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E0A0" w14:textId="397101B7" w:rsidR="000D519E" w:rsidRPr="000D519E" w:rsidRDefault="000D519E" w:rsidP="000D519E">
      <w:p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 xml:space="preserve">Formations </w:t>
      </w:r>
      <w:r w:rsidR="00D6312D" w:rsidRPr="00D6312D">
        <w:rPr>
          <w:rFonts w:ascii="Trebuchet MS" w:hAnsi="Trebuchet MS"/>
          <w:b/>
          <w:bCs/>
        </w:rPr>
        <w:t>en Titres Services</w:t>
      </w:r>
    </w:p>
    <w:p w14:paraId="2C8F3E3B" w14:textId="77777777" w:rsidR="000D519E" w:rsidRPr="000D519E" w:rsidRDefault="000D519E" w:rsidP="00D6312D">
      <w:pPr>
        <w:jc w:val="both"/>
        <w:rPr>
          <w:rFonts w:ascii="Trebuchet MS" w:hAnsi="Trebuchet MS"/>
        </w:rPr>
      </w:pPr>
      <w:r w:rsidRPr="000D519E">
        <w:rPr>
          <w:rFonts w:ascii="Trebuchet MS" w:hAnsi="Trebuchet MS"/>
        </w:rPr>
        <w:t xml:space="preserve">ECD asbl propose une offre complète de formations destinées aux travailleurs, encadrants et équipes administratives. Ces modules permettent d’acquérir les </w:t>
      </w:r>
      <w:r w:rsidRPr="000D519E">
        <w:rPr>
          <w:rFonts w:ascii="Trebuchet MS" w:hAnsi="Trebuchet MS"/>
          <w:b/>
          <w:bCs/>
        </w:rPr>
        <w:t>compétences numériques essentielles</w:t>
      </w:r>
      <w:r w:rsidRPr="000D519E">
        <w:rPr>
          <w:rFonts w:ascii="Trebuchet MS" w:hAnsi="Trebuchet MS"/>
        </w:rPr>
        <w:t xml:space="preserve"> et les </w:t>
      </w:r>
      <w:r w:rsidRPr="000D519E">
        <w:rPr>
          <w:rFonts w:ascii="Trebuchet MS" w:hAnsi="Trebuchet MS"/>
          <w:b/>
          <w:bCs/>
        </w:rPr>
        <w:t>bonnes pratiques de bien-être au travail</w:t>
      </w:r>
      <w:r w:rsidRPr="000D519E">
        <w:rPr>
          <w:rFonts w:ascii="Trebuchet MS" w:hAnsi="Trebuchet MS"/>
        </w:rPr>
        <w:t>, tout en favorisant l’efficacité professionnelle et la prévention des risques.</w:t>
      </w:r>
    </w:p>
    <w:p w14:paraId="0E532AB0" w14:textId="41878455" w:rsidR="000D519E" w:rsidRPr="000D519E" w:rsidRDefault="000D519E" w:rsidP="000D519E">
      <w:pPr>
        <w:rPr>
          <w:rFonts w:ascii="Trebuchet MS" w:hAnsi="Trebuchet MS"/>
        </w:rPr>
      </w:pPr>
    </w:p>
    <w:p w14:paraId="27995FD5" w14:textId="77777777" w:rsidR="000D519E" w:rsidRPr="000D519E" w:rsidRDefault="000D519E" w:rsidP="000D519E">
      <w:pPr>
        <w:rPr>
          <w:rFonts w:ascii="Trebuchet MS" w:hAnsi="Trebuchet MS"/>
          <w:b/>
          <w:bCs/>
        </w:rPr>
      </w:pPr>
      <w:r w:rsidRPr="000D519E">
        <w:rPr>
          <w:rFonts w:ascii="Trebuchet MS" w:hAnsi="Trebuchet MS"/>
          <w:b/>
          <w:bCs/>
        </w:rPr>
        <w:t>1. Compétences numériques professionnelles</w:t>
      </w:r>
    </w:p>
    <w:p w14:paraId="41FE2334" w14:textId="77777777" w:rsidR="000D519E" w:rsidRPr="000D519E" w:rsidRDefault="000D519E" w:rsidP="000D519E">
      <w:pPr>
        <w:rPr>
          <w:rFonts w:ascii="Trebuchet MS" w:hAnsi="Trebuchet MS"/>
        </w:rPr>
      </w:pPr>
      <w:r w:rsidRPr="000D519E">
        <w:rPr>
          <w:rFonts w:ascii="Trebuchet MS" w:hAnsi="Trebuchet MS"/>
        </w:rPr>
        <w:t>Ces formations visent à renforcer l’autonomie numérique des travailleurs et leur capacité à utiliser efficacement les outils nécessaires à leurs fonctions.</w:t>
      </w:r>
    </w:p>
    <w:p w14:paraId="4D995DE7" w14:textId="77777777" w:rsidR="000D519E" w:rsidRPr="000D519E" w:rsidRDefault="000D519E" w:rsidP="000D519E">
      <w:pPr>
        <w:rPr>
          <w:rFonts w:ascii="Trebuchet MS" w:hAnsi="Trebuchet MS"/>
          <w:b/>
          <w:bCs/>
        </w:rPr>
      </w:pPr>
      <w:r w:rsidRPr="000D519E">
        <w:rPr>
          <w:rFonts w:ascii="Trebuchet MS" w:hAnsi="Trebuchet MS"/>
          <w:b/>
          <w:bCs/>
        </w:rPr>
        <w:t>Modules proposés</w:t>
      </w:r>
    </w:p>
    <w:p w14:paraId="0FB442DC" w14:textId="77777777" w:rsidR="000D519E" w:rsidRPr="000D519E" w:rsidRDefault="000D519E" w:rsidP="000D519E">
      <w:pPr>
        <w:numPr>
          <w:ilvl w:val="0"/>
          <w:numId w:val="1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Identité numérique &amp; démarches administratives</w:t>
      </w:r>
      <w:r w:rsidRPr="000D519E">
        <w:rPr>
          <w:rFonts w:ascii="Trebuchet MS" w:hAnsi="Trebuchet MS"/>
        </w:rPr>
        <w:br/>
        <w:t xml:space="preserve">Utilisation de </w:t>
      </w:r>
      <w:proofErr w:type="spellStart"/>
      <w:r w:rsidRPr="000D519E">
        <w:rPr>
          <w:rFonts w:ascii="Trebuchet MS" w:hAnsi="Trebuchet MS"/>
        </w:rPr>
        <w:t>l’eID</w:t>
      </w:r>
      <w:proofErr w:type="spellEnd"/>
      <w:r w:rsidRPr="000D519E">
        <w:rPr>
          <w:rFonts w:ascii="Trebuchet MS" w:hAnsi="Trebuchet MS"/>
        </w:rPr>
        <w:t xml:space="preserve">, </w:t>
      </w:r>
      <w:proofErr w:type="spellStart"/>
      <w:r w:rsidRPr="000D519E">
        <w:rPr>
          <w:rFonts w:ascii="Trebuchet MS" w:hAnsi="Trebuchet MS"/>
        </w:rPr>
        <w:t>Itsme</w:t>
      </w:r>
      <w:proofErr w:type="spellEnd"/>
      <w:r w:rsidRPr="000D519E">
        <w:rPr>
          <w:rFonts w:ascii="Trebuchet MS" w:hAnsi="Trebuchet MS"/>
        </w:rPr>
        <w:t xml:space="preserve">, portails administratifs (Mutuelles, ONEM, </w:t>
      </w:r>
      <w:proofErr w:type="spellStart"/>
      <w:r w:rsidRPr="000D519E">
        <w:rPr>
          <w:rFonts w:ascii="Trebuchet MS" w:hAnsi="Trebuchet MS"/>
        </w:rPr>
        <w:t>My</w:t>
      </w:r>
      <w:proofErr w:type="spellEnd"/>
      <w:r w:rsidRPr="000D519E">
        <w:rPr>
          <w:rFonts w:ascii="Trebuchet MS" w:hAnsi="Trebuchet MS"/>
        </w:rPr>
        <w:t xml:space="preserve"> </w:t>
      </w:r>
      <w:proofErr w:type="spellStart"/>
      <w:r w:rsidRPr="000D519E">
        <w:rPr>
          <w:rFonts w:ascii="Trebuchet MS" w:hAnsi="Trebuchet MS"/>
        </w:rPr>
        <w:t>Belgium</w:t>
      </w:r>
      <w:proofErr w:type="spellEnd"/>
      <w:r w:rsidRPr="000D519E">
        <w:rPr>
          <w:rFonts w:ascii="Trebuchet MS" w:hAnsi="Trebuchet MS"/>
        </w:rPr>
        <w:t>…).</w:t>
      </w:r>
    </w:p>
    <w:p w14:paraId="1175A088" w14:textId="77777777" w:rsidR="000D519E" w:rsidRPr="000D519E" w:rsidRDefault="000D519E" w:rsidP="000D519E">
      <w:pPr>
        <w:numPr>
          <w:ilvl w:val="0"/>
          <w:numId w:val="1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Navigation Internet &amp; recherches en ligne</w:t>
      </w:r>
      <w:r w:rsidRPr="000D519E">
        <w:rPr>
          <w:rFonts w:ascii="Trebuchet MS" w:hAnsi="Trebuchet MS"/>
        </w:rPr>
        <w:br/>
        <w:t>Méthodes de recherche, vérification des sources, pratiques sécurisées.</w:t>
      </w:r>
    </w:p>
    <w:p w14:paraId="689C3421" w14:textId="77777777" w:rsidR="000D519E" w:rsidRPr="000D519E" w:rsidRDefault="000D519E" w:rsidP="000D519E">
      <w:pPr>
        <w:numPr>
          <w:ilvl w:val="0"/>
          <w:numId w:val="1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Messagerie électronique</w:t>
      </w:r>
      <w:r w:rsidRPr="000D519E">
        <w:rPr>
          <w:rFonts w:ascii="Trebuchet MS" w:hAnsi="Trebuchet MS"/>
        </w:rPr>
        <w:br/>
        <w:t xml:space="preserve">Gestion professionnelle des </w:t>
      </w:r>
      <w:proofErr w:type="gramStart"/>
      <w:r w:rsidRPr="000D519E">
        <w:rPr>
          <w:rFonts w:ascii="Trebuchet MS" w:hAnsi="Trebuchet MS"/>
        </w:rPr>
        <w:t>e-mails</w:t>
      </w:r>
      <w:proofErr w:type="gramEnd"/>
      <w:r w:rsidRPr="000D519E">
        <w:rPr>
          <w:rFonts w:ascii="Trebuchet MS" w:hAnsi="Trebuchet MS"/>
        </w:rPr>
        <w:t>, pièces jointes, organisation, bonnes pratiques.</w:t>
      </w:r>
    </w:p>
    <w:p w14:paraId="4B88D511" w14:textId="77777777" w:rsidR="000D519E" w:rsidRPr="000D519E" w:rsidRDefault="000D519E" w:rsidP="000D519E">
      <w:pPr>
        <w:numPr>
          <w:ilvl w:val="0"/>
          <w:numId w:val="1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Outils de visioconférence (Teams &amp; Zoom)</w:t>
      </w:r>
      <w:r w:rsidRPr="000D519E">
        <w:rPr>
          <w:rFonts w:ascii="Trebuchet MS" w:hAnsi="Trebuchet MS"/>
        </w:rPr>
        <w:br/>
        <w:t>Création de réunions, partage d’écran, règles de communication à distance.</w:t>
      </w:r>
    </w:p>
    <w:p w14:paraId="5B62C969" w14:textId="77777777" w:rsidR="000D519E" w:rsidRPr="000D519E" w:rsidRDefault="000D519E" w:rsidP="000D519E">
      <w:pPr>
        <w:numPr>
          <w:ilvl w:val="0"/>
          <w:numId w:val="1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Signatures électroniques</w:t>
      </w:r>
      <w:r w:rsidRPr="000D519E">
        <w:rPr>
          <w:rFonts w:ascii="Trebuchet MS" w:hAnsi="Trebuchet MS"/>
        </w:rPr>
        <w:br/>
        <w:t>Introduction aux outils de signature numérique, validation, sécurité.</w:t>
      </w:r>
    </w:p>
    <w:p w14:paraId="77D5B1FC" w14:textId="77777777" w:rsidR="000D519E" w:rsidRPr="000D519E" w:rsidRDefault="000D519E" w:rsidP="000D519E">
      <w:pPr>
        <w:numPr>
          <w:ilvl w:val="0"/>
          <w:numId w:val="1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 xml:space="preserve">Découverte de </w:t>
      </w:r>
      <w:proofErr w:type="spellStart"/>
      <w:r w:rsidRPr="000D519E">
        <w:rPr>
          <w:rFonts w:ascii="Trebuchet MS" w:hAnsi="Trebuchet MS"/>
          <w:b/>
          <w:bCs/>
        </w:rPr>
        <w:t>ChatGPT</w:t>
      </w:r>
      <w:proofErr w:type="spellEnd"/>
      <w:r w:rsidRPr="000D519E">
        <w:rPr>
          <w:rFonts w:ascii="Trebuchet MS" w:hAnsi="Trebuchet MS"/>
          <w:b/>
          <w:bCs/>
        </w:rPr>
        <w:t xml:space="preserve"> et outils IA accessibles</w:t>
      </w:r>
      <w:r w:rsidRPr="000D519E">
        <w:rPr>
          <w:rFonts w:ascii="Trebuchet MS" w:hAnsi="Trebuchet MS"/>
        </w:rPr>
        <w:br/>
        <w:t>Premiers usages, rédaction assistée, résumé, organisation, bonnes pratiques.</w:t>
      </w:r>
    </w:p>
    <w:p w14:paraId="5C19FF84" w14:textId="77777777" w:rsidR="000D519E" w:rsidRPr="000D519E" w:rsidRDefault="000D519E" w:rsidP="000D519E">
      <w:p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Objectif :</w:t>
      </w:r>
      <w:r w:rsidRPr="000D519E">
        <w:rPr>
          <w:rFonts w:ascii="Trebuchet MS" w:hAnsi="Trebuchet MS"/>
        </w:rPr>
        <w:t xml:space="preserve"> développer l’autonomie, la maîtrise des outils essentiels et la capacité à réaliser des tâches numériques en toute confiance.</w:t>
      </w:r>
    </w:p>
    <w:p w14:paraId="6C6C453D" w14:textId="63FED03C" w:rsidR="000D519E" w:rsidRPr="000D519E" w:rsidRDefault="000D519E" w:rsidP="000D519E">
      <w:pPr>
        <w:rPr>
          <w:rFonts w:ascii="Trebuchet MS" w:hAnsi="Trebuchet MS"/>
        </w:rPr>
      </w:pPr>
    </w:p>
    <w:p w14:paraId="10A930A5" w14:textId="77777777" w:rsidR="000D519E" w:rsidRPr="000D519E" w:rsidRDefault="000D519E" w:rsidP="000D519E">
      <w:pPr>
        <w:rPr>
          <w:rFonts w:ascii="Trebuchet MS" w:hAnsi="Trebuchet MS"/>
          <w:b/>
          <w:bCs/>
        </w:rPr>
      </w:pPr>
      <w:r w:rsidRPr="000D519E">
        <w:rPr>
          <w:rFonts w:ascii="Trebuchet MS" w:hAnsi="Trebuchet MS"/>
          <w:b/>
          <w:bCs/>
        </w:rPr>
        <w:t>2. Compétences de bien-être, ergonomie &amp; prévention</w:t>
      </w:r>
    </w:p>
    <w:p w14:paraId="45BBEA9B" w14:textId="77777777" w:rsidR="000D519E" w:rsidRPr="000D519E" w:rsidRDefault="000D519E" w:rsidP="000D519E">
      <w:pPr>
        <w:rPr>
          <w:rFonts w:ascii="Trebuchet MS" w:hAnsi="Trebuchet MS"/>
        </w:rPr>
      </w:pPr>
      <w:r w:rsidRPr="000D519E">
        <w:rPr>
          <w:rFonts w:ascii="Trebuchet MS" w:hAnsi="Trebuchet MS"/>
        </w:rPr>
        <w:t>Ces modules améliorent les conditions de travail, réduisent la pénibilité et renforcent la sécurité, particulièrement pour les métiers d’intervention à domicile ou de proximité.</w:t>
      </w:r>
    </w:p>
    <w:p w14:paraId="55240CC8" w14:textId="77777777" w:rsidR="000D519E" w:rsidRPr="000D519E" w:rsidRDefault="000D519E" w:rsidP="000D519E">
      <w:pPr>
        <w:rPr>
          <w:rFonts w:ascii="Trebuchet MS" w:hAnsi="Trebuchet MS"/>
          <w:b/>
          <w:bCs/>
        </w:rPr>
      </w:pPr>
      <w:r w:rsidRPr="000D519E">
        <w:rPr>
          <w:rFonts w:ascii="Trebuchet MS" w:hAnsi="Trebuchet MS"/>
          <w:b/>
          <w:bCs/>
        </w:rPr>
        <w:t>Modules proposés</w:t>
      </w:r>
    </w:p>
    <w:p w14:paraId="630B31A4" w14:textId="77777777" w:rsidR="000D519E" w:rsidRPr="000D519E" w:rsidRDefault="000D519E" w:rsidP="000D519E">
      <w:pPr>
        <w:numPr>
          <w:ilvl w:val="0"/>
          <w:numId w:val="2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Sécurité sur le lieu de travail</w:t>
      </w:r>
      <w:r w:rsidRPr="000D519E">
        <w:rPr>
          <w:rFonts w:ascii="Trebuchet MS" w:hAnsi="Trebuchet MS"/>
        </w:rPr>
        <w:br/>
        <w:t>Identification des dangers, gestes préventifs, protocoles simples pour éviter les accidents.</w:t>
      </w:r>
    </w:p>
    <w:p w14:paraId="3F7C4A61" w14:textId="77777777" w:rsidR="000D519E" w:rsidRPr="000D519E" w:rsidRDefault="000D519E" w:rsidP="000D519E">
      <w:pPr>
        <w:numPr>
          <w:ilvl w:val="0"/>
          <w:numId w:val="2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Ergonomie &amp; prévention des TMS</w:t>
      </w:r>
      <w:r w:rsidRPr="000D519E">
        <w:rPr>
          <w:rFonts w:ascii="Trebuchet MS" w:hAnsi="Trebuchet MS"/>
        </w:rPr>
        <w:br/>
        <w:t>Bonnes postures, techniques pour réduire les efforts, optimisation des mouvements, choix du matériel.</w:t>
      </w:r>
    </w:p>
    <w:p w14:paraId="1E3E3100" w14:textId="77777777" w:rsidR="000D519E" w:rsidRPr="000D519E" w:rsidRDefault="000D519E" w:rsidP="000D519E">
      <w:pPr>
        <w:numPr>
          <w:ilvl w:val="0"/>
          <w:numId w:val="2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Organisation du travail</w:t>
      </w:r>
      <w:r w:rsidRPr="000D519E">
        <w:rPr>
          <w:rFonts w:ascii="Trebuchet MS" w:hAnsi="Trebuchet MS"/>
        </w:rPr>
        <w:br/>
        <w:t>Gestion du temps, priorisation, structuration des tâches, efficacité au quotidien.</w:t>
      </w:r>
    </w:p>
    <w:p w14:paraId="52EA8499" w14:textId="77777777" w:rsidR="000D519E" w:rsidRPr="000D519E" w:rsidRDefault="000D519E" w:rsidP="000D519E">
      <w:pPr>
        <w:numPr>
          <w:ilvl w:val="0"/>
          <w:numId w:val="2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Communication professionnelle</w:t>
      </w:r>
      <w:r w:rsidRPr="000D519E">
        <w:rPr>
          <w:rFonts w:ascii="Trebuchet MS" w:hAnsi="Trebuchet MS"/>
        </w:rPr>
        <w:br/>
        <w:t>Posture face aux clients, gestion des demandes, résolution de situations délicates.</w:t>
      </w:r>
    </w:p>
    <w:p w14:paraId="09EDB2E2" w14:textId="77777777" w:rsidR="000D519E" w:rsidRPr="000D519E" w:rsidRDefault="000D519E" w:rsidP="000D519E">
      <w:pPr>
        <w:numPr>
          <w:ilvl w:val="0"/>
          <w:numId w:val="2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lastRenderedPageBreak/>
        <w:t>Gestion du stress &amp; motivation</w:t>
      </w:r>
      <w:r w:rsidRPr="000D519E">
        <w:rPr>
          <w:rFonts w:ascii="Trebuchet MS" w:hAnsi="Trebuchet MS"/>
        </w:rPr>
        <w:br/>
        <w:t>Stratégies de bien-être, équilibre émotionnel, prévention de l’épuisement.</w:t>
      </w:r>
    </w:p>
    <w:p w14:paraId="7EF43EA5" w14:textId="77777777" w:rsidR="000D519E" w:rsidRPr="000D519E" w:rsidRDefault="000D519E" w:rsidP="000D519E">
      <w:pPr>
        <w:numPr>
          <w:ilvl w:val="0"/>
          <w:numId w:val="2"/>
        </w:numPr>
        <w:rPr>
          <w:rFonts w:ascii="Trebuchet MS" w:hAnsi="Trebuchet MS"/>
        </w:rPr>
      </w:pPr>
      <w:r w:rsidRPr="000D519E">
        <w:rPr>
          <w:rFonts w:ascii="Trebuchet MS" w:hAnsi="Trebuchet MS"/>
          <w:b/>
          <w:bCs/>
        </w:rPr>
        <w:t>Prévention des risques domestiques &amp; psychosociaux</w:t>
      </w:r>
      <w:r w:rsidRPr="000D519E">
        <w:rPr>
          <w:rFonts w:ascii="Trebuchet MS" w:hAnsi="Trebuchet MS"/>
        </w:rPr>
        <w:br/>
        <w:t>Sécurité en intervention à domicile, gestion des imprévus, respect des limites professionnelles.</w:t>
      </w:r>
    </w:p>
    <w:p w14:paraId="3236D793" w14:textId="592FA261" w:rsidR="00F01E76" w:rsidRPr="00D6312D" w:rsidRDefault="00F01E76" w:rsidP="00091321">
      <w:pPr>
        <w:rPr>
          <w:rFonts w:ascii="Trebuchet MS" w:hAnsi="Trebuchet MS"/>
        </w:rPr>
      </w:pPr>
    </w:p>
    <w:sectPr w:rsidR="00F01E76" w:rsidRPr="00D6312D" w:rsidSect="006A6591">
      <w:pgSz w:w="11906" w:h="16838"/>
      <w:pgMar w:top="1134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1777"/>
    <w:multiLevelType w:val="multilevel"/>
    <w:tmpl w:val="C0D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C4C11"/>
    <w:multiLevelType w:val="multilevel"/>
    <w:tmpl w:val="D2AA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398926">
    <w:abstractNumId w:val="1"/>
  </w:num>
  <w:num w:numId="2" w16cid:durableId="134790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74"/>
    <w:rsid w:val="00091321"/>
    <w:rsid w:val="000D519E"/>
    <w:rsid w:val="002765B0"/>
    <w:rsid w:val="003A0914"/>
    <w:rsid w:val="006A6591"/>
    <w:rsid w:val="009F6674"/>
    <w:rsid w:val="00D6312D"/>
    <w:rsid w:val="00E7350C"/>
    <w:rsid w:val="00F0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695E"/>
  <w15:chartTrackingRefBased/>
  <w15:docId w15:val="{574B6092-26C3-42C4-9C25-D4B7CEDA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9F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6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Titre2Car">
    <w:name w:val="Titre 2 Car"/>
    <w:basedOn w:val="Policepardfaut"/>
    <w:link w:val="Titre2"/>
    <w:uiPriority w:val="9"/>
    <w:semiHidden/>
    <w:rsid w:val="009F66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Titre3Car">
    <w:name w:val="Titre 3 Car"/>
    <w:basedOn w:val="Policepardfaut"/>
    <w:link w:val="Titre3"/>
    <w:uiPriority w:val="9"/>
    <w:semiHidden/>
    <w:rsid w:val="009F6674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Titre4Car">
    <w:name w:val="Titre 4 Car"/>
    <w:basedOn w:val="Policepardfaut"/>
    <w:link w:val="Titre4"/>
    <w:uiPriority w:val="9"/>
    <w:semiHidden/>
    <w:rsid w:val="009F6674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Titre5Car">
    <w:name w:val="Titre 5 Car"/>
    <w:basedOn w:val="Policepardfaut"/>
    <w:link w:val="Titre5"/>
    <w:uiPriority w:val="9"/>
    <w:semiHidden/>
    <w:rsid w:val="009F6674"/>
    <w:rPr>
      <w:rFonts w:eastAsiaTheme="majorEastAsia" w:cstheme="majorBidi"/>
      <w:color w:val="0F4761" w:themeColor="accent1" w:themeShade="BF"/>
      <w:lang w:val="fr-BE"/>
    </w:rPr>
  </w:style>
  <w:style w:type="character" w:customStyle="1" w:styleId="Titre6Car">
    <w:name w:val="Titre 6 Car"/>
    <w:basedOn w:val="Policepardfaut"/>
    <w:link w:val="Titre6"/>
    <w:uiPriority w:val="9"/>
    <w:semiHidden/>
    <w:rsid w:val="009F6674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Titre7Car">
    <w:name w:val="Titre 7 Car"/>
    <w:basedOn w:val="Policepardfaut"/>
    <w:link w:val="Titre7"/>
    <w:uiPriority w:val="9"/>
    <w:semiHidden/>
    <w:rsid w:val="009F6674"/>
    <w:rPr>
      <w:rFonts w:eastAsiaTheme="majorEastAsia" w:cstheme="majorBidi"/>
      <w:color w:val="595959" w:themeColor="text1" w:themeTint="A6"/>
      <w:lang w:val="fr-BE"/>
    </w:rPr>
  </w:style>
  <w:style w:type="character" w:customStyle="1" w:styleId="Titre8Car">
    <w:name w:val="Titre 8 Car"/>
    <w:basedOn w:val="Policepardfaut"/>
    <w:link w:val="Titre8"/>
    <w:uiPriority w:val="9"/>
    <w:semiHidden/>
    <w:rsid w:val="009F6674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Titre9Car">
    <w:name w:val="Titre 9 Car"/>
    <w:basedOn w:val="Policepardfaut"/>
    <w:link w:val="Titre9"/>
    <w:uiPriority w:val="9"/>
    <w:semiHidden/>
    <w:rsid w:val="009F6674"/>
    <w:rPr>
      <w:rFonts w:eastAsiaTheme="majorEastAsia" w:cstheme="majorBidi"/>
      <w:color w:val="272727" w:themeColor="text1" w:themeTint="D8"/>
      <w:lang w:val="fr-BE"/>
    </w:rPr>
  </w:style>
  <w:style w:type="paragraph" w:styleId="Titre">
    <w:name w:val="Title"/>
    <w:basedOn w:val="Normal"/>
    <w:next w:val="Normal"/>
    <w:link w:val="TitreCar"/>
    <w:uiPriority w:val="10"/>
    <w:qFormat/>
    <w:rsid w:val="009F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674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674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Citation">
    <w:name w:val="Quote"/>
    <w:basedOn w:val="Normal"/>
    <w:next w:val="Normal"/>
    <w:link w:val="CitationCar"/>
    <w:uiPriority w:val="29"/>
    <w:qFormat/>
    <w:rsid w:val="009F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674"/>
    <w:rPr>
      <w:i/>
      <w:iCs/>
      <w:color w:val="404040" w:themeColor="text1" w:themeTint="BF"/>
      <w:lang w:val="fr-BE"/>
    </w:rPr>
  </w:style>
  <w:style w:type="paragraph" w:styleId="Paragraphedeliste">
    <w:name w:val="List Paragraph"/>
    <w:basedOn w:val="Normal"/>
    <w:uiPriority w:val="34"/>
    <w:qFormat/>
    <w:rsid w:val="009F66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6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674"/>
    <w:rPr>
      <w:i/>
      <w:iCs/>
      <w:color w:val="0F4761" w:themeColor="accent1" w:themeShade="BF"/>
      <w:lang w:val="fr-BE"/>
    </w:rPr>
  </w:style>
  <w:style w:type="character" w:styleId="Rfrenceintense">
    <w:name w:val="Intense Reference"/>
    <w:basedOn w:val="Policepardfaut"/>
    <w:uiPriority w:val="32"/>
    <w:qFormat/>
    <w:rsid w:val="009F667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F66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b57ba-0503-4c7d-a126-b25fc95e0afc" xsi:nil="true"/>
    <lcf76f155ced4ddcb4097134ff3c332f xmlns="d22242f4-4d33-4b84-89f3-4d533cd2aef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7C36C6A0AFD4ABCD464E51E515D07" ma:contentTypeVersion="12" ma:contentTypeDescription="Crée un document." ma:contentTypeScope="" ma:versionID="8a7d165b8429db1f4636d94d69cb9746">
  <xsd:schema xmlns:xsd="http://www.w3.org/2001/XMLSchema" xmlns:xs="http://www.w3.org/2001/XMLSchema" xmlns:p="http://schemas.microsoft.com/office/2006/metadata/properties" xmlns:ns2="d22242f4-4d33-4b84-89f3-4d533cd2aef2" xmlns:ns3="1d5b57ba-0503-4c7d-a126-b25fc95e0afc" targetNamespace="http://schemas.microsoft.com/office/2006/metadata/properties" ma:root="true" ma:fieldsID="c32350744b11ac67d33ab3d9c4de74f4" ns2:_="" ns3:_="">
    <xsd:import namespace="d22242f4-4d33-4b84-89f3-4d533cd2aef2"/>
    <xsd:import namespace="1d5b57ba-0503-4c7d-a126-b25fc95e0a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242f4-4d33-4b84-89f3-4d533cd2a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6a49d47a-a456-4afe-8251-b8dea65ed6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b57ba-0503-4c7d-a126-b25fc95e0af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3851d0-9a52-498d-9f07-b643fd5b0bba}" ma:internalName="TaxCatchAll" ma:showField="CatchAllData" ma:web="1d5b57ba-0503-4c7d-a126-b25fc95e0a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9C47CC-77BF-4988-8D4A-744CFC98EC1B}">
  <ds:schemaRefs>
    <ds:schemaRef ds:uri="http://schemas.microsoft.com/office/2006/metadata/properties"/>
    <ds:schemaRef ds:uri="http://schemas.microsoft.com/office/infopath/2007/PartnerControls"/>
    <ds:schemaRef ds:uri="1d5b57ba-0503-4c7d-a126-b25fc95e0afc"/>
    <ds:schemaRef ds:uri="d22242f4-4d33-4b84-89f3-4d533cd2aef2"/>
  </ds:schemaRefs>
</ds:datastoreItem>
</file>

<file path=customXml/itemProps2.xml><?xml version="1.0" encoding="utf-8"?>
<ds:datastoreItem xmlns:ds="http://schemas.openxmlformats.org/officeDocument/2006/customXml" ds:itemID="{4258AA04-F37D-4C0E-AA2E-8A8E0A7DFE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3C4A26-C6D0-48CB-BA04-F9BE6FB1B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242f4-4d33-4b84-89f3-4d533cd2aef2"/>
    <ds:schemaRef ds:uri="1d5b57ba-0503-4c7d-a126-b25fc95e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DIOUM</dc:creator>
  <cp:keywords/>
  <dc:description/>
  <cp:lastModifiedBy>Moussa DIOUM</cp:lastModifiedBy>
  <cp:revision>4</cp:revision>
  <dcterms:created xsi:type="dcterms:W3CDTF">2025-12-09T14:12:00Z</dcterms:created>
  <dcterms:modified xsi:type="dcterms:W3CDTF">2025-12-10T14:42:00Z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0x0101008727C36C6A0AFD4ABCD464E51E515D07</vt:lpwstr>
  </property>
  <property fmtid="{D5CDD505-2E9C-101B-9397-08002B2CF9AE}" pid="3" name="MediaServiceImageTags">
    <vt:lpwstr/>
  </property>
</Properties>
</file>