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B7F85" w14:textId="21CD6A61" w:rsidR="00754C73" w:rsidRDefault="00754C73" w:rsidP="00754C73">
      <w:pPr>
        <w:spacing w:after="0"/>
        <w:rPr>
          <w:rFonts w:ascii="Trebuchet MS" w:hAnsi="Trebuchet MS"/>
          <w:b/>
          <w:bCs/>
        </w:rPr>
      </w:pPr>
      <w:r w:rsidRPr="00754C73">
        <w:rPr>
          <w:rFonts w:ascii="Trebuchet MS" w:hAnsi="Trebuchet MS"/>
          <w:b/>
          <w:bCs/>
        </w:rPr>
        <w:t>Perfectionnement</w:t>
      </w:r>
      <w:r w:rsidR="0019389B">
        <w:rPr>
          <w:rFonts w:ascii="Trebuchet MS" w:hAnsi="Trebuchet MS"/>
          <w:b/>
          <w:bCs/>
        </w:rPr>
        <w:t xml:space="preserve"> en</w:t>
      </w:r>
      <w:r w:rsidRPr="00754C73">
        <w:rPr>
          <w:rFonts w:ascii="Trebuchet MS" w:hAnsi="Trebuchet MS"/>
          <w:b/>
          <w:bCs/>
        </w:rPr>
        <w:t xml:space="preserve"> informatique </w:t>
      </w:r>
    </w:p>
    <w:p w14:paraId="5B77F72C" w14:textId="77777777" w:rsidR="00B56A9B" w:rsidRPr="00754C73" w:rsidRDefault="00B56A9B" w:rsidP="00754C73">
      <w:pPr>
        <w:spacing w:after="0"/>
        <w:rPr>
          <w:rFonts w:ascii="Trebuchet MS" w:hAnsi="Trebuchet MS"/>
          <w:b/>
          <w:bCs/>
        </w:rPr>
      </w:pPr>
    </w:p>
    <w:p w14:paraId="778A9469" w14:textId="77777777" w:rsidR="00754C73" w:rsidRPr="00754C73" w:rsidRDefault="00754C73" w:rsidP="00754C73">
      <w:pPr>
        <w:numPr>
          <w:ilvl w:val="0"/>
          <w:numId w:val="1"/>
        </w:numPr>
        <w:spacing w:after="0"/>
        <w:rPr>
          <w:rFonts w:ascii="Trebuchet MS" w:hAnsi="Trebuchet MS"/>
        </w:rPr>
      </w:pPr>
      <w:r w:rsidRPr="00754C73">
        <w:rPr>
          <w:rFonts w:ascii="Trebuchet MS" w:hAnsi="Trebuchet MS"/>
        </w:rPr>
        <w:t xml:space="preserve">Développer une </w:t>
      </w:r>
      <w:r w:rsidRPr="00754C73">
        <w:rPr>
          <w:rFonts w:ascii="Trebuchet MS" w:hAnsi="Trebuchet MS"/>
          <w:b/>
          <w:bCs/>
        </w:rPr>
        <w:t>expertise opérationnelle</w:t>
      </w:r>
      <w:r w:rsidRPr="00754C73">
        <w:rPr>
          <w:rFonts w:ascii="Trebuchet MS" w:hAnsi="Trebuchet MS"/>
        </w:rPr>
        <w:t xml:space="preserve"> sur les suites bureautiques et collaboratives les plus utilisées.</w:t>
      </w:r>
    </w:p>
    <w:p w14:paraId="1A6C7602" w14:textId="77777777" w:rsidR="00754C73" w:rsidRPr="00754C73" w:rsidRDefault="00754C73" w:rsidP="00754C73">
      <w:pPr>
        <w:numPr>
          <w:ilvl w:val="0"/>
          <w:numId w:val="1"/>
        </w:numPr>
        <w:spacing w:after="0"/>
        <w:rPr>
          <w:rFonts w:ascii="Trebuchet MS" w:hAnsi="Trebuchet MS"/>
        </w:rPr>
      </w:pPr>
      <w:r w:rsidRPr="00754C73">
        <w:rPr>
          <w:rFonts w:ascii="Trebuchet MS" w:hAnsi="Trebuchet MS"/>
        </w:rPr>
        <w:t>Structurer et automatiser les tâches répétitives pour améliorer l’efficacité individuelle et collective.</w:t>
      </w:r>
    </w:p>
    <w:p w14:paraId="4DF7F9ED" w14:textId="77777777" w:rsidR="00754C73" w:rsidRPr="00754C73" w:rsidRDefault="00754C73" w:rsidP="00754C73">
      <w:pPr>
        <w:numPr>
          <w:ilvl w:val="0"/>
          <w:numId w:val="1"/>
        </w:numPr>
        <w:spacing w:after="0"/>
        <w:rPr>
          <w:rFonts w:ascii="Trebuchet MS" w:hAnsi="Trebuchet MS"/>
        </w:rPr>
      </w:pPr>
      <w:r w:rsidRPr="00754C73">
        <w:rPr>
          <w:rFonts w:ascii="Trebuchet MS" w:hAnsi="Trebuchet MS"/>
        </w:rPr>
        <w:t xml:space="preserve">Renforcer la </w:t>
      </w:r>
      <w:r w:rsidRPr="00754C73">
        <w:rPr>
          <w:rFonts w:ascii="Trebuchet MS" w:hAnsi="Trebuchet MS"/>
          <w:b/>
          <w:bCs/>
        </w:rPr>
        <w:t>maîtrise des outils numériques professionnels</w:t>
      </w:r>
      <w:r w:rsidRPr="00754C73">
        <w:rPr>
          <w:rFonts w:ascii="Trebuchet MS" w:hAnsi="Trebuchet MS"/>
        </w:rPr>
        <w:t>, y compris les solutions cloud, les outils de gestion documentaire et les plateformes de communication.</w:t>
      </w:r>
    </w:p>
    <w:p w14:paraId="3D3BD2B6" w14:textId="77777777" w:rsidR="00754C73" w:rsidRPr="00754C73" w:rsidRDefault="00754C73" w:rsidP="00754C73">
      <w:pPr>
        <w:numPr>
          <w:ilvl w:val="0"/>
          <w:numId w:val="1"/>
        </w:numPr>
        <w:spacing w:after="0"/>
        <w:rPr>
          <w:rFonts w:ascii="Trebuchet MS" w:hAnsi="Trebuchet MS"/>
        </w:rPr>
      </w:pPr>
      <w:r w:rsidRPr="00754C73">
        <w:rPr>
          <w:rFonts w:ascii="Trebuchet MS" w:hAnsi="Trebuchet MS"/>
        </w:rPr>
        <w:t>Intégrer les usages avancés de l’</w:t>
      </w:r>
      <w:r w:rsidRPr="00754C73">
        <w:rPr>
          <w:rFonts w:ascii="Trebuchet MS" w:hAnsi="Trebuchet MS"/>
          <w:b/>
          <w:bCs/>
        </w:rPr>
        <w:t>intelligence artificielle appliquée au travail</w:t>
      </w:r>
      <w:r w:rsidRPr="00754C73">
        <w:rPr>
          <w:rFonts w:ascii="Trebuchet MS" w:hAnsi="Trebuchet MS"/>
        </w:rPr>
        <w:t>.</w:t>
      </w:r>
    </w:p>
    <w:p w14:paraId="3B0F733F" w14:textId="77777777" w:rsidR="00754C73" w:rsidRPr="00754C73" w:rsidRDefault="00754C73" w:rsidP="00754C73">
      <w:pPr>
        <w:numPr>
          <w:ilvl w:val="0"/>
          <w:numId w:val="1"/>
        </w:numPr>
        <w:spacing w:after="0"/>
        <w:rPr>
          <w:rFonts w:ascii="Trebuchet MS" w:hAnsi="Trebuchet MS"/>
        </w:rPr>
      </w:pPr>
      <w:r w:rsidRPr="00754C73">
        <w:rPr>
          <w:rFonts w:ascii="Trebuchet MS" w:hAnsi="Trebuchet MS"/>
        </w:rPr>
        <w:t>Soutenir les organisations dans la montée en compétences de leurs équipes et dans la modernisation de leurs processus internes.</w:t>
      </w:r>
    </w:p>
    <w:p w14:paraId="5AC51DA3" w14:textId="153AB3BA" w:rsidR="00754C73" w:rsidRPr="00754C73" w:rsidRDefault="00754C73" w:rsidP="00754C73">
      <w:pPr>
        <w:spacing w:after="0"/>
        <w:rPr>
          <w:rFonts w:ascii="Trebuchet MS" w:hAnsi="Trebuchet MS"/>
        </w:rPr>
      </w:pPr>
    </w:p>
    <w:p w14:paraId="570EE9AE" w14:textId="77777777" w:rsidR="00754C73" w:rsidRPr="00754C73" w:rsidRDefault="00754C73" w:rsidP="00754C73">
      <w:pPr>
        <w:spacing w:after="0"/>
        <w:rPr>
          <w:rFonts w:ascii="Trebuchet MS" w:hAnsi="Trebuchet MS"/>
          <w:b/>
          <w:bCs/>
        </w:rPr>
      </w:pPr>
      <w:r w:rsidRPr="00754C73">
        <w:rPr>
          <w:rFonts w:ascii="Trebuchet MS" w:hAnsi="Trebuchet MS"/>
          <w:b/>
          <w:bCs/>
        </w:rPr>
        <w:t>Contenus des modules – Niveau avancé</w:t>
      </w:r>
    </w:p>
    <w:p w14:paraId="72278E87" w14:textId="77777777" w:rsidR="00754C73" w:rsidRPr="00754C73" w:rsidRDefault="00754C73" w:rsidP="00754C73">
      <w:pPr>
        <w:spacing w:after="0"/>
        <w:rPr>
          <w:rFonts w:ascii="Trebuchet MS" w:hAnsi="Trebuchet MS"/>
          <w:b/>
          <w:bCs/>
        </w:rPr>
      </w:pPr>
      <w:r w:rsidRPr="00754C73">
        <w:rPr>
          <w:rFonts w:ascii="Trebuchet MS" w:hAnsi="Trebuchet MS"/>
          <w:b/>
          <w:bCs/>
        </w:rPr>
        <w:t>1. Bureautique professionnelle avancée</w:t>
      </w:r>
    </w:p>
    <w:p w14:paraId="7293B478" w14:textId="77777777" w:rsidR="00754C73" w:rsidRPr="00754C73" w:rsidRDefault="00754C73" w:rsidP="00754C73">
      <w:pPr>
        <w:spacing w:after="0"/>
        <w:rPr>
          <w:rFonts w:ascii="Trebuchet MS" w:hAnsi="Trebuchet MS"/>
        </w:rPr>
      </w:pPr>
      <w:r w:rsidRPr="00754C73">
        <w:rPr>
          <w:rFonts w:ascii="Trebuchet MS" w:hAnsi="Trebuchet MS"/>
          <w:b/>
          <w:bCs/>
        </w:rPr>
        <w:t>Word</w:t>
      </w:r>
    </w:p>
    <w:p w14:paraId="277F614C" w14:textId="77777777" w:rsidR="00754C73" w:rsidRPr="00754C73" w:rsidRDefault="00754C73" w:rsidP="00754C73">
      <w:pPr>
        <w:numPr>
          <w:ilvl w:val="0"/>
          <w:numId w:val="2"/>
        </w:numPr>
        <w:spacing w:after="0"/>
        <w:rPr>
          <w:rFonts w:ascii="Trebuchet MS" w:hAnsi="Trebuchet MS"/>
        </w:rPr>
      </w:pPr>
      <w:r w:rsidRPr="00754C73">
        <w:rPr>
          <w:rFonts w:ascii="Trebuchet MS" w:hAnsi="Trebuchet MS"/>
        </w:rPr>
        <w:t>Création de modèles institutionnels, automatisation via styles et champs.</w:t>
      </w:r>
    </w:p>
    <w:p w14:paraId="5CC46445" w14:textId="77777777" w:rsidR="00754C73" w:rsidRPr="00754C73" w:rsidRDefault="00754C73" w:rsidP="00754C73">
      <w:pPr>
        <w:numPr>
          <w:ilvl w:val="0"/>
          <w:numId w:val="2"/>
        </w:numPr>
        <w:spacing w:after="0"/>
        <w:rPr>
          <w:rFonts w:ascii="Trebuchet MS" w:hAnsi="Trebuchet MS"/>
        </w:rPr>
      </w:pPr>
      <w:r w:rsidRPr="00754C73">
        <w:rPr>
          <w:rFonts w:ascii="Trebuchet MS" w:hAnsi="Trebuchet MS"/>
        </w:rPr>
        <w:t>Table des matières, index, références croisées.</w:t>
      </w:r>
    </w:p>
    <w:p w14:paraId="754785BA" w14:textId="77777777" w:rsidR="00754C73" w:rsidRPr="00754C73" w:rsidRDefault="00754C73" w:rsidP="00754C73">
      <w:pPr>
        <w:numPr>
          <w:ilvl w:val="0"/>
          <w:numId w:val="2"/>
        </w:numPr>
        <w:spacing w:after="0"/>
        <w:rPr>
          <w:rFonts w:ascii="Trebuchet MS" w:hAnsi="Trebuchet MS"/>
        </w:rPr>
      </w:pPr>
      <w:r w:rsidRPr="00754C73">
        <w:rPr>
          <w:rFonts w:ascii="Trebuchet MS" w:hAnsi="Trebuchet MS"/>
        </w:rPr>
        <w:t>Formulaires dynamiques et documents interactifs.</w:t>
      </w:r>
    </w:p>
    <w:p w14:paraId="53E22888" w14:textId="77777777" w:rsidR="00754C73" w:rsidRPr="00754C73" w:rsidRDefault="00754C73" w:rsidP="00754C73">
      <w:pPr>
        <w:spacing w:after="0"/>
        <w:rPr>
          <w:rFonts w:ascii="Trebuchet MS" w:hAnsi="Trebuchet MS"/>
        </w:rPr>
      </w:pPr>
      <w:r w:rsidRPr="00754C73">
        <w:rPr>
          <w:rFonts w:ascii="Trebuchet MS" w:hAnsi="Trebuchet MS"/>
          <w:b/>
          <w:bCs/>
        </w:rPr>
        <w:t>Excel</w:t>
      </w:r>
    </w:p>
    <w:p w14:paraId="2639BBE7" w14:textId="77777777" w:rsidR="00754C73" w:rsidRPr="00754C73" w:rsidRDefault="00754C73" w:rsidP="00754C73">
      <w:pPr>
        <w:numPr>
          <w:ilvl w:val="0"/>
          <w:numId w:val="3"/>
        </w:numPr>
        <w:spacing w:after="0"/>
        <w:rPr>
          <w:rFonts w:ascii="Trebuchet MS" w:hAnsi="Trebuchet MS"/>
        </w:rPr>
      </w:pPr>
      <w:r w:rsidRPr="00754C73">
        <w:rPr>
          <w:rFonts w:ascii="Trebuchet MS" w:hAnsi="Trebuchet MS"/>
        </w:rPr>
        <w:t>Fonctions avancées : RECHERCHE, INDEX/EQUIV, conditions imbriquées.</w:t>
      </w:r>
    </w:p>
    <w:p w14:paraId="0FEA663C" w14:textId="77777777" w:rsidR="00754C73" w:rsidRPr="00754C73" w:rsidRDefault="00754C73" w:rsidP="00754C73">
      <w:pPr>
        <w:numPr>
          <w:ilvl w:val="0"/>
          <w:numId w:val="3"/>
        </w:numPr>
        <w:spacing w:after="0"/>
        <w:rPr>
          <w:rFonts w:ascii="Trebuchet MS" w:hAnsi="Trebuchet MS"/>
        </w:rPr>
      </w:pPr>
      <w:r w:rsidRPr="00754C73">
        <w:rPr>
          <w:rFonts w:ascii="Trebuchet MS" w:hAnsi="Trebuchet MS"/>
        </w:rPr>
        <w:t>Tableaux structurés, automatisation, macros simples (VBA d’initiation).</w:t>
      </w:r>
    </w:p>
    <w:p w14:paraId="2E60D30E" w14:textId="77777777" w:rsidR="00754C73" w:rsidRPr="00754C73" w:rsidRDefault="00754C73" w:rsidP="00754C73">
      <w:pPr>
        <w:numPr>
          <w:ilvl w:val="0"/>
          <w:numId w:val="3"/>
        </w:numPr>
        <w:spacing w:after="0"/>
        <w:rPr>
          <w:rFonts w:ascii="Trebuchet MS" w:hAnsi="Trebuchet MS"/>
        </w:rPr>
      </w:pPr>
      <w:r w:rsidRPr="00754C73">
        <w:rPr>
          <w:rFonts w:ascii="Trebuchet MS" w:hAnsi="Trebuchet MS"/>
        </w:rPr>
        <w:t>Tableaux croisés dynamiques complexes, segmentation et analyse de données.</w:t>
      </w:r>
    </w:p>
    <w:p w14:paraId="538D8FF5" w14:textId="77777777" w:rsidR="00754C73" w:rsidRPr="00754C73" w:rsidRDefault="00754C73" w:rsidP="00754C73">
      <w:pPr>
        <w:spacing w:after="0"/>
        <w:rPr>
          <w:rFonts w:ascii="Trebuchet MS" w:hAnsi="Trebuchet MS"/>
        </w:rPr>
      </w:pPr>
      <w:r w:rsidRPr="00754C73">
        <w:rPr>
          <w:rFonts w:ascii="Trebuchet MS" w:hAnsi="Trebuchet MS"/>
          <w:b/>
          <w:bCs/>
        </w:rPr>
        <w:t>PowerPoint</w:t>
      </w:r>
    </w:p>
    <w:p w14:paraId="78D89BF7" w14:textId="77777777" w:rsidR="00754C73" w:rsidRPr="00754C73" w:rsidRDefault="00754C73" w:rsidP="00754C73">
      <w:pPr>
        <w:numPr>
          <w:ilvl w:val="0"/>
          <w:numId w:val="4"/>
        </w:numPr>
        <w:spacing w:after="0"/>
        <w:rPr>
          <w:rFonts w:ascii="Trebuchet MS" w:hAnsi="Trebuchet MS"/>
        </w:rPr>
      </w:pPr>
      <w:r w:rsidRPr="00754C73">
        <w:rPr>
          <w:rFonts w:ascii="Trebuchet MS" w:hAnsi="Trebuchet MS"/>
        </w:rPr>
        <w:t>Conception visuelle avancée, charte graphique, storytelling.</w:t>
      </w:r>
    </w:p>
    <w:p w14:paraId="28E45D80" w14:textId="77777777" w:rsidR="00754C73" w:rsidRPr="00754C73" w:rsidRDefault="00754C73" w:rsidP="00754C73">
      <w:pPr>
        <w:numPr>
          <w:ilvl w:val="0"/>
          <w:numId w:val="4"/>
        </w:numPr>
        <w:spacing w:after="0"/>
        <w:rPr>
          <w:rFonts w:ascii="Trebuchet MS" w:hAnsi="Trebuchet MS"/>
        </w:rPr>
      </w:pPr>
      <w:r w:rsidRPr="00754C73">
        <w:rPr>
          <w:rFonts w:ascii="Trebuchet MS" w:hAnsi="Trebuchet MS"/>
        </w:rPr>
        <w:t>Modèles professionnels, animations complexes, vidéos intégrées.</w:t>
      </w:r>
    </w:p>
    <w:p w14:paraId="5BE3BA42" w14:textId="77777777" w:rsidR="00754C73" w:rsidRPr="00754C73" w:rsidRDefault="00754C73" w:rsidP="00754C73">
      <w:pPr>
        <w:numPr>
          <w:ilvl w:val="0"/>
          <w:numId w:val="4"/>
        </w:numPr>
        <w:spacing w:after="0"/>
        <w:rPr>
          <w:rFonts w:ascii="Trebuchet MS" w:hAnsi="Trebuchet MS"/>
        </w:rPr>
      </w:pPr>
      <w:r w:rsidRPr="00754C73">
        <w:rPr>
          <w:rFonts w:ascii="Trebuchet MS" w:hAnsi="Trebuchet MS"/>
        </w:rPr>
        <w:t>Présentations interactives (plan de navigation, liens internes).</w:t>
      </w:r>
    </w:p>
    <w:p w14:paraId="4A6D701C" w14:textId="080DB2ED" w:rsidR="00754C73" w:rsidRPr="00754C73" w:rsidRDefault="00754C73" w:rsidP="00754C73">
      <w:pPr>
        <w:spacing w:after="0"/>
        <w:rPr>
          <w:rFonts w:ascii="Trebuchet MS" w:hAnsi="Trebuchet MS"/>
        </w:rPr>
      </w:pPr>
    </w:p>
    <w:p w14:paraId="6372BEDB" w14:textId="77777777" w:rsidR="00754C73" w:rsidRPr="00754C73" w:rsidRDefault="00754C73" w:rsidP="00754C73">
      <w:pPr>
        <w:spacing w:after="0"/>
        <w:rPr>
          <w:rFonts w:ascii="Trebuchet MS" w:hAnsi="Trebuchet MS"/>
          <w:b/>
          <w:bCs/>
        </w:rPr>
      </w:pPr>
      <w:r w:rsidRPr="00754C73">
        <w:rPr>
          <w:rFonts w:ascii="Trebuchet MS" w:hAnsi="Trebuchet MS"/>
          <w:b/>
          <w:bCs/>
        </w:rPr>
        <w:t xml:space="preserve">2. Environnements collaboratifs &amp; digital </w:t>
      </w:r>
      <w:proofErr w:type="spellStart"/>
      <w:r w:rsidRPr="00754C73">
        <w:rPr>
          <w:rFonts w:ascii="Trebuchet MS" w:hAnsi="Trebuchet MS"/>
          <w:b/>
          <w:bCs/>
        </w:rPr>
        <w:t>workplace</w:t>
      </w:r>
      <w:proofErr w:type="spellEnd"/>
    </w:p>
    <w:p w14:paraId="4410CBD9" w14:textId="77777777" w:rsidR="00754C73" w:rsidRPr="00754C73" w:rsidRDefault="00754C73" w:rsidP="00754C73">
      <w:pPr>
        <w:numPr>
          <w:ilvl w:val="0"/>
          <w:numId w:val="5"/>
        </w:numPr>
        <w:spacing w:after="0"/>
        <w:rPr>
          <w:rFonts w:ascii="Trebuchet MS" w:hAnsi="Trebuchet MS"/>
        </w:rPr>
      </w:pPr>
      <w:r w:rsidRPr="00754C73">
        <w:rPr>
          <w:rFonts w:ascii="Trebuchet MS" w:hAnsi="Trebuchet MS"/>
        </w:rPr>
        <w:t>Structuration d’un écosystème numérique : Teams / SharePoint / OneDrive ou Google Workspace.</w:t>
      </w:r>
    </w:p>
    <w:p w14:paraId="53691A13" w14:textId="77777777" w:rsidR="00754C73" w:rsidRPr="00754C73" w:rsidRDefault="00754C73" w:rsidP="00754C73">
      <w:pPr>
        <w:numPr>
          <w:ilvl w:val="0"/>
          <w:numId w:val="5"/>
        </w:numPr>
        <w:spacing w:after="0"/>
        <w:rPr>
          <w:rFonts w:ascii="Trebuchet MS" w:hAnsi="Trebuchet MS"/>
        </w:rPr>
      </w:pPr>
      <w:r w:rsidRPr="00754C73">
        <w:rPr>
          <w:rFonts w:ascii="Trebuchet MS" w:hAnsi="Trebuchet MS"/>
        </w:rPr>
        <w:t>Gestion documentaire avancée : versions, métadonnées, droits d’accès, workflows.</w:t>
      </w:r>
    </w:p>
    <w:p w14:paraId="021A275E" w14:textId="77777777" w:rsidR="00754C73" w:rsidRPr="00754C73" w:rsidRDefault="00754C73" w:rsidP="00754C73">
      <w:pPr>
        <w:numPr>
          <w:ilvl w:val="0"/>
          <w:numId w:val="5"/>
        </w:numPr>
        <w:spacing w:after="0"/>
        <w:rPr>
          <w:rFonts w:ascii="Trebuchet MS" w:hAnsi="Trebuchet MS"/>
        </w:rPr>
      </w:pPr>
      <w:r w:rsidRPr="00754C73">
        <w:rPr>
          <w:rFonts w:ascii="Trebuchet MS" w:hAnsi="Trebuchet MS"/>
        </w:rPr>
        <w:t>Coédition en temps réel, gestion de projets numériques, automatisation des flux.</w:t>
      </w:r>
    </w:p>
    <w:p w14:paraId="4064FA2B" w14:textId="77777777" w:rsidR="00754C73" w:rsidRPr="00754C73" w:rsidRDefault="00754C73" w:rsidP="00754C73">
      <w:pPr>
        <w:numPr>
          <w:ilvl w:val="0"/>
          <w:numId w:val="5"/>
        </w:numPr>
        <w:spacing w:after="0"/>
        <w:rPr>
          <w:rFonts w:ascii="Trebuchet MS" w:hAnsi="Trebuchet MS"/>
        </w:rPr>
      </w:pPr>
      <w:r w:rsidRPr="00754C73">
        <w:rPr>
          <w:rFonts w:ascii="Trebuchet MS" w:hAnsi="Trebuchet MS"/>
        </w:rPr>
        <w:t>Utilisation professionnelle de Teams (canaux thématiques, applications intégrées, réunions enrichies).</w:t>
      </w:r>
    </w:p>
    <w:p w14:paraId="7CDE263A" w14:textId="1095E519" w:rsidR="00754C73" w:rsidRPr="00754C73" w:rsidRDefault="00754C73" w:rsidP="00754C73">
      <w:pPr>
        <w:spacing w:after="0"/>
        <w:rPr>
          <w:rFonts w:ascii="Trebuchet MS" w:hAnsi="Trebuchet MS"/>
        </w:rPr>
      </w:pPr>
    </w:p>
    <w:p w14:paraId="716D7169" w14:textId="77777777" w:rsidR="00754C73" w:rsidRPr="00754C73" w:rsidRDefault="00754C73" w:rsidP="00754C73">
      <w:pPr>
        <w:spacing w:after="0"/>
        <w:rPr>
          <w:rFonts w:ascii="Trebuchet MS" w:hAnsi="Trebuchet MS"/>
          <w:b/>
          <w:bCs/>
        </w:rPr>
      </w:pPr>
      <w:r w:rsidRPr="00754C73">
        <w:rPr>
          <w:rFonts w:ascii="Trebuchet MS" w:hAnsi="Trebuchet MS"/>
          <w:b/>
          <w:bCs/>
        </w:rPr>
        <w:t>3. Gestion avancée des communications professionnelles</w:t>
      </w:r>
    </w:p>
    <w:p w14:paraId="0EA4AA2E" w14:textId="77777777" w:rsidR="00754C73" w:rsidRPr="00754C73" w:rsidRDefault="00754C73" w:rsidP="00754C73">
      <w:pPr>
        <w:numPr>
          <w:ilvl w:val="0"/>
          <w:numId w:val="6"/>
        </w:numPr>
        <w:spacing w:after="0"/>
        <w:rPr>
          <w:rFonts w:ascii="Trebuchet MS" w:hAnsi="Trebuchet MS"/>
        </w:rPr>
      </w:pPr>
      <w:r w:rsidRPr="00754C73">
        <w:rPr>
          <w:rFonts w:ascii="Trebuchet MS" w:hAnsi="Trebuchet MS"/>
        </w:rPr>
        <w:t>Techniques de rédaction professionnelle assistée par IA.</w:t>
      </w:r>
    </w:p>
    <w:p w14:paraId="5E2162E0" w14:textId="77777777" w:rsidR="00754C73" w:rsidRPr="00754C73" w:rsidRDefault="00754C73" w:rsidP="00754C73">
      <w:pPr>
        <w:numPr>
          <w:ilvl w:val="0"/>
          <w:numId w:val="6"/>
        </w:numPr>
        <w:spacing w:after="0"/>
        <w:rPr>
          <w:rFonts w:ascii="Trebuchet MS" w:hAnsi="Trebuchet MS"/>
        </w:rPr>
      </w:pPr>
      <w:r w:rsidRPr="00754C73">
        <w:rPr>
          <w:rFonts w:ascii="Trebuchet MS" w:hAnsi="Trebuchet MS"/>
        </w:rPr>
        <w:t>Gestion avancée d’Outlook : règles, automatisations, signatures multiples, boîtes partagées.</w:t>
      </w:r>
    </w:p>
    <w:p w14:paraId="41DB261C" w14:textId="77777777" w:rsidR="00754C73" w:rsidRPr="00754C73" w:rsidRDefault="00754C73" w:rsidP="00754C73">
      <w:pPr>
        <w:numPr>
          <w:ilvl w:val="0"/>
          <w:numId w:val="6"/>
        </w:numPr>
        <w:spacing w:after="0"/>
        <w:rPr>
          <w:rFonts w:ascii="Trebuchet MS" w:hAnsi="Trebuchet MS"/>
        </w:rPr>
      </w:pPr>
      <w:r w:rsidRPr="00754C73">
        <w:rPr>
          <w:rFonts w:ascii="Trebuchet MS" w:hAnsi="Trebuchet MS"/>
        </w:rPr>
        <w:t>Organisation de réunions complexes, planification d’équipe, formulaires d’inscription.</w:t>
      </w:r>
    </w:p>
    <w:p w14:paraId="0F51C7E2" w14:textId="6182AFFF" w:rsidR="00754C73" w:rsidRPr="00754C73" w:rsidRDefault="00754C73" w:rsidP="00754C73">
      <w:pPr>
        <w:spacing w:after="0"/>
        <w:rPr>
          <w:rFonts w:ascii="Trebuchet MS" w:hAnsi="Trebuchet MS"/>
        </w:rPr>
      </w:pPr>
    </w:p>
    <w:p w14:paraId="4F6DD60F" w14:textId="77777777" w:rsidR="00754C73" w:rsidRPr="00754C73" w:rsidRDefault="00754C73" w:rsidP="00754C73">
      <w:pPr>
        <w:spacing w:after="0"/>
        <w:rPr>
          <w:rFonts w:ascii="Trebuchet MS" w:hAnsi="Trebuchet MS"/>
          <w:b/>
          <w:bCs/>
        </w:rPr>
      </w:pPr>
      <w:r w:rsidRPr="00754C73">
        <w:rPr>
          <w:rFonts w:ascii="Trebuchet MS" w:hAnsi="Trebuchet MS"/>
          <w:b/>
          <w:bCs/>
        </w:rPr>
        <w:t>4. Cybersécurité appliquée aux organisations</w:t>
      </w:r>
    </w:p>
    <w:p w14:paraId="43B9D6B0" w14:textId="77777777" w:rsidR="00754C73" w:rsidRPr="00754C73" w:rsidRDefault="00754C73" w:rsidP="00754C73">
      <w:pPr>
        <w:numPr>
          <w:ilvl w:val="0"/>
          <w:numId w:val="7"/>
        </w:numPr>
        <w:spacing w:after="0"/>
        <w:rPr>
          <w:rFonts w:ascii="Trebuchet MS" w:hAnsi="Trebuchet MS"/>
        </w:rPr>
      </w:pPr>
      <w:r w:rsidRPr="00754C73">
        <w:rPr>
          <w:rFonts w:ascii="Trebuchet MS" w:hAnsi="Trebuchet MS"/>
        </w:rPr>
        <w:t>Analyse des risques numériques courants dans les structures sociales et associatives.</w:t>
      </w:r>
    </w:p>
    <w:p w14:paraId="4B6E0497" w14:textId="77777777" w:rsidR="00754C73" w:rsidRPr="00754C73" w:rsidRDefault="00754C73" w:rsidP="00754C73">
      <w:pPr>
        <w:numPr>
          <w:ilvl w:val="0"/>
          <w:numId w:val="7"/>
        </w:numPr>
        <w:spacing w:after="0"/>
        <w:rPr>
          <w:rFonts w:ascii="Trebuchet MS" w:hAnsi="Trebuchet MS"/>
        </w:rPr>
      </w:pPr>
      <w:r w:rsidRPr="00754C73">
        <w:rPr>
          <w:rFonts w:ascii="Trebuchet MS" w:hAnsi="Trebuchet MS"/>
        </w:rPr>
        <w:t>Paramétrage de la double authentification, gestion des accès, bonnes pratiques RGPD.</w:t>
      </w:r>
    </w:p>
    <w:p w14:paraId="56B2E8D9" w14:textId="77777777" w:rsidR="00754C73" w:rsidRPr="00754C73" w:rsidRDefault="00754C73" w:rsidP="00754C73">
      <w:pPr>
        <w:numPr>
          <w:ilvl w:val="0"/>
          <w:numId w:val="7"/>
        </w:numPr>
        <w:spacing w:after="0"/>
        <w:rPr>
          <w:rFonts w:ascii="Trebuchet MS" w:hAnsi="Trebuchet MS"/>
        </w:rPr>
      </w:pPr>
      <w:r w:rsidRPr="00754C73">
        <w:rPr>
          <w:rFonts w:ascii="Trebuchet MS" w:hAnsi="Trebuchet MS"/>
        </w:rPr>
        <w:t>Détection des tentatives de phishing, prévention des fuites de données.</w:t>
      </w:r>
    </w:p>
    <w:p w14:paraId="289BBE6D" w14:textId="77777777" w:rsidR="00754C73" w:rsidRPr="00754C73" w:rsidRDefault="00754C73" w:rsidP="00754C73">
      <w:pPr>
        <w:numPr>
          <w:ilvl w:val="0"/>
          <w:numId w:val="7"/>
        </w:numPr>
        <w:spacing w:after="0"/>
        <w:rPr>
          <w:rFonts w:ascii="Trebuchet MS" w:hAnsi="Trebuchet MS"/>
        </w:rPr>
      </w:pPr>
      <w:r w:rsidRPr="00754C73">
        <w:rPr>
          <w:rFonts w:ascii="Trebuchet MS" w:hAnsi="Trebuchet MS"/>
        </w:rPr>
        <w:t>Sécurisation des appareils mobiles utilisés dans le cadre professionnel.</w:t>
      </w:r>
    </w:p>
    <w:p w14:paraId="79E51D28" w14:textId="6DA6A127" w:rsidR="00754C73" w:rsidRPr="00754C73" w:rsidRDefault="00754C73" w:rsidP="00754C73">
      <w:pPr>
        <w:spacing w:after="0"/>
        <w:rPr>
          <w:rFonts w:ascii="Trebuchet MS" w:hAnsi="Trebuchet MS"/>
        </w:rPr>
      </w:pPr>
    </w:p>
    <w:p w14:paraId="659C8542" w14:textId="77777777" w:rsidR="00754C73" w:rsidRPr="00754C73" w:rsidRDefault="00754C73" w:rsidP="00754C73">
      <w:pPr>
        <w:spacing w:after="0"/>
        <w:rPr>
          <w:rFonts w:ascii="Trebuchet MS" w:hAnsi="Trebuchet MS"/>
          <w:b/>
          <w:bCs/>
        </w:rPr>
      </w:pPr>
      <w:r w:rsidRPr="00754C73">
        <w:rPr>
          <w:rFonts w:ascii="Trebuchet MS" w:hAnsi="Trebuchet MS"/>
          <w:b/>
          <w:bCs/>
        </w:rPr>
        <w:lastRenderedPageBreak/>
        <w:t>5. Intelligence artificielle appliquée au travail</w:t>
      </w:r>
    </w:p>
    <w:p w14:paraId="40B12D63" w14:textId="77777777" w:rsidR="00754C73" w:rsidRPr="00754C73" w:rsidRDefault="00754C73" w:rsidP="00754C73">
      <w:pPr>
        <w:numPr>
          <w:ilvl w:val="0"/>
          <w:numId w:val="8"/>
        </w:numPr>
        <w:spacing w:after="0"/>
        <w:rPr>
          <w:rFonts w:ascii="Trebuchet MS" w:hAnsi="Trebuchet MS"/>
        </w:rPr>
      </w:pPr>
      <w:r w:rsidRPr="00754C73">
        <w:rPr>
          <w:rFonts w:ascii="Trebuchet MS" w:hAnsi="Trebuchet MS"/>
        </w:rPr>
        <w:t xml:space="preserve">Utilisation de </w:t>
      </w:r>
      <w:proofErr w:type="spellStart"/>
      <w:r w:rsidRPr="00754C73">
        <w:rPr>
          <w:rFonts w:ascii="Trebuchet MS" w:hAnsi="Trebuchet MS"/>
        </w:rPr>
        <w:t>Copilot</w:t>
      </w:r>
      <w:proofErr w:type="spellEnd"/>
      <w:r w:rsidRPr="00754C73">
        <w:rPr>
          <w:rFonts w:ascii="Trebuchet MS" w:hAnsi="Trebuchet MS"/>
        </w:rPr>
        <w:t xml:space="preserve">, </w:t>
      </w:r>
      <w:proofErr w:type="spellStart"/>
      <w:r w:rsidRPr="00754C73">
        <w:rPr>
          <w:rFonts w:ascii="Trebuchet MS" w:hAnsi="Trebuchet MS"/>
        </w:rPr>
        <w:t>ChatGPT</w:t>
      </w:r>
      <w:proofErr w:type="spellEnd"/>
      <w:r w:rsidRPr="00754C73">
        <w:rPr>
          <w:rFonts w:ascii="Trebuchet MS" w:hAnsi="Trebuchet MS"/>
        </w:rPr>
        <w:t>, Gemini Pro dans les tâches quotidiennes.</w:t>
      </w:r>
    </w:p>
    <w:p w14:paraId="682704D5" w14:textId="77777777" w:rsidR="00754C73" w:rsidRPr="00754C73" w:rsidRDefault="00754C73" w:rsidP="00754C73">
      <w:pPr>
        <w:numPr>
          <w:ilvl w:val="0"/>
          <w:numId w:val="8"/>
        </w:numPr>
        <w:spacing w:after="0"/>
        <w:rPr>
          <w:rFonts w:ascii="Trebuchet MS" w:hAnsi="Trebuchet MS"/>
        </w:rPr>
      </w:pPr>
      <w:r w:rsidRPr="00754C73">
        <w:rPr>
          <w:rFonts w:ascii="Trebuchet MS" w:hAnsi="Trebuchet MS"/>
        </w:rPr>
        <w:t>Création de prompts professionnels pour : rédaction, analyse, synthèse, traduction, gestion de projets.</w:t>
      </w:r>
    </w:p>
    <w:p w14:paraId="3BF13F5D" w14:textId="77777777" w:rsidR="00754C73" w:rsidRPr="00754C73" w:rsidRDefault="00754C73" w:rsidP="00754C73">
      <w:pPr>
        <w:numPr>
          <w:ilvl w:val="0"/>
          <w:numId w:val="8"/>
        </w:numPr>
        <w:spacing w:after="0"/>
        <w:rPr>
          <w:rFonts w:ascii="Trebuchet MS" w:hAnsi="Trebuchet MS"/>
        </w:rPr>
      </w:pPr>
      <w:r w:rsidRPr="00754C73">
        <w:rPr>
          <w:rFonts w:ascii="Trebuchet MS" w:hAnsi="Trebuchet MS"/>
        </w:rPr>
        <w:t>Automatisation de documents, procédures internes, modèles de mails.</w:t>
      </w:r>
    </w:p>
    <w:p w14:paraId="3118A069" w14:textId="77777777" w:rsidR="00754C73" w:rsidRPr="00754C73" w:rsidRDefault="00754C73" w:rsidP="00754C73">
      <w:pPr>
        <w:numPr>
          <w:ilvl w:val="0"/>
          <w:numId w:val="8"/>
        </w:numPr>
        <w:spacing w:after="0"/>
        <w:rPr>
          <w:rFonts w:ascii="Trebuchet MS" w:hAnsi="Trebuchet MS"/>
        </w:rPr>
      </w:pPr>
      <w:r w:rsidRPr="00754C73">
        <w:rPr>
          <w:rFonts w:ascii="Trebuchet MS" w:hAnsi="Trebuchet MS"/>
        </w:rPr>
        <w:t>Limites de l’IA, confidentialité, bonnes pratiques responsables.</w:t>
      </w:r>
    </w:p>
    <w:p w14:paraId="18CEBCE1" w14:textId="2C813501" w:rsidR="00754C73" w:rsidRPr="00754C73" w:rsidRDefault="00754C73" w:rsidP="00754C73">
      <w:pPr>
        <w:spacing w:after="0"/>
        <w:rPr>
          <w:rFonts w:ascii="Trebuchet MS" w:hAnsi="Trebuchet MS"/>
        </w:rPr>
      </w:pPr>
    </w:p>
    <w:p w14:paraId="4E30CA52" w14:textId="77777777" w:rsidR="00754C73" w:rsidRPr="00754C73" w:rsidRDefault="00754C73" w:rsidP="00754C73">
      <w:pPr>
        <w:spacing w:after="0"/>
        <w:rPr>
          <w:rFonts w:ascii="Trebuchet MS" w:hAnsi="Trebuchet MS"/>
          <w:b/>
          <w:bCs/>
        </w:rPr>
      </w:pPr>
      <w:r w:rsidRPr="00754C73">
        <w:rPr>
          <w:rFonts w:ascii="Trebuchet MS" w:hAnsi="Trebuchet MS"/>
          <w:b/>
          <w:bCs/>
        </w:rPr>
        <w:t>6. Outils métiers &amp; productivité</w:t>
      </w:r>
    </w:p>
    <w:p w14:paraId="40CE89AD" w14:textId="77777777" w:rsidR="00754C73" w:rsidRPr="00754C73" w:rsidRDefault="00754C73" w:rsidP="00754C73">
      <w:pPr>
        <w:numPr>
          <w:ilvl w:val="0"/>
          <w:numId w:val="9"/>
        </w:numPr>
        <w:spacing w:after="0"/>
        <w:rPr>
          <w:rFonts w:ascii="Trebuchet MS" w:hAnsi="Trebuchet MS"/>
        </w:rPr>
      </w:pPr>
      <w:r w:rsidRPr="00754C73">
        <w:rPr>
          <w:rFonts w:ascii="Trebuchet MS" w:hAnsi="Trebuchet MS"/>
        </w:rPr>
        <w:t>Tableaux de bord (Excel / Google Sheets).</w:t>
      </w:r>
    </w:p>
    <w:p w14:paraId="4E847C2D" w14:textId="77777777" w:rsidR="00754C73" w:rsidRPr="00754C73" w:rsidRDefault="00754C73" w:rsidP="00754C73">
      <w:pPr>
        <w:numPr>
          <w:ilvl w:val="0"/>
          <w:numId w:val="9"/>
        </w:numPr>
        <w:spacing w:after="0"/>
        <w:rPr>
          <w:rFonts w:ascii="Trebuchet MS" w:hAnsi="Trebuchet MS"/>
        </w:rPr>
      </w:pPr>
      <w:r w:rsidRPr="00754C73">
        <w:rPr>
          <w:rFonts w:ascii="Trebuchet MS" w:hAnsi="Trebuchet MS"/>
        </w:rPr>
        <w:t>Outils de gestion d’équipe : Trello, Planner, Notion.</w:t>
      </w:r>
    </w:p>
    <w:p w14:paraId="4B9CAB61" w14:textId="77777777" w:rsidR="00754C73" w:rsidRPr="00754C73" w:rsidRDefault="00754C73" w:rsidP="00754C73">
      <w:pPr>
        <w:numPr>
          <w:ilvl w:val="0"/>
          <w:numId w:val="9"/>
        </w:numPr>
        <w:spacing w:after="0"/>
        <w:rPr>
          <w:rFonts w:ascii="Trebuchet MS" w:hAnsi="Trebuchet MS"/>
        </w:rPr>
      </w:pPr>
      <w:r w:rsidRPr="00754C73">
        <w:rPr>
          <w:rFonts w:ascii="Trebuchet MS" w:hAnsi="Trebuchet MS"/>
        </w:rPr>
        <w:t>Création de formulaires avancés (Microsoft Forms / Google Forms) + analyse de données.</w:t>
      </w:r>
    </w:p>
    <w:p w14:paraId="23409C11" w14:textId="4C62B6C2" w:rsidR="00754C73" w:rsidRPr="00754C73" w:rsidRDefault="00754C73" w:rsidP="00754C73">
      <w:pPr>
        <w:numPr>
          <w:ilvl w:val="0"/>
          <w:numId w:val="9"/>
        </w:numPr>
        <w:spacing w:after="0"/>
        <w:rPr>
          <w:rFonts w:ascii="Trebuchet MS" w:hAnsi="Trebuchet MS"/>
        </w:rPr>
      </w:pPr>
      <w:r w:rsidRPr="00754C73">
        <w:rPr>
          <w:rFonts w:ascii="Trebuchet MS" w:hAnsi="Trebuchet MS"/>
        </w:rPr>
        <w:t xml:space="preserve">Introduction aux automatisations simples : Power Automate, </w:t>
      </w:r>
      <w:proofErr w:type="spellStart"/>
      <w:r w:rsidRPr="00754C73">
        <w:rPr>
          <w:rFonts w:ascii="Trebuchet MS" w:hAnsi="Trebuchet MS"/>
        </w:rPr>
        <w:t>Zapier</w:t>
      </w:r>
      <w:proofErr w:type="spellEnd"/>
      <w:r w:rsidRPr="00754C73">
        <w:rPr>
          <w:rFonts w:ascii="Trebuchet MS" w:hAnsi="Trebuchet MS"/>
        </w:rPr>
        <w:t xml:space="preserve"> (selon contexte).</w:t>
      </w:r>
    </w:p>
    <w:p w14:paraId="00B00402" w14:textId="77777777" w:rsidR="00754C73" w:rsidRPr="00754C73" w:rsidRDefault="00754C73" w:rsidP="00754C73">
      <w:pPr>
        <w:spacing w:after="0"/>
        <w:rPr>
          <w:rFonts w:ascii="Trebuchet MS" w:hAnsi="Trebuchet MS"/>
          <w:b/>
          <w:bCs/>
        </w:rPr>
      </w:pPr>
      <w:r w:rsidRPr="00754C73">
        <w:rPr>
          <w:rFonts w:ascii="Trebuchet MS" w:hAnsi="Trebuchet MS"/>
          <w:b/>
          <w:bCs/>
        </w:rPr>
        <w:t>Publics concernés</w:t>
      </w:r>
    </w:p>
    <w:p w14:paraId="7B966D4E" w14:textId="77777777" w:rsidR="00754C73" w:rsidRPr="00754C73" w:rsidRDefault="00754C73" w:rsidP="00754C73">
      <w:pPr>
        <w:numPr>
          <w:ilvl w:val="0"/>
          <w:numId w:val="10"/>
        </w:numPr>
        <w:spacing w:after="0"/>
        <w:rPr>
          <w:rFonts w:ascii="Trebuchet MS" w:hAnsi="Trebuchet MS"/>
        </w:rPr>
      </w:pPr>
      <w:r w:rsidRPr="00754C73">
        <w:rPr>
          <w:rFonts w:ascii="Trebuchet MS" w:hAnsi="Trebuchet MS"/>
        </w:rPr>
        <w:t>Encadrants, responsables d’équipes, travailleurs administratifs.</w:t>
      </w:r>
    </w:p>
    <w:p w14:paraId="54EC4C76" w14:textId="77777777" w:rsidR="00754C73" w:rsidRPr="00754C73" w:rsidRDefault="00754C73" w:rsidP="00754C73">
      <w:pPr>
        <w:numPr>
          <w:ilvl w:val="0"/>
          <w:numId w:val="10"/>
        </w:numPr>
        <w:spacing w:after="0"/>
        <w:rPr>
          <w:rFonts w:ascii="Trebuchet MS" w:hAnsi="Trebuchet MS"/>
        </w:rPr>
      </w:pPr>
      <w:r w:rsidRPr="00754C73">
        <w:rPr>
          <w:rFonts w:ascii="Trebuchet MS" w:hAnsi="Trebuchet MS"/>
        </w:rPr>
        <w:t>Professionnels du secteur associatif, maisons de quartier, CPAS, structures d’accueil.</w:t>
      </w:r>
    </w:p>
    <w:p w14:paraId="083E2B4E" w14:textId="77777777" w:rsidR="00754C73" w:rsidRPr="00754C73" w:rsidRDefault="00754C73" w:rsidP="00754C73">
      <w:pPr>
        <w:numPr>
          <w:ilvl w:val="0"/>
          <w:numId w:val="10"/>
        </w:numPr>
        <w:spacing w:after="0"/>
        <w:rPr>
          <w:rFonts w:ascii="Trebuchet MS" w:hAnsi="Trebuchet MS"/>
        </w:rPr>
      </w:pPr>
      <w:r w:rsidRPr="00754C73">
        <w:rPr>
          <w:rFonts w:ascii="Trebuchet MS" w:hAnsi="Trebuchet MS"/>
        </w:rPr>
        <w:t>Entreprises Titres-Services (encadrants, responsables de planning, administratifs).</w:t>
      </w:r>
    </w:p>
    <w:p w14:paraId="540FFA0B" w14:textId="77777777" w:rsidR="00754C73" w:rsidRPr="00754C73" w:rsidRDefault="00754C73" w:rsidP="00754C73">
      <w:pPr>
        <w:numPr>
          <w:ilvl w:val="0"/>
          <w:numId w:val="10"/>
        </w:numPr>
        <w:spacing w:after="0"/>
        <w:rPr>
          <w:rFonts w:ascii="Trebuchet MS" w:hAnsi="Trebuchet MS"/>
        </w:rPr>
      </w:pPr>
      <w:r w:rsidRPr="00754C73">
        <w:rPr>
          <w:rFonts w:ascii="Trebuchet MS" w:hAnsi="Trebuchet MS"/>
        </w:rPr>
        <w:t>Travailleurs en transition, Article 60/ACS cherchant une montée en compétences rapide.</w:t>
      </w:r>
    </w:p>
    <w:p w14:paraId="3236D793" w14:textId="63BE421B" w:rsidR="00F01E76" w:rsidRPr="009F6674" w:rsidRDefault="00F01E76" w:rsidP="00754C73">
      <w:pPr>
        <w:spacing w:after="0"/>
        <w:rPr>
          <w:rFonts w:ascii="Trebuchet MS" w:hAnsi="Trebuchet MS"/>
        </w:rPr>
      </w:pPr>
    </w:p>
    <w:sectPr w:rsidR="00F01E76" w:rsidRPr="009F6674" w:rsidSect="006A6591">
      <w:pgSz w:w="11906" w:h="16838"/>
      <w:pgMar w:top="1134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60C3C"/>
    <w:multiLevelType w:val="multilevel"/>
    <w:tmpl w:val="3644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908DF"/>
    <w:multiLevelType w:val="multilevel"/>
    <w:tmpl w:val="E626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66BB4"/>
    <w:multiLevelType w:val="multilevel"/>
    <w:tmpl w:val="2DF6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AA53B5"/>
    <w:multiLevelType w:val="multilevel"/>
    <w:tmpl w:val="3DD8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C5D93"/>
    <w:multiLevelType w:val="multilevel"/>
    <w:tmpl w:val="25C2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F73064"/>
    <w:multiLevelType w:val="multilevel"/>
    <w:tmpl w:val="3494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0B1E73"/>
    <w:multiLevelType w:val="multilevel"/>
    <w:tmpl w:val="ADF8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93306D"/>
    <w:multiLevelType w:val="multilevel"/>
    <w:tmpl w:val="1992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24266A"/>
    <w:multiLevelType w:val="multilevel"/>
    <w:tmpl w:val="B174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4A275D"/>
    <w:multiLevelType w:val="multilevel"/>
    <w:tmpl w:val="C72E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730968">
    <w:abstractNumId w:val="0"/>
  </w:num>
  <w:num w:numId="2" w16cid:durableId="1660117050">
    <w:abstractNumId w:val="2"/>
  </w:num>
  <w:num w:numId="3" w16cid:durableId="1206526310">
    <w:abstractNumId w:val="6"/>
  </w:num>
  <w:num w:numId="4" w16cid:durableId="694622407">
    <w:abstractNumId w:val="9"/>
  </w:num>
  <w:num w:numId="5" w16cid:durableId="1378700305">
    <w:abstractNumId w:val="4"/>
  </w:num>
  <w:num w:numId="6" w16cid:durableId="1372222340">
    <w:abstractNumId w:val="7"/>
  </w:num>
  <w:num w:numId="7" w16cid:durableId="1233126223">
    <w:abstractNumId w:val="5"/>
  </w:num>
  <w:num w:numId="8" w16cid:durableId="263152654">
    <w:abstractNumId w:val="1"/>
  </w:num>
  <w:num w:numId="9" w16cid:durableId="1818374416">
    <w:abstractNumId w:val="3"/>
  </w:num>
  <w:num w:numId="10" w16cid:durableId="12932936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674"/>
    <w:rsid w:val="0019389B"/>
    <w:rsid w:val="002765B0"/>
    <w:rsid w:val="002E3EEA"/>
    <w:rsid w:val="003A0914"/>
    <w:rsid w:val="006A6591"/>
    <w:rsid w:val="00754C73"/>
    <w:rsid w:val="00874335"/>
    <w:rsid w:val="009F6674"/>
    <w:rsid w:val="00B56A9B"/>
    <w:rsid w:val="00F01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C695E"/>
  <w15:chartTrackingRefBased/>
  <w15:docId w15:val="{574B6092-26C3-42C4-9C25-D4B7CEDA5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BE"/>
    </w:rPr>
  </w:style>
  <w:style w:type="paragraph" w:styleId="Titre1">
    <w:name w:val="heading 1"/>
    <w:basedOn w:val="Normal"/>
    <w:next w:val="Normal"/>
    <w:link w:val="Titre1Car"/>
    <w:uiPriority w:val="9"/>
    <w:qFormat/>
    <w:rsid w:val="009F6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F6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F6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F6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F6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F6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F6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F6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F6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F667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BE"/>
    </w:rPr>
  </w:style>
  <w:style w:type="character" w:customStyle="1" w:styleId="Titre2Car">
    <w:name w:val="Titre 2 Car"/>
    <w:basedOn w:val="Policepardfaut"/>
    <w:link w:val="Titre2"/>
    <w:uiPriority w:val="9"/>
    <w:semiHidden/>
    <w:rsid w:val="009F667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BE"/>
    </w:rPr>
  </w:style>
  <w:style w:type="character" w:customStyle="1" w:styleId="Titre3Car">
    <w:name w:val="Titre 3 Car"/>
    <w:basedOn w:val="Policepardfaut"/>
    <w:link w:val="Titre3"/>
    <w:uiPriority w:val="9"/>
    <w:semiHidden/>
    <w:rsid w:val="009F6674"/>
    <w:rPr>
      <w:rFonts w:eastAsiaTheme="majorEastAsia" w:cstheme="majorBidi"/>
      <w:color w:val="0F4761" w:themeColor="accent1" w:themeShade="BF"/>
      <w:sz w:val="28"/>
      <w:szCs w:val="28"/>
      <w:lang w:val="fr-BE"/>
    </w:rPr>
  </w:style>
  <w:style w:type="character" w:customStyle="1" w:styleId="Titre4Car">
    <w:name w:val="Titre 4 Car"/>
    <w:basedOn w:val="Policepardfaut"/>
    <w:link w:val="Titre4"/>
    <w:uiPriority w:val="9"/>
    <w:semiHidden/>
    <w:rsid w:val="009F6674"/>
    <w:rPr>
      <w:rFonts w:eastAsiaTheme="majorEastAsia" w:cstheme="majorBidi"/>
      <w:i/>
      <w:iCs/>
      <w:color w:val="0F4761" w:themeColor="accent1" w:themeShade="BF"/>
      <w:lang w:val="fr-BE"/>
    </w:rPr>
  </w:style>
  <w:style w:type="character" w:customStyle="1" w:styleId="Titre5Car">
    <w:name w:val="Titre 5 Car"/>
    <w:basedOn w:val="Policepardfaut"/>
    <w:link w:val="Titre5"/>
    <w:uiPriority w:val="9"/>
    <w:semiHidden/>
    <w:rsid w:val="009F6674"/>
    <w:rPr>
      <w:rFonts w:eastAsiaTheme="majorEastAsia" w:cstheme="majorBidi"/>
      <w:color w:val="0F4761" w:themeColor="accent1" w:themeShade="BF"/>
      <w:lang w:val="fr-BE"/>
    </w:rPr>
  </w:style>
  <w:style w:type="character" w:customStyle="1" w:styleId="Titre6Car">
    <w:name w:val="Titre 6 Car"/>
    <w:basedOn w:val="Policepardfaut"/>
    <w:link w:val="Titre6"/>
    <w:uiPriority w:val="9"/>
    <w:semiHidden/>
    <w:rsid w:val="009F6674"/>
    <w:rPr>
      <w:rFonts w:eastAsiaTheme="majorEastAsia" w:cstheme="majorBidi"/>
      <w:i/>
      <w:iCs/>
      <w:color w:val="595959" w:themeColor="text1" w:themeTint="A6"/>
      <w:lang w:val="fr-BE"/>
    </w:rPr>
  </w:style>
  <w:style w:type="character" w:customStyle="1" w:styleId="Titre7Car">
    <w:name w:val="Titre 7 Car"/>
    <w:basedOn w:val="Policepardfaut"/>
    <w:link w:val="Titre7"/>
    <w:uiPriority w:val="9"/>
    <w:semiHidden/>
    <w:rsid w:val="009F6674"/>
    <w:rPr>
      <w:rFonts w:eastAsiaTheme="majorEastAsia" w:cstheme="majorBidi"/>
      <w:color w:val="595959" w:themeColor="text1" w:themeTint="A6"/>
      <w:lang w:val="fr-BE"/>
    </w:rPr>
  </w:style>
  <w:style w:type="character" w:customStyle="1" w:styleId="Titre8Car">
    <w:name w:val="Titre 8 Car"/>
    <w:basedOn w:val="Policepardfaut"/>
    <w:link w:val="Titre8"/>
    <w:uiPriority w:val="9"/>
    <w:semiHidden/>
    <w:rsid w:val="009F6674"/>
    <w:rPr>
      <w:rFonts w:eastAsiaTheme="majorEastAsia" w:cstheme="majorBidi"/>
      <w:i/>
      <w:iCs/>
      <w:color w:val="272727" w:themeColor="text1" w:themeTint="D8"/>
      <w:lang w:val="fr-BE"/>
    </w:rPr>
  </w:style>
  <w:style w:type="character" w:customStyle="1" w:styleId="Titre9Car">
    <w:name w:val="Titre 9 Car"/>
    <w:basedOn w:val="Policepardfaut"/>
    <w:link w:val="Titre9"/>
    <w:uiPriority w:val="9"/>
    <w:semiHidden/>
    <w:rsid w:val="009F6674"/>
    <w:rPr>
      <w:rFonts w:eastAsiaTheme="majorEastAsia" w:cstheme="majorBidi"/>
      <w:color w:val="272727" w:themeColor="text1" w:themeTint="D8"/>
      <w:lang w:val="fr-BE"/>
    </w:rPr>
  </w:style>
  <w:style w:type="paragraph" w:styleId="Titre">
    <w:name w:val="Title"/>
    <w:basedOn w:val="Normal"/>
    <w:next w:val="Normal"/>
    <w:link w:val="TitreCar"/>
    <w:uiPriority w:val="10"/>
    <w:qFormat/>
    <w:rsid w:val="009F6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F6674"/>
    <w:rPr>
      <w:rFonts w:asciiTheme="majorHAnsi" w:eastAsiaTheme="majorEastAsia" w:hAnsiTheme="majorHAnsi" w:cstheme="majorBidi"/>
      <w:spacing w:val="-10"/>
      <w:kern w:val="28"/>
      <w:sz w:val="56"/>
      <w:szCs w:val="56"/>
      <w:lang w:val="fr-B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F6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F6674"/>
    <w:rPr>
      <w:rFonts w:eastAsiaTheme="majorEastAsia" w:cstheme="majorBidi"/>
      <w:color w:val="595959" w:themeColor="text1" w:themeTint="A6"/>
      <w:spacing w:val="15"/>
      <w:sz w:val="28"/>
      <w:szCs w:val="28"/>
      <w:lang w:val="fr-BE"/>
    </w:rPr>
  </w:style>
  <w:style w:type="paragraph" w:styleId="Citation">
    <w:name w:val="Quote"/>
    <w:basedOn w:val="Normal"/>
    <w:next w:val="Normal"/>
    <w:link w:val="CitationCar"/>
    <w:uiPriority w:val="29"/>
    <w:qFormat/>
    <w:rsid w:val="009F6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F6674"/>
    <w:rPr>
      <w:i/>
      <w:iCs/>
      <w:color w:val="404040" w:themeColor="text1" w:themeTint="BF"/>
      <w:lang w:val="fr-BE"/>
    </w:rPr>
  </w:style>
  <w:style w:type="paragraph" w:styleId="Paragraphedeliste">
    <w:name w:val="List Paragraph"/>
    <w:basedOn w:val="Normal"/>
    <w:uiPriority w:val="34"/>
    <w:qFormat/>
    <w:rsid w:val="009F667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F667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F6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F6674"/>
    <w:rPr>
      <w:i/>
      <w:iCs/>
      <w:color w:val="0F4761" w:themeColor="accent1" w:themeShade="BF"/>
      <w:lang w:val="fr-BE"/>
    </w:rPr>
  </w:style>
  <w:style w:type="character" w:styleId="Rfrenceintense">
    <w:name w:val="Intense Reference"/>
    <w:basedOn w:val="Policepardfaut"/>
    <w:uiPriority w:val="32"/>
    <w:qFormat/>
    <w:rsid w:val="009F6674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9F66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d5b57ba-0503-4c7d-a126-b25fc95e0afc" xsi:nil="true"/>
    <lcf76f155ced4ddcb4097134ff3c332f xmlns="d22242f4-4d33-4b84-89f3-4d533cd2aef2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27C36C6A0AFD4ABCD464E51E515D07" ma:contentTypeVersion="12" ma:contentTypeDescription="Crée un document." ma:contentTypeScope="" ma:versionID="8a7d165b8429db1f4636d94d69cb9746">
  <xsd:schema xmlns:xsd="http://www.w3.org/2001/XMLSchema" xmlns:xs="http://www.w3.org/2001/XMLSchema" xmlns:p="http://schemas.microsoft.com/office/2006/metadata/properties" xmlns:ns2="d22242f4-4d33-4b84-89f3-4d533cd2aef2" xmlns:ns3="1d5b57ba-0503-4c7d-a126-b25fc95e0afc" targetNamespace="http://schemas.microsoft.com/office/2006/metadata/properties" ma:root="true" ma:fieldsID="c32350744b11ac67d33ab3d9c4de74f4" ns2:_="" ns3:_="">
    <xsd:import namespace="d22242f4-4d33-4b84-89f3-4d533cd2aef2"/>
    <xsd:import namespace="1d5b57ba-0503-4c7d-a126-b25fc95e0a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2242f4-4d33-4b84-89f3-4d533cd2ae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6a49d47a-a456-4afe-8251-b8dea65ed6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5b57ba-0503-4c7d-a126-b25fc95e0af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83851d0-9a52-498d-9f07-b643fd5b0bba}" ma:internalName="TaxCatchAll" ma:showField="CatchAllData" ma:web="1d5b57ba-0503-4c7d-a126-b25fc95e0a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FEF6283-52D7-4FE6-954A-540D7A06F96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54B918F-860F-4DEF-B677-65032B0E82A3}">
  <ds:schemaRefs>
    <ds:schemaRef ds:uri="http://schemas.microsoft.com/office/2006/metadata/properties"/>
    <ds:schemaRef ds:uri="http://schemas.microsoft.com/office/infopath/2007/PartnerControls"/>
    <ds:schemaRef ds:uri="1d5b57ba-0503-4c7d-a126-b25fc95e0afc"/>
    <ds:schemaRef ds:uri="d22242f4-4d33-4b84-89f3-4d533cd2aef2"/>
  </ds:schemaRefs>
</ds:datastoreItem>
</file>

<file path=customXml/itemProps3.xml><?xml version="1.0" encoding="utf-8"?>
<ds:datastoreItem xmlns:ds="http://schemas.openxmlformats.org/officeDocument/2006/customXml" ds:itemID="{1C796B27-EDBF-40A3-89B1-DC7301DB6A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2242f4-4d33-4b84-89f3-4d533cd2aef2"/>
    <ds:schemaRef ds:uri="1d5b57ba-0503-4c7d-a126-b25fc95e0a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517</Words>
  <Characters>2847</Characters>
  <Application>Microsoft Office Word</Application>
  <DocSecurity>0</DocSecurity>
  <Lines>23</Lines>
  <Paragraphs>6</Paragraphs>
  <ScaleCrop>false</ScaleCrop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Moussa DIOUM</dc:creator>
  <cp:keywords/>
  <dc:description/>
  <cp:lastModifiedBy>Moussa DIOUM</cp:lastModifiedBy>
  <cp:revision>4</cp:revision>
  <dcterms:created xsi:type="dcterms:W3CDTF">2025-12-09T14:12:00Z</dcterms:created>
  <dcterms:modified xsi:type="dcterms:W3CDTF">2025-12-10T14:34:00Z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0x0101008727C36C6A0AFD4ABCD464E51E515D07</vt:lpwstr>
  </property>
  <property fmtid="{D5CDD505-2E9C-101B-9397-08002B2CF9AE}" pid="3" name="MediaServiceImageTags">
    <vt:lpwstr/>
  </property>
</Properties>
</file>