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552DD" w14:textId="433E6239" w:rsidR="0073196E" w:rsidRPr="009A6A3A" w:rsidRDefault="00A235D1" w:rsidP="00A235D1">
      <w:pPr>
        <w:jc w:val="center"/>
        <w:rPr>
          <w:rFonts w:ascii="Times New Roman" w:hAnsi="Times New Roman" w:cs="Times New Roman"/>
          <w:b/>
          <w:bCs/>
        </w:rPr>
      </w:pPr>
      <w:r w:rsidRPr="009A6A3A">
        <w:rPr>
          <w:rFonts w:ascii="Times New Roman" w:hAnsi="Times New Roman" w:cs="Times New Roman"/>
          <w:b/>
          <w:bCs/>
        </w:rPr>
        <w:t>CONVERTER CFG TO CNF IN JAVA</w:t>
      </w:r>
    </w:p>
    <w:p w14:paraId="4B4AFAE0" w14:textId="68F585E9" w:rsidR="00A235D1" w:rsidRPr="009A6A3A" w:rsidRDefault="00A235D1" w:rsidP="00A235D1">
      <w:pPr>
        <w:jc w:val="center"/>
        <w:rPr>
          <w:rFonts w:ascii="Times New Roman" w:hAnsi="Times New Roman" w:cs="Times New Roman"/>
          <w:b/>
          <w:bCs/>
        </w:rPr>
      </w:pPr>
      <w:r w:rsidRPr="009A6A3A">
        <w:rPr>
          <w:rFonts w:ascii="Times New Roman" w:hAnsi="Times New Roman" w:cs="Times New Roman"/>
          <w:b/>
          <w:bCs/>
        </w:rPr>
        <w:t>Prepared by Musa Berkay Kocabaşoğlu 018431</w:t>
      </w:r>
    </w:p>
    <w:p w14:paraId="2E1F21B3" w14:textId="6BB3DE29" w:rsidR="00A235D1" w:rsidRPr="009A6A3A" w:rsidRDefault="00A235D1" w:rsidP="00A235D1">
      <w:pPr>
        <w:rPr>
          <w:rFonts w:ascii="Times New Roman" w:hAnsi="Times New Roman" w:cs="Times New Roman"/>
          <w:b/>
          <w:bCs/>
        </w:rPr>
      </w:pPr>
      <w:r w:rsidRPr="009A6A3A">
        <w:rPr>
          <w:rFonts w:ascii="Times New Roman" w:hAnsi="Times New Roman" w:cs="Times New Roman"/>
          <w:b/>
          <w:bCs/>
        </w:rPr>
        <w:t>1- Introduction</w:t>
      </w:r>
    </w:p>
    <w:p w14:paraId="04E2C597" w14:textId="77777777" w:rsidR="00A235D1" w:rsidRPr="009A6A3A" w:rsidRDefault="00A235D1" w:rsidP="00C56340">
      <w:pPr>
        <w:pStyle w:val="NormalWeb"/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9A6A3A">
        <w:rPr>
          <w:rFonts w:eastAsiaTheme="minorHAnsi"/>
          <w:sz w:val="22"/>
          <w:szCs w:val="22"/>
          <w:lang w:eastAsia="en-US"/>
        </w:rPr>
        <w:t>A formal grammar called context free grammar is used to produce every conceivable string in a given formal language. Four tuples can be used to build context-free grammar as follows: G= (V, T, P, S)</w:t>
      </w:r>
    </w:p>
    <w:p w14:paraId="016B2138" w14:textId="586063D5" w:rsidR="00A235D1" w:rsidRPr="009A6A3A" w:rsidRDefault="00A235D1" w:rsidP="00C56340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9A6A3A">
        <w:rPr>
          <w:rFonts w:eastAsiaTheme="minorHAnsi"/>
          <w:sz w:val="22"/>
          <w:szCs w:val="22"/>
          <w:lang w:eastAsia="en-US"/>
        </w:rPr>
        <w:t>G describes the grammar</w:t>
      </w:r>
    </w:p>
    <w:p w14:paraId="7746DBBE" w14:textId="44D8D459" w:rsidR="00A235D1" w:rsidRPr="009A6A3A" w:rsidRDefault="00A235D1" w:rsidP="00C56340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9A6A3A">
        <w:rPr>
          <w:rFonts w:eastAsiaTheme="minorHAnsi"/>
          <w:sz w:val="22"/>
          <w:szCs w:val="22"/>
          <w:lang w:eastAsia="en-US"/>
        </w:rPr>
        <w:t>T describes a finite set of terminal symbols</w:t>
      </w:r>
    </w:p>
    <w:p w14:paraId="4A5E6BD3" w14:textId="77777777" w:rsidR="00A235D1" w:rsidRPr="009A6A3A" w:rsidRDefault="00A235D1" w:rsidP="00C56340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9A6A3A">
        <w:rPr>
          <w:rFonts w:eastAsiaTheme="minorHAnsi"/>
          <w:sz w:val="22"/>
          <w:szCs w:val="22"/>
          <w:lang w:eastAsia="en-US"/>
        </w:rPr>
        <w:t>V describes a finite set of non-terminal symbols</w:t>
      </w:r>
    </w:p>
    <w:p w14:paraId="235B60DC" w14:textId="77777777" w:rsidR="00A235D1" w:rsidRPr="009A6A3A" w:rsidRDefault="00A235D1" w:rsidP="00C56340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9A6A3A">
        <w:rPr>
          <w:rFonts w:eastAsiaTheme="minorHAnsi"/>
          <w:sz w:val="22"/>
          <w:szCs w:val="22"/>
          <w:lang w:eastAsia="en-US"/>
        </w:rPr>
        <w:t>P describes a set of production rules</w:t>
      </w:r>
    </w:p>
    <w:p w14:paraId="039F9E49" w14:textId="4D572B41" w:rsidR="00A235D1" w:rsidRPr="009A6A3A" w:rsidRDefault="00A235D1" w:rsidP="00C56340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9A6A3A">
        <w:rPr>
          <w:rFonts w:eastAsiaTheme="minorHAnsi"/>
          <w:sz w:val="22"/>
          <w:szCs w:val="22"/>
          <w:lang w:eastAsia="en-US"/>
        </w:rPr>
        <w:t>S is the start symbol</w:t>
      </w:r>
    </w:p>
    <w:p w14:paraId="750C14CA" w14:textId="2D7126FA" w:rsidR="00A235D1" w:rsidRPr="009A6A3A" w:rsidRDefault="00A235D1" w:rsidP="00C56340">
      <w:pPr>
        <w:pStyle w:val="NormalWeb"/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9A6A3A">
        <w:rPr>
          <w:rFonts w:eastAsiaTheme="minorHAnsi"/>
          <w:sz w:val="22"/>
          <w:szCs w:val="22"/>
          <w:lang w:eastAsia="en-US"/>
        </w:rPr>
        <w:t>CNF stands for Chomsky normal form. A CFG(context free grammar) is in CNF(Chomsky normal form) if all production rules satisfy one of the following conditions:</w:t>
      </w:r>
    </w:p>
    <w:p w14:paraId="2287A13D" w14:textId="561B4033" w:rsidR="00A235D1" w:rsidRPr="009A6A3A" w:rsidRDefault="00A235D1" w:rsidP="00C56340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</w:rPr>
      </w:pPr>
      <w:r w:rsidRPr="009A6A3A">
        <w:rPr>
          <w:rFonts w:ascii="Times New Roman" w:hAnsi="Times New Roman" w:cs="Times New Roman"/>
        </w:rPr>
        <w:t>Start symbol generating ε. For example, S → ε</w:t>
      </w:r>
    </w:p>
    <w:p w14:paraId="48415948" w14:textId="4356056F" w:rsidR="00A235D1" w:rsidRPr="009A6A3A" w:rsidRDefault="00A235D1" w:rsidP="00C56340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</w:rPr>
      </w:pPr>
      <w:r w:rsidRPr="009A6A3A">
        <w:rPr>
          <w:rFonts w:ascii="Times New Roman" w:hAnsi="Times New Roman" w:cs="Times New Roman"/>
        </w:rPr>
        <w:t>A non-terminal generating two non-terminals. For example, A → BC</w:t>
      </w:r>
    </w:p>
    <w:p w14:paraId="68F10FF9" w14:textId="5F7FB69E" w:rsidR="00A235D1" w:rsidRPr="009A6A3A" w:rsidRDefault="00A235D1" w:rsidP="00A235D1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</w:rPr>
      </w:pPr>
      <w:r w:rsidRPr="009A6A3A">
        <w:rPr>
          <w:rFonts w:ascii="Times New Roman" w:hAnsi="Times New Roman" w:cs="Times New Roman"/>
        </w:rPr>
        <w:t>A non-terminal generating a terminal. For example, B → a</w:t>
      </w:r>
    </w:p>
    <w:p w14:paraId="7D4B2131" w14:textId="076F9041" w:rsidR="00A235D1" w:rsidRDefault="009A6A3A" w:rsidP="00A235D1">
      <w:pPr>
        <w:pStyle w:val="NormalWeb"/>
        <w:shd w:val="clear" w:color="auto" w:fill="FFFFFF"/>
        <w:jc w:val="both"/>
        <w:rPr>
          <w:sz w:val="22"/>
          <w:szCs w:val="22"/>
        </w:rPr>
      </w:pPr>
      <w:r w:rsidRPr="009A6A3A">
        <w:rPr>
          <w:rFonts w:eastAsiaTheme="minorHAnsi"/>
          <w:sz w:val="22"/>
          <w:szCs w:val="22"/>
          <w:lang w:eastAsia="en-US"/>
        </w:rPr>
        <w:t xml:space="preserve">Input files contains all the crucial details regarding CFG in a clear and concise manner. In order to complete this project, I read input files containing information about CFG, convert that information to the CNF, and then write the information from the CNF to the output console in a manner similar to the input files. </w:t>
      </w:r>
      <w:r w:rsidRPr="009A6A3A">
        <w:rPr>
          <w:sz w:val="22"/>
          <w:szCs w:val="22"/>
        </w:rPr>
        <w:t xml:space="preserve">I implement a Java program that converts </w:t>
      </w:r>
      <w:r>
        <w:rPr>
          <w:sz w:val="22"/>
          <w:szCs w:val="22"/>
        </w:rPr>
        <w:t>CFG</w:t>
      </w:r>
      <w:r w:rsidRPr="009A6A3A">
        <w:rPr>
          <w:sz w:val="22"/>
          <w:szCs w:val="22"/>
        </w:rPr>
        <w:t xml:space="preserve">s to </w:t>
      </w:r>
      <w:r>
        <w:rPr>
          <w:sz w:val="22"/>
          <w:szCs w:val="22"/>
        </w:rPr>
        <w:t>CNF</w:t>
      </w:r>
      <w:r w:rsidRPr="009A6A3A">
        <w:rPr>
          <w:sz w:val="22"/>
          <w:szCs w:val="22"/>
        </w:rPr>
        <w:t>s in my project.</w:t>
      </w:r>
    </w:p>
    <w:p w14:paraId="0FBE9390" w14:textId="5611A1FC" w:rsidR="009A6A3A" w:rsidRDefault="009A6A3A" w:rsidP="00A235D1">
      <w:pPr>
        <w:pStyle w:val="NormalWeb"/>
        <w:shd w:val="clear" w:color="auto" w:fill="FFFFFF"/>
        <w:jc w:val="both"/>
        <w:rPr>
          <w:rFonts w:eastAsiaTheme="minorHAnsi"/>
          <w:b/>
          <w:bCs/>
          <w:sz w:val="22"/>
          <w:szCs w:val="22"/>
          <w:lang w:eastAsia="en-US"/>
        </w:rPr>
      </w:pPr>
      <w:r w:rsidRPr="009A6A3A">
        <w:rPr>
          <w:rFonts w:eastAsiaTheme="minorHAnsi"/>
          <w:b/>
          <w:bCs/>
          <w:sz w:val="22"/>
          <w:szCs w:val="22"/>
          <w:lang w:eastAsia="en-US"/>
        </w:rPr>
        <w:t>2- Methodology</w:t>
      </w:r>
    </w:p>
    <w:p w14:paraId="12D09D64" w14:textId="3DFCE7ED" w:rsidR="009A6A3A" w:rsidRDefault="009A6A3A" w:rsidP="009A6A3A">
      <w:pPr>
        <w:pStyle w:val="NormalWeb"/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9A6A3A">
        <w:rPr>
          <w:rFonts w:eastAsiaTheme="minorHAnsi"/>
          <w:sz w:val="22"/>
          <w:szCs w:val="22"/>
          <w:lang w:eastAsia="en-US"/>
        </w:rPr>
        <w:t xml:space="preserve">The </w:t>
      </w:r>
      <w:r w:rsidR="00836759">
        <w:rPr>
          <w:rFonts w:eastAsiaTheme="minorHAnsi"/>
          <w:sz w:val="22"/>
          <w:szCs w:val="22"/>
          <w:lang w:eastAsia="en-US"/>
        </w:rPr>
        <w:t>steps of</w:t>
      </w:r>
      <w:r w:rsidRPr="009A6A3A">
        <w:rPr>
          <w:rFonts w:eastAsiaTheme="minorHAnsi"/>
          <w:sz w:val="22"/>
          <w:szCs w:val="22"/>
          <w:lang w:eastAsia="en-US"/>
        </w:rPr>
        <w:t xml:space="preserve"> production rule that will be used in CNF is shown below. Epsilon, the null value, is represented by </w:t>
      </w:r>
      <w:r>
        <w:t>ε</w:t>
      </w:r>
      <w:r w:rsidRPr="009A6A3A">
        <w:rPr>
          <w:rFonts w:eastAsiaTheme="minorHAnsi"/>
          <w:sz w:val="22"/>
          <w:szCs w:val="22"/>
          <w:lang w:eastAsia="en-US"/>
        </w:rPr>
        <w:t>.</w:t>
      </w:r>
      <w:r>
        <w:rPr>
          <w:rFonts w:eastAsiaTheme="minorHAnsi"/>
          <w:sz w:val="22"/>
          <w:szCs w:val="22"/>
          <w:lang w:eastAsia="en-US"/>
        </w:rPr>
        <w:t xml:space="preserve"> Let’s convert with example rules:</w:t>
      </w:r>
    </w:p>
    <w:p w14:paraId="508BFFA4" w14:textId="45741EDB" w:rsidR="009A6A3A" w:rsidRPr="009A6A3A" w:rsidRDefault="009A6A3A" w:rsidP="009A6A3A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9A6A3A">
        <w:rPr>
          <w:rFonts w:eastAsiaTheme="minorHAnsi"/>
          <w:sz w:val="22"/>
          <w:szCs w:val="22"/>
          <w:lang w:eastAsia="en-US"/>
        </w:rPr>
        <w:t>S → a | aA | B  </w:t>
      </w:r>
    </w:p>
    <w:p w14:paraId="25DB0A20" w14:textId="77777777" w:rsidR="009A6A3A" w:rsidRPr="009A6A3A" w:rsidRDefault="009A6A3A" w:rsidP="009A6A3A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9A6A3A">
        <w:rPr>
          <w:rFonts w:eastAsiaTheme="minorHAnsi"/>
          <w:sz w:val="22"/>
          <w:szCs w:val="22"/>
          <w:lang w:eastAsia="en-US"/>
        </w:rPr>
        <w:t>A → aBB | ε  </w:t>
      </w:r>
    </w:p>
    <w:p w14:paraId="5F203568" w14:textId="7393762D" w:rsidR="009A6A3A" w:rsidRDefault="009A6A3A" w:rsidP="009A6A3A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9A6A3A">
        <w:rPr>
          <w:rFonts w:eastAsiaTheme="minorHAnsi"/>
          <w:sz w:val="22"/>
          <w:szCs w:val="22"/>
          <w:lang w:eastAsia="en-US"/>
        </w:rPr>
        <w:t>B → Aa | b </w:t>
      </w:r>
    </w:p>
    <w:p w14:paraId="6E5EAC4C" w14:textId="08CD0D06" w:rsidR="00A235D1" w:rsidRDefault="00BE3FE9" w:rsidP="00A23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Step1: </w:t>
      </w:r>
      <w:r w:rsidRPr="00BE3FE9">
        <w:rPr>
          <w:rFonts w:ascii="Times New Roman" w:hAnsi="Times New Roman" w:cs="Times New Roman"/>
        </w:rPr>
        <w:t xml:space="preserve">We </w:t>
      </w:r>
      <w:r w:rsidR="00591C05">
        <w:rPr>
          <w:rFonts w:ascii="Times New Roman" w:hAnsi="Times New Roman" w:cs="Times New Roman"/>
        </w:rPr>
        <w:t>creating</w:t>
      </w:r>
      <w:r w:rsidRPr="00BE3FE9">
        <w:rPr>
          <w:rFonts w:ascii="Times New Roman" w:hAnsi="Times New Roman" w:cs="Times New Roman"/>
        </w:rPr>
        <w:t xml:space="preserve"> a new production S1 → S, as the start symbol S appears on the RHS. The grammar will be:</w:t>
      </w:r>
    </w:p>
    <w:p w14:paraId="5C7273F0" w14:textId="77777777" w:rsidR="0028325A" w:rsidRPr="0028325A" w:rsidRDefault="0028325A" w:rsidP="0028325A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28325A">
        <w:rPr>
          <w:rFonts w:eastAsiaTheme="minorHAnsi"/>
          <w:sz w:val="22"/>
          <w:szCs w:val="22"/>
          <w:lang w:eastAsia="en-US"/>
        </w:rPr>
        <w:t>S1 → S  </w:t>
      </w:r>
    </w:p>
    <w:p w14:paraId="2DD6A73D" w14:textId="77777777" w:rsidR="0028325A" w:rsidRPr="0028325A" w:rsidRDefault="0028325A" w:rsidP="0028325A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28325A">
        <w:rPr>
          <w:rFonts w:eastAsiaTheme="minorHAnsi"/>
          <w:sz w:val="22"/>
          <w:szCs w:val="22"/>
          <w:lang w:eastAsia="en-US"/>
        </w:rPr>
        <w:t>S → a | aA | B  </w:t>
      </w:r>
    </w:p>
    <w:p w14:paraId="1EDA9BF7" w14:textId="77777777" w:rsidR="0028325A" w:rsidRPr="0028325A" w:rsidRDefault="0028325A" w:rsidP="0028325A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28325A">
        <w:rPr>
          <w:rFonts w:eastAsiaTheme="minorHAnsi"/>
          <w:sz w:val="22"/>
          <w:szCs w:val="22"/>
          <w:lang w:eastAsia="en-US"/>
        </w:rPr>
        <w:t>A → aBB | ε  </w:t>
      </w:r>
    </w:p>
    <w:p w14:paraId="439E0D2D" w14:textId="3F4C4C48" w:rsidR="0028325A" w:rsidRDefault="0028325A" w:rsidP="0028325A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28325A">
        <w:rPr>
          <w:rFonts w:eastAsiaTheme="minorHAnsi"/>
          <w:sz w:val="22"/>
          <w:szCs w:val="22"/>
          <w:lang w:eastAsia="en-US"/>
        </w:rPr>
        <w:t>B → Aa | b </w:t>
      </w:r>
    </w:p>
    <w:p w14:paraId="6D174C0E" w14:textId="50A77958" w:rsidR="0028325A" w:rsidRDefault="0028325A" w:rsidP="0028325A">
      <w:pPr>
        <w:pStyle w:val="NormalWeb"/>
        <w:shd w:val="clear" w:color="auto" w:fill="FFFFFF"/>
        <w:jc w:val="both"/>
      </w:pPr>
      <w:r>
        <w:rPr>
          <w:rFonts w:eastAsiaTheme="minorHAnsi"/>
          <w:sz w:val="22"/>
          <w:szCs w:val="22"/>
          <w:lang w:eastAsia="en-US"/>
        </w:rPr>
        <w:t xml:space="preserve">Step2: We </w:t>
      </w:r>
      <w:r w:rsidR="00591C05">
        <w:rPr>
          <w:rFonts w:eastAsiaTheme="minorHAnsi"/>
          <w:sz w:val="22"/>
          <w:szCs w:val="22"/>
          <w:lang w:eastAsia="en-US"/>
        </w:rPr>
        <w:t>eliminating</w:t>
      </w:r>
      <w:r>
        <w:t xml:space="preserve"> epsilon productions. </w:t>
      </w:r>
      <w:r w:rsidRPr="0028325A">
        <w:t>As grammar contains A → ε null production, its removal from the grammar yields:</w:t>
      </w:r>
    </w:p>
    <w:p w14:paraId="330946E1" w14:textId="77777777" w:rsidR="0028325A" w:rsidRPr="0028325A" w:rsidRDefault="0028325A" w:rsidP="0028325A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28325A">
        <w:rPr>
          <w:rFonts w:eastAsiaTheme="minorHAnsi"/>
          <w:sz w:val="22"/>
          <w:szCs w:val="22"/>
          <w:lang w:eastAsia="en-US"/>
        </w:rPr>
        <w:t>S1 → S  </w:t>
      </w:r>
    </w:p>
    <w:p w14:paraId="05F10294" w14:textId="77777777" w:rsidR="0028325A" w:rsidRPr="0028325A" w:rsidRDefault="0028325A" w:rsidP="0028325A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28325A">
        <w:rPr>
          <w:rFonts w:eastAsiaTheme="minorHAnsi"/>
          <w:sz w:val="22"/>
          <w:szCs w:val="22"/>
          <w:lang w:eastAsia="en-US"/>
        </w:rPr>
        <w:t>S → a | aA | B  </w:t>
      </w:r>
    </w:p>
    <w:p w14:paraId="09FC9D45" w14:textId="77777777" w:rsidR="0028325A" w:rsidRPr="0028325A" w:rsidRDefault="0028325A" w:rsidP="0028325A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28325A">
        <w:rPr>
          <w:rFonts w:eastAsiaTheme="minorHAnsi"/>
          <w:sz w:val="22"/>
          <w:szCs w:val="22"/>
          <w:lang w:eastAsia="en-US"/>
        </w:rPr>
        <w:t>A → aBB  </w:t>
      </w:r>
    </w:p>
    <w:p w14:paraId="46F5929D" w14:textId="55AD9FF1" w:rsidR="00591C05" w:rsidRDefault="0028325A" w:rsidP="00591C05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28325A">
        <w:rPr>
          <w:rFonts w:eastAsiaTheme="minorHAnsi"/>
          <w:sz w:val="22"/>
          <w:szCs w:val="22"/>
          <w:lang w:eastAsia="en-US"/>
        </w:rPr>
        <w:t>B → Aa | b | a  </w:t>
      </w:r>
    </w:p>
    <w:p w14:paraId="2939D60D" w14:textId="2D0B13F0" w:rsidR="0028325A" w:rsidRPr="0028325A" w:rsidRDefault="0028325A" w:rsidP="0028325A">
      <w:pPr>
        <w:pStyle w:val="NormalWeb"/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lastRenderedPageBreak/>
        <w:t xml:space="preserve">Step3: We </w:t>
      </w:r>
      <w:r w:rsidR="00591C05">
        <w:rPr>
          <w:rFonts w:eastAsiaTheme="minorHAnsi"/>
          <w:sz w:val="22"/>
          <w:szCs w:val="22"/>
          <w:lang w:eastAsia="en-US"/>
        </w:rPr>
        <w:t>removing</w:t>
      </w:r>
      <w:r>
        <w:t xml:space="preserve"> unit and useless productions</w:t>
      </w:r>
      <w:r w:rsidR="00591C05">
        <w:t xml:space="preserve"> which are </w:t>
      </w:r>
      <w:r w:rsidR="00591C05" w:rsidRPr="0028325A">
        <w:rPr>
          <w:rFonts w:eastAsiaTheme="minorHAnsi"/>
          <w:sz w:val="22"/>
          <w:szCs w:val="22"/>
          <w:lang w:eastAsia="en-US"/>
        </w:rPr>
        <w:t>S1 → S  </w:t>
      </w:r>
      <w:r w:rsidR="00591C05">
        <w:rPr>
          <w:rFonts w:eastAsiaTheme="minorHAnsi"/>
          <w:sz w:val="22"/>
          <w:szCs w:val="22"/>
          <w:lang w:eastAsia="en-US"/>
        </w:rPr>
        <w:t xml:space="preserve">and S </w:t>
      </w:r>
      <w:r w:rsidR="00591C05" w:rsidRPr="0028325A">
        <w:rPr>
          <w:rFonts w:eastAsiaTheme="minorHAnsi"/>
          <w:sz w:val="22"/>
          <w:szCs w:val="22"/>
          <w:lang w:eastAsia="en-US"/>
        </w:rPr>
        <w:t>→</w:t>
      </w:r>
      <w:r w:rsidR="00591C05">
        <w:rPr>
          <w:rFonts w:eastAsiaTheme="minorHAnsi"/>
          <w:sz w:val="22"/>
          <w:szCs w:val="22"/>
          <w:lang w:eastAsia="en-US"/>
        </w:rPr>
        <w:t xml:space="preserve"> B productions.</w:t>
      </w:r>
    </w:p>
    <w:p w14:paraId="059F326E" w14:textId="77777777" w:rsidR="00591C05" w:rsidRPr="00591C05" w:rsidRDefault="00591C05" w:rsidP="00591C05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591C05">
        <w:rPr>
          <w:rFonts w:eastAsiaTheme="minorHAnsi"/>
          <w:sz w:val="22"/>
          <w:szCs w:val="22"/>
          <w:lang w:eastAsia="en-US"/>
        </w:rPr>
        <w:t>S0 → a | aA | Aa | b  </w:t>
      </w:r>
    </w:p>
    <w:p w14:paraId="475E511F" w14:textId="77777777" w:rsidR="00591C05" w:rsidRPr="00591C05" w:rsidRDefault="00591C05" w:rsidP="00591C05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591C05">
        <w:rPr>
          <w:rFonts w:eastAsiaTheme="minorHAnsi"/>
          <w:sz w:val="22"/>
          <w:szCs w:val="22"/>
          <w:lang w:eastAsia="en-US"/>
        </w:rPr>
        <w:t>S → a | aA | Aa | b  </w:t>
      </w:r>
    </w:p>
    <w:p w14:paraId="085ADDB8" w14:textId="77777777" w:rsidR="00591C05" w:rsidRPr="00591C05" w:rsidRDefault="00591C05" w:rsidP="00591C05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591C05">
        <w:rPr>
          <w:rFonts w:eastAsiaTheme="minorHAnsi"/>
          <w:sz w:val="22"/>
          <w:szCs w:val="22"/>
          <w:lang w:eastAsia="en-US"/>
        </w:rPr>
        <w:t>A → aBB  </w:t>
      </w:r>
    </w:p>
    <w:p w14:paraId="20F88BF3" w14:textId="1D08A6F3" w:rsidR="00591C05" w:rsidRDefault="00591C05" w:rsidP="00591C05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591C05">
        <w:rPr>
          <w:rFonts w:eastAsiaTheme="minorHAnsi"/>
          <w:sz w:val="22"/>
          <w:szCs w:val="22"/>
          <w:lang w:eastAsia="en-US"/>
        </w:rPr>
        <w:t>B → Aa | b | a  </w:t>
      </w:r>
    </w:p>
    <w:p w14:paraId="6FF96AB4" w14:textId="0C447E31" w:rsidR="00591C05" w:rsidRPr="00591C05" w:rsidRDefault="00591C05" w:rsidP="00591C05">
      <w:pPr>
        <w:pStyle w:val="NormalWeb"/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>Step4:</w:t>
      </w:r>
      <w:r w:rsidRPr="00591C05">
        <w:t xml:space="preserve"> </w:t>
      </w:r>
      <w:r>
        <w:rPr>
          <w:rFonts w:eastAsiaTheme="minorHAnsi"/>
          <w:sz w:val="22"/>
          <w:szCs w:val="22"/>
          <w:lang w:eastAsia="en-US"/>
        </w:rPr>
        <w:t>If</w:t>
      </w:r>
      <w:r w:rsidRPr="00591C05">
        <w:rPr>
          <w:rFonts w:eastAsiaTheme="minorHAnsi"/>
          <w:sz w:val="22"/>
          <w:szCs w:val="22"/>
          <w:lang w:eastAsia="en-US"/>
        </w:rPr>
        <w:t xml:space="preserve"> RHS</w:t>
      </w:r>
      <w:r>
        <w:rPr>
          <w:rFonts w:eastAsiaTheme="minorHAnsi"/>
          <w:sz w:val="22"/>
          <w:szCs w:val="22"/>
          <w:lang w:eastAsia="en-US"/>
        </w:rPr>
        <w:t xml:space="preserve"> </w:t>
      </w:r>
      <w:r w:rsidRPr="00591C05">
        <w:rPr>
          <w:rFonts w:eastAsiaTheme="minorHAnsi"/>
          <w:sz w:val="22"/>
          <w:szCs w:val="22"/>
          <w:lang w:eastAsia="en-US"/>
        </w:rPr>
        <w:t>productions with more than two elements</w:t>
      </w:r>
      <w:r>
        <w:rPr>
          <w:rFonts w:eastAsiaTheme="minorHAnsi"/>
          <w:sz w:val="22"/>
          <w:szCs w:val="22"/>
          <w:lang w:eastAsia="en-US"/>
        </w:rPr>
        <w:t xml:space="preserve">, we need to </w:t>
      </w:r>
      <w:r w:rsidRPr="00591C05">
        <w:rPr>
          <w:rFonts w:eastAsiaTheme="minorHAnsi"/>
          <w:sz w:val="22"/>
          <w:szCs w:val="22"/>
          <w:lang w:eastAsia="en-US"/>
        </w:rPr>
        <w:t>split into two or more productions by adding non-terminal symbols</w:t>
      </w:r>
      <w:r>
        <w:rPr>
          <w:rFonts w:eastAsiaTheme="minorHAnsi"/>
          <w:sz w:val="22"/>
          <w:szCs w:val="22"/>
          <w:lang w:eastAsia="en-US"/>
        </w:rPr>
        <w:t>.</w:t>
      </w:r>
    </w:p>
    <w:p w14:paraId="78585196" w14:textId="7B5C2B16" w:rsidR="00591C05" w:rsidRPr="00591C05" w:rsidRDefault="00591C05" w:rsidP="00591C05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591C05">
        <w:rPr>
          <w:rFonts w:eastAsiaTheme="minorHAnsi"/>
          <w:sz w:val="22"/>
          <w:szCs w:val="22"/>
          <w:lang w:eastAsia="en-US"/>
        </w:rPr>
        <w:t>S0 → a | </w:t>
      </w:r>
      <w:r w:rsidR="005B7A9C">
        <w:rPr>
          <w:rFonts w:eastAsiaTheme="minorHAnsi"/>
          <w:sz w:val="22"/>
          <w:szCs w:val="22"/>
          <w:lang w:eastAsia="en-US"/>
        </w:rPr>
        <w:t>a</w:t>
      </w:r>
      <w:r w:rsidRPr="00591C05">
        <w:rPr>
          <w:rFonts w:eastAsiaTheme="minorHAnsi"/>
          <w:sz w:val="22"/>
          <w:szCs w:val="22"/>
          <w:lang w:eastAsia="en-US"/>
        </w:rPr>
        <w:t>A | A</w:t>
      </w:r>
      <w:r w:rsidR="005B7A9C">
        <w:rPr>
          <w:rFonts w:eastAsiaTheme="minorHAnsi"/>
          <w:sz w:val="22"/>
          <w:szCs w:val="22"/>
          <w:lang w:eastAsia="en-US"/>
        </w:rPr>
        <w:t>a</w:t>
      </w:r>
      <w:r w:rsidRPr="00591C05">
        <w:rPr>
          <w:rFonts w:eastAsiaTheme="minorHAnsi"/>
          <w:sz w:val="22"/>
          <w:szCs w:val="22"/>
          <w:lang w:eastAsia="en-US"/>
        </w:rPr>
        <w:t> | b  </w:t>
      </w:r>
    </w:p>
    <w:p w14:paraId="6F3ED197" w14:textId="550EC9CF" w:rsidR="00591C05" w:rsidRPr="00591C05" w:rsidRDefault="00591C05" w:rsidP="00591C05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591C05">
        <w:rPr>
          <w:rFonts w:eastAsiaTheme="minorHAnsi"/>
          <w:sz w:val="22"/>
          <w:szCs w:val="22"/>
          <w:lang w:eastAsia="en-US"/>
        </w:rPr>
        <w:t>S → a | </w:t>
      </w:r>
      <w:r w:rsidR="005B7A9C">
        <w:rPr>
          <w:rFonts w:eastAsiaTheme="minorHAnsi"/>
          <w:sz w:val="22"/>
          <w:szCs w:val="22"/>
          <w:lang w:eastAsia="en-US"/>
        </w:rPr>
        <w:t>a</w:t>
      </w:r>
      <w:r w:rsidRPr="00591C05">
        <w:rPr>
          <w:rFonts w:eastAsiaTheme="minorHAnsi"/>
          <w:sz w:val="22"/>
          <w:szCs w:val="22"/>
          <w:lang w:eastAsia="en-US"/>
        </w:rPr>
        <w:t>A | A</w:t>
      </w:r>
      <w:r w:rsidR="005B7A9C">
        <w:rPr>
          <w:rFonts w:eastAsiaTheme="minorHAnsi"/>
          <w:sz w:val="22"/>
          <w:szCs w:val="22"/>
          <w:lang w:eastAsia="en-US"/>
        </w:rPr>
        <w:t>a</w:t>
      </w:r>
      <w:r w:rsidRPr="00591C05">
        <w:rPr>
          <w:rFonts w:eastAsiaTheme="minorHAnsi"/>
          <w:sz w:val="22"/>
          <w:szCs w:val="22"/>
          <w:lang w:eastAsia="en-US"/>
        </w:rPr>
        <w:t> | b  </w:t>
      </w:r>
    </w:p>
    <w:p w14:paraId="57FB6F7C" w14:textId="3B2FDF57" w:rsidR="00591C05" w:rsidRPr="00591C05" w:rsidRDefault="00591C05" w:rsidP="00591C05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591C05">
        <w:rPr>
          <w:rFonts w:eastAsiaTheme="minorHAnsi"/>
          <w:sz w:val="22"/>
          <w:szCs w:val="22"/>
          <w:lang w:eastAsia="en-US"/>
        </w:rPr>
        <w:t>A → </w:t>
      </w:r>
      <w:r w:rsidR="00807FFD">
        <w:rPr>
          <w:rFonts w:eastAsiaTheme="minorHAnsi"/>
          <w:sz w:val="22"/>
          <w:szCs w:val="22"/>
          <w:lang w:eastAsia="en-US"/>
        </w:rPr>
        <w:t>C</w:t>
      </w:r>
      <w:r w:rsidRPr="00591C05">
        <w:rPr>
          <w:rFonts w:eastAsiaTheme="minorHAnsi"/>
          <w:sz w:val="22"/>
          <w:szCs w:val="22"/>
          <w:lang w:eastAsia="en-US"/>
        </w:rPr>
        <w:t>B</w:t>
      </w:r>
    </w:p>
    <w:p w14:paraId="63F0DBF6" w14:textId="2F2C3C54" w:rsidR="00591C05" w:rsidRPr="00591C05" w:rsidRDefault="00591C05" w:rsidP="00591C05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591C05">
        <w:rPr>
          <w:rFonts w:eastAsiaTheme="minorHAnsi"/>
          <w:sz w:val="22"/>
          <w:szCs w:val="22"/>
          <w:lang w:eastAsia="en-US"/>
        </w:rPr>
        <w:t>B → A</w:t>
      </w:r>
      <w:r w:rsidR="005B7A9C">
        <w:rPr>
          <w:rFonts w:eastAsiaTheme="minorHAnsi"/>
          <w:sz w:val="22"/>
          <w:szCs w:val="22"/>
          <w:lang w:eastAsia="en-US"/>
        </w:rPr>
        <w:t>a</w:t>
      </w:r>
      <w:r w:rsidRPr="00591C05">
        <w:rPr>
          <w:rFonts w:eastAsiaTheme="minorHAnsi"/>
          <w:sz w:val="22"/>
          <w:szCs w:val="22"/>
          <w:lang w:eastAsia="en-US"/>
        </w:rPr>
        <w:t> | b | a  </w:t>
      </w:r>
    </w:p>
    <w:p w14:paraId="2A334622" w14:textId="3986C18E" w:rsidR="00591C05" w:rsidRDefault="00591C05" w:rsidP="00591C05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>C</w:t>
      </w:r>
      <w:r w:rsidRPr="00591C05">
        <w:rPr>
          <w:rFonts w:eastAsiaTheme="minorHAnsi"/>
          <w:sz w:val="22"/>
          <w:szCs w:val="22"/>
          <w:lang w:eastAsia="en-US"/>
        </w:rPr>
        <w:t> → </w:t>
      </w:r>
      <w:r w:rsidR="005B7A9C">
        <w:rPr>
          <w:rFonts w:eastAsiaTheme="minorHAnsi"/>
          <w:sz w:val="22"/>
          <w:szCs w:val="22"/>
          <w:lang w:eastAsia="en-US"/>
        </w:rPr>
        <w:t>aB</w:t>
      </w:r>
    </w:p>
    <w:p w14:paraId="3A3B2305" w14:textId="2621F096" w:rsidR="00591C05" w:rsidRDefault="00591C05" w:rsidP="00591C05">
      <w:pPr>
        <w:pStyle w:val="NormalWeb"/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 xml:space="preserve">Step5: </w:t>
      </w:r>
      <w:r w:rsidR="00807FFD">
        <w:rPr>
          <w:rFonts w:eastAsiaTheme="minorHAnsi"/>
          <w:sz w:val="22"/>
          <w:szCs w:val="22"/>
          <w:lang w:eastAsia="en-US"/>
        </w:rPr>
        <w:t xml:space="preserve">We </w:t>
      </w:r>
      <w:r w:rsidR="00807FFD" w:rsidRPr="00807FFD">
        <w:rPr>
          <w:rFonts w:eastAsiaTheme="minorHAnsi"/>
          <w:sz w:val="22"/>
          <w:szCs w:val="22"/>
          <w:lang w:eastAsia="en-US"/>
        </w:rPr>
        <w:t>replacing terminals with non-terminal symbols</w:t>
      </w:r>
      <w:r w:rsidR="00807FFD">
        <w:rPr>
          <w:rFonts w:eastAsiaTheme="minorHAnsi"/>
          <w:sz w:val="22"/>
          <w:szCs w:val="22"/>
          <w:lang w:eastAsia="en-US"/>
        </w:rPr>
        <w:t>.</w:t>
      </w:r>
    </w:p>
    <w:p w14:paraId="68DACAB7" w14:textId="1D550589" w:rsidR="00807FFD" w:rsidRPr="00807FFD" w:rsidRDefault="00807FFD" w:rsidP="00807FFD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807FFD">
        <w:rPr>
          <w:rFonts w:eastAsiaTheme="minorHAnsi"/>
          <w:sz w:val="22"/>
          <w:szCs w:val="22"/>
          <w:lang w:eastAsia="en-US"/>
        </w:rPr>
        <w:t>S0 → </w:t>
      </w:r>
      <w:r w:rsidR="00DC6B77">
        <w:rPr>
          <w:rFonts w:eastAsiaTheme="minorHAnsi"/>
          <w:sz w:val="22"/>
          <w:szCs w:val="22"/>
          <w:lang w:eastAsia="en-US"/>
        </w:rPr>
        <w:t>D</w:t>
      </w:r>
      <w:r w:rsidRPr="00807FFD">
        <w:rPr>
          <w:rFonts w:eastAsiaTheme="minorHAnsi"/>
          <w:sz w:val="22"/>
          <w:szCs w:val="22"/>
          <w:lang w:eastAsia="en-US"/>
        </w:rPr>
        <w:t> | </w:t>
      </w:r>
      <w:r>
        <w:rPr>
          <w:rFonts w:eastAsiaTheme="minorHAnsi"/>
          <w:sz w:val="22"/>
          <w:szCs w:val="22"/>
          <w:lang w:eastAsia="en-US"/>
        </w:rPr>
        <w:t>D</w:t>
      </w:r>
      <w:r w:rsidRPr="00807FFD">
        <w:rPr>
          <w:rFonts w:eastAsiaTheme="minorHAnsi"/>
          <w:sz w:val="22"/>
          <w:szCs w:val="22"/>
          <w:lang w:eastAsia="en-US"/>
        </w:rPr>
        <w:t>A | A</w:t>
      </w:r>
      <w:r>
        <w:rPr>
          <w:rFonts w:eastAsiaTheme="minorHAnsi"/>
          <w:sz w:val="22"/>
          <w:szCs w:val="22"/>
          <w:lang w:eastAsia="en-US"/>
        </w:rPr>
        <w:t>D</w:t>
      </w:r>
      <w:r w:rsidRPr="00807FFD">
        <w:rPr>
          <w:rFonts w:eastAsiaTheme="minorHAnsi"/>
          <w:sz w:val="22"/>
          <w:szCs w:val="22"/>
          <w:lang w:eastAsia="en-US"/>
        </w:rPr>
        <w:t> | </w:t>
      </w:r>
      <w:r w:rsidR="00DC6B77">
        <w:rPr>
          <w:rFonts w:eastAsiaTheme="minorHAnsi"/>
          <w:sz w:val="22"/>
          <w:szCs w:val="22"/>
          <w:lang w:eastAsia="en-US"/>
        </w:rPr>
        <w:t>E</w:t>
      </w:r>
      <w:r w:rsidRPr="00807FFD">
        <w:rPr>
          <w:rFonts w:eastAsiaTheme="minorHAnsi"/>
          <w:sz w:val="22"/>
          <w:szCs w:val="22"/>
          <w:lang w:eastAsia="en-US"/>
        </w:rPr>
        <w:t> </w:t>
      </w:r>
    </w:p>
    <w:p w14:paraId="2C9FCB8A" w14:textId="79505734" w:rsidR="00807FFD" w:rsidRPr="00807FFD" w:rsidRDefault="00807FFD" w:rsidP="00807FFD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807FFD">
        <w:rPr>
          <w:rFonts w:eastAsiaTheme="minorHAnsi"/>
          <w:sz w:val="22"/>
          <w:szCs w:val="22"/>
          <w:lang w:eastAsia="en-US"/>
        </w:rPr>
        <w:t>S → </w:t>
      </w:r>
      <w:r w:rsidR="00DC6B77">
        <w:rPr>
          <w:rFonts w:eastAsiaTheme="minorHAnsi"/>
          <w:sz w:val="22"/>
          <w:szCs w:val="22"/>
          <w:lang w:eastAsia="en-US"/>
        </w:rPr>
        <w:t>D</w:t>
      </w:r>
      <w:r w:rsidRPr="00807FFD">
        <w:rPr>
          <w:rFonts w:eastAsiaTheme="minorHAnsi"/>
          <w:sz w:val="22"/>
          <w:szCs w:val="22"/>
          <w:lang w:eastAsia="en-US"/>
        </w:rPr>
        <w:t> | </w:t>
      </w:r>
      <w:r>
        <w:rPr>
          <w:rFonts w:eastAsiaTheme="minorHAnsi"/>
          <w:sz w:val="22"/>
          <w:szCs w:val="22"/>
          <w:lang w:eastAsia="en-US"/>
        </w:rPr>
        <w:t>D</w:t>
      </w:r>
      <w:r w:rsidRPr="00807FFD">
        <w:rPr>
          <w:rFonts w:eastAsiaTheme="minorHAnsi"/>
          <w:sz w:val="22"/>
          <w:szCs w:val="22"/>
          <w:lang w:eastAsia="en-US"/>
        </w:rPr>
        <w:t>A | A</w:t>
      </w:r>
      <w:r>
        <w:rPr>
          <w:rFonts w:eastAsiaTheme="minorHAnsi"/>
          <w:sz w:val="22"/>
          <w:szCs w:val="22"/>
          <w:lang w:eastAsia="en-US"/>
        </w:rPr>
        <w:t>D</w:t>
      </w:r>
      <w:r w:rsidRPr="00807FFD">
        <w:rPr>
          <w:rFonts w:eastAsiaTheme="minorHAnsi"/>
          <w:sz w:val="22"/>
          <w:szCs w:val="22"/>
          <w:lang w:eastAsia="en-US"/>
        </w:rPr>
        <w:t> | </w:t>
      </w:r>
      <w:r w:rsidR="00DC6B77">
        <w:rPr>
          <w:rFonts w:eastAsiaTheme="minorHAnsi"/>
          <w:sz w:val="22"/>
          <w:szCs w:val="22"/>
          <w:lang w:eastAsia="en-US"/>
        </w:rPr>
        <w:t>E</w:t>
      </w:r>
      <w:r w:rsidRPr="00807FFD">
        <w:rPr>
          <w:rFonts w:eastAsiaTheme="minorHAnsi"/>
          <w:sz w:val="22"/>
          <w:szCs w:val="22"/>
          <w:lang w:eastAsia="en-US"/>
        </w:rPr>
        <w:t> </w:t>
      </w:r>
    </w:p>
    <w:p w14:paraId="095026AE" w14:textId="7E5EECAD" w:rsidR="00807FFD" w:rsidRPr="00807FFD" w:rsidRDefault="00807FFD" w:rsidP="00807FFD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807FFD">
        <w:rPr>
          <w:rFonts w:eastAsiaTheme="minorHAnsi"/>
          <w:sz w:val="22"/>
          <w:szCs w:val="22"/>
          <w:lang w:eastAsia="en-US"/>
        </w:rPr>
        <w:t>A → </w:t>
      </w:r>
      <w:r>
        <w:rPr>
          <w:rFonts w:eastAsiaTheme="minorHAnsi"/>
          <w:sz w:val="22"/>
          <w:szCs w:val="22"/>
          <w:lang w:eastAsia="en-US"/>
        </w:rPr>
        <w:t>D</w:t>
      </w:r>
      <w:r w:rsidRPr="00807FFD">
        <w:rPr>
          <w:rFonts w:eastAsiaTheme="minorHAnsi"/>
          <w:sz w:val="22"/>
          <w:szCs w:val="22"/>
          <w:lang w:eastAsia="en-US"/>
        </w:rPr>
        <w:t>B  </w:t>
      </w:r>
    </w:p>
    <w:p w14:paraId="62E8A7DE" w14:textId="28944874" w:rsidR="00807FFD" w:rsidRPr="00807FFD" w:rsidRDefault="00807FFD" w:rsidP="00807FFD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807FFD">
        <w:rPr>
          <w:rFonts w:eastAsiaTheme="minorHAnsi"/>
          <w:sz w:val="22"/>
          <w:szCs w:val="22"/>
          <w:lang w:eastAsia="en-US"/>
        </w:rPr>
        <w:t>B → A</w:t>
      </w:r>
      <w:r>
        <w:rPr>
          <w:rFonts w:eastAsiaTheme="minorHAnsi"/>
          <w:sz w:val="22"/>
          <w:szCs w:val="22"/>
          <w:lang w:eastAsia="en-US"/>
        </w:rPr>
        <w:t>D</w:t>
      </w:r>
      <w:r w:rsidRPr="00807FFD">
        <w:rPr>
          <w:rFonts w:eastAsiaTheme="minorHAnsi"/>
          <w:sz w:val="22"/>
          <w:szCs w:val="22"/>
          <w:lang w:eastAsia="en-US"/>
        </w:rPr>
        <w:t> | </w:t>
      </w:r>
      <w:r w:rsidR="00DC6B77">
        <w:rPr>
          <w:rFonts w:eastAsiaTheme="minorHAnsi"/>
          <w:sz w:val="22"/>
          <w:szCs w:val="22"/>
          <w:lang w:eastAsia="en-US"/>
        </w:rPr>
        <w:t>E</w:t>
      </w:r>
      <w:r w:rsidRPr="00807FFD">
        <w:rPr>
          <w:rFonts w:eastAsiaTheme="minorHAnsi"/>
          <w:sz w:val="22"/>
          <w:szCs w:val="22"/>
          <w:lang w:eastAsia="en-US"/>
        </w:rPr>
        <w:t> | </w:t>
      </w:r>
      <w:r w:rsidR="00DC6B77">
        <w:rPr>
          <w:rFonts w:eastAsiaTheme="minorHAnsi"/>
          <w:sz w:val="22"/>
          <w:szCs w:val="22"/>
          <w:lang w:eastAsia="en-US"/>
        </w:rPr>
        <w:t>D</w:t>
      </w:r>
    </w:p>
    <w:p w14:paraId="127CD481" w14:textId="13A9BDF2" w:rsidR="00807FFD" w:rsidRPr="00807FFD" w:rsidRDefault="00807FFD" w:rsidP="00807FFD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>C</w:t>
      </w:r>
      <w:r w:rsidRPr="00807FFD">
        <w:rPr>
          <w:rFonts w:eastAsiaTheme="minorHAnsi"/>
          <w:sz w:val="22"/>
          <w:szCs w:val="22"/>
          <w:lang w:eastAsia="en-US"/>
        </w:rPr>
        <w:t> → </w:t>
      </w:r>
      <w:r>
        <w:rPr>
          <w:rFonts w:eastAsiaTheme="minorHAnsi"/>
          <w:sz w:val="22"/>
          <w:szCs w:val="22"/>
          <w:lang w:eastAsia="en-US"/>
        </w:rPr>
        <w:t>DB</w:t>
      </w:r>
      <w:r w:rsidRPr="00807FFD">
        <w:rPr>
          <w:rFonts w:eastAsiaTheme="minorHAnsi"/>
          <w:sz w:val="22"/>
          <w:szCs w:val="22"/>
          <w:lang w:eastAsia="en-US"/>
        </w:rPr>
        <w:t> </w:t>
      </w:r>
    </w:p>
    <w:p w14:paraId="245F3F7F" w14:textId="48CA9D65" w:rsidR="00AD7BFB" w:rsidRDefault="00807FFD" w:rsidP="00DC6B77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 xml:space="preserve">D </w:t>
      </w:r>
      <w:r w:rsidRPr="00807FFD">
        <w:rPr>
          <w:rFonts w:eastAsiaTheme="minorHAnsi"/>
          <w:sz w:val="22"/>
          <w:szCs w:val="22"/>
          <w:lang w:eastAsia="en-US"/>
        </w:rPr>
        <w:t>→</w:t>
      </w:r>
      <w:r>
        <w:rPr>
          <w:rFonts w:eastAsiaTheme="minorHAnsi"/>
          <w:sz w:val="22"/>
          <w:szCs w:val="22"/>
          <w:lang w:eastAsia="en-US"/>
        </w:rPr>
        <w:t xml:space="preserve"> a</w:t>
      </w:r>
    </w:p>
    <w:p w14:paraId="2004F7BF" w14:textId="1BE382C9" w:rsidR="00DC6B77" w:rsidRDefault="00DC6B77" w:rsidP="00DC6B77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 xml:space="preserve">E </w:t>
      </w:r>
      <w:r w:rsidRPr="00807FFD">
        <w:rPr>
          <w:rFonts w:eastAsiaTheme="minorHAnsi"/>
          <w:sz w:val="22"/>
          <w:szCs w:val="22"/>
          <w:lang w:eastAsia="en-US"/>
        </w:rPr>
        <w:t>→</w:t>
      </w:r>
      <w:r>
        <w:rPr>
          <w:rFonts w:eastAsiaTheme="minorHAnsi"/>
          <w:sz w:val="22"/>
          <w:szCs w:val="22"/>
          <w:lang w:eastAsia="en-US"/>
        </w:rPr>
        <w:t xml:space="preserve"> b</w:t>
      </w:r>
    </w:p>
    <w:p w14:paraId="021D126B" w14:textId="7C3E17F5" w:rsidR="00BD0EE5" w:rsidRPr="00807FFD" w:rsidRDefault="00BD0EE5" w:rsidP="00BD0EE5">
      <w:pPr>
        <w:pStyle w:val="NormalWeb"/>
        <w:shd w:val="clear" w:color="auto" w:fill="FFFFFF"/>
        <w:jc w:val="both"/>
        <w:rPr>
          <w:rFonts w:eastAsiaTheme="minorHAnsi"/>
          <w:b/>
          <w:bCs/>
          <w:sz w:val="22"/>
          <w:szCs w:val="22"/>
          <w:lang w:eastAsia="en-US"/>
        </w:rPr>
      </w:pPr>
      <w:r w:rsidRPr="00BD0EE5">
        <w:rPr>
          <w:rFonts w:eastAsiaTheme="minorHAnsi"/>
          <w:b/>
          <w:bCs/>
          <w:sz w:val="22"/>
          <w:szCs w:val="22"/>
          <w:lang w:eastAsia="en-US"/>
        </w:rPr>
        <w:t>3- Implementation</w:t>
      </w:r>
    </w:p>
    <w:p w14:paraId="52F8F723" w14:textId="77777777" w:rsidR="00854B33" w:rsidRDefault="00BD0EE5" w:rsidP="006F0914">
      <w:pPr>
        <w:pStyle w:val="NormalWeb"/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BD0EE5">
        <w:rPr>
          <w:rFonts w:eastAsiaTheme="minorHAnsi"/>
          <w:sz w:val="22"/>
          <w:szCs w:val="22"/>
          <w:lang w:eastAsia="en-US"/>
        </w:rPr>
        <w:t>In the beginning, I will import these built-in functions which are java.io.File, java.util.Scanner, java.io.FileNotFoundException for file loading, handling exceptions, and java.util.HashMap, java.util.ArrayList</w:t>
      </w:r>
      <w:r w:rsidR="00AD3393">
        <w:rPr>
          <w:rFonts w:eastAsiaTheme="minorHAnsi"/>
          <w:sz w:val="22"/>
          <w:szCs w:val="22"/>
          <w:lang w:eastAsia="en-US"/>
        </w:rPr>
        <w:t>, java.util.Arrays, java.util.HashMap, java.util.Iterator, java.util.LinkedHashMap, java.utilList, java.util.Map, java.util.Set</w:t>
      </w:r>
      <w:r w:rsidRPr="00BD0EE5">
        <w:rPr>
          <w:rFonts w:eastAsiaTheme="minorHAnsi"/>
          <w:sz w:val="22"/>
          <w:szCs w:val="22"/>
          <w:lang w:eastAsia="en-US"/>
        </w:rPr>
        <w:t xml:space="preserve"> for necessary data structures. </w:t>
      </w:r>
      <w:r w:rsidR="00AD3393">
        <w:rPr>
          <w:rFonts w:eastAsiaTheme="minorHAnsi"/>
          <w:sz w:val="22"/>
          <w:szCs w:val="22"/>
          <w:lang w:eastAsia="en-US"/>
        </w:rPr>
        <w:t xml:space="preserve">I create 3 different general method for loading the CFG grammar, converting CFG to CNF, and printing </w:t>
      </w:r>
      <w:r w:rsidR="007155F1">
        <w:rPr>
          <w:rFonts w:eastAsiaTheme="minorHAnsi"/>
          <w:sz w:val="22"/>
          <w:szCs w:val="22"/>
          <w:lang w:eastAsia="en-US"/>
        </w:rPr>
        <w:t xml:space="preserve">CNF </w:t>
      </w:r>
      <w:r w:rsidR="00AD3393">
        <w:rPr>
          <w:rFonts w:eastAsiaTheme="minorHAnsi"/>
          <w:sz w:val="22"/>
          <w:szCs w:val="22"/>
          <w:lang w:eastAsia="en-US"/>
        </w:rPr>
        <w:t>to the console.</w:t>
      </w:r>
    </w:p>
    <w:p w14:paraId="4A040CA6" w14:textId="71F1593A" w:rsidR="006F0914" w:rsidRPr="006F0914" w:rsidRDefault="006F0914" w:rsidP="006F0914">
      <w:pPr>
        <w:pStyle w:val="NormalWeb"/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6F0914">
        <w:rPr>
          <w:rFonts w:eastAsiaTheme="minorHAnsi"/>
          <w:sz w:val="22"/>
          <w:szCs w:val="22"/>
          <w:lang w:eastAsia="en-US"/>
        </w:rPr>
        <w:t xml:space="preserve">I construct these variables with these type for loading grammar: </w:t>
      </w:r>
    </w:p>
    <w:p w14:paraId="740FC759" w14:textId="7336B578" w:rsidR="006F0914" w:rsidRPr="006F0914" w:rsidRDefault="00925BFD" w:rsidP="006F0914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>i</w:t>
      </w:r>
      <w:r w:rsidR="006F0914" w:rsidRPr="006F0914">
        <w:rPr>
          <w:rFonts w:eastAsiaTheme="minorHAnsi"/>
          <w:sz w:val="22"/>
          <w:szCs w:val="22"/>
          <w:lang w:eastAsia="en-US"/>
        </w:rPr>
        <w:t>nput: Data type is String. It stores the input obtained by reading the input file.</w:t>
      </w:r>
    </w:p>
    <w:p w14:paraId="18B419E6" w14:textId="77777777" w:rsidR="006F0914" w:rsidRPr="006F0914" w:rsidRDefault="006F0914" w:rsidP="006F0914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6F0914">
        <w:rPr>
          <w:rFonts w:eastAsiaTheme="minorHAnsi"/>
          <w:sz w:val="22"/>
          <w:szCs w:val="22"/>
          <w:lang w:eastAsia="en-US"/>
        </w:rPr>
        <w:t xml:space="preserve">lineCount: Data type is int. It stores the number of different production rules going out from non-terminal node. </w:t>
      </w:r>
    </w:p>
    <w:p w14:paraId="07184338" w14:textId="72357C03" w:rsidR="006F0914" w:rsidRPr="006F0914" w:rsidRDefault="006F0914" w:rsidP="006F0914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6F0914">
        <w:rPr>
          <w:rFonts w:eastAsiaTheme="minorHAnsi"/>
          <w:sz w:val="22"/>
          <w:szCs w:val="22"/>
          <w:lang w:eastAsia="en-US"/>
        </w:rPr>
        <w:t>foundEps</w:t>
      </w:r>
      <w:r w:rsidR="00925BFD">
        <w:rPr>
          <w:rFonts w:eastAsiaTheme="minorHAnsi"/>
          <w:sz w:val="22"/>
          <w:szCs w:val="22"/>
          <w:lang w:eastAsia="en-US"/>
        </w:rPr>
        <w:t>i</w:t>
      </w:r>
      <w:r w:rsidRPr="006F0914">
        <w:rPr>
          <w:rFonts w:eastAsiaTheme="minorHAnsi"/>
          <w:sz w:val="22"/>
          <w:szCs w:val="22"/>
          <w:lang w:eastAsia="en-US"/>
        </w:rPr>
        <w:t>lon: Data type is String. It stores the non-terminal which contains epsilon value.</w:t>
      </w:r>
    </w:p>
    <w:p w14:paraId="3EA2E0DC" w14:textId="77777777" w:rsidR="00854B33" w:rsidRDefault="006F0914" w:rsidP="00854B33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6F0914">
        <w:rPr>
          <w:rFonts w:eastAsiaTheme="minorHAnsi"/>
          <w:sz w:val="22"/>
          <w:szCs w:val="22"/>
          <w:lang w:eastAsia="en-US"/>
        </w:rPr>
        <w:t>CNF_map -&gt; Data type is LinkedHashMap. Data type of key is String. Data type of value is String List. Key represents the non-terminals. Value represents the variables or terminals that are reachable from this key.</w:t>
      </w:r>
    </w:p>
    <w:p w14:paraId="3D92F983" w14:textId="4A7ADF58" w:rsidR="00854B33" w:rsidRPr="00854B33" w:rsidRDefault="006F0914" w:rsidP="00854B33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854B33">
        <w:rPr>
          <w:rFonts w:eastAsiaTheme="minorHAnsi"/>
          <w:sz w:val="22"/>
          <w:szCs w:val="22"/>
          <w:lang w:eastAsia="en-US"/>
        </w:rPr>
        <w:t>CFG_map -&gt; Data type is HashMap. Key and value data are of the String data type. Values represent the variables that can be accessed from the non-terminals represented by the key.</w:t>
      </w:r>
      <w:r w:rsidR="00854B33" w:rsidRPr="00854B33">
        <w:rPr>
          <w:noProof/>
        </w:rPr>
        <w:t xml:space="preserve"> </w:t>
      </w:r>
    </w:p>
    <w:p w14:paraId="789303EA" w14:textId="5D90115F" w:rsidR="00925BFD" w:rsidRDefault="00925BFD" w:rsidP="00925BFD">
      <w:pPr>
        <w:pStyle w:val="NormalWeb"/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854B33">
        <w:rPr>
          <w:rFonts w:eastAsiaTheme="minorHAnsi"/>
          <w:noProof/>
          <w:sz w:val="22"/>
          <w:szCs w:val="22"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5F371460" wp14:editId="2C9C5027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132847" cy="2781300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847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EE5">
        <w:rPr>
          <w:rFonts w:eastAsiaTheme="minorHAnsi"/>
          <w:sz w:val="22"/>
          <w:szCs w:val="22"/>
          <w:lang w:eastAsia="en-US"/>
        </w:rPr>
        <w:t xml:space="preserve">I read the file </w:t>
      </w:r>
      <w:r>
        <w:rPr>
          <w:rFonts w:eastAsiaTheme="minorHAnsi"/>
          <w:sz w:val="22"/>
          <w:szCs w:val="22"/>
          <w:lang w:eastAsia="en-US"/>
        </w:rPr>
        <w:t>with</w:t>
      </w:r>
      <w:r w:rsidRPr="00BD0EE5">
        <w:rPr>
          <w:rFonts w:eastAsiaTheme="minorHAnsi"/>
          <w:sz w:val="22"/>
          <w:szCs w:val="22"/>
          <w:lang w:eastAsia="en-US"/>
        </w:rPr>
        <w:t xml:space="preserve"> load(</w:t>
      </w:r>
      <w:r>
        <w:rPr>
          <w:rFonts w:eastAsiaTheme="minorHAnsi"/>
          <w:sz w:val="22"/>
          <w:szCs w:val="22"/>
          <w:lang w:eastAsia="en-US"/>
        </w:rPr>
        <w:t>String filename</w:t>
      </w:r>
      <w:r w:rsidRPr="00BD0EE5">
        <w:rPr>
          <w:rFonts w:eastAsiaTheme="minorHAnsi"/>
          <w:sz w:val="22"/>
          <w:szCs w:val="22"/>
          <w:lang w:eastAsia="en-US"/>
        </w:rPr>
        <w:t>) function and I load the data step by step with while loop and scanner. I use condition for stopping while loop and pass loading a new variable. For doing this, I use String variable named current.</w:t>
      </w:r>
      <w:r>
        <w:rPr>
          <w:rFonts w:eastAsiaTheme="minorHAnsi"/>
          <w:sz w:val="22"/>
          <w:szCs w:val="22"/>
          <w:lang w:eastAsia="en-US"/>
        </w:rPr>
        <w:t xml:space="preserve"> In the RULES part I started to fill the CFG_map variable. CFG_map variable hold production rules like this in G1 text:</w:t>
      </w:r>
    </w:p>
    <w:p w14:paraId="5075A352" w14:textId="7AF74C1D" w:rsidR="00925BFD" w:rsidRDefault="00925BFD" w:rsidP="00925BFD">
      <w:pPr>
        <w:pStyle w:val="NormalWeb"/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>{ “S”: “</w:t>
      </w:r>
      <w:r w:rsidRPr="00807FFD">
        <w:rPr>
          <w:rFonts w:eastAsiaTheme="minorHAnsi"/>
          <w:sz w:val="22"/>
          <w:szCs w:val="22"/>
          <w:lang w:eastAsia="en-US"/>
        </w:rPr>
        <w:t>→ </w:t>
      </w:r>
      <w:r>
        <w:rPr>
          <w:rFonts w:eastAsiaTheme="minorHAnsi"/>
          <w:sz w:val="22"/>
          <w:szCs w:val="22"/>
          <w:lang w:eastAsia="en-US"/>
        </w:rPr>
        <w:t>00S</w:t>
      </w:r>
      <w:r w:rsidRPr="00807FFD">
        <w:rPr>
          <w:rFonts w:eastAsiaTheme="minorHAnsi"/>
          <w:sz w:val="22"/>
          <w:szCs w:val="22"/>
          <w:lang w:eastAsia="en-US"/>
        </w:rPr>
        <w:t>|</w:t>
      </w:r>
      <w:r>
        <w:rPr>
          <w:rFonts w:eastAsiaTheme="minorHAnsi"/>
          <w:sz w:val="22"/>
          <w:szCs w:val="22"/>
          <w:lang w:eastAsia="en-US"/>
        </w:rPr>
        <w:t>11F“, “F”:</w:t>
      </w:r>
      <w:r w:rsidRPr="00925BFD">
        <w:rPr>
          <w:rFonts w:eastAsiaTheme="minorHAnsi"/>
          <w:sz w:val="22"/>
          <w:szCs w:val="22"/>
          <w:lang w:eastAsia="en-US"/>
        </w:rPr>
        <w:t xml:space="preserve"> </w:t>
      </w:r>
      <w:r>
        <w:rPr>
          <w:rFonts w:eastAsiaTheme="minorHAnsi"/>
          <w:sz w:val="22"/>
          <w:szCs w:val="22"/>
          <w:lang w:eastAsia="en-US"/>
        </w:rPr>
        <w:t>“</w:t>
      </w:r>
      <w:r w:rsidRPr="00807FFD">
        <w:rPr>
          <w:rFonts w:eastAsiaTheme="minorHAnsi"/>
          <w:sz w:val="22"/>
          <w:szCs w:val="22"/>
          <w:lang w:eastAsia="en-US"/>
        </w:rPr>
        <w:t>→ </w:t>
      </w:r>
      <w:r>
        <w:rPr>
          <w:rFonts w:eastAsiaTheme="minorHAnsi"/>
          <w:sz w:val="22"/>
          <w:szCs w:val="22"/>
          <w:lang w:eastAsia="en-US"/>
        </w:rPr>
        <w:t>00F</w:t>
      </w:r>
      <w:r w:rsidRPr="00807FFD">
        <w:rPr>
          <w:rFonts w:eastAsiaTheme="minorHAnsi"/>
          <w:sz w:val="22"/>
          <w:szCs w:val="22"/>
          <w:lang w:eastAsia="en-US"/>
        </w:rPr>
        <w:t>|</w:t>
      </w:r>
      <w:r>
        <w:rPr>
          <w:rFonts w:eastAsiaTheme="minorHAnsi"/>
          <w:sz w:val="22"/>
          <w:szCs w:val="22"/>
          <w:lang w:eastAsia="en-US"/>
        </w:rPr>
        <w:t>e” }</w:t>
      </w:r>
    </w:p>
    <w:p w14:paraId="7C2FF63C" w14:textId="21B05528" w:rsidR="00925BFD" w:rsidRDefault="00553461" w:rsidP="00925BFD">
      <w:pPr>
        <w:pStyle w:val="NormalWeb"/>
        <w:shd w:val="clear" w:color="auto" w:fill="FFFFFF"/>
        <w:jc w:val="both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DE7CD" wp14:editId="7729204E">
                <wp:simplePos x="0" y="0"/>
                <wp:positionH relativeFrom="margin">
                  <wp:posOffset>2635885</wp:posOffset>
                </wp:positionH>
                <wp:positionV relativeFrom="paragraph">
                  <wp:posOffset>872490</wp:posOffset>
                </wp:positionV>
                <wp:extent cx="2407920" cy="1905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9ABC2E" w14:textId="1793F14F" w:rsidR="00DA79E0" w:rsidRDefault="00DA79E0" w:rsidP="00DA79E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Figure 1 – load Function</w:t>
                            </w:r>
                          </w:p>
                          <w:p w14:paraId="67321C15" w14:textId="77777777" w:rsidR="00DA79E0" w:rsidRPr="0054733E" w:rsidRDefault="00DA79E0" w:rsidP="00DA79E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DE7CD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07.55pt;margin-top:68.7pt;width:189.6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" stroked="f">
                <v:textbox inset="0,0,0,0">
                  <w:txbxContent>
                    <w:p w14:paraId="4C9ABC2E" w14:textId="1793F14F" w:rsidR="00DA79E0" w:rsidRDefault="00DA79E0" w:rsidP="00DA79E0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Figure 1 – load Function</w:t>
                      </w:r>
                    </w:p>
                    <w:p w14:paraId="67321C15" w14:textId="77777777" w:rsidR="00DA79E0" w:rsidRPr="0054733E" w:rsidRDefault="00DA79E0" w:rsidP="00DA79E0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1DDF">
        <w:rPr>
          <w:rFonts w:eastAsiaTheme="minorHAnsi"/>
          <w:sz w:val="22"/>
          <w:szCs w:val="22"/>
          <w:lang w:eastAsia="en-US"/>
        </w:rPr>
        <w:t>After loading the info my variables, I pass to the conversion function. In this function, I have 7 crucial part.</w:t>
      </w:r>
      <w:r>
        <w:rPr>
          <w:rFonts w:eastAsiaTheme="minorHAnsi"/>
          <w:sz w:val="22"/>
          <w:szCs w:val="22"/>
          <w:lang w:eastAsia="en-US"/>
        </w:rPr>
        <w:t xml:space="preserve"> Firstly, I’m creating new start </w:t>
      </w:r>
      <w:r w:rsidRPr="00553461">
        <w:rPr>
          <w:rFonts w:eastAsiaTheme="minorHAnsi"/>
          <w:sz w:val="22"/>
          <w:szCs w:val="22"/>
          <w:lang w:eastAsia="en-US"/>
        </w:rPr>
        <w:t>symbol which name is S0 and add this to the CNF_map variable.</w:t>
      </w:r>
      <w:r w:rsidRPr="00553461">
        <w:rPr>
          <w:sz w:val="22"/>
          <w:szCs w:val="22"/>
        </w:rPr>
        <w:t xml:space="preserve"> After that, I transfering to CNF_map productions with input variable.</w:t>
      </w:r>
    </w:p>
    <w:p w14:paraId="04BFA7EA" w14:textId="49199389" w:rsidR="00553461" w:rsidRDefault="00553461" w:rsidP="00925BFD">
      <w:pPr>
        <w:pStyle w:val="NormalWeb"/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553461">
        <w:rPr>
          <w:rFonts w:eastAsiaTheme="minorHAnsi"/>
          <w:noProof/>
          <w:sz w:val="22"/>
          <w:szCs w:val="22"/>
          <w:lang w:eastAsia="en-US"/>
        </w:rPr>
        <w:drawing>
          <wp:anchor distT="0" distB="0" distL="114300" distR="114300" simplePos="0" relativeHeight="251664384" behindDoc="0" locked="0" layoutInCell="1" allowOverlap="1" wp14:anchorId="7C18FAAE" wp14:editId="753DDAE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438400" cy="1903095"/>
            <wp:effectExtent l="0" t="0" r="0" b="1905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3461">
        <w:rPr>
          <w:rFonts w:eastAsiaTheme="minorHAnsi"/>
          <w:noProof/>
          <w:sz w:val="22"/>
          <w:szCs w:val="22"/>
          <w:lang w:eastAsia="en-US"/>
        </w:rPr>
        <w:drawing>
          <wp:anchor distT="0" distB="0" distL="114300" distR="114300" simplePos="0" relativeHeight="251661312" behindDoc="0" locked="0" layoutInCell="1" allowOverlap="1" wp14:anchorId="45B2ED55" wp14:editId="6E888094">
            <wp:simplePos x="0" y="0"/>
            <wp:positionH relativeFrom="margin">
              <wp:align>left</wp:align>
            </wp:positionH>
            <wp:positionV relativeFrom="paragraph">
              <wp:posOffset>-5715</wp:posOffset>
            </wp:positionV>
            <wp:extent cx="2522220" cy="686435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BA7C9" w14:textId="3F300BA1" w:rsidR="00553461" w:rsidRDefault="00553461" w:rsidP="00925BFD">
      <w:pPr>
        <w:pStyle w:val="NormalWeb"/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</w:p>
    <w:p w14:paraId="7A324DBD" w14:textId="21F43A97" w:rsidR="00925BFD" w:rsidRDefault="00553461" w:rsidP="00925BFD">
      <w:pPr>
        <w:pStyle w:val="NormalWeb"/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5EB492" wp14:editId="6BFF5DB3">
                <wp:simplePos x="0" y="0"/>
                <wp:positionH relativeFrom="margin">
                  <wp:posOffset>-635</wp:posOffset>
                </wp:positionH>
                <wp:positionV relativeFrom="paragraph">
                  <wp:posOffset>70485</wp:posOffset>
                </wp:positionV>
                <wp:extent cx="2407920" cy="1905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2F6020" w14:textId="0408EA02" w:rsidR="00553461" w:rsidRPr="0054733E" w:rsidRDefault="00553461" w:rsidP="0055346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Figure 2 – Adding new start symbol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EB492" id="Text Box 3" o:spid="_x0000_s1027" type="#_x0000_t202" style="position:absolute;left:0;text-align:left;margin-left:-.05pt;margin-top:5.55pt;width:189.6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" stroked="f">
                <v:textbox inset="0,0,0,0">
                  <w:txbxContent>
                    <w:p w14:paraId="5F2F6020" w14:textId="0408EA02" w:rsidR="00553461" w:rsidRPr="0054733E" w:rsidRDefault="00553461" w:rsidP="0055346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Figure 2 – Adding new start symbol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59060B" w14:textId="586C3B24" w:rsidR="00452C09" w:rsidRDefault="001A0248" w:rsidP="00553461">
      <w:pPr>
        <w:pStyle w:val="NormalWeb"/>
        <w:shd w:val="clear" w:color="auto" w:fill="FFFFFF"/>
        <w:jc w:val="both"/>
        <w:rPr>
          <w:noProof/>
        </w:rPr>
      </w:pPr>
      <w:r w:rsidRPr="001A0248">
        <w:rPr>
          <w:rFonts w:eastAsiaTheme="minorHAnsi"/>
          <w:sz w:val="22"/>
          <w:szCs w:val="22"/>
          <w:lang w:eastAsia="en-US"/>
        </w:rPr>
        <w:drawing>
          <wp:anchor distT="0" distB="0" distL="114300" distR="114300" simplePos="0" relativeHeight="251676672" behindDoc="0" locked="0" layoutInCell="1" allowOverlap="1" wp14:anchorId="55B185BE" wp14:editId="77C1A618">
            <wp:simplePos x="0" y="0"/>
            <wp:positionH relativeFrom="margin">
              <wp:align>left</wp:align>
            </wp:positionH>
            <wp:positionV relativeFrom="paragraph">
              <wp:posOffset>1969135</wp:posOffset>
            </wp:positionV>
            <wp:extent cx="3276600" cy="2452370"/>
            <wp:effectExtent l="0" t="0" r="0" b="5080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C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E05FAA" wp14:editId="294E1980">
                <wp:simplePos x="0" y="0"/>
                <wp:positionH relativeFrom="margin">
                  <wp:align>right</wp:align>
                </wp:positionH>
                <wp:positionV relativeFrom="paragraph">
                  <wp:posOffset>955675</wp:posOffset>
                </wp:positionV>
                <wp:extent cx="2407920" cy="1905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F70923" w14:textId="55E2BD03" w:rsidR="00553461" w:rsidRPr="0054733E" w:rsidRDefault="00553461" w:rsidP="0055346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3 – Initial Transfer to CNF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05FAA" id="Text Box 5" o:spid="_x0000_s1028" type="#_x0000_t202" style="position:absolute;left:0;text-align:left;margin-left:138.4pt;margin-top:75.25pt;width:189.6pt;height:1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" stroked="f">
                <v:textbox inset="0,0,0,0">
                  <w:txbxContent>
                    <w:p w14:paraId="1BF70923" w14:textId="55E2BD03" w:rsidR="00553461" w:rsidRPr="0054733E" w:rsidRDefault="00553461" w:rsidP="0055346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3 – Initial Transfer to CNF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3461" w:rsidRPr="00553461">
        <w:rPr>
          <w:rFonts w:eastAsiaTheme="minorHAnsi"/>
          <w:sz w:val="22"/>
          <w:szCs w:val="22"/>
          <w:lang w:eastAsia="en-US"/>
        </w:rPr>
        <w:t xml:space="preserve">Each </w:t>
      </w:r>
      <w:r w:rsidR="00553461">
        <w:rPr>
          <w:rFonts w:eastAsiaTheme="minorHAnsi"/>
          <w:sz w:val="22"/>
          <w:szCs w:val="22"/>
          <w:lang w:eastAsia="en-US"/>
        </w:rPr>
        <w:t>terminal or non-terminal</w:t>
      </w:r>
      <w:r w:rsidR="00553461" w:rsidRPr="00553461">
        <w:rPr>
          <w:rFonts w:eastAsiaTheme="minorHAnsi"/>
          <w:sz w:val="22"/>
          <w:szCs w:val="22"/>
          <w:lang w:eastAsia="en-US"/>
        </w:rPr>
        <w:t xml:space="preserve"> on the </w:t>
      </w:r>
      <w:r w:rsidR="00553461">
        <w:rPr>
          <w:rFonts w:eastAsiaTheme="minorHAnsi"/>
          <w:sz w:val="22"/>
          <w:szCs w:val="22"/>
          <w:lang w:eastAsia="en-US"/>
        </w:rPr>
        <w:t>CNF_map</w:t>
      </w:r>
      <w:r w:rsidR="00553461" w:rsidRPr="00553461">
        <w:rPr>
          <w:rFonts w:eastAsiaTheme="minorHAnsi"/>
          <w:sz w:val="22"/>
          <w:szCs w:val="22"/>
          <w:lang w:eastAsia="en-US"/>
        </w:rPr>
        <w:t xml:space="preserve"> represents the right side, and each key on the </w:t>
      </w:r>
      <w:r w:rsidR="00553461">
        <w:rPr>
          <w:rFonts w:eastAsiaTheme="minorHAnsi"/>
          <w:sz w:val="22"/>
          <w:szCs w:val="22"/>
          <w:lang w:eastAsia="en-US"/>
        </w:rPr>
        <w:t>CNF_</w:t>
      </w:r>
      <w:r w:rsidR="00553461" w:rsidRPr="00553461">
        <w:rPr>
          <w:rFonts w:eastAsiaTheme="minorHAnsi"/>
          <w:sz w:val="22"/>
          <w:szCs w:val="22"/>
          <w:lang w:eastAsia="en-US"/>
        </w:rPr>
        <w:t xml:space="preserve">map represents the left. The right-hand side's epsilon values are removed using the </w:t>
      </w:r>
      <w:r w:rsidR="00553461">
        <w:rPr>
          <w:rFonts w:eastAsiaTheme="minorHAnsi"/>
          <w:sz w:val="22"/>
          <w:szCs w:val="22"/>
          <w:lang w:eastAsia="en-US"/>
        </w:rPr>
        <w:t>remove</w:t>
      </w:r>
      <w:r w:rsidR="00553461" w:rsidRPr="00553461">
        <w:rPr>
          <w:rFonts w:eastAsiaTheme="minorHAnsi"/>
          <w:sz w:val="22"/>
          <w:szCs w:val="22"/>
          <w:lang w:eastAsia="en-US"/>
        </w:rPr>
        <w:t>Eps</w:t>
      </w:r>
      <w:r w:rsidR="00553461">
        <w:rPr>
          <w:rFonts w:eastAsiaTheme="minorHAnsi"/>
          <w:sz w:val="22"/>
          <w:szCs w:val="22"/>
          <w:lang w:eastAsia="en-US"/>
        </w:rPr>
        <w:t>i</w:t>
      </w:r>
      <w:r w:rsidR="00553461" w:rsidRPr="00553461">
        <w:rPr>
          <w:rFonts w:eastAsiaTheme="minorHAnsi"/>
          <w:sz w:val="22"/>
          <w:szCs w:val="22"/>
          <w:lang w:eastAsia="en-US"/>
        </w:rPr>
        <w:t xml:space="preserve">lon </w:t>
      </w:r>
      <w:r w:rsidR="00553461">
        <w:rPr>
          <w:rFonts w:eastAsiaTheme="minorHAnsi"/>
          <w:sz w:val="22"/>
          <w:szCs w:val="22"/>
          <w:lang w:eastAsia="en-US"/>
        </w:rPr>
        <w:t>method with for loop</w:t>
      </w:r>
      <w:r w:rsidR="00553461" w:rsidRPr="00553461">
        <w:rPr>
          <w:rFonts w:eastAsiaTheme="minorHAnsi"/>
          <w:sz w:val="22"/>
          <w:szCs w:val="22"/>
          <w:lang w:eastAsia="en-US"/>
        </w:rPr>
        <w:t>.</w:t>
      </w:r>
      <w:r w:rsidR="00553461">
        <w:rPr>
          <w:rFonts w:eastAsiaTheme="minorHAnsi"/>
          <w:sz w:val="22"/>
          <w:szCs w:val="22"/>
          <w:lang w:eastAsia="en-US"/>
        </w:rPr>
        <w:t xml:space="preserve"> Then,</w:t>
      </w:r>
      <w:r w:rsidR="00553461" w:rsidRPr="00553461">
        <w:rPr>
          <w:rFonts w:eastAsiaTheme="minorHAnsi"/>
          <w:sz w:val="22"/>
          <w:szCs w:val="22"/>
          <w:lang w:eastAsia="en-US"/>
        </w:rPr>
        <w:t xml:space="preserve"> duplicate keys are removed from the left. If there is only one variable or terminal at the right, the </w:t>
      </w:r>
      <w:r w:rsidR="00553461">
        <w:rPr>
          <w:rFonts w:eastAsiaTheme="minorHAnsi"/>
          <w:sz w:val="22"/>
          <w:szCs w:val="22"/>
          <w:lang w:eastAsia="en-US"/>
        </w:rPr>
        <w:t>remove</w:t>
      </w:r>
      <w:r w:rsidR="00553461" w:rsidRPr="00553461">
        <w:rPr>
          <w:rFonts w:eastAsiaTheme="minorHAnsi"/>
          <w:sz w:val="22"/>
          <w:szCs w:val="22"/>
          <w:lang w:eastAsia="en-US"/>
        </w:rPr>
        <w:t xml:space="preserve">SingleVariable </w:t>
      </w:r>
      <w:r w:rsidR="00553461">
        <w:rPr>
          <w:rFonts w:eastAsiaTheme="minorHAnsi"/>
          <w:sz w:val="22"/>
          <w:szCs w:val="22"/>
          <w:lang w:eastAsia="en-US"/>
        </w:rPr>
        <w:t>method</w:t>
      </w:r>
      <w:r w:rsidR="00553461" w:rsidRPr="00553461">
        <w:rPr>
          <w:rFonts w:eastAsiaTheme="minorHAnsi"/>
          <w:sz w:val="22"/>
          <w:szCs w:val="22"/>
          <w:lang w:eastAsia="en-US"/>
        </w:rPr>
        <w:t xml:space="preserve"> eliminates the rules. </w:t>
      </w:r>
      <w:r w:rsidR="00553461">
        <w:rPr>
          <w:rFonts w:eastAsiaTheme="minorHAnsi"/>
          <w:sz w:val="22"/>
          <w:szCs w:val="22"/>
          <w:lang w:eastAsia="en-US"/>
        </w:rPr>
        <w:t>onlyTwo</w:t>
      </w:r>
      <w:r w:rsidR="009D1D2B">
        <w:rPr>
          <w:rFonts w:eastAsiaTheme="minorHAnsi"/>
          <w:sz w:val="22"/>
          <w:szCs w:val="22"/>
          <w:lang w:eastAsia="en-US"/>
        </w:rPr>
        <w:t>Non</w:t>
      </w:r>
      <w:r w:rsidR="00553461">
        <w:rPr>
          <w:rFonts w:eastAsiaTheme="minorHAnsi"/>
          <w:sz w:val="22"/>
          <w:szCs w:val="22"/>
          <w:lang w:eastAsia="en-US"/>
        </w:rPr>
        <w:t>Terminal</w:t>
      </w:r>
      <w:r w:rsidR="009D1D2B">
        <w:rPr>
          <w:rFonts w:eastAsiaTheme="minorHAnsi"/>
          <w:sz w:val="22"/>
          <w:szCs w:val="22"/>
          <w:lang w:eastAsia="en-US"/>
        </w:rPr>
        <w:t>Or</w:t>
      </w:r>
      <w:r w:rsidR="00553461">
        <w:rPr>
          <w:rFonts w:eastAsiaTheme="minorHAnsi"/>
          <w:sz w:val="22"/>
          <w:szCs w:val="22"/>
          <w:lang w:eastAsia="en-US"/>
        </w:rPr>
        <w:t>One</w:t>
      </w:r>
      <w:r w:rsidR="009D1D2B">
        <w:rPr>
          <w:rFonts w:eastAsiaTheme="minorHAnsi"/>
          <w:sz w:val="22"/>
          <w:szCs w:val="22"/>
          <w:lang w:eastAsia="en-US"/>
        </w:rPr>
        <w:t>Terminal</w:t>
      </w:r>
      <w:r w:rsidR="00553461" w:rsidRPr="00553461">
        <w:rPr>
          <w:rFonts w:eastAsiaTheme="minorHAnsi"/>
          <w:sz w:val="22"/>
          <w:szCs w:val="22"/>
          <w:lang w:eastAsia="en-US"/>
        </w:rPr>
        <w:t xml:space="preserve"> </w:t>
      </w:r>
      <w:r w:rsidR="00553461">
        <w:rPr>
          <w:rFonts w:eastAsiaTheme="minorHAnsi"/>
          <w:sz w:val="22"/>
          <w:szCs w:val="22"/>
          <w:lang w:eastAsia="en-US"/>
        </w:rPr>
        <w:t>method</w:t>
      </w:r>
      <w:r w:rsidR="00553461" w:rsidRPr="00553461">
        <w:rPr>
          <w:rFonts w:eastAsiaTheme="minorHAnsi"/>
          <w:sz w:val="22"/>
          <w:szCs w:val="22"/>
          <w:lang w:eastAsia="en-US"/>
        </w:rPr>
        <w:t xml:space="preserve"> checks the right side and has only two </w:t>
      </w:r>
      <w:r w:rsidR="009D1D2B">
        <w:rPr>
          <w:rFonts w:eastAsiaTheme="minorHAnsi"/>
          <w:sz w:val="22"/>
          <w:szCs w:val="22"/>
          <w:lang w:eastAsia="en-US"/>
        </w:rPr>
        <w:t>non-</w:t>
      </w:r>
      <w:r w:rsidR="00553461" w:rsidRPr="00553461">
        <w:rPr>
          <w:rFonts w:eastAsiaTheme="minorHAnsi"/>
          <w:sz w:val="22"/>
          <w:szCs w:val="22"/>
          <w:lang w:eastAsia="en-US"/>
        </w:rPr>
        <w:t xml:space="preserve">terminals </w:t>
      </w:r>
      <w:r w:rsidR="009D1D2B">
        <w:rPr>
          <w:rFonts w:eastAsiaTheme="minorHAnsi"/>
          <w:sz w:val="22"/>
          <w:szCs w:val="22"/>
          <w:lang w:eastAsia="en-US"/>
        </w:rPr>
        <w:t>or terminal</w:t>
      </w:r>
      <w:r w:rsidR="00553461" w:rsidRPr="00553461">
        <w:rPr>
          <w:rFonts w:eastAsiaTheme="minorHAnsi"/>
          <w:sz w:val="22"/>
          <w:szCs w:val="22"/>
          <w:lang w:eastAsia="en-US"/>
        </w:rPr>
        <w:t xml:space="preserve">. Two non-terminals or one terminal value should be present on the right side. Otherwise, this approach sets up the rules in the appropriate way. The method </w:t>
      </w:r>
      <w:r w:rsidR="009D1D2B">
        <w:rPr>
          <w:rFonts w:eastAsiaTheme="minorHAnsi"/>
          <w:sz w:val="22"/>
          <w:szCs w:val="22"/>
          <w:lang w:eastAsia="en-US"/>
        </w:rPr>
        <w:t>removeThreeOrMoreTerminals</w:t>
      </w:r>
      <w:r w:rsidR="00553461" w:rsidRPr="00553461">
        <w:rPr>
          <w:rFonts w:eastAsiaTheme="minorHAnsi"/>
          <w:sz w:val="22"/>
          <w:szCs w:val="22"/>
          <w:lang w:eastAsia="en-US"/>
        </w:rPr>
        <w:t xml:space="preserve"> searches for variables and terminals that have more than three terminals in order to remove them.</w:t>
      </w:r>
      <w:r w:rsidR="006402AC" w:rsidRPr="006402AC">
        <w:rPr>
          <w:noProof/>
        </w:rPr>
        <w:t xml:space="preserve"> </w:t>
      </w:r>
    </w:p>
    <w:p w14:paraId="65C50902" w14:textId="5B0DDFE0" w:rsidR="006F0914" w:rsidRDefault="00B60F0F" w:rsidP="00553461">
      <w:pPr>
        <w:pStyle w:val="NormalWeb"/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B60F0F">
        <w:rPr>
          <w:rFonts w:eastAsiaTheme="minorHAnsi"/>
          <w:sz w:val="22"/>
          <w:szCs w:val="22"/>
          <w:lang w:eastAsia="en-US"/>
        </w:rPr>
        <w:t>Finally, I convert the rules of C</w:t>
      </w:r>
      <w:r>
        <w:rPr>
          <w:rFonts w:eastAsiaTheme="minorHAnsi"/>
          <w:sz w:val="22"/>
          <w:szCs w:val="22"/>
          <w:lang w:eastAsia="en-US"/>
        </w:rPr>
        <w:t>FG</w:t>
      </w:r>
      <w:r w:rsidRPr="00B60F0F">
        <w:rPr>
          <w:rFonts w:eastAsiaTheme="minorHAnsi"/>
          <w:sz w:val="22"/>
          <w:szCs w:val="22"/>
          <w:lang w:eastAsia="en-US"/>
        </w:rPr>
        <w:t xml:space="preserve"> with a converter</w:t>
      </w:r>
      <w:r w:rsidR="00452C09" w:rsidRPr="00452C09">
        <w:rPr>
          <w:rFonts w:eastAsiaTheme="minorHAnsi"/>
          <w:sz w:val="22"/>
          <w:szCs w:val="22"/>
          <w:lang w:eastAsia="en-US"/>
        </w:rPr>
        <w:t xml:space="preserve">. So, using the provided input text files, I use the print CNF() function to print our new nonterminals, terminals, start state, and rules in the same manner. I use a for loop to print variables, with the exception of start state, which only has one value. </w:t>
      </w:r>
      <w:r w:rsidR="00344662">
        <w:rPr>
          <w:rFonts w:eastAsiaTheme="minorHAnsi"/>
          <w:sz w:val="22"/>
          <w:szCs w:val="22"/>
          <w:lang w:eastAsia="en-US"/>
        </w:rPr>
        <w:t xml:space="preserve">For printing terminals I look CNF_map values which are one index symbols. </w:t>
      </w:r>
      <w:r w:rsidR="00452C09" w:rsidRPr="00452C09">
        <w:rPr>
          <w:rFonts w:eastAsiaTheme="minorHAnsi"/>
          <w:sz w:val="22"/>
          <w:szCs w:val="22"/>
          <w:lang w:eastAsia="en-US"/>
        </w:rPr>
        <w:t>I display all of the new rules using the CNF map variable since the conversion resulted in new non-terminal</w:t>
      </w:r>
      <w:r>
        <w:rPr>
          <w:rFonts w:eastAsiaTheme="minorHAnsi"/>
          <w:sz w:val="22"/>
          <w:szCs w:val="22"/>
          <w:lang w:eastAsia="en-US"/>
        </w:rPr>
        <w:t>, rules and start state.</w:t>
      </w:r>
    </w:p>
    <w:p w14:paraId="3E5289A3" w14:textId="57974E80" w:rsidR="001A0248" w:rsidRDefault="001A0248" w:rsidP="00553461">
      <w:pPr>
        <w:pStyle w:val="NormalWeb"/>
        <w:shd w:val="clear" w:color="auto" w:fill="FFFFFF"/>
        <w:jc w:val="both"/>
        <w:rPr>
          <w:rFonts w:eastAsiaTheme="minorHAnsi"/>
          <w:sz w:val="22"/>
          <w:szCs w:val="22"/>
          <w:lang w:eastAsia="en-US"/>
        </w:rPr>
      </w:pPr>
      <w:r w:rsidRPr="00452C09">
        <w:rPr>
          <w:rFonts w:eastAsia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6C2AC3" wp14:editId="03CCE8EC">
                <wp:simplePos x="0" y="0"/>
                <wp:positionH relativeFrom="margin">
                  <wp:posOffset>-635</wp:posOffset>
                </wp:positionH>
                <wp:positionV relativeFrom="paragraph">
                  <wp:posOffset>47625</wp:posOffset>
                </wp:positionV>
                <wp:extent cx="2407920" cy="1905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CDDDDE" w14:textId="5A0455F1" w:rsidR="006402AC" w:rsidRPr="0054733E" w:rsidRDefault="006402AC" w:rsidP="006402A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4 – printCNF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C2AC3" id="Text Box 7" o:spid="_x0000_s1029" type="#_x0000_t202" style="position:absolute;left:0;text-align:left;margin-left:-.05pt;margin-top:3.75pt;width:189.6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" stroked="f">
                <v:textbox inset="0,0,0,0">
                  <w:txbxContent>
                    <w:p w14:paraId="5CCDDDDE" w14:textId="5A0455F1" w:rsidR="006402AC" w:rsidRPr="0054733E" w:rsidRDefault="006402AC" w:rsidP="006402AC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4 – printCNF Function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8456E5" w14:textId="2D19F34B" w:rsidR="00B020D3" w:rsidRDefault="00B020D3" w:rsidP="00553461">
      <w:pPr>
        <w:pStyle w:val="NormalWeb"/>
        <w:shd w:val="clear" w:color="auto" w:fill="FFFFFF"/>
        <w:jc w:val="both"/>
        <w:rPr>
          <w:rFonts w:eastAsiaTheme="minorHAnsi"/>
          <w:b/>
          <w:bCs/>
          <w:sz w:val="22"/>
          <w:szCs w:val="22"/>
          <w:lang w:eastAsia="en-US"/>
        </w:rPr>
      </w:pPr>
      <w:r w:rsidRPr="00B020D3">
        <w:rPr>
          <w:rFonts w:eastAsiaTheme="minorHAnsi"/>
          <w:b/>
          <w:bCs/>
          <w:sz w:val="22"/>
          <w:szCs w:val="22"/>
          <w:lang w:eastAsia="en-US"/>
        </w:rPr>
        <w:lastRenderedPageBreak/>
        <w:t>4- Results</w:t>
      </w:r>
    </w:p>
    <w:p w14:paraId="0C548AD3" w14:textId="7CA47F69" w:rsidR="00B020D3" w:rsidRDefault="0071707E" w:rsidP="00553461">
      <w:pPr>
        <w:pStyle w:val="NormalWeb"/>
        <w:shd w:val="clear" w:color="auto" w:fill="FFFFFF"/>
        <w:jc w:val="both"/>
        <w:rPr>
          <w:sz w:val="22"/>
          <w:szCs w:val="22"/>
        </w:rPr>
      </w:pPr>
      <w:r w:rsidRPr="0071707E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78720" behindDoc="0" locked="0" layoutInCell="1" allowOverlap="1" wp14:anchorId="15C3CA9C" wp14:editId="3BE11824">
            <wp:simplePos x="0" y="0"/>
            <wp:positionH relativeFrom="column">
              <wp:posOffset>2529205</wp:posOffset>
            </wp:positionH>
            <wp:positionV relativeFrom="paragraph">
              <wp:posOffset>415290</wp:posOffset>
            </wp:positionV>
            <wp:extent cx="1285875" cy="6339840"/>
            <wp:effectExtent l="0" t="0" r="9525" b="3810"/>
            <wp:wrapSquare wrapText="bothSides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707E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77696" behindDoc="0" locked="0" layoutInCell="1" allowOverlap="1" wp14:anchorId="31BBE679" wp14:editId="73CD627E">
            <wp:simplePos x="0" y="0"/>
            <wp:positionH relativeFrom="column">
              <wp:posOffset>197485</wp:posOffset>
            </wp:positionH>
            <wp:positionV relativeFrom="paragraph">
              <wp:posOffset>422910</wp:posOffset>
            </wp:positionV>
            <wp:extent cx="1187450" cy="6339840"/>
            <wp:effectExtent l="0" t="0" r="0" b="3810"/>
            <wp:wrapSquare wrapText="bothSides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0D3" w:rsidRPr="00B020D3">
        <w:rPr>
          <w:sz w:val="22"/>
          <w:szCs w:val="22"/>
        </w:rPr>
        <w:t xml:space="preserve">The images below show the output produced after the run of the main method. This outputs show </w:t>
      </w:r>
      <w:r w:rsidR="00B020D3">
        <w:rPr>
          <w:sz w:val="22"/>
          <w:szCs w:val="22"/>
        </w:rPr>
        <w:t>CNF</w:t>
      </w:r>
      <w:r w:rsidR="00B020D3" w:rsidRPr="00B020D3">
        <w:rPr>
          <w:sz w:val="22"/>
          <w:szCs w:val="22"/>
        </w:rPr>
        <w:t xml:space="preserve">1 and </w:t>
      </w:r>
      <w:r w:rsidR="00B020D3">
        <w:rPr>
          <w:sz w:val="22"/>
          <w:szCs w:val="22"/>
        </w:rPr>
        <w:t>CNF</w:t>
      </w:r>
      <w:r w:rsidR="00B020D3" w:rsidRPr="00B020D3">
        <w:rPr>
          <w:sz w:val="22"/>
          <w:szCs w:val="22"/>
        </w:rPr>
        <w:t xml:space="preserve">2, the converted version of the </w:t>
      </w:r>
      <w:r w:rsidR="00B020D3">
        <w:rPr>
          <w:sz w:val="22"/>
          <w:szCs w:val="22"/>
        </w:rPr>
        <w:t>C</w:t>
      </w:r>
      <w:r w:rsidR="00451C41">
        <w:rPr>
          <w:sz w:val="22"/>
          <w:szCs w:val="22"/>
        </w:rPr>
        <w:t>FG</w:t>
      </w:r>
      <w:r w:rsidR="00B020D3" w:rsidRPr="00B020D3">
        <w:rPr>
          <w:sz w:val="22"/>
          <w:szCs w:val="22"/>
        </w:rPr>
        <w:t xml:space="preserve">s in the </w:t>
      </w:r>
      <w:r w:rsidR="00B020D3">
        <w:rPr>
          <w:sz w:val="22"/>
          <w:szCs w:val="22"/>
        </w:rPr>
        <w:t>G</w:t>
      </w:r>
      <w:r w:rsidR="00B020D3" w:rsidRPr="00B020D3">
        <w:rPr>
          <w:sz w:val="22"/>
          <w:szCs w:val="22"/>
        </w:rPr>
        <w:t xml:space="preserve">1 and </w:t>
      </w:r>
      <w:r w:rsidR="00B020D3">
        <w:rPr>
          <w:sz w:val="22"/>
          <w:szCs w:val="22"/>
        </w:rPr>
        <w:t>G</w:t>
      </w:r>
      <w:r w:rsidR="00B020D3" w:rsidRPr="00B020D3">
        <w:rPr>
          <w:sz w:val="22"/>
          <w:szCs w:val="22"/>
        </w:rPr>
        <w:t>2 files</w:t>
      </w:r>
      <w:r w:rsidR="00B020D3">
        <w:rPr>
          <w:sz w:val="22"/>
          <w:szCs w:val="22"/>
        </w:rPr>
        <w:t>.</w:t>
      </w:r>
    </w:p>
    <w:p w14:paraId="35D6CF9F" w14:textId="4B61A930" w:rsidR="0049696F" w:rsidRPr="00B020D3" w:rsidRDefault="0049696F" w:rsidP="00553461">
      <w:pPr>
        <w:pStyle w:val="NormalWeb"/>
        <w:shd w:val="clear" w:color="auto" w:fill="FFFFFF"/>
        <w:jc w:val="both"/>
        <w:rPr>
          <w:b/>
          <w:bCs/>
          <w:noProof/>
          <w:sz w:val="22"/>
          <w:szCs w:val="22"/>
        </w:rPr>
      </w:pPr>
      <w:r w:rsidRPr="00452C09">
        <w:rPr>
          <w:rFonts w:eastAsia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763C4" wp14:editId="57F95698">
                <wp:simplePos x="0" y="0"/>
                <wp:positionH relativeFrom="margin">
                  <wp:posOffset>2414905</wp:posOffset>
                </wp:positionH>
                <wp:positionV relativeFrom="paragraph">
                  <wp:posOffset>6294120</wp:posOffset>
                </wp:positionV>
                <wp:extent cx="1805940" cy="259080"/>
                <wp:effectExtent l="0" t="0" r="3810" b="762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06E352" w14:textId="5444F462" w:rsidR="0049696F" w:rsidRPr="0054733E" w:rsidRDefault="0049696F" w:rsidP="0049696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Figure </w:t>
                            </w:r>
                            <w:r w:rsidR="00E13F3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– CNF of G2.txt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763C4" id="Text Box 11" o:spid="_x0000_s1030" type="#_x0000_t202" style="position:absolute;left:0;text-align:left;margin-left:190.15pt;margin-top:495.6pt;width:142.2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" stroked="f">
                <v:textbox inset="0,0,0,0">
                  <w:txbxContent>
                    <w:p w14:paraId="1A06E352" w14:textId="5444F462" w:rsidR="0049696F" w:rsidRPr="0054733E" w:rsidRDefault="0049696F" w:rsidP="0049696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Figure </w:t>
                      </w:r>
                      <w:r w:rsidR="00E13F3F">
                        <w:rPr>
                          <w:rFonts w:ascii="Times New Roman" w:hAnsi="Times New Roman" w:cs="Times New Roman"/>
                          <w:b/>
                          <w:bCs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– CNF of G2.txt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52C09">
        <w:rPr>
          <w:rFonts w:eastAsia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B27211" wp14:editId="306C8589">
                <wp:simplePos x="0" y="0"/>
                <wp:positionH relativeFrom="margin">
                  <wp:posOffset>-635</wp:posOffset>
                </wp:positionH>
                <wp:positionV relativeFrom="paragraph">
                  <wp:posOffset>6332220</wp:posOffset>
                </wp:positionV>
                <wp:extent cx="1805940" cy="259080"/>
                <wp:effectExtent l="0" t="0" r="3810" b="762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BE5C05" w14:textId="10B70D6E" w:rsidR="0049696F" w:rsidRPr="0054733E" w:rsidRDefault="0049696F" w:rsidP="0049696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5 – CNF of G1.txt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7211" id="Text Box 9" o:spid="_x0000_s1031" type="#_x0000_t202" style="position:absolute;left:0;text-align:left;margin-left:-.05pt;margin-top:498.6pt;width:142.2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" stroked="f">
                <v:textbox inset="0,0,0,0">
                  <w:txbxContent>
                    <w:p w14:paraId="04BE5C05" w14:textId="10B70D6E" w:rsidR="0049696F" w:rsidRPr="0054733E" w:rsidRDefault="0049696F" w:rsidP="0049696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5 – CNF of G1.txt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9696F" w:rsidRPr="00B02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9CC"/>
    <w:multiLevelType w:val="multilevel"/>
    <w:tmpl w:val="7D34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52FE3"/>
    <w:multiLevelType w:val="multilevel"/>
    <w:tmpl w:val="C8DC3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40F61"/>
    <w:multiLevelType w:val="multilevel"/>
    <w:tmpl w:val="7512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928F9"/>
    <w:multiLevelType w:val="hybridMultilevel"/>
    <w:tmpl w:val="38EC4072"/>
    <w:lvl w:ilvl="0" w:tplc="4776EB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C4250"/>
    <w:multiLevelType w:val="multilevel"/>
    <w:tmpl w:val="62141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E738D7"/>
    <w:multiLevelType w:val="hybridMultilevel"/>
    <w:tmpl w:val="79BA50F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1D5675"/>
    <w:multiLevelType w:val="hybridMultilevel"/>
    <w:tmpl w:val="FFB0A9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E2768"/>
    <w:multiLevelType w:val="hybridMultilevel"/>
    <w:tmpl w:val="FC0AD22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B423B8"/>
    <w:multiLevelType w:val="hybridMultilevel"/>
    <w:tmpl w:val="09EAAD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93226"/>
    <w:multiLevelType w:val="hybridMultilevel"/>
    <w:tmpl w:val="22E4FA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43243"/>
    <w:multiLevelType w:val="multilevel"/>
    <w:tmpl w:val="F856C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3B0315"/>
    <w:multiLevelType w:val="multilevel"/>
    <w:tmpl w:val="B2D4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325488"/>
    <w:multiLevelType w:val="hybridMultilevel"/>
    <w:tmpl w:val="7B469B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D1FA8"/>
    <w:multiLevelType w:val="hybridMultilevel"/>
    <w:tmpl w:val="657012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7266D"/>
    <w:multiLevelType w:val="hybridMultilevel"/>
    <w:tmpl w:val="A2CE65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33EFF"/>
    <w:multiLevelType w:val="multilevel"/>
    <w:tmpl w:val="D840BD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3C52117"/>
    <w:multiLevelType w:val="multilevel"/>
    <w:tmpl w:val="35628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2266">
    <w:abstractNumId w:val="3"/>
  </w:num>
  <w:num w:numId="2" w16cid:durableId="150874639">
    <w:abstractNumId w:val="1"/>
  </w:num>
  <w:num w:numId="3" w16cid:durableId="341249076">
    <w:abstractNumId w:val="12"/>
  </w:num>
  <w:num w:numId="4" w16cid:durableId="1493567419">
    <w:abstractNumId w:val="15"/>
  </w:num>
  <w:num w:numId="5" w16cid:durableId="541790209">
    <w:abstractNumId w:val="7"/>
  </w:num>
  <w:num w:numId="6" w16cid:durableId="997458647">
    <w:abstractNumId w:val="6"/>
  </w:num>
  <w:num w:numId="7" w16cid:durableId="896815607">
    <w:abstractNumId w:val="10"/>
  </w:num>
  <w:num w:numId="8" w16cid:durableId="1766878123">
    <w:abstractNumId w:val="9"/>
  </w:num>
  <w:num w:numId="9" w16cid:durableId="1669820416">
    <w:abstractNumId w:val="14"/>
  </w:num>
  <w:num w:numId="10" w16cid:durableId="1960794331">
    <w:abstractNumId w:val="5"/>
  </w:num>
  <w:num w:numId="11" w16cid:durableId="1097285117">
    <w:abstractNumId w:val="11"/>
  </w:num>
  <w:num w:numId="12" w16cid:durableId="1600139557">
    <w:abstractNumId w:val="4"/>
  </w:num>
  <w:num w:numId="13" w16cid:durableId="1491677150">
    <w:abstractNumId w:val="0"/>
  </w:num>
  <w:num w:numId="14" w16cid:durableId="1077626639">
    <w:abstractNumId w:val="16"/>
  </w:num>
  <w:num w:numId="15" w16cid:durableId="1332948139">
    <w:abstractNumId w:val="2"/>
  </w:num>
  <w:num w:numId="16" w16cid:durableId="1168790782">
    <w:abstractNumId w:val="8"/>
  </w:num>
  <w:num w:numId="17" w16cid:durableId="18405847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76"/>
    <w:rsid w:val="00077676"/>
    <w:rsid w:val="001A0248"/>
    <w:rsid w:val="001B541D"/>
    <w:rsid w:val="001E1DDF"/>
    <w:rsid w:val="0028325A"/>
    <w:rsid w:val="00344662"/>
    <w:rsid w:val="003C5637"/>
    <w:rsid w:val="00451C41"/>
    <w:rsid w:val="00452C09"/>
    <w:rsid w:val="0049696F"/>
    <w:rsid w:val="00553461"/>
    <w:rsid w:val="00591C05"/>
    <w:rsid w:val="005B7A9C"/>
    <w:rsid w:val="006402AC"/>
    <w:rsid w:val="006A5885"/>
    <w:rsid w:val="006F0914"/>
    <w:rsid w:val="007155F1"/>
    <w:rsid w:val="0071707E"/>
    <w:rsid w:val="0073196E"/>
    <w:rsid w:val="00794E98"/>
    <w:rsid w:val="007F5F8D"/>
    <w:rsid w:val="00807FFD"/>
    <w:rsid w:val="00836759"/>
    <w:rsid w:val="00854B33"/>
    <w:rsid w:val="00882988"/>
    <w:rsid w:val="00925BFD"/>
    <w:rsid w:val="009A6A3A"/>
    <w:rsid w:val="009D1D2B"/>
    <w:rsid w:val="00A235D1"/>
    <w:rsid w:val="00AD3393"/>
    <w:rsid w:val="00AD7BFB"/>
    <w:rsid w:val="00B020D3"/>
    <w:rsid w:val="00B60F0F"/>
    <w:rsid w:val="00BD0EE5"/>
    <w:rsid w:val="00BE3FE9"/>
    <w:rsid w:val="00C56340"/>
    <w:rsid w:val="00DA79E0"/>
    <w:rsid w:val="00DC6B77"/>
    <w:rsid w:val="00DD7D4D"/>
    <w:rsid w:val="00DE31B2"/>
    <w:rsid w:val="00E1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18F78"/>
  <w15:chartTrackingRefBased/>
  <w15:docId w15:val="{1D2CB42A-44C5-45C0-9D35-9F4ABC6C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5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3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alt">
    <w:name w:val="alt"/>
    <w:basedOn w:val="Normal"/>
    <w:rsid w:val="00A23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A235D1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A79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Kocabasoglu</dc:creator>
  <cp:keywords/>
  <dc:description/>
  <cp:lastModifiedBy>Berkay Kocabasoglu</cp:lastModifiedBy>
  <cp:revision>34</cp:revision>
  <dcterms:created xsi:type="dcterms:W3CDTF">2022-12-11T17:47:00Z</dcterms:created>
  <dcterms:modified xsi:type="dcterms:W3CDTF">2022-12-11T20:25:00Z</dcterms:modified>
</cp:coreProperties>
</file>