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ED6808"/>
          <w:sz w:val="36"/>
        </w:rPr>
        <w:t>Dashboard Comercial Susazón V3.0</w:t>
      </w:r>
    </w:p>
    <w:p>
      <w:pPr>
        <w:jc w:val="center"/>
      </w:pPr>
      <w:r>
        <w:rPr>
          <w:b/>
          <w:sz w:val="56"/>
        </w:rPr>
        <w:t>Guía de TI y Despliegue</w:t>
      </w:r>
    </w:p>
    <w:p>
      <w:pPr>
        <w:jc w:val="center"/>
      </w:pPr>
      <w:r>
        <w:rPr>
          <w:i/>
          <w:color w:val="606060"/>
          <w:sz w:val="28"/>
        </w:rPr>
        <w:t>Para ingenieros que mantienen, deployan o continúan el sistema</w:t>
      </w:r>
    </w:p>
    <w:p/>
    <w:p/>
    <w:p/>
    <w:p/>
    <w:p/>
    <w:p/>
    <w:p/>
    <w:p/>
    <w:p>
      <w:pPr>
        <w:jc w:val="center"/>
      </w:pPr>
      <w:r>
        <w:rPr>
          <w:color w:val="808080"/>
          <w:sz w:val="22"/>
        </w:rPr>
        <w:t>Versión 1.3.0 · 2026-05-01</w:t>
      </w:r>
    </w:p>
    <w:p>
      <w:pPr>
        <w:jc w:val="center"/>
      </w:pPr>
      <w:r>
        <w:rPr>
          <w:color w:val="808080"/>
          <w:sz w:val="20"/>
        </w:rPr>
        <w:t>Grupo Susazón (Susazón + Suve)</w:t>
        <w:br/>
        <w:t>Mauricio Usabiaga, Director de Operaciones</w:t>
      </w:r>
    </w:p>
    <w:p>
      <w:r>
        <w:br w:type="page"/>
      </w:r>
    </w:p>
    <w:p>
      <w:pPr>
        <w:pStyle w:val="Heading1"/>
      </w:pPr>
      <w:r>
        <w:rPr>
          <w:color w:val="ED6808"/>
        </w:rPr>
        <w:t>Quién debe leer esto</w:t>
      </w:r>
    </w:p>
    <w:p>
      <w:r>
        <w:rPr>
          <w:sz w:val="22"/>
        </w:rPr>
        <w:t>Este documento está pensado para un ingeniero de TI que necesite:</w:t>
      </w:r>
    </w:p>
    <w:p>
      <w:pPr>
        <w:pStyle w:val="ListBullet"/>
      </w:pPr>
      <w:r>
        <w:rPr>
          <w:sz w:val="22"/>
        </w:rPr>
        <w:t>Setear el proyecto desde cero en una nueva máquina</w:t>
      </w:r>
    </w:p>
    <w:p>
      <w:pPr>
        <w:pStyle w:val="ListBullet"/>
      </w:pPr>
      <w:r>
        <w:rPr>
          <w:sz w:val="22"/>
        </w:rPr>
        <w:t>Hacer cambios en el código y deployarlos a producción</w:t>
      </w:r>
    </w:p>
    <w:p>
      <w:pPr>
        <w:pStyle w:val="ListBullet"/>
      </w:pPr>
      <w:r>
        <w:rPr>
          <w:sz w:val="22"/>
        </w:rPr>
        <w:t>Diagnosticar bugs en runtime</w:t>
      </w:r>
    </w:p>
    <w:p>
      <w:pPr>
        <w:pStyle w:val="ListBullet"/>
      </w:pPr>
      <w:r>
        <w:rPr>
          <w:sz w:val="22"/>
        </w:rPr>
        <w:t>Migrar el proyecto a otra cuenta (Vercel, Supabase, GitHub)</w:t>
      </w:r>
    </w:p>
    <w:p>
      <w:pPr>
        <w:pStyle w:val="ListBullet"/>
      </w:pPr>
      <w:r>
        <w:rPr>
          <w:sz w:val="22"/>
        </w:rPr>
        <w:t>Continuar el desarrollo de features futuras</w:t>
      </w:r>
    </w:p>
    <w:p>
      <w:pPr>
        <w:pStyle w:val="Heading1"/>
      </w:pPr>
      <w:r>
        <w:rPr>
          <w:color w:val="ED6808"/>
        </w:rPr>
        <w:t>Prerequisitos</w:t>
      </w:r>
    </w:p>
    <w:p>
      <w:pPr>
        <w:pStyle w:val="Heading2"/>
      </w:pPr>
      <w:r>
        <w:t>Software local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Herramienta</w:t>
            </w:r>
          </w:p>
        </w:tc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Versión mínima</w:t>
            </w:r>
          </w:p>
        </w:tc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Cómo instalar (macOS)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Node.js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20.x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brew install node@20 (o nvm)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npm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10.x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incluido con Node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Git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2.30+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incluido en macOS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GitHub CLI (opcional)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2.x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brew install gh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Editor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VS Code recomendado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code.visualstudio.com</w:t>
            </w:r>
          </w:p>
        </w:tc>
      </w:tr>
    </w:tbl>
    <w:p>
      <w:pPr>
        <w:pStyle w:val="Heading2"/>
      </w:pPr>
      <w:r>
        <w:t>Cuentas y accesos necesarios</w:t>
      </w:r>
    </w:p>
    <w:p>
      <w:pPr>
        <w:pStyle w:val="ListBullet"/>
      </w:pPr>
      <w:r>
        <w:rPr>
          <w:sz w:val="22"/>
        </w:rPr>
        <w:t>GitHub: acceso al repo dashboard-susazon-v3 (privado, solicitar a Mauricio)</w:t>
      </w:r>
    </w:p>
    <w:p>
      <w:pPr>
        <w:pStyle w:val="ListBullet"/>
      </w:pPr>
      <w:r>
        <w:rPr>
          <w:sz w:val="22"/>
        </w:rPr>
        <w:t>Vercel: invite de Mauricio al proyecto Vercel</w:t>
      </w:r>
    </w:p>
    <w:p>
      <w:pPr>
        <w:pStyle w:val="ListBullet"/>
      </w:pPr>
      <w:r>
        <w:rPr>
          <w:sz w:val="22"/>
        </w:rPr>
        <w:t>Supabase: invite de Mauricio al proyecto qfxyrpifntcixwpvnjpd</w:t>
      </w:r>
    </w:p>
    <w:p>
      <w:pPr>
        <w:pStyle w:val="ListBullet"/>
      </w:pPr>
      <w:r>
        <w:rPr>
          <w:sz w:val="22"/>
        </w:rPr>
        <w:t>Acceso al archivo SECRETS_DASHBOARD_V3.txt (Apple Notes de Mauricio)</w:t>
      </w:r>
    </w:p>
    <w:p>
      <w:pPr>
        <w:pStyle w:val="Heading1"/>
      </w:pPr>
      <w:r>
        <w:rPr>
          <w:color w:val="ED6808"/>
        </w:rPr>
        <w:t>Setup local desde cero</w:t>
      </w:r>
    </w:p>
    <w:p>
      <w:pPr>
        <w:pStyle w:val="Heading2"/>
      </w:pPr>
      <w:r>
        <w:t>1. Clonar el repo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git clone https://github.com/musabiaga/dashboard-susazon-v3.git</w:t>
        <w:br/>
        <w:t>cd dashboard-susazon-v3</w:t>
      </w:r>
    </w:p>
    <w:p>
      <w:pPr>
        <w:pStyle w:val="Heading2"/>
      </w:pPr>
      <w:r>
        <w:t>2. Configurar variables de entorno</w:t>
      </w:r>
    </w:p>
    <w:p>
      <w:r>
        <w:rPr>
          <w:sz w:val="22"/>
        </w:rPr>
        <w:t>Copiar .env.example a .env.local y completar los valores con los del archivo SECRETS: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cp .env.example .env.local</w:t>
        <w:br/>
        <w:t># Editar .env.local y pegar los valores del SECRETS_DASHBOARD_V3.txt:</w:t>
        <w:br/>
        <w:t># - NEXT_PUBLIC_SUPABASE_URL</w:t>
        <w:br/>
        <w:t># - NEXT_PUBLIC_SUPABASE_ANON_KEY</w:t>
        <w:br/>
        <w:t># - SUPABASE_SERVICE_ROLE_KEY</w:t>
        <w:br/>
        <w:t># - SUSAZON_API_URL</w:t>
        <w:br/>
        <w:t># - SUSAZON_API_KEY (escapar $$ como \$\$)</w:t>
        <w:br/>
        <w:t># - SUVE_API_URL</w:t>
        <w:br/>
        <w:t># - SUVE_API_KEY (escapar $$ como \$\$)</w:t>
      </w:r>
    </w:p>
    <w:p>
      <w:r>
        <w:rPr>
          <w:b/>
          <w:sz w:val="22"/>
        </w:rPr>
        <w:t>⚠️ IMPORTANTE: en .env.local los $$ se escriben como \$\$ porque dotenv-expand los interpreta como variables.</w:t>
      </w:r>
    </w:p>
    <w:p>
      <w:r>
        <w:rPr>
          <w:sz w:val="22"/>
        </w:rPr>
        <w:t>En Vercel UI, en cambio, los valores se pegan literales sin escape.</w:t>
      </w:r>
    </w:p>
    <w:p>
      <w:pPr>
        <w:pStyle w:val="Heading2"/>
      </w:pPr>
      <w:r>
        <w:t>3. Instalar dependencias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npm install</w:t>
      </w:r>
    </w:p>
    <w:p>
      <w:pPr>
        <w:pStyle w:val="Heading2"/>
      </w:pPr>
      <w:r>
        <w:t>4. Verificar el build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# TypeScript check</w:t>
        <w:br/>
        <w:t>npx tsc --noEmit</w:t>
        <w:br/>
        <w:br/>
        <w:t># Build de producción (debe compilar 19 rutas)</w:t>
        <w:br/>
        <w:t>npm run build</w:t>
        <w:br/>
        <w:br/>
        <w:t># Si pasa, dev local</w:t>
        <w:br/>
        <w:t>npm run dev</w:t>
      </w:r>
    </w:p>
    <w:p>
      <w:r>
        <w:rPr>
          <w:sz w:val="22"/>
        </w:rPr>
        <w:t>El dashboard debe estar accesible en http://localhost:3000</w:t>
      </w:r>
    </w:p>
    <w:p>
      <w:pPr>
        <w:pStyle w:val="Heading1"/>
      </w:pPr>
      <w:r>
        <w:rPr>
          <w:color w:val="ED6808"/>
        </w:rPr>
        <w:t>Estructura de variables de entorno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Visibilidad</w:t>
            </w:r>
          </w:p>
        </w:tc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Propósito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NEXT_PUBLIC_SUPABASE_URL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Pública (browser OK)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URL del proyecto Supabase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NEXT_PUBLIC_SUPABASE_ANON_KEY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Pública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Anon key de Supabase. Permisos limitados por RLS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SUPABASE_SERVICE_ROLE_KEY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PRIVADA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Bypassea RLS. Solo en API routes. JAMÁS al cliente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SUSAZON_API_URL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PRIVADA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Endpoint REST Susazón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SUSAZON_API_KEY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PRIVADA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X-API-KEY header (escapar $$)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SUVE_API_URL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PRIVADA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Endpoint REST Suve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SUVE_API_KEY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PRIVADA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Misma key que Susazón</w:t>
            </w:r>
          </w:p>
        </w:tc>
      </w:tr>
    </w:tbl>
    <w:p>
      <w:pPr>
        <w:pStyle w:val="Heading1"/>
      </w:pPr>
      <w:r>
        <w:rPr>
          <w:color w:val="ED6808"/>
        </w:rPr>
        <w:t>Deploy a producción</w:t>
      </w:r>
    </w:p>
    <w:p>
      <w:pPr>
        <w:pStyle w:val="Heading2"/>
      </w:pPr>
      <w:r>
        <w:t>Setup inicial (solo primera vez)</w:t>
      </w:r>
    </w:p>
    <w:p>
      <w:pPr>
        <w:pStyle w:val="ListBullet"/>
      </w:pPr>
      <w:r>
        <w:rPr>
          <w:sz w:val="22"/>
        </w:rPr>
        <w:t>Crear cuenta Vercel con el GitHub que tiene acceso al repo</w:t>
      </w:r>
    </w:p>
    <w:p>
      <w:pPr>
        <w:pStyle w:val="ListBullet"/>
      </w:pPr>
      <w:r>
        <w:rPr>
          <w:sz w:val="22"/>
        </w:rPr>
        <w:t>Add New Project → Import dashboard-susazon-v3</w:t>
      </w:r>
    </w:p>
    <w:p>
      <w:pPr>
        <w:pStyle w:val="ListBullet"/>
      </w:pPr>
      <w:r>
        <w:rPr>
          <w:sz w:val="22"/>
        </w:rPr>
        <w:t>Framework Preset: Next.js (auto-detectado)</w:t>
      </w:r>
    </w:p>
    <w:p>
      <w:pPr>
        <w:pStyle w:val="ListBullet"/>
      </w:pPr>
      <w:r>
        <w:rPr>
          <w:sz w:val="22"/>
        </w:rPr>
        <w:t>Pegar las 7 env vars en la sección Environment Variables</w:t>
      </w:r>
    </w:p>
    <w:p>
      <w:pPr>
        <w:pStyle w:val="ListBullet"/>
      </w:pPr>
      <w:r>
        <w:rPr>
          <w:sz w:val="22"/>
        </w:rPr>
        <w:t>Click Deploy</w:t>
      </w:r>
    </w:p>
    <w:p>
      <w:pPr>
        <w:pStyle w:val="Heading2"/>
      </w:pPr>
      <w:r>
        <w:t>Deploy de cambios subsecuentes</w:t>
      </w:r>
    </w:p>
    <w:p>
      <w:r>
        <w:rPr>
          <w:sz w:val="22"/>
        </w:rPr>
        <w:t>Vercel deploya automáticamente en cada push a main. Workflow: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# 1. Hacer cambios</w:t>
        <w:br/>
        <w:t># 2. Verificar tipos</w:t>
        <w:br/>
        <w:t>npx tsc --noEmit</w:t>
        <w:br/>
        <w:br/>
        <w:t># 3. Verificar build local (CRÍTICO — Vercel corre tsc strict)</w:t>
        <w:br/>
        <w:t>npm run build</w:t>
        <w:br/>
        <w:br/>
        <w:t># 4. Commit</w:t>
        <w:br/>
        <w:t>git add .</w:t>
        <w:br/>
        <w:t>git commit -m "Descripción clara del cambio</w:t>
        <w:br/>
        <w:br/>
        <w:t>Detalles del por qué.</w:t>
        <w:br/>
        <w:br/>
        <w:t>Co-Authored-By: ..."</w:t>
        <w:br/>
        <w:br/>
        <w:t># 5. Push (Vercel detecta y deploya en ~3 min)</w:t>
        <w:br/>
        <w:t>git push origin main</w:t>
      </w:r>
    </w:p>
    <w:p>
      <w:pPr>
        <w:pStyle w:val="Heading1"/>
      </w:pPr>
      <w:r>
        <w:rPr>
          <w:color w:val="ED6808"/>
        </w:rPr>
        <w:t>Variables de entorno en Vercel</w:t>
      </w:r>
    </w:p>
    <w:p>
      <w:r>
        <w:rPr>
          <w:sz w:val="22"/>
        </w:rPr>
        <w:t>Settings → Environment Variables. Confirmar que las 7 están seteadas para Production / Preview / Development. Si alguna tiene whitespace o caracteres invisibles al pegar, va a fallar el refresh con 'string did not match expected pattern'.</w:t>
      </w:r>
    </w:p>
    <w:p>
      <w:pPr>
        <w:pStyle w:val="Heading1"/>
      </w:pPr>
      <w:r>
        <w:rPr>
          <w:color w:val="ED6808"/>
        </w:rPr>
        <w:t>Limitaciones del plan Hobby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Recurso</w:t>
            </w:r>
          </w:p>
        </w:tc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Hobby</w:t>
            </w:r>
          </w:p>
        </w:tc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Pro ($20/mes)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maxDuration por función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300s (5 min)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900s (15 min)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Build minutes/mes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6,000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24,000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Bandwidth/mes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100 GB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 TB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Domains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 .vercel.app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Unlimited custom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Team members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Unlimited</w:t>
            </w:r>
          </w:p>
        </w:tc>
      </w:tr>
    </w:tbl>
    <w:p>
      <w:r>
        <w:rPr>
          <w:sz w:val="22"/>
        </w:rPr>
        <w:t>Si Mauricio quiere refrescar más de 5 meses con ambas APIs (&gt;5 min de procesamiento), o quiere custom domain dashboard.susazon.mx con SSL automático, considerar upgrade a Pro.</w:t>
      </w:r>
    </w:p>
    <w:p>
      <w:pPr>
        <w:pStyle w:val="Heading1"/>
      </w:pPr>
      <w:r>
        <w:rPr>
          <w:color w:val="ED6808"/>
        </w:rPr>
        <w:t>Migraciones de base de datos</w:t>
      </w:r>
    </w:p>
    <w:p>
      <w:r>
        <w:rPr>
          <w:sz w:val="22"/>
        </w:rPr>
        <w:t>Las 10 migraciones SQL viven en supabase/migrations/. Si cambia el schema:</w:t>
      </w:r>
    </w:p>
    <w:p>
      <w:pPr>
        <w:pStyle w:val="Heading2"/>
      </w:pPr>
      <w:r>
        <w:t>1. Crear archivo numerado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supabase/migrations/011_descripcion_cambio.sql</w:t>
      </w:r>
    </w:p>
    <w:p>
      <w:pPr>
        <w:pStyle w:val="Heading2"/>
      </w:pPr>
      <w:r>
        <w:t>2. Aplicarla</w:t>
      </w:r>
    </w:p>
    <w:p>
      <w:r>
        <w:rPr>
          <w:sz w:val="22"/>
        </w:rPr>
        <w:t>Hay 2 formas:</w:t>
      </w:r>
    </w:p>
    <w:p>
      <w:pPr>
        <w:pStyle w:val="ListBullet"/>
      </w:pPr>
      <w:r>
        <w:rPr>
          <w:sz w:val="22"/>
        </w:rPr>
        <w:t>Manual: copiar el SQL al SQL Editor en supabase.com → ejecutar</w:t>
      </w:r>
    </w:p>
    <w:p>
      <w:pPr>
        <w:pStyle w:val="ListBullet"/>
      </w:pPr>
      <w:r>
        <w:rPr>
          <w:sz w:val="22"/>
        </w:rPr>
        <w:t>CLI (preferido si tenés supabase CLI instalado): supabase db push</w:t>
      </w:r>
    </w:p>
    <w:p>
      <w:pPr>
        <w:pStyle w:val="Heading2"/>
      </w:pPr>
      <w:r>
        <w:t>3. Documentar</w:t>
      </w:r>
    </w:p>
    <w:p>
      <w:r>
        <w:rPr>
          <w:sz w:val="22"/>
        </w:rPr>
        <w:t>Actualizar SESSION_LOG.md con la decisión y el motivo. Actualizar 02_Diccionario_Datos.docx en el próximo regen de docs.</w:t>
      </w:r>
    </w:p>
    <w:p>
      <w:pPr>
        <w:pStyle w:val="Heading1"/>
      </w:pPr>
      <w:r>
        <w:rPr>
          <w:color w:val="ED6808"/>
        </w:rPr>
        <w:t>Troubleshooting</w:t>
      </w:r>
    </w:p>
    <w:p>
      <w:pPr>
        <w:pStyle w:val="Heading2"/>
      </w:pPr>
      <w:r>
        <w:t>Build de Vercel falla con TypeScript</w:t>
      </w:r>
    </w:p>
    <w:p>
      <w:r>
        <w:rPr>
          <w:sz w:val="22"/>
        </w:rPr>
        <w:t>Síntoma: 'Type X is not assignable to type Y'.</w:t>
      </w:r>
    </w:p>
    <w:p>
      <w:r>
        <w:rPr>
          <w:sz w:val="22"/>
        </w:rPr>
        <w:t>Causa común: tipos de Recharts cambiaron. npm run dev no corre tsc strict, Vercel sí.</w:t>
      </w:r>
    </w:p>
    <w:p>
      <w:r>
        <w:rPr>
          <w:sz w:val="22"/>
        </w:rPr>
        <w:t>Fix: correr npx tsc --noEmit local, fixear cada error, recommit.</w:t>
      </w:r>
    </w:p>
    <w:p>
      <w:pPr>
        <w:pStyle w:val="Heading2"/>
      </w:pPr>
      <w:r>
        <w:t>API refresh hace timeout</w:t>
      </w:r>
    </w:p>
    <w:p>
      <w:r>
        <w:rPr>
          <w:sz w:val="22"/>
        </w:rPr>
        <w:t>Síntoma: 'Vercel Runtime Timeout Error: Task timed out after 300 seconds'.</w:t>
      </w:r>
    </w:p>
    <w:p>
      <w:r>
        <w:rPr>
          <w:sz w:val="22"/>
        </w:rPr>
        <w:t>Causa: rango muy largo + Suve marcado.</w:t>
      </w:r>
    </w:p>
    <w:p>
      <w:r>
        <w:rPr>
          <w:sz w:val="22"/>
        </w:rPr>
        <w:t>Fix: rangos de 1-3 meses o desmarcar Suve. O upgrade a Pro plan.</w:t>
      </w:r>
    </w:p>
    <w:p>
      <w:pPr>
        <w:pStyle w:val="Heading2"/>
      </w:pPr>
      <w:r>
        <w:t>Refresh dice 'string did not match expected pattern'</w:t>
      </w:r>
    </w:p>
    <w:p>
      <w:r>
        <w:rPr>
          <w:sz w:val="22"/>
        </w:rPr>
        <w:t>Síntoma: error críptico al darle Iniciar refresh.</w:t>
      </w:r>
    </w:p>
    <w:p>
      <w:r>
        <w:rPr>
          <w:sz w:val="22"/>
        </w:rPr>
        <w:t>Causa: env var con whitespace al copy/paste en Vercel UI.</w:t>
      </w:r>
    </w:p>
    <w:p>
      <w:r>
        <w:rPr>
          <w:sz w:val="22"/>
        </w:rPr>
        <w:t>Fix: ir a Settings → Environment Variables → click ojo 👁️ en SUSAZON_API_URL → confirmar formato exacto sin espacios. lib/susazon-api.ts ahora sanitiza, pero igual conviene corregir el origen.</w:t>
      </w:r>
    </w:p>
    <w:p>
      <w:pPr>
        <w:pStyle w:val="Heading2"/>
      </w:pPr>
      <w:r>
        <w:t>Sidebar muestra solo 1 territorio</w:t>
      </w:r>
    </w:p>
    <w:p>
      <w:r>
        <w:rPr>
          <w:sz w:val="22"/>
        </w:rPr>
        <w:t>Causa: query a sales_rows hit el límite de 1000 filas de Supabase.</w:t>
      </w:r>
    </w:p>
    <w:p>
      <w:r>
        <w:rPr>
          <w:sz w:val="22"/>
        </w:rPr>
        <w:t>Fix: ya bumpeado a 50000. Si vuelve, ir a Supabase → Settings → API → Max rows.</w:t>
      </w:r>
    </w:p>
    <w:p>
      <w:pPr>
        <w:pStyle w:val="Heading2"/>
      </w:pPr>
      <w:r>
        <w:t>Theme Liquid Glass se ve raro en Safari</w:t>
      </w:r>
    </w:p>
    <w:p>
      <w:r>
        <w:rPr>
          <w:sz w:val="22"/>
        </w:rPr>
        <w:t>Síntoma: cards sólidas en vez de blureadas.</w:t>
      </w:r>
    </w:p>
    <w:p>
      <w:r>
        <w:rPr>
          <w:sz w:val="22"/>
        </w:rPr>
        <w:t>Causa: Safari requiere isolation: isolate + transform: translateZ(0) para backdrop-filter.</w:t>
      </w:r>
    </w:p>
    <w:p>
      <w:r>
        <w:rPr>
          <w:sz w:val="22"/>
        </w:rPr>
        <w:t>Fix: ya aplicado en globals.css. Si vuelve a fallar, verificar que selector [class*='rounded-'] siga matcheando los elementos correctos.</w:t>
      </w:r>
    </w:p>
    <w:p>
      <w:pPr>
        <w:pStyle w:val="Heading2"/>
      </w:pPr>
      <w:r>
        <w:t>Turbopack cachea CSS</w:t>
      </w:r>
    </w:p>
    <w:p>
      <w:r>
        <w:rPr>
          <w:sz w:val="22"/>
        </w:rPr>
        <w:t>Síntoma: cambios en globals.css no aparecen en dev.</w:t>
      </w:r>
    </w:p>
    <w:p>
      <w:r>
        <w:rPr>
          <w:sz w:val="22"/>
        </w:rPr>
        <w:t>Fix: rm -rf .next &amp;&amp; npm run dev</w:t>
      </w:r>
    </w:p>
    <w:p>
      <w:pPr>
        <w:pStyle w:val="Heading1"/>
      </w:pPr>
      <w:r>
        <w:rPr>
          <w:color w:val="ED6808"/>
        </w:rPr>
        <w:t>Monitoreo</w:t>
      </w:r>
    </w:p>
    <w:p>
      <w:pPr>
        <w:pStyle w:val="Heading2"/>
      </w:pPr>
      <w:r>
        <w:t>Vercel Logs</w:t>
      </w:r>
    </w:p>
    <w:p>
      <w:r>
        <w:rPr>
          <w:sz w:val="22"/>
        </w:rPr>
        <w:t>Vercel Dashboard → tu proyecto → Logs. Filtrá por path (/api/data/refresh, /api/admin/*) para ver errores.</w:t>
      </w:r>
    </w:p>
    <w:p>
      <w:pPr>
        <w:pStyle w:val="Heading2"/>
      </w:pPr>
      <w:r>
        <w:t>Supabase Logs</w:t>
      </w:r>
    </w:p>
    <w:p>
      <w:r>
        <w:rPr>
          <w:sz w:val="22"/>
        </w:rPr>
        <w:t>Supabase Dashboard → Logs → Database / Auth / API. Util para diagnosticar RLS issues.</w:t>
      </w:r>
    </w:p>
    <w:p>
      <w:pPr>
        <w:pStyle w:val="Heading2"/>
      </w:pPr>
      <w:r>
        <w:t>Audit log de la app</w:t>
      </w:r>
    </w:p>
    <w:p>
      <w:r>
        <w:rPr>
          <w:sz w:val="22"/>
        </w:rPr>
        <w:t>Mauricio (admin) puede ir a /admin/audit en el dashboard mismo para ver eventos de seguridad: login attempts, cambios de PTTO, toggles de territorio, gestión de usuarios.</w:t>
      </w:r>
    </w:p>
    <w:p>
      <w:pPr>
        <w:pStyle w:val="Heading1"/>
      </w:pPr>
      <w:r>
        <w:rPr>
          <w:color w:val="ED6808"/>
        </w:rPr>
        <w:t>Backup y recovery</w:t>
      </w:r>
    </w:p>
    <w:p>
      <w:pPr>
        <w:pStyle w:val="Heading2"/>
      </w:pPr>
      <w:r>
        <w:t>Supabase backups</w:t>
      </w:r>
    </w:p>
    <w:p>
      <w:r>
        <w:rPr>
          <w:sz w:val="22"/>
        </w:rPr>
        <w:t>Free tier: backup automático cada 24h, retention 7 días. Pro: 14 días + Point-in-Time Recovery.</w:t>
      </w:r>
    </w:p>
    <w:p>
      <w:r>
        <w:rPr>
          <w:sz w:val="22"/>
        </w:rPr>
        <w:t>Para snapshot manual: Supabase Dashboard → Database → Backups → 'Create backup'.</w:t>
      </w:r>
    </w:p>
    <w:p>
      <w:pPr>
        <w:pStyle w:val="Heading2"/>
      </w:pPr>
      <w:r>
        <w:t>Repositorio</w:t>
      </w:r>
    </w:p>
    <w:p>
      <w:r>
        <w:rPr>
          <w:sz w:val="22"/>
        </w:rPr>
        <w:t>GitHub guarda el código. Para mirror local periódico: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git clone --mirror https://github.com/musabiaga/dashboard-susazon-v3.git ~/Backups/dashboard-susazon-v3-mirror.git</w:t>
      </w:r>
    </w:p>
    <w:p>
      <w:pPr>
        <w:pStyle w:val="Heading1"/>
      </w:pPr>
      <w:r>
        <w:rPr>
          <w:color w:val="ED6808"/>
        </w:rPr>
        <w:t>Seguridad operacional</w:t>
      </w:r>
    </w:p>
    <w:p>
      <w:pPr>
        <w:pStyle w:val="Heading2"/>
      </w:pPr>
      <w:r>
        <w:t>Rotación de tokens</w:t>
      </w:r>
    </w:p>
    <w:p>
      <w:r>
        <w:rPr>
          <w:sz w:val="22"/>
        </w:rPr>
        <w:t>Rotar la SUPABASE_SERVICE_ROLE_KEY cada 6 meses (ir a Supabase → Settings → API → Reset). Después updatear en Vercel env vars.</w:t>
      </w:r>
    </w:p>
    <w:p>
      <w:r>
        <w:rPr>
          <w:sz w:val="22"/>
        </w:rPr>
        <w:t>Las API keys de Susazón/Suve las controla TI de Susazón — coordinar con ellos.</w:t>
      </w:r>
    </w:p>
    <w:p>
      <w:pPr>
        <w:pStyle w:val="Heading2"/>
      </w:pPr>
      <w:r>
        <w:t>Permisos de GitHub</w:t>
      </w:r>
    </w:p>
    <w:p>
      <w:r>
        <w:rPr>
          <w:sz w:val="22"/>
        </w:rPr>
        <w:t>El repo es privado. Solo Mauricio (owner) puede dar acceso. Para colaboradores temporales (consultores, devs externos), preferir invites por tiempo definido.</w:t>
      </w:r>
    </w:p>
    <w:p>
      <w:pPr>
        <w:pStyle w:val="Heading2"/>
      </w:pPr>
      <w:r>
        <w:t>Personal Access Tokens</w:t>
      </w:r>
    </w:p>
    <w:p>
      <w:r>
        <w:rPr>
          <w:sz w:val="22"/>
        </w:rPr>
        <w:t>Si necesitás push desde una máquina sin SSH, usar Fine-grained PAT con scope mínimo (Contents: Read+Write, solo para este repo). Revocar al terminar la tarea.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Dashboard Comercial Susazón V3.0 · Guía TI · 1.3.0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