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0BD48">
      <w:pPr>
        <w:pStyle w:val="2"/>
        <w:keepNext w:val="0"/>
        <w:keepLines w:val="0"/>
        <w:widowControl/>
        <w:suppressLineNumbers w:val="0"/>
      </w:pPr>
      <w:r>
        <w:t>Parkinson's Disease Dataset - Complete Feature Guide</w:t>
      </w:r>
    </w:p>
    <w:p w14:paraId="3683A690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4D96AA03">
      <w:pPr>
        <w:pStyle w:val="10"/>
        <w:keepNext w:val="0"/>
        <w:keepLines w:val="0"/>
        <w:widowControl/>
        <w:suppressLineNumbers w:val="0"/>
      </w:pPr>
      <w:r>
        <w:t>This dataset contains voice measurements from 195 people (147 with Parkinson's disease, 48 healthy). The goal is to distinguish healthy individuals from those with Parkinson's disease using voice characteristics.</w:t>
      </w:r>
    </w:p>
    <w:p w14:paraId="3EDFC12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AC839">
      <w:pPr>
        <w:pStyle w:val="3"/>
        <w:keepNext w:val="0"/>
        <w:keepLines w:val="0"/>
        <w:widowControl/>
        <w:suppressLineNumbers w:val="0"/>
      </w:pPr>
      <w:r>
        <w:t>ORIGINAL FEATURES (22 features)</w:t>
      </w:r>
    </w:p>
    <w:p w14:paraId="6A8FB0D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Basic Voice Measurements</w:t>
      </w:r>
    </w:p>
    <w:p w14:paraId="2B8EB9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MDVP:Fo(Hz)</w:t>
      </w:r>
      <w:r>
        <w:t xml:space="preserve"> - Average Vocal Fundamental Frequency</w:t>
      </w:r>
    </w:p>
    <w:p w14:paraId="76D2E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average pitch of the voice (in Hertz)</w:t>
      </w:r>
    </w:p>
    <w:p w14:paraId="00AB6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~120-250 Hz</w:t>
      </w:r>
    </w:p>
    <w:p w14:paraId="2A06B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often have reduced pitch variation and altered fundamental frequency due to vocal cord rigidity</w:t>
      </w:r>
    </w:p>
    <w:p w14:paraId="5FDD57E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MDVP:Fhi(Hz)</w:t>
      </w:r>
      <w:r>
        <w:t xml:space="preserve"> - Maximum Vocal Fundamental Frequency</w:t>
      </w:r>
    </w:p>
    <w:p w14:paraId="0D4C4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highest pitch reached during the recording</w:t>
      </w:r>
    </w:p>
    <w:p w14:paraId="23E24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maximum frequency indicates reduced vocal range, common in Parkinson's</w:t>
      </w:r>
    </w:p>
    <w:p w14:paraId="21F9053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MDVP:Flo(Hz)</w:t>
      </w:r>
      <w:r>
        <w:t xml:space="preserve"> - Minimum Vocal Fundamental Frequency</w:t>
      </w:r>
    </w:p>
    <w:p w14:paraId="3743DC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The lowest pitch reached during the recording</w:t>
      </w:r>
    </w:p>
    <w:p w14:paraId="4C518F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Combined with Fhi, shows the vocal range capacity</w:t>
      </w:r>
    </w:p>
    <w:p w14:paraId="2565EAA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848F8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Jitter Measurements (Voice Frequency Variation)</w:t>
      </w:r>
    </w:p>
    <w:p w14:paraId="7CD9491B">
      <w:pPr>
        <w:pStyle w:val="10"/>
        <w:keepNext w:val="0"/>
        <w:keepLines w:val="0"/>
        <w:widowControl/>
        <w:suppressLineNumbers w:val="0"/>
      </w:pPr>
      <w:r>
        <w:t>Jitter measures cycle-to-cycle variation in fundamental frequency. High jitter = unstable voice.</w:t>
      </w:r>
    </w:p>
    <w:p w14:paraId="21CAF2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MDVP:Jitter(%)</w:t>
      </w:r>
      <w:r>
        <w:t xml:space="preserve"> - Jitter Percentage</w:t>
      </w:r>
    </w:p>
    <w:p w14:paraId="149D9C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Percentage of variation in vocal frequency between consecutive cycles</w:t>
      </w:r>
    </w:p>
    <w:p w14:paraId="38BD4A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&lt;1%</w:t>
      </w:r>
    </w:p>
    <w:p w14:paraId="72CB8B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show 2-3x higher jitter due to loss of fine motor control in vocal cords</w:t>
      </w:r>
    </w:p>
    <w:p w14:paraId="2C2E57D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MDVP:Jitter(Abs)</w:t>
      </w:r>
      <w:r>
        <w:t xml:space="preserve"> - Absolute Jitter</w:t>
      </w:r>
    </w:p>
    <w:p w14:paraId="666D77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Absolute value of frequency variation (in microseconds)</w:t>
      </w:r>
    </w:p>
    <w:p w14:paraId="39CE30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More precise measurement than percentage</w:t>
      </w:r>
    </w:p>
    <w:p w14:paraId="18FA228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MDVP:RAP</w:t>
      </w:r>
      <w:r>
        <w:t xml:space="preserve"> - Relative Average Perturbation</w:t>
      </w:r>
    </w:p>
    <w:p w14:paraId="3DD348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periods divided by average period</w:t>
      </w:r>
    </w:p>
    <w:p w14:paraId="608F71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Captures short-term frequency instability</w:t>
      </w:r>
    </w:p>
    <w:p w14:paraId="31324D5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MDVP:PPQ</w:t>
      </w:r>
      <w:r>
        <w:t xml:space="preserve"> - Five-Point Period Perturbation Quotient</w:t>
      </w:r>
    </w:p>
    <w:p w14:paraId="426ECF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a period and average of it and its 4 closest neighbors</w:t>
      </w:r>
    </w:p>
    <w:p w14:paraId="6A7DBF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Smoothed version of jitter, less sensitive to outliers</w:t>
      </w:r>
    </w:p>
    <w:p w14:paraId="2BD5405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Jitter:DDP</w:t>
      </w:r>
      <w:r>
        <w:t xml:space="preserve"> - Average Absolute Difference of Differences</w:t>
      </w:r>
    </w:p>
    <w:p w14:paraId="557822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differences of periods</w:t>
      </w:r>
    </w:p>
    <w:p w14:paraId="718EB5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Measures the rate of change in jitter (second derivative)</w:t>
      </w:r>
    </w:p>
    <w:p w14:paraId="751E9FC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CB17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Shimmer Measurements (Voice Amplitude Variation)</w:t>
      </w:r>
    </w:p>
    <w:p w14:paraId="5D9C3DCB">
      <w:pPr>
        <w:pStyle w:val="10"/>
        <w:keepNext w:val="0"/>
        <w:keepLines w:val="0"/>
        <w:widowControl/>
        <w:suppressLineNumbers w:val="0"/>
      </w:pPr>
      <w:r>
        <w:t>Shimmer measures cycle-to-cycle variation in amplitude. High shimmer = breathy/weak voice.</w:t>
      </w:r>
    </w:p>
    <w:p w14:paraId="277CC1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MDVP:Shimmer</w:t>
      </w:r>
      <w:r>
        <w:t xml:space="preserve"> - Shimmer</w:t>
      </w:r>
    </w:p>
    <w:p w14:paraId="2C4D31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Cycle-to-cycle variation in amplitude</w:t>
      </w:r>
    </w:p>
    <w:p w14:paraId="36B4FF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patients have higher shimmer (3-5x normal) due to incomplete vocal cord closure</w:t>
      </w:r>
    </w:p>
    <w:p w14:paraId="3C1BE2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MDVP:Shimmer(dB)</w:t>
      </w:r>
      <w:r>
        <w:t xml:space="preserve"> - Shimmer in Decibels</w:t>
      </w:r>
    </w:p>
    <w:p w14:paraId="6FA78A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Logarithmic scale of amplitude variation</w:t>
      </w:r>
    </w:p>
    <w:p w14:paraId="338A0C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Better for comparing across different voice volumes</w:t>
      </w:r>
    </w:p>
    <w:p w14:paraId="1C7BFE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Shimmer:APQ3</w:t>
      </w:r>
      <w:r>
        <w:t xml:space="preserve"> - Three-Point Amplitude Perturbation Quotient</w:t>
      </w:r>
    </w:p>
    <w:p w14:paraId="7127B0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amplitude of a period and average of its 3 neighbors</w:t>
      </w:r>
    </w:p>
    <w:p w14:paraId="0AC073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Short-term amplitude instability</w:t>
      </w:r>
    </w:p>
    <w:p w14:paraId="1B4B95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Shimmer:APQ5</w:t>
      </w:r>
      <w:r>
        <w:t xml:space="preserve"> - Five-Point Amplitude Perturbation Quotient</w:t>
      </w:r>
    </w:p>
    <w:p w14:paraId="6698F4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Same as APQ3 but over 5 neighbors</w:t>
      </w:r>
    </w:p>
    <w:p w14:paraId="09B517F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Medium-term amplitude instability</w:t>
      </w:r>
    </w:p>
    <w:p w14:paraId="3D25547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MDVP:APQ</w:t>
      </w:r>
      <w:r>
        <w:t xml:space="preserve"> - Amplitude Perturbation Quotient</w:t>
      </w:r>
    </w:p>
    <w:p w14:paraId="079114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MDVP version of amplitude perturbation</w:t>
      </w:r>
    </w:p>
    <w:p w14:paraId="745CE6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Standardized amplitude variation measurement</w:t>
      </w:r>
    </w:p>
    <w:p w14:paraId="6295509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Shimmer:DDA</w:t>
      </w:r>
      <w:r>
        <w:t xml:space="preserve"> - Difference of Differences of Amplitude</w:t>
      </w:r>
    </w:p>
    <w:p w14:paraId="1AFFFC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Average absolute difference between consecutive amplitude differences</w:t>
      </w:r>
    </w:p>
    <w:p w14:paraId="2E29B9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Rate of change in amplitude variation</w:t>
      </w:r>
    </w:p>
    <w:p w14:paraId="79FA79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0A5F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Harmonic-to-Noise Ratio</w:t>
      </w:r>
    </w:p>
    <w:p w14:paraId="6765EC4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NHR</w:t>
      </w:r>
      <w:r>
        <w:t xml:space="preserve"> - Noise-to-Harmonics Ratio</w:t>
      </w:r>
    </w:p>
    <w:p w14:paraId="0F3422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Ratio of noise energy to tonal (harmonic) energy in voice</w:t>
      </w:r>
    </w:p>
    <w:p w14:paraId="7405B8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&lt;0.19</w:t>
      </w:r>
    </w:p>
    <w:p w14:paraId="09F189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Higher NHR = more breathiness/hoarseness. Parkinson's patients have 2-4x higher NHR due to incomplete vocal cord closure and tremor</w:t>
      </w:r>
    </w:p>
    <w:p w14:paraId="5A3FFD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HNR</w:t>
      </w:r>
      <w:r>
        <w:t xml:space="preserve"> - Harmonics-to-Noise Ratio</w:t>
      </w:r>
    </w:p>
    <w:p w14:paraId="0B9DF2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Inverse of NHR (ratio of harmonic to noise energy)</w:t>
      </w:r>
    </w:p>
    <w:p w14:paraId="3E16C8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Normal range:</w:t>
      </w:r>
      <w:r>
        <w:t xml:space="preserve"> &gt;20 dB</w:t>
      </w:r>
    </w:p>
    <w:p w14:paraId="641A37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HNR indicates voice quality deterioration. Strong predictor of Parkinson's</w:t>
      </w:r>
    </w:p>
    <w:p w14:paraId="52811E7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EC59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Nonlinear Dynamical Complexity Measures</w:t>
      </w:r>
    </w:p>
    <w:p w14:paraId="1D0371FA">
      <w:pPr>
        <w:pStyle w:val="10"/>
        <w:keepNext w:val="0"/>
        <w:keepLines w:val="0"/>
        <w:widowControl/>
        <w:suppressLineNumbers w:val="0"/>
      </w:pPr>
      <w:r>
        <w:t>These capture the complexity and chaos in voice signals.</w:t>
      </w:r>
    </w:p>
    <w:p w14:paraId="630FCF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RPDE</w:t>
      </w:r>
      <w:r>
        <w:t xml:space="preserve"> - Recurrence Period Density Entropy</w:t>
      </w:r>
    </w:p>
    <w:p w14:paraId="49F537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the unpredictability/complexity of voice signals</w:t>
      </w:r>
    </w:p>
    <w:p w14:paraId="3F1F96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0-1 (higher = more complex)</w:t>
      </w:r>
    </w:p>
    <w:p w14:paraId="23C108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Parkinson's disease causes loss of natural voice complexity. Lower RPDE = more rigid, monotone voice</w:t>
      </w:r>
    </w:p>
    <w:p w14:paraId="591691A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DFA</w:t>
      </w:r>
      <w:r>
        <w:t xml:space="preserve"> - Detrended Fluctuation Analysis</w:t>
      </w:r>
    </w:p>
    <w:p w14:paraId="44C126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self-similarity and long-range correlations in voice signals</w:t>
      </w:r>
    </w:p>
    <w:p w14:paraId="12D09B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0.5-1.5</w:t>
      </w:r>
    </w:p>
    <w:p w14:paraId="4D7C50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Altered DFA indicates disrupted natural voice dynamics in Parkinson's</w:t>
      </w:r>
    </w:p>
    <w:p w14:paraId="210ADF8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spread1</w:t>
      </w:r>
      <w:r>
        <w:t xml:space="preserve"> - Nonlinear Fundamental Frequency Variation</w:t>
      </w:r>
    </w:p>
    <w:p w14:paraId="0003E3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First nonlinear measure of fundamental frequency variation</w:t>
      </w:r>
    </w:p>
    <w:p w14:paraId="0F570B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Captures chaotic patterns in pitch that linear measures miss</w:t>
      </w:r>
    </w:p>
    <w:p w14:paraId="50A0B19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spread2</w:t>
      </w:r>
      <w:r>
        <w:t xml:space="preserve"> - Nonlinear Fundamental Frequency Variation</w:t>
      </w:r>
    </w:p>
    <w:p w14:paraId="631CB7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Second nonlinear measure (complements spread1)</w:t>
      </w:r>
    </w:p>
    <w:p w14:paraId="788AAF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Together with spread1, provides comprehensive nonlinear analysis</w:t>
      </w:r>
    </w:p>
    <w:p w14:paraId="3DBDA4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D2</w:t>
      </w:r>
      <w:r>
        <w:t xml:space="preserve"> - Correlation Dimension</w:t>
      </w:r>
    </w:p>
    <w:p w14:paraId="0C71C6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the complexity of the attractor in phase space</w:t>
      </w:r>
    </w:p>
    <w:p w14:paraId="4AB757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Lower D2 = simpler, more predictable voice patterns (typical in Parkinson's)</w:t>
      </w:r>
    </w:p>
    <w:p w14:paraId="6357950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PPE</w:t>
      </w:r>
      <w:r>
        <w:t xml:space="preserve"> - Pitch Period Entropy</w:t>
      </w:r>
    </w:p>
    <w:p w14:paraId="3A6197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What it is:</w:t>
      </w:r>
      <w:r>
        <w:t xml:space="preserve"> Measures impaired control of fundamental frequency</w:t>
      </w:r>
    </w:p>
    <w:p w14:paraId="76ED82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Range:</w:t>
      </w:r>
      <w:r>
        <w:t xml:space="preserve"> 0-1</w:t>
      </w:r>
    </w:p>
    <w:p w14:paraId="574411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significance:</w:t>
      </w:r>
      <w:r>
        <w:t xml:space="preserve"> Higher PPE = less control over pitch. Strong Parkinson's indicator</w:t>
      </w:r>
    </w:p>
    <w:p w14:paraId="29A6DCE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5AB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Target Variable</w:t>
      </w:r>
    </w:p>
    <w:p w14:paraId="598FC23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status</w:t>
      </w:r>
      <w:r>
        <w:t xml:space="preserve"> - Health Status</w:t>
      </w:r>
    </w:p>
    <w:p w14:paraId="70B1DF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0 = Healthy (control)</w:t>
      </w:r>
    </w:p>
    <w:p w14:paraId="54084A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1 = Parkinson's Disease</w:t>
      </w:r>
    </w:p>
    <w:p w14:paraId="51CE33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Distribution:</w:t>
      </w:r>
      <w:r>
        <w:t xml:space="preserve"> 147 Parkinson's (75.4%), 48 Healthy (24.6%)</w:t>
      </w:r>
    </w:p>
    <w:p w14:paraId="78D0A0A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ACCF8">
      <w:pPr>
        <w:pStyle w:val="3"/>
        <w:keepNext w:val="0"/>
        <w:keepLines w:val="0"/>
        <w:widowControl/>
        <w:suppressLineNumbers w:val="0"/>
      </w:pPr>
      <w:r>
        <w:t>ENGINEERED FEATURES (9 new features)</w:t>
      </w:r>
    </w:p>
    <w:p w14:paraId="2CFC07E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Voice Quality Instability</w:t>
      </w:r>
    </w:p>
    <w:p w14:paraId="6D201E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jitter_shimmer_product</w:t>
      </w:r>
    </w:p>
    <w:p w14:paraId="73F9FC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Average(All Jitters) × Average(All Shimmers)</w:t>
      </w:r>
    </w:p>
    <w:p w14:paraId="49515C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Combines frequency and amplitude instability into single measure</w:t>
      </w:r>
    </w:p>
    <w:p w14:paraId="6129EE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Patients with both high jitter AND shimmer have severe voice impairment</w:t>
      </w:r>
    </w:p>
    <w:p w14:paraId="678302C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avg_jitter</w:t>
      </w:r>
    </w:p>
    <w:p w14:paraId="238F2D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Mean of all 5 jitter measurements</w:t>
      </w:r>
    </w:p>
    <w:p w14:paraId="0FF744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Single comprehensive jitter metric</w:t>
      </w:r>
    </w:p>
    <w:p w14:paraId="29702A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Simplifies multiple correlated jitter measures</w:t>
      </w:r>
    </w:p>
    <w:p w14:paraId="29B838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avg_shimmer</w:t>
      </w:r>
    </w:p>
    <w:p w14:paraId="7B8EDF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Mean of all 6 shimmer measurements</w:t>
      </w:r>
    </w:p>
    <w:p w14:paraId="143132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Single comprehensive shimmer metric</w:t>
      </w:r>
    </w:p>
    <w:p w14:paraId="3F02F0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Simplifies multiple correlated shimmer measures</w:t>
      </w:r>
    </w:p>
    <w:p w14:paraId="12AD5F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voice_perturbation_index</w:t>
      </w:r>
    </w:p>
    <w:p w14:paraId="7921F3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(avg_jitter + avg_shimmer) / 2</w:t>
      </w:r>
    </w:p>
    <w:p w14:paraId="5630DD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Overall voice instability score</w:t>
      </w:r>
    </w:p>
    <w:p w14:paraId="3339BB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Single metric for vocal motor control quality</w:t>
      </w:r>
    </w:p>
    <w:p w14:paraId="09069B4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CA2A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Harmonic Quality</w:t>
      </w:r>
    </w:p>
    <w:p w14:paraId="5AC9B6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hnr_nhr_ratio</w:t>
      </w:r>
    </w:p>
    <w:p w14:paraId="6F8E75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HNR / (NHR + 1e-10)</w:t>
      </w:r>
    </w:p>
    <w:p w14:paraId="2B4B4A0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Amplifies the contrast between harmonic and noise components</w:t>
      </w:r>
    </w:p>
    <w:p w14:paraId="6E899A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Higher ratio = clearer voice; lower = more breathy/hoarse</w:t>
      </w:r>
    </w:p>
    <w:p w14:paraId="79B3787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0377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Frequency Range &amp; Variability</w:t>
      </w:r>
    </w:p>
    <w:p w14:paraId="2077702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frequency_range</w:t>
      </w:r>
    </w:p>
    <w:p w14:paraId="75A338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MDVP:Fhi(Hz) - MDVP:Flo(Hz)</w:t>
      </w:r>
    </w:p>
    <w:p w14:paraId="17FAD57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Measures total vocal pitch range</w:t>
      </w:r>
    </w:p>
    <w:p w14:paraId="1AA4BE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Parkinson's patients have reduced range due to vocal rigidity</w:t>
      </w:r>
    </w:p>
    <w:p w14:paraId="35B9D5C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frequency_cv</w:t>
      </w:r>
    </w:p>
    <w:p w14:paraId="7A9F36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(Fhi - Flo) / Fo</w:t>
      </w:r>
    </w:p>
    <w:p w14:paraId="6F4330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Coefficient of variation for frequency (range relative to average)</w:t>
      </w:r>
    </w:p>
    <w:p w14:paraId="0BDAA9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Normalizes range by base pitch; better for cross-patient comparison</w:t>
      </w:r>
    </w:p>
    <w:p w14:paraId="71A116A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5210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Nonlinear Dynamics Interactions</w:t>
      </w:r>
    </w:p>
    <w:p w14:paraId="2F7E262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spread_interaction</w:t>
      </w:r>
    </w:p>
    <w:p w14:paraId="6F4BEEC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spread1 × spread2</w:t>
      </w:r>
    </w:p>
    <w:p w14:paraId="6B7D616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Captures combined nonlinear complexity</w:t>
      </w:r>
    </w:p>
    <w:p w14:paraId="3F65D93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Both spread measures together may reveal hidden patterns</w:t>
      </w:r>
    </w:p>
    <w:p w14:paraId="767D1C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dfa_ppe_product</w:t>
      </w:r>
    </w:p>
    <w:p w14:paraId="6D32DC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Formula:</w:t>
      </w:r>
      <w:r>
        <w:t xml:space="preserve"> DFA × PPE</w:t>
      </w:r>
    </w:p>
    <w:p w14:paraId="4CD0C1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Rationale:</w:t>
      </w:r>
      <w:r>
        <w:t xml:space="preserve"> Combines long-range correlations with pitch entropy</w:t>
      </w:r>
    </w:p>
    <w:p w14:paraId="6C1FD0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Clinical value:</w:t>
      </w:r>
      <w:r>
        <w:t xml:space="preserve"> Both measure loss of natural voice dynamics in different ways</w:t>
      </w:r>
    </w:p>
    <w:p w14:paraId="434322C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D8D1D">
      <w:pPr>
        <w:pStyle w:val="3"/>
        <w:keepNext w:val="0"/>
        <w:keepLines w:val="0"/>
        <w:widowControl/>
        <w:suppressLineNumbers w:val="0"/>
      </w:pPr>
      <w:r>
        <w:t>FEATURE IMPORTANCE RANKING</w:t>
      </w:r>
    </w:p>
    <w:p w14:paraId="6D97080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(Based on Random Forest model)</w:t>
      </w:r>
    </w:p>
    <w:p w14:paraId="17BEBDCD">
      <w:pPr>
        <w:pStyle w:val="4"/>
        <w:keepNext w:val="0"/>
        <w:keepLines w:val="0"/>
        <w:widowControl/>
        <w:suppressLineNumbers w:val="0"/>
      </w:pPr>
      <w:r>
        <w:t>Top 10 Most Important Features:</w:t>
      </w:r>
    </w:p>
    <w:p w14:paraId="4AFC69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PPE</w:t>
      </w:r>
      <w:r>
        <w:t xml:space="preserve"> (0.145) - Pitch Period Entropy</w:t>
      </w:r>
    </w:p>
    <w:p w14:paraId="6FDD678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spread1</w:t>
      </w:r>
      <w:r>
        <w:t xml:space="preserve"> (0.098) - Nonlinear frequency variation</w:t>
      </w:r>
    </w:p>
    <w:p w14:paraId="1D71D15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MDVP:Fo(Hz)</w:t>
      </w:r>
      <w:r>
        <w:t xml:space="preserve"> (0.087) - Average fundamental frequency</w:t>
      </w:r>
    </w:p>
    <w:p w14:paraId="701EBC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DFA</w:t>
      </w:r>
      <w:r>
        <w:t xml:space="preserve"> (0.076) - Detrended fluctuation analysis</w:t>
      </w:r>
    </w:p>
    <w:p w14:paraId="0A8F6F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avg_shimmer</w:t>
      </w:r>
      <w:r>
        <w:t xml:space="preserve"> (0.068) - Engineered average shimmer</w:t>
      </w:r>
    </w:p>
    <w:p w14:paraId="245D1C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HNR</w:t>
      </w:r>
      <w:r>
        <w:t xml:space="preserve"> (0.061) - Harmonics-to-noise ratio</w:t>
      </w:r>
    </w:p>
    <w:p w14:paraId="780E5E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RPDE</w:t>
      </w:r>
      <w:r>
        <w:t xml:space="preserve"> (0.055) - Recurrence period density entropy</w:t>
      </w:r>
    </w:p>
    <w:p w14:paraId="01D754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frequency_range</w:t>
      </w:r>
      <w:r>
        <w:t xml:space="preserve"> (0.048) - Engineered pitch range</w:t>
      </w:r>
    </w:p>
    <w:p w14:paraId="64C662C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Shimmer:APQ5</w:t>
      </w:r>
      <w:r>
        <w:t xml:space="preserve"> (0.043) - Five-point shimmer</w:t>
      </w:r>
    </w:p>
    <w:p w14:paraId="44E859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MDVP:Shimmer(dB)</w:t>
      </w:r>
      <w:r>
        <w:t xml:space="preserve"> (0.039) - Shimmer in decibels</w:t>
      </w:r>
    </w:p>
    <w:p w14:paraId="0FEAB2C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B4E34">
      <w:pPr>
        <w:pStyle w:val="3"/>
        <w:keepNext w:val="0"/>
        <w:keepLines w:val="0"/>
        <w:widowControl/>
        <w:suppressLineNumbers w:val="0"/>
      </w:pPr>
      <w:r>
        <w:t>KEY INSIGHTS</w:t>
      </w:r>
    </w:p>
    <w:p w14:paraId="7B032D8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What Makes Parkinson's Voice Different?</w:t>
      </w:r>
    </w:p>
    <w:p w14:paraId="38346A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More Unstable</w:t>
      </w:r>
      <w:r>
        <w:t xml:space="preserve"> → Higher jitter and shimmer</w:t>
      </w:r>
    </w:p>
    <w:p w14:paraId="3BF4983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Dynamic</w:t>
      </w:r>
      <w:r>
        <w:t xml:space="preserve"> → Reduced frequency range and monotone</w:t>
      </w:r>
    </w:p>
    <w:p w14:paraId="2F14E2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More Breathy</w:t>
      </w:r>
      <w:r>
        <w:t xml:space="preserve"> → Higher NHR, lower HNR</w:t>
      </w:r>
    </w:p>
    <w:p w14:paraId="6CC0482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Complex</w:t>
      </w:r>
      <w:r>
        <w:t xml:space="preserve"> → Lower RPDE, altered DFA</w:t>
      </w:r>
    </w:p>
    <w:p w14:paraId="2E443A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Less Controlled</w:t>
      </w:r>
      <w:r>
        <w:t xml:space="preserve"> → Higher PPE, irregular patterns</w:t>
      </w:r>
    </w:p>
    <w:p w14:paraId="6D4C980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Why Voice Analysis Works for Parkinson's?</w:t>
      </w:r>
    </w:p>
    <w:p w14:paraId="392046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Voice requires precise motor control</w:t>
      </w:r>
    </w:p>
    <w:p w14:paraId="02E1DF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Parkinson's affects motor neurons controlling vocal cords</w:t>
      </w:r>
    </w:p>
    <w:p w14:paraId="43000F2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Voice changes appear EARLY (before major motor symptoms)</w:t>
      </w:r>
    </w:p>
    <w:p w14:paraId="070098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Non-invasive, easy to measure</w:t>
      </w:r>
    </w:p>
    <w:p w14:paraId="388969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Can be done remotely via phone/computer</w:t>
      </w:r>
    </w:p>
    <w:p w14:paraId="6AEA4F9C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Best Predictive Features:</w:t>
      </w:r>
    </w:p>
    <w:p w14:paraId="695CBF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PPE</w:t>
      </w:r>
      <w:r>
        <w:t xml:space="preserve"> - Single best predictor (14.5% importance)</w:t>
      </w:r>
    </w:p>
    <w:p w14:paraId="110892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Nonlinear measures</w:t>
      </w:r>
      <w:r>
        <w:t xml:space="preserve"> (spread1, DFA, RPDE) - Capture complexity loss</w:t>
      </w:r>
    </w:p>
    <w:p w14:paraId="2EF5BB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Engineered features</w:t>
      </w:r>
      <w:r>
        <w:t xml:space="preserve"> - avg_shimmer, frequency_range add valuable info</w:t>
      </w:r>
    </w:p>
    <w:p w14:paraId="4F5BD0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Jitter/Shimmer</w:t>
      </w:r>
      <w:r>
        <w:t xml:space="preserve"> - Classic voice instability markers</w:t>
      </w:r>
    </w:p>
    <w:p w14:paraId="5ADA777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E690D">
      <w:pPr>
        <w:pStyle w:val="3"/>
        <w:keepNext w:val="0"/>
        <w:keepLines w:val="0"/>
        <w:widowControl/>
        <w:suppressLineNumbers w:val="0"/>
      </w:pPr>
      <w:r>
        <w:t>CLINICAL APPLICATIONS</w:t>
      </w:r>
    </w:p>
    <w:p w14:paraId="45FF13D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Early Detection</w:t>
      </w:r>
    </w:p>
    <w:p w14:paraId="63F00D8C">
      <w:pPr>
        <w:pStyle w:val="10"/>
        <w:keepNext w:val="0"/>
        <w:keepLines w:val="0"/>
        <w:widowControl/>
        <w:suppressLineNumbers w:val="0"/>
      </w:pPr>
      <w:r>
        <w:t>Voice changes appear 5-10 years before motor symptoms → potential for early intervention</w:t>
      </w:r>
    </w:p>
    <w:p w14:paraId="37EA76D3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Disease Monitoring</w:t>
      </w:r>
    </w:p>
    <w:p w14:paraId="475B1505">
      <w:pPr>
        <w:pStyle w:val="10"/>
        <w:keepNext w:val="0"/>
        <w:keepLines w:val="0"/>
        <w:widowControl/>
        <w:suppressLineNumbers w:val="0"/>
      </w:pPr>
      <w:r>
        <w:t>Track voice metrics over time to monitor disease progression and medication effectiveness</w:t>
      </w:r>
    </w:p>
    <w:p w14:paraId="6FC3A08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Telemedicine</w:t>
      </w:r>
    </w:p>
    <w:p w14:paraId="060F89E8">
      <w:pPr>
        <w:pStyle w:val="10"/>
        <w:keepNext w:val="0"/>
        <w:keepLines w:val="0"/>
        <w:widowControl/>
        <w:suppressLineNumbers w:val="0"/>
      </w:pPr>
      <w:r>
        <w:t>Patients can record voice samples at home for remote monitoring</w:t>
      </w:r>
    </w:p>
    <w:p w14:paraId="20B96C9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Medication Optimization</w:t>
      </w:r>
    </w:p>
    <w:p w14:paraId="71F0DFA0">
      <w:pPr>
        <w:pStyle w:val="10"/>
        <w:keepNext w:val="0"/>
        <w:keepLines w:val="0"/>
        <w:widowControl/>
        <w:suppressLineNumbers w:val="0"/>
      </w:pPr>
      <w:r>
        <w:t>Voice quality improves with proper Parkinson's medication → can guide dosing</w:t>
      </w:r>
    </w:p>
    <w:p w14:paraId="444B6200">
      <w:pPr>
        <w:keepNext w:val="0"/>
        <w:keepLines w:val="0"/>
        <w:widowControl/>
        <w:suppressLineNumbers w:val="0"/>
      </w:pPr>
    </w:p>
    <w:p w14:paraId="7AD8B1E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40D39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TECHNICAL NOTES</w:t>
      </w:r>
    </w:p>
    <w:p w14:paraId="3074E96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Sampling:</w:t>
      </w:r>
      <w:r>
        <w:t xml:space="preserve"> Sustained vowel phonations ("ahhhh")</w:t>
      </w:r>
    </w:p>
    <w:p w14:paraId="3465B13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Duration:</w:t>
      </w:r>
      <w:r>
        <w:t xml:space="preserve"> ~3 seconds per sample</w:t>
      </w:r>
    </w:p>
    <w:p w14:paraId="6CB322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Equipment:</w:t>
      </w:r>
      <w:r>
        <w:t xml:space="preserve"> Professional microphone in controlled environment</w:t>
      </w:r>
    </w:p>
    <w:p w14:paraId="751FEF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Processing:</w:t>
      </w:r>
      <w:r>
        <w:t xml:space="preserve"> Time-series analysis of acoustic waveforms</w:t>
      </w:r>
    </w:p>
    <w:p w14:paraId="1FD4B95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Frequency:</w:t>
      </w:r>
      <w:r>
        <w:t xml:space="preserve"> ~22,050 Hz sampling rate (standard for voice analysis)</w:t>
      </w:r>
    </w:p>
    <w:p w14:paraId="6281DC0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E903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Generated for:</w:t>
      </w:r>
      <w:r>
        <w:t xml:space="preserve"> Parkinson's Disease Classification ML Pipeline</w:t>
      </w:r>
      <w:r>
        <w:br w:type="textWrapping"/>
      </w:r>
      <w:r>
        <w:br w:type="textWrapping"/>
      </w:r>
      <w:r>
        <w:rPr>
          <w:rStyle w:val="11"/>
        </w:rPr>
        <w:t>Dataset Size:</w:t>
      </w:r>
      <w:r>
        <w:t xml:space="preserve"> 195 samples (147 Parkinson's, 48 Healthy)</w:t>
      </w:r>
    </w:p>
    <w:p w14:paraId="517FC2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FEB49"/>
    <w:multiLevelType w:val="multilevel"/>
    <w:tmpl w:val="8AEFE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51D2F8"/>
    <w:multiLevelType w:val="multilevel"/>
    <w:tmpl w:val="9751D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0D31E4"/>
    <w:multiLevelType w:val="multilevel"/>
    <w:tmpl w:val="9C0D3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37E4DF"/>
    <w:multiLevelType w:val="multilevel"/>
    <w:tmpl w:val="A937E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56AD6B"/>
    <w:multiLevelType w:val="multilevel"/>
    <w:tmpl w:val="AC56A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52913E"/>
    <w:multiLevelType w:val="multilevel"/>
    <w:tmpl w:val="AE529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0971A9"/>
    <w:multiLevelType w:val="multilevel"/>
    <w:tmpl w:val="B70971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3CEF076"/>
    <w:multiLevelType w:val="multilevel"/>
    <w:tmpl w:val="C3CEF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522E50D"/>
    <w:multiLevelType w:val="multilevel"/>
    <w:tmpl w:val="C522E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D498EBA"/>
    <w:multiLevelType w:val="multilevel"/>
    <w:tmpl w:val="CD498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4DD0C8D"/>
    <w:multiLevelType w:val="multilevel"/>
    <w:tmpl w:val="D4DD0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392811"/>
    <w:multiLevelType w:val="multilevel"/>
    <w:tmpl w:val="D5392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6BA1EFA"/>
    <w:multiLevelType w:val="multilevel"/>
    <w:tmpl w:val="D6BA1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9D15E8B"/>
    <w:multiLevelType w:val="multilevel"/>
    <w:tmpl w:val="F9D15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9EA1C3B"/>
    <w:multiLevelType w:val="multilevel"/>
    <w:tmpl w:val="F9EA1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658316"/>
    <w:multiLevelType w:val="multilevel"/>
    <w:tmpl w:val="FB658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4CE6B1"/>
    <w:multiLevelType w:val="multilevel"/>
    <w:tmpl w:val="FD4CE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61518F8"/>
    <w:multiLevelType w:val="multilevel"/>
    <w:tmpl w:val="06151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9350EC1"/>
    <w:multiLevelType w:val="multilevel"/>
    <w:tmpl w:val="09350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4097692"/>
    <w:multiLevelType w:val="multilevel"/>
    <w:tmpl w:val="14097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592CD66"/>
    <w:multiLevelType w:val="multilevel"/>
    <w:tmpl w:val="1592C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F39E2BF"/>
    <w:multiLevelType w:val="multilevel"/>
    <w:tmpl w:val="1F39E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FE6687B"/>
    <w:multiLevelType w:val="multilevel"/>
    <w:tmpl w:val="1FE66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143D4FF"/>
    <w:multiLevelType w:val="multilevel"/>
    <w:tmpl w:val="3143D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563869B"/>
    <w:multiLevelType w:val="multilevel"/>
    <w:tmpl w:val="35638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9AAE5DA"/>
    <w:multiLevelType w:val="multilevel"/>
    <w:tmpl w:val="39AAE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7A9CC1C"/>
    <w:multiLevelType w:val="multilevel"/>
    <w:tmpl w:val="47A9C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8A5F0B4"/>
    <w:multiLevelType w:val="multilevel"/>
    <w:tmpl w:val="48A5F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C046964"/>
    <w:multiLevelType w:val="multilevel"/>
    <w:tmpl w:val="4C04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75A1FF8"/>
    <w:multiLevelType w:val="multilevel"/>
    <w:tmpl w:val="575A1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9F0527E"/>
    <w:multiLevelType w:val="multilevel"/>
    <w:tmpl w:val="59F05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DD47793"/>
    <w:multiLevelType w:val="multilevel"/>
    <w:tmpl w:val="5DD47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68F1943"/>
    <w:multiLevelType w:val="multilevel"/>
    <w:tmpl w:val="668F1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89D4CBD"/>
    <w:multiLevelType w:val="multilevel"/>
    <w:tmpl w:val="689D4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E304547"/>
    <w:multiLevelType w:val="multilevel"/>
    <w:tmpl w:val="6E304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7312FFF"/>
    <w:multiLevelType w:val="multilevel"/>
    <w:tmpl w:val="77312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CF8E43C"/>
    <w:multiLevelType w:val="multilevel"/>
    <w:tmpl w:val="7CF8E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3"/>
  </w:num>
  <w:num w:numId="3">
    <w:abstractNumId w:val="31"/>
  </w:num>
  <w:num w:numId="4">
    <w:abstractNumId w:val="34"/>
  </w:num>
  <w:num w:numId="5">
    <w:abstractNumId w:val="30"/>
  </w:num>
  <w:num w:numId="6">
    <w:abstractNumId w:val="7"/>
  </w:num>
  <w:num w:numId="7">
    <w:abstractNumId w:val="0"/>
  </w:num>
  <w:num w:numId="8">
    <w:abstractNumId w:val="21"/>
  </w:num>
  <w:num w:numId="9">
    <w:abstractNumId w:val="17"/>
  </w:num>
  <w:num w:numId="10">
    <w:abstractNumId w:val="1"/>
  </w:num>
  <w:num w:numId="11">
    <w:abstractNumId w:val="3"/>
  </w:num>
  <w:num w:numId="12">
    <w:abstractNumId w:val="26"/>
  </w:num>
  <w:num w:numId="13">
    <w:abstractNumId w:val="33"/>
  </w:num>
  <w:num w:numId="14">
    <w:abstractNumId w:val="12"/>
  </w:num>
  <w:num w:numId="15">
    <w:abstractNumId w:val="29"/>
  </w:num>
  <w:num w:numId="16">
    <w:abstractNumId w:val="14"/>
  </w:num>
  <w:num w:numId="17">
    <w:abstractNumId w:val="32"/>
  </w:num>
  <w:num w:numId="18">
    <w:abstractNumId w:val="24"/>
  </w:num>
  <w:num w:numId="19">
    <w:abstractNumId w:val="28"/>
  </w:num>
  <w:num w:numId="20">
    <w:abstractNumId w:val="8"/>
  </w:num>
  <w:num w:numId="21">
    <w:abstractNumId w:val="19"/>
  </w:num>
  <w:num w:numId="22">
    <w:abstractNumId w:val="18"/>
  </w:num>
  <w:num w:numId="23">
    <w:abstractNumId w:val="5"/>
  </w:num>
  <w:num w:numId="24">
    <w:abstractNumId w:val="36"/>
  </w:num>
  <w:num w:numId="25">
    <w:abstractNumId w:val="10"/>
  </w:num>
  <w:num w:numId="26">
    <w:abstractNumId w:val="11"/>
  </w:num>
  <w:num w:numId="27">
    <w:abstractNumId w:val="9"/>
  </w:num>
  <w:num w:numId="28">
    <w:abstractNumId w:val="20"/>
  </w:num>
  <w:num w:numId="29">
    <w:abstractNumId w:val="16"/>
  </w:num>
  <w:num w:numId="30">
    <w:abstractNumId w:val="4"/>
  </w:num>
  <w:num w:numId="31">
    <w:abstractNumId w:val="23"/>
  </w:num>
  <w:num w:numId="32">
    <w:abstractNumId w:val="22"/>
  </w:num>
  <w:num w:numId="33">
    <w:abstractNumId w:val="6"/>
  </w:num>
  <w:num w:numId="34">
    <w:abstractNumId w:val="25"/>
  </w:num>
  <w:num w:numId="35">
    <w:abstractNumId w:val="35"/>
  </w:num>
  <w:num w:numId="36">
    <w:abstractNumId w:val="27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11FE6"/>
    <w:rsid w:val="59F11FE6"/>
    <w:rsid w:val="7D23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2025-12-01T16:35:00Z</dcterms:created>
  <dc:creator>l242557</dc:creator>
  <cp:lastModifiedBy>l242557</cp:lastModifiedBy>
  <dcterms:modified xsi:type="dcterms:W3CDTF">2025-12-07T09:43:07Z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1FE35E8EF6C8477A99610EEE5A6DD926_11</vt:lpwstr>
  </property>
</Properties>
</file>