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Milestone 2</w:t>
        <w:br/>
      </w:r>
    </w:p>
    <w:p>
      <w:pPr>
        <w:jc w:val="center"/>
      </w:pPr>
      <w:r>
        <w:rPr>
          <w:b/>
          <w:color w:val="006699"/>
          <w:sz w:val="36"/>
        </w:rPr>
        <w:t>ERD Design &amp; Normalization</w:t>
      </w:r>
    </w:p>
    <w:p/>
    <w:p>
      <w:pPr>
        <w:jc w:val="center"/>
      </w:pPr>
      <w:r>
        <w:rPr>
          <w:sz w:val="28"/>
        </w:rPr>
        <w:t>MUSHAF MASHOOD &amp; ESHAAL NAZIR</w:t>
      </w:r>
    </w:p>
    <w:p>
      <w:pPr>
        <w:jc w:val="center"/>
      </w:pPr>
      <w:r>
        <w:rPr>
          <w:sz w:val="24"/>
        </w:rPr>
        <w:t>Submitted: May 2025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Introduction</w:t>
      </w:r>
    </w:p>
    <w:p>
      <w:r>
        <w:t>This document presents the normalization process applied to the Inventory &amp; Sales Management database schema designed in Milestone 1. Each table is analyzed for 1NF, 2NF, and 3NF compliance with justifications.</w:t>
      </w:r>
    </w:p>
    <w:p>
      <w:pPr>
        <w:pStyle w:val="Heading1"/>
      </w:pPr>
      <w:r>
        <w:rPr>
          <w:color w:val="003366"/>
        </w:rPr>
        <w:t>2. Original Schema Summary (from Milestone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Attributes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company_id (PK), company_name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category_id (PK), category_name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product_id (PK), product_name, size_weight, unit, stock_quantity, purchase_price, selling_price, low_stock_limit, expiry_date, company_id (FK), category_id (FK)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customer_id (PK), shop_name, phone, area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employee_id (PK), name, phone, salary, job_role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sale_id (PK), sale_date, delivery_type, discount_amount, total_amount, customer_id (FK), employee_id (FK)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SALE_ITEMS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sale_item_id (PK), quantity, unit_price, subtotal, sale_id (FK), product_id (FK)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3. Step 1 - Normalization Analysis</w:t>
      </w:r>
    </w:p>
    <w:p>
      <w:pPr>
        <w:pStyle w:val="Heading2"/>
      </w:pPr>
      <w:r>
        <w:rPr>
          <w:color w:val="003366"/>
        </w:rPr>
        <w:t>3.1 First Normal Form (1NF)</w:t>
      </w:r>
    </w:p>
    <w:p>
      <w:r>
        <w:t>A table is in 1NF if all columns contain atomic values, each row is uniquely identifiable by a PK, and there are no repeating groups.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Analysis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company_name is atomic. Unique PK. No repeating groups.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1NF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category_name is atomic. Unique PK. No repeating groups.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1NF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attributes are atomic single values. FKs are single integer references. No multi-valued attributes.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1NF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shop_name, phone, area are all single atomic values.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1NF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phone, salary, job_role are all single atomic values.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1NF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attributes atomic. Products sold stored separately in SALE_ITEMS (no repeating groups).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1NF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SALE_ITEMS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attributes are atomic. Each row = one product in one sale.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1NF</w:t>
            </w:r>
          </w:p>
        </w:tc>
      </w:tr>
    </w:tbl>
    <w:p/>
    <w:p>
      <w:r>
        <w:rPr>
          <w:b/>
        </w:rPr>
        <w:t xml:space="preserve">1NF Conclusion: </w:t>
      </w:r>
      <w:r>
        <w:t>All seven tables satisfy 1NF. The SALE_ITEMS table prevents repeating groups in SALES.</w:t>
      </w:r>
    </w:p>
    <w:p>
      <w:r>
        <w:br w:type="page"/>
      </w:r>
    </w:p>
    <w:p>
      <w:pPr>
        <w:pStyle w:val="Heading2"/>
      </w:pPr>
      <w:r>
        <w:rPr>
          <w:color w:val="003366"/>
        </w:rPr>
        <w:t>3.2 Second Normal Form (2NF)</w:t>
      </w:r>
    </w:p>
    <w:p>
      <w:r>
        <w:t>A table is in 2NF if it is in 1NF and has no partial dependencies. Partial dependencies only occur with composite primary keys.</w:t>
      </w:r>
    </w:p>
    <w:p>
      <w:r>
        <w:t>All seven tables use single-column auto-increment PKs. Since none have composite keys, partial dependencies are structurally impossible.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Analysis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PK. company_name fully depends on company_id.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2NF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PK. category_name fully depends on category_id.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2NF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PK. All attributes fully depend on product_id.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2NF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PK. All attributes fully depend on customer_id.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2NF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PK. All attributes fully depend on employee_id.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2NF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PK. All attributes fully depend on sale_id.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2NF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SALE_ITEMS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PK (sale_item_id). Avoids partial dependency that would occur with composite PK (sale_id, product_id).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2NF</w:t>
            </w:r>
          </w:p>
        </w:tc>
      </w:tr>
    </w:tbl>
    <w:p/>
    <w:p>
      <w:r>
        <w:rPr>
          <w:b/>
        </w:rPr>
        <w:t xml:space="preserve">2NF Conclusion: </w:t>
      </w:r>
      <w:r>
        <w:t>All tables satisfy 2NF due to single-column surrogate primary keys.</w:t>
      </w:r>
    </w:p>
    <w:p>
      <w:r>
        <w:br w:type="page"/>
      </w:r>
    </w:p>
    <w:p>
      <w:pPr>
        <w:pStyle w:val="Heading2"/>
      </w:pPr>
      <w:r>
        <w:rPr>
          <w:color w:val="003366"/>
        </w:rPr>
        <w:t>3.3 Third Normal Form (3NF)</w:t>
      </w:r>
    </w:p>
    <w:p>
      <w:r>
        <w:t>A table is in 3NF if it is in 2NF and has no transitive dependencies. No non-key attribute should depend on another non-key attribute.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Analysis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one non-key attribute. Transitive dependency impossible.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3NF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one non-key attribute. Transitive dependency impossible.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3NF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attributes are independent facts. selling_price and purchase_price are independently set.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3NF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attributes depend directly on customer_id. area is a direct fact.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3NF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attributes depend directly on employee_id. salary is per-employee, not determined by job_role.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in 3NF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VIOLATION: total_amount is derived (computed from SALE_ITEMS data minus discount). Transitive dependency.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REMOVED total_amount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3NF FIXED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SALE_ITEMS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VIOLATION: subtotal is derived (quantity x unit_price). Depends on non-key attributes.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REMOVED subtotal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3NF FIXED</w:t>
            </w:r>
          </w:p>
        </w:tc>
      </w:tr>
    </w:tbl>
    <w:p/>
    <w:p>
      <w:r>
        <w:rPr>
          <w:b/>
        </w:rPr>
        <w:t xml:space="preserve">3NF Conclusion: </w:t>
      </w:r>
      <w:r>
        <w:t>Two violations fixed: removed subtotal from SALE_ITEMS and total_amount from SALES.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Step 2 - Removing Duplicates &amp; Redundancies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 Reviewed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Derived columns (subtotal, total_amount)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Stored computed values, risk of inconsistency.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Removed in 3NF step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 columns (CUSTOMERS vs EMPLOYEES)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attribute type for different entities. Not duplication.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 columns (PRODUCTS vs SALE_ITEMS)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PRODUCTS = current price; SALE_ITEMS.unit_price = historical price at sale time.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Foreign keys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properly placed, no duplicates across tables.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change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5. Step 3 - Updated Schema After Normalization</w:t>
      </w:r>
    </w:p>
    <w:p>
      <w:pPr>
        <w:pStyle w:val="Heading2"/>
      </w:pPr>
      <w:r>
        <w:rPr>
          <w:color w:val="003366"/>
        </w:rPr>
        <w:t>COMPANIES (No Changes)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company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company_name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Supplier company name</w:t>
            </w:r>
          </w:p>
        </w:tc>
      </w:tr>
    </w:tbl>
    <w:p/>
    <w:p>
      <w:pPr>
        <w:pStyle w:val="Heading2"/>
      </w:pPr>
      <w:r>
        <w:rPr>
          <w:color w:val="003366"/>
        </w:rPr>
        <w:t>CATEGORIES (No Changes)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category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category_name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category name</w:t>
            </w:r>
          </w:p>
        </w:tc>
      </w:tr>
    </w:tbl>
    <w:p/>
    <w:p>
      <w:pPr>
        <w:pStyle w:val="Heading2"/>
      </w:pPr>
      <w:r>
        <w:rPr>
          <w:color w:val="003366"/>
        </w:rPr>
        <w:t>PRODUCTS (No Changes)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product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size_weight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Size/weight spec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of measure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stock_quantity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stock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purchase_price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price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selling_price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Retail price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low_stock_limit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stock threshold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Expiry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COMPANIES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Supplier ref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 ref</w:t>
            </w:r>
          </w:p>
        </w:tc>
      </w:tr>
    </w:tbl>
    <w:p/>
    <w:p>
      <w:pPr>
        <w:pStyle w:val="Heading2"/>
      </w:pPr>
      <w:r>
        <w:rPr>
          <w:color w:val="003366"/>
        </w:rPr>
        <w:t>CUSTOMERS (No Changes)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customer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shop_name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Shop/business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number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Geographic area</w:t>
            </w:r>
          </w:p>
        </w:tc>
      </w:tr>
    </w:tbl>
    <w:p/>
    <w:p>
      <w:pPr>
        <w:pStyle w:val="Heading2"/>
      </w:pPr>
      <w:r>
        <w:rPr>
          <w:color w:val="003366"/>
        </w:rPr>
        <w:t>EMPLOYEES (No Changes)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employee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number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salary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job_role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Position title</w:t>
            </w:r>
          </w:p>
        </w:tc>
      </w:tr>
    </w:tbl>
    <w:p/>
    <w:p>
      <w:pPr>
        <w:pStyle w:val="Heading2"/>
      </w:pPr>
      <w:r>
        <w:rPr>
          <w:color w:val="003366"/>
        </w:rPr>
        <w:t>SALES (UPDATED - total_amount REMOVED)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sale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Sale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 mode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discount_amount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Discount applied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CUSTOMERS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 ref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EMPLOYEES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Employee ref</w:t>
            </w:r>
          </w:p>
        </w:tc>
      </w:tr>
    </w:tbl>
    <w:p/>
    <w:p>
      <w:pPr>
        <w:pStyle w:val="Heading2"/>
      </w:pPr>
      <w:r>
        <w:rPr>
          <w:color w:val="003366"/>
        </w:rPr>
        <w:t>SALE_ITEMS (UPDATED - subtotal REMOVED)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sale_item_id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line item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Units sold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unit_price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Price per unit at sale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SALES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Parent sale ref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PRODUCTS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ref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6. Step 4 - Updated ERD</w:t>
      </w:r>
    </w:p>
    <w:p>
      <w:r>
        <w:t>The updated ERD below reflects normalization changes: subtotal removed from SALE_ITEMS, total_amount removed from SALES. All relationships and cardinalities remain unchanged.</w:t>
      </w:r>
    </w:p>
    <w:p>
      <w:r>
        <w:t>Changes reflected:</w:t>
      </w:r>
    </w:p>
    <w:p>
      <w:pPr>
        <w:pStyle w:val="ListBullet"/>
      </w:pPr>
      <w:r>
        <w:t>SALE_ITEMS: subtotal attribute removed</w:t>
      </w:r>
    </w:p>
    <w:p>
      <w:pPr>
        <w:pStyle w:val="ListBullet"/>
      </w:pPr>
      <w:r>
        <w:t>SALES: total_amount attribute removed</w:t>
      </w:r>
    </w:p>
    <w:p>
      <w:pPr>
        <w:pStyle w:val="ListBullet"/>
      </w:pPr>
      <w:r>
        <w:t>All relationships and cardinalities unchanged</w:t>
      </w:r>
    </w:p>
    <w:p>
      <w:pPr>
        <w:pStyle w:val="ListBullet"/>
      </w:pPr>
      <w:r>
        <w:t>All PKs and FKs unchanged</w:t>
      </w:r>
    </w:p>
    <w:p/>
    <w:p>
      <w:r>
        <w:t>Updated ERD Diagram: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mileston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3366"/>
        </w:rPr>
        <w:t>7. Summary of All Changes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Normal Form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Justification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3NF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SALE_ITEMS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Removed subtotal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Derived value (quantity x unit_price). Transitive dependency on non-key attributes.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3NF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Removed total_amount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Derived from SALE_ITEMS data minus discount. Computed aggregate, not a stored fact.</w:t>
            </w:r>
          </w:p>
        </w:tc>
      </w:tr>
    </w:tbl>
    <w:p/>
    <w:p>
      <w:pPr>
        <w:pStyle w:val="Heading2"/>
      </w:pPr>
      <w:r>
        <w:rPr>
          <w:color w:val="003366"/>
        </w:rPr>
        <w:t>Tables With No Changes (Justified)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non-key attribute. No dependencies possible.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non-key attribute. No dependencies possible.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attributes are independent facts. No derived columns.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attributes are independent facts. No computed columns.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attributes are independent. salary is per-employee, not determined by job_role.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