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ABE" w:rsidRPr="00A90ABE" w:rsidRDefault="00A90ABE" w:rsidP="00A90ABE">
      <w:pPr>
        <w:spacing w:after="100" w:afterAutospacing="1" w:line="240" w:lineRule="auto"/>
        <w:outlineLvl w:val="0"/>
        <w:rPr>
          <w:rFonts w:ascii="Times New Roman" w:eastAsia="Times New Roman" w:hAnsi="Times New Roman" w:cs="Times New Roman"/>
          <w:kern w:val="36"/>
          <w:sz w:val="48"/>
          <w:szCs w:val="48"/>
        </w:rPr>
      </w:pPr>
      <w:r w:rsidRPr="00A90ABE">
        <w:rPr>
          <w:rFonts w:ascii="Times New Roman" w:eastAsia="Times New Roman" w:hAnsi="Times New Roman" w:cs="Times New Roman"/>
          <w:kern w:val="36"/>
          <w:sz w:val="48"/>
          <w:szCs w:val="48"/>
        </w:rPr>
        <w:t>Abstract Reasoning</w:t>
      </w:r>
    </w:p>
    <w:p w:rsidR="00A90ABE" w:rsidRPr="00A90ABE" w:rsidRDefault="00A90ABE" w:rsidP="00A90ABE">
      <w:pPr>
        <w:spacing w:after="100" w:afterAutospacing="1" w:line="240" w:lineRule="auto"/>
        <w:outlineLvl w:val="1"/>
        <w:rPr>
          <w:rFonts w:ascii="Times New Roman" w:eastAsia="Times New Roman" w:hAnsi="Times New Roman" w:cs="Times New Roman"/>
          <w:sz w:val="36"/>
          <w:szCs w:val="36"/>
        </w:rPr>
      </w:pPr>
      <w:r w:rsidRPr="00A90ABE">
        <w:rPr>
          <w:rFonts w:ascii="Times New Roman" w:eastAsia="Times New Roman" w:hAnsi="Times New Roman" w:cs="Times New Roman"/>
          <w:sz w:val="36"/>
          <w:szCs w:val="36"/>
        </w:rPr>
        <w:t>What are abstract reasoning tests and why are they used?</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b/>
          <w:bCs/>
          <w:sz w:val="24"/>
          <w:szCs w:val="24"/>
        </w:rPr>
        <w:t>Abstract reasoning tests</w:t>
      </w:r>
      <w:r w:rsidRPr="00A90ABE">
        <w:rPr>
          <w:rFonts w:ascii="Times New Roman" w:eastAsia="Times New Roman" w:hAnsi="Times New Roman" w:cs="Times New Roman"/>
          <w:sz w:val="24"/>
          <w:szCs w:val="24"/>
        </w:rPr>
        <w:t> (also known as </w:t>
      </w:r>
      <w:hyperlink r:id="rId5" w:history="1">
        <w:r w:rsidRPr="00A90ABE">
          <w:rPr>
            <w:rFonts w:ascii="Times New Roman" w:eastAsia="Times New Roman" w:hAnsi="Times New Roman" w:cs="Times New Roman"/>
            <w:color w:val="007BFF"/>
            <w:sz w:val="24"/>
            <w:szCs w:val="24"/>
            <w:u w:val="single"/>
          </w:rPr>
          <w:t>inductive reasoning</w:t>
        </w:r>
      </w:hyperlink>
      <w:r w:rsidRPr="00A90ABE">
        <w:rPr>
          <w:rFonts w:ascii="Times New Roman" w:eastAsia="Times New Roman" w:hAnsi="Times New Roman" w:cs="Times New Roman"/>
          <w:sz w:val="24"/>
          <w:szCs w:val="24"/>
        </w:rPr>
        <w:t> or </w:t>
      </w:r>
      <w:hyperlink r:id="rId6" w:history="1">
        <w:r w:rsidRPr="00A90ABE">
          <w:rPr>
            <w:rFonts w:ascii="Times New Roman" w:eastAsia="Times New Roman" w:hAnsi="Times New Roman" w:cs="Times New Roman"/>
            <w:color w:val="007BFF"/>
            <w:sz w:val="24"/>
            <w:szCs w:val="24"/>
            <w:u w:val="single"/>
          </w:rPr>
          <w:t>diagrammatic reasoning</w:t>
        </w:r>
      </w:hyperlink>
      <w:r w:rsidRPr="00A90ABE">
        <w:rPr>
          <w:rFonts w:ascii="Times New Roman" w:eastAsia="Times New Roman" w:hAnsi="Times New Roman" w:cs="Times New Roman"/>
          <w:sz w:val="24"/>
          <w:szCs w:val="24"/>
        </w:rPr>
        <w:t> tests) are widely used within selection processes to assess a candidate's general intellect and ability to work out new concepts and abstract ideas, rather than testing their prior knowledge. They are closely correlated with IQ tests, and rely upon the candidate's ability to see the underlying logic in a pattern of symbols or shapes (instead of relying on words or numbers).</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This type of test is useful to employers because the ability to answer </w:t>
      </w:r>
      <w:hyperlink r:id="rId7"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xml:space="preserve"> questions is independent of educational experience and cultural background, and can be used to provide an objective indication of intellectual </w:t>
      </w:r>
      <w:proofErr w:type="spellStart"/>
      <w:r w:rsidRPr="00A90ABE">
        <w:rPr>
          <w:rFonts w:ascii="Times New Roman" w:eastAsia="Times New Roman" w:hAnsi="Times New Roman" w:cs="Times New Roman"/>
          <w:sz w:val="24"/>
          <w:szCs w:val="24"/>
        </w:rPr>
        <w:t>potential.They</w:t>
      </w:r>
      <w:proofErr w:type="spellEnd"/>
      <w:r w:rsidRPr="00A90ABE">
        <w:rPr>
          <w:rFonts w:ascii="Times New Roman" w:eastAsia="Times New Roman" w:hAnsi="Times New Roman" w:cs="Times New Roman"/>
          <w:sz w:val="24"/>
          <w:szCs w:val="24"/>
        </w:rPr>
        <w:t xml:space="preserve"> are particularly useful for jobs where problem-solving and initiative are important, or where candidates will need to deal with complex data, or perform non-routine tasks where initiative is required.</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That said, </w:t>
      </w:r>
      <w:hyperlink r:id="rId8"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questions may be used by any employer as an assessment for any position, as they are seen to be a good measure of general intelligence, and test your ability to perceive spatial relationships and work out co-relationships, without any prior knowledge of language or mathematics.</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To successfully complete </w:t>
      </w:r>
      <w:hyperlink r:id="rId9"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tests, you need to be able to think creatively and use lateral thinking (also known as fluid intelligence) to solve novel problems. You also need to see the relationships between shapes and figures, identify rules and similarities, and quickly apply these to identify the answer.</w:t>
      </w:r>
    </w:p>
    <w:p w:rsidR="00A90ABE" w:rsidRPr="00A90ABE" w:rsidRDefault="00A90ABE" w:rsidP="00A90ABE">
      <w:pPr>
        <w:spacing w:after="0"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pict>
          <v:rect id="_x0000_i1025" style="width:0;height:0" o:hralign="center" o:hrstd="t" o:hr="t" fillcolor="#a0a0a0" stroked="f"/>
        </w:pic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If you want to take practice </w:t>
      </w:r>
      <w:hyperlink r:id="rId10"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tests and improve your performance, </w:t>
      </w:r>
      <w:hyperlink r:id="rId11" w:history="1">
        <w:r w:rsidRPr="00A90ABE">
          <w:rPr>
            <w:rFonts w:ascii="Times New Roman" w:eastAsia="Times New Roman" w:hAnsi="Times New Roman" w:cs="Times New Roman"/>
            <w:b/>
            <w:bCs/>
            <w:color w:val="007BFF"/>
            <w:sz w:val="24"/>
            <w:szCs w:val="24"/>
            <w:u w:val="single"/>
          </w:rPr>
          <w:t>click here</w:t>
        </w:r>
      </w:hyperlink>
      <w:r w:rsidRPr="00A90ABE">
        <w:rPr>
          <w:rFonts w:ascii="Times New Roman" w:eastAsia="Times New Roman" w:hAnsi="Times New Roman" w:cs="Times New Roman"/>
          <w:sz w:val="24"/>
          <w:szCs w:val="24"/>
        </w:rPr>
        <w:t>.</w:t>
      </w:r>
    </w:p>
    <w:p w:rsidR="00A90ABE" w:rsidRPr="00A90ABE" w:rsidRDefault="00A90ABE" w:rsidP="00A90ABE">
      <w:pPr>
        <w:spacing w:line="240" w:lineRule="auto"/>
        <w:rPr>
          <w:rFonts w:ascii="Times New Roman" w:eastAsia="Times New Roman" w:hAnsi="Times New Roman" w:cs="Times New Roman"/>
          <w:color w:val="A5A5A5"/>
          <w:sz w:val="24"/>
          <w:szCs w:val="24"/>
        </w:rPr>
      </w:pPr>
      <w:r w:rsidRPr="00A90ABE">
        <w:rPr>
          <w:rFonts w:ascii="Times New Roman" w:eastAsia="Times New Roman" w:hAnsi="Times New Roman" w:cs="Times New Roman"/>
          <w:color w:val="A5A5A5"/>
          <w:sz w:val="24"/>
          <w:szCs w:val="24"/>
        </w:rPr>
        <w:t>Report this ad</w:t>
      </w:r>
    </w:p>
    <w:p w:rsidR="00A90ABE" w:rsidRPr="00A90ABE" w:rsidRDefault="00A90ABE" w:rsidP="00A90ABE">
      <w:pPr>
        <w:spacing w:after="0"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pict>
          <v:rect id="_x0000_i1026" style="width:0;height:0" o:hralign="center" o:hrstd="t" o:hr="t" fillcolor="#a0a0a0" stroked="f"/>
        </w:pic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bookmarkStart w:id="0" w:name="_GoBack"/>
      <w:r w:rsidRPr="00A90ABE">
        <w:rPr>
          <w:rFonts w:ascii="Times New Roman" w:eastAsia="Times New Roman" w:hAnsi="Times New Roman" w:cs="Times New Roman"/>
          <w:noProof/>
          <w:sz w:val="24"/>
          <w:szCs w:val="24"/>
        </w:rPr>
        <w:lastRenderedPageBreak/>
        <w:drawing>
          <wp:inline distT="0" distB="0" distL="0" distR="0">
            <wp:extent cx="5103997" cy="2874855"/>
            <wp:effectExtent l="0" t="0" r="1905" b="1905"/>
            <wp:docPr id="5" name="Picture 5" descr="https://www.datocms-assets.com/7756/1544632345-background-304540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atocms-assets.com/7756/1544632345-background-30454026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69" cy="2881035"/>
                    </a:xfrm>
                    <a:prstGeom prst="rect">
                      <a:avLst/>
                    </a:prstGeom>
                    <a:noFill/>
                    <a:ln>
                      <a:noFill/>
                    </a:ln>
                  </pic:spPr>
                </pic:pic>
              </a:graphicData>
            </a:graphic>
          </wp:inline>
        </w:drawing>
      </w:r>
      <w:bookmarkEnd w:id="0"/>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Success in </w:t>
      </w:r>
      <w:hyperlink r:id="rId13"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tests is all about spotting the patterns.</w:t>
      </w:r>
    </w:p>
    <w:p w:rsidR="00A90ABE" w:rsidRPr="00A90ABE" w:rsidRDefault="00A90ABE" w:rsidP="00A90ABE">
      <w:pPr>
        <w:spacing w:after="100" w:afterAutospacing="1" w:line="240" w:lineRule="auto"/>
        <w:outlineLvl w:val="2"/>
        <w:rPr>
          <w:rFonts w:ascii="Times New Roman" w:eastAsia="Times New Roman" w:hAnsi="Times New Roman" w:cs="Times New Roman"/>
          <w:sz w:val="27"/>
          <w:szCs w:val="27"/>
        </w:rPr>
      </w:pPr>
      <w:r w:rsidRPr="00A90ABE">
        <w:rPr>
          <w:rFonts w:ascii="Times New Roman" w:eastAsia="Times New Roman" w:hAnsi="Times New Roman" w:cs="Times New Roman"/>
          <w:sz w:val="27"/>
          <w:szCs w:val="27"/>
        </w:rPr>
        <w:t>What to expect from your abstract reasoning test</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hyperlink r:id="rId14"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tests are designed to be challenging, in order to differentiate between candidates and to identify the maximum performance they are capable of. They usually have tight time scales, and questions that rapidly increase in difficulty. This means that you will need to identify more rules to solve the problems, and that the complexity of these rules is likely to increase.</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 xml:space="preserve">While there are many permutations of question types and formats, there are some general concepts which are common, and it can be useful to </w:t>
      </w:r>
      <w:proofErr w:type="spellStart"/>
      <w:r w:rsidRPr="00A90ABE">
        <w:rPr>
          <w:rFonts w:ascii="Times New Roman" w:eastAsia="Times New Roman" w:hAnsi="Times New Roman" w:cs="Times New Roman"/>
          <w:sz w:val="24"/>
          <w:szCs w:val="24"/>
        </w:rPr>
        <w:t>familiarise</w:t>
      </w:r>
      <w:proofErr w:type="spellEnd"/>
      <w:r w:rsidRPr="00A90ABE">
        <w:rPr>
          <w:rFonts w:ascii="Times New Roman" w:eastAsia="Times New Roman" w:hAnsi="Times New Roman" w:cs="Times New Roman"/>
          <w:sz w:val="24"/>
          <w:szCs w:val="24"/>
        </w:rPr>
        <w:t xml:space="preserve"> yourself with these.</w:t>
      </w:r>
    </w:p>
    <w:p w:rsidR="00A90ABE" w:rsidRPr="00A90ABE" w:rsidRDefault="00A90ABE" w:rsidP="00A90ABE">
      <w:pPr>
        <w:spacing w:after="100" w:afterAutospacing="1" w:line="240" w:lineRule="auto"/>
        <w:outlineLvl w:val="2"/>
        <w:rPr>
          <w:rFonts w:ascii="Times New Roman" w:eastAsia="Times New Roman" w:hAnsi="Times New Roman" w:cs="Times New Roman"/>
          <w:sz w:val="27"/>
          <w:szCs w:val="27"/>
        </w:rPr>
      </w:pPr>
      <w:r w:rsidRPr="00A90ABE">
        <w:rPr>
          <w:rFonts w:ascii="Times New Roman" w:eastAsia="Times New Roman" w:hAnsi="Times New Roman" w:cs="Times New Roman"/>
          <w:sz w:val="27"/>
          <w:szCs w:val="27"/>
        </w:rPr>
        <w:t>Common question types in abstract reasoning tests</w:t>
      </w:r>
    </w:p>
    <w:p w:rsidR="00A90ABE" w:rsidRPr="00A90ABE" w:rsidRDefault="00A90ABE" w:rsidP="00A90ABE">
      <w:pPr>
        <w:spacing w:after="100" w:afterAutospacing="1" w:line="240" w:lineRule="auto"/>
        <w:outlineLvl w:val="3"/>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Question 1: Identify the missing square</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noProof/>
          <w:sz w:val="24"/>
          <w:szCs w:val="24"/>
        </w:rPr>
        <w:lastRenderedPageBreak/>
        <w:drawing>
          <wp:inline distT="0" distB="0" distL="0" distR="0">
            <wp:extent cx="5143787" cy="2818007"/>
            <wp:effectExtent l="0" t="0" r="0" b="1905"/>
            <wp:docPr id="4" name="Picture 4" descr="https://www.datocms-assets.com/7756/1544701494-abstract-reason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atocms-assets.com/7756/1544701494-abstract-reasonin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277" cy="2834163"/>
                    </a:xfrm>
                    <a:prstGeom prst="rect">
                      <a:avLst/>
                    </a:prstGeom>
                    <a:noFill/>
                    <a:ln>
                      <a:noFill/>
                    </a:ln>
                  </pic:spPr>
                </pic:pic>
              </a:graphicData>
            </a:graphic>
          </wp:inline>
        </w:drawing>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This type of question requires you to look at the patterns in the squares and understand their relationship to one another, so as to identify the missing square.</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There are three rules to spot in this question. Firstly, there is a </w:t>
      </w:r>
      <w:r w:rsidRPr="00A90ABE">
        <w:rPr>
          <w:rFonts w:ascii="Times New Roman" w:eastAsia="Times New Roman" w:hAnsi="Times New Roman" w:cs="Times New Roman"/>
          <w:i/>
          <w:iCs/>
          <w:sz w:val="24"/>
          <w:szCs w:val="24"/>
        </w:rPr>
        <w:t>relative positional rule</w:t>
      </w:r>
      <w:r w:rsidRPr="00A90ABE">
        <w:rPr>
          <w:rFonts w:ascii="Times New Roman" w:eastAsia="Times New Roman" w:hAnsi="Times New Roman" w:cs="Times New Roman"/>
          <w:sz w:val="24"/>
          <w:szCs w:val="24"/>
        </w:rPr>
        <w:t>: the position of the black square corresponds to the position its square holds within the diagram. Secondly, there is a </w:t>
      </w:r>
      <w:r w:rsidRPr="00A90ABE">
        <w:rPr>
          <w:rFonts w:ascii="Times New Roman" w:eastAsia="Times New Roman" w:hAnsi="Times New Roman" w:cs="Times New Roman"/>
          <w:i/>
          <w:iCs/>
          <w:sz w:val="24"/>
          <w:szCs w:val="24"/>
        </w:rPr>
        <w:t>movement rule</w:t>
      </w:r>
      <w:r w:rsidRPr="00A90ABE">
        <w:rPr>
          <w:rFonts w:ascii="Times New Roman" w:eastAsia="Times New Roman" w:hAnsi="Times New Roman" w:cs="Times New Roman"/>
          <w:sz w:val="24"/>
          <w:szCs w:val="24"/>
        </w:rPr>
        <w:t>, in that the circle moves around the boxes in a clockwise position. Finally, the arrows in the first and third columns are reflections of one another. The correct answer is therefore </w:t>
      </w:r>
      <w:r w:rsidRPr="00A90ABE">
        <w:rPr>
          <w:rFonts w:ascii="Times New Roman" w:eastAsia="Times New Roman" w:hAnsi="Times New Roman" w:cs="Times New Roman"/>
          <w:b/>
          <w:bCs/>
          <w:sz w:val="24"/>
          <w:szCs w:val="24"/>
        </w:rPr>
        <w:t>C</w:t>
      </w:r>
      <w:r w:rsidRPr="00A90ABE">
        <w:rPr>
          <w:rFonts w:ascii="Times New Roman" w:eastAsia="Times New Roman" w:hAnsi="Times New Roman" w:cs="Times New Roman"/>
          <w:sz w:val="24"/>
          <w:szCs w:val="24"/>
        </w:rPr>
        <w:t>.</w:t>
      </w:r>
    </w:p>
    <w:p w:rsidR="00A90ABE" w:rsidRPr="00A90ABE" w:rsidRDefault="00A90ABE" w:rsidP="00A90ABE">
      <w:pPr>
        <w:spacing w:after="0"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pict>
          <v:rect id="_x0000_i1027" style="width:0;height:0" o:hralign="center" o:hrstd="t" o:hr="t" fillcolor="#a0a0a0" stroked="f"/>
        </w:pict>
      </w:r>
    </w:p>
    <w:p w:rsidR="00A90ABE" w:rsidRPr="00A90ABE" w:rsidRDefault="00A90ABE" w:rsidP="00A90ABE">
      <w:pPr>
        <w:spacing w:after="100" w:afterAutospacing="1" w:line="240" w:lineRule="auto"/>
        <w:outlineLvl w:val="3"/>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Question 2: Complete the sequence</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noProof/>
          <w:sz w:val="24"/>
          <w:szCs w:val="24"/>
        </w:rPr>
        <w:drawing>
          <wp:inline distT="0" distB="0" distL="0" distR="0">
            <wp:extent cx="5519209" cy="2796024"/>
            <wp:effectExtent l="0" t="0" r="5715" b="4445"/>
            <wp:docPr id="3" name="Picture 3" descr="https://www.datocms-assets.com/7756/1544701593-abstract-reaso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atocms-assets.com/7756/1544701593-abstract-reasoning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5602" cy="2809395"/>
                    </a:xfrm>
                    <a:prstGeom prst="rect">
                      <a:avLst/>
                    </a:prstGeom>
                    <a:noFill/>
                    <a:ln>
                      <a:noFill/>
                    </a:ln>
                  </pic:spPr>
                </pic:pic>
              </a:graphicData>
            </a:graphic>
          </wp:inline>
        </w:drawing>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lastRenderedPageBreak/>
        <w:t>This requires you to identify and understand the pattern behind the order in which the dominoes are presented. There are two patterns here. The first, third and fifth (and therefore seventh) dominoes have the rule that the number of the top is six and the number on the bottom is increasing by one each time. The second pattern includes the second, fourth and sixth dominoes, and has the rule that the number on the bottom is four and the number at the top is decreasing by one each time. The correct answer is therefore </w:t>
      </w:r>
      <w:r w:rsidRPr="00A90ABE">
        <w:rPr>
          <w:rFonts w:ascii="Times New Roman" w:eastAsia="Times New Roman" w:hAnsi="Times New Roman" w:cs="Times New Roman"/>
          <w:b/>
          <w:bCs/>
          <w:sz w:val="24"/>
          <w:szCs w:val="24"/>
        </w:rPr>
        <w:t>C</w:t>
      </w:r>
      <w:r w:rsidRPr="00A90ABE">
        <w:rPr>
          <w:rFonts w:ascii="Times New Roman" w:eastAsia="Times New Roman" w:hAnsi="Times New Roman" w:cs="Times New Roman"/>
          <w:sz w:val="24"/>
          <w:szCs w:val="24"/>
        </w:rPr>
        <w:t>.</w:t>
      </w:r>
    </w:p>
    <w:p w:rsidR="00A90ABE" w:rsidRPr="00A90ABE" w:rsidRDefault="00A90ABE" w:rsidP="00A90ABE">
      <w:pPr>
        <w:spacing w:after="0"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pict>
          <v:rect id="_x0000_i1028" style="width:0;height:0" o:hralign="center" o:hrstd="t" o:hr="t" fillcolor="#a0a0a0" stroked="f"/>
        </w:pict>
      </w:r>
    </w:p>
    <w:p w:rsidR="00A90ABE" w:rsidRPr="00A90ABE" w:rsidRDefault="00A90ABE" w:rsidP="00A90ABE">
      <w:pPr>
        <w:spacing w:after="100" w:afterAutospacing="1" w:line="240" w:lineRule="auto"/>
        <w:outlineLvl w:val="3"/>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Question 3: Identify the odd one out</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noProof/>
          <w:sz w:val="24"/>
          <w:szCs w:val="24"/>
        </w:rPr>
        <w:drawing>
          <wp:inline distT="0" distB="0" distL="0" distR="0">
            <wp:extent cx="5926599" cy="5329562"/>
            <wp:effectExtent l="0" t="0" r="0" b="4445"/>
            <wp:docPr id="2" name="Picture 2" descr="https://www.datocms-assets.com/7756/1544701640-abstract-reason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datocms-assets.com/7756/1544701640-abstract-reasoning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9759" cy="5350389"/>
                    </a:xfrm>
                    <a:prstGeom prst="rect">
                      <a:avLst/>
                    </a:prstGeom>
                    <a:noFill/>
                    <a:ln>
                      <a:noFill/>
                    </a:ln>
                  </pic:spPr>
                </pic:pic>
              </a:graphicData>
            </a:graphic>
          </wp:inline>
        </w:drawing>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 xml:space="preserve">This type of question requires you to look at some data, identify the pattern or rules, and then spot which square does not meet those rules. Watch out for relative position, number of items, </w:t>
      </w:r>
      <w:proofErr w:type="gramStart"/>
      <w:r w:rsidRPr="00A90ABE">
        <w:rPr>
          <w:rFonts w:ascii="Times New Roman" w:eastAsia="Times New Roman" w:hAnsi="Times New Roman" w:cs="Times New Roman"/>
          <w:sz w:val="24"/>
          <w:szCs w:val="24"/>
        </w:rPr>
        <w:t>relationship</w:t>
      </w:r>
      <w:proofErr w:type="gramEnd"/>
      <w:r w:rsidRPr="00A90ABE">
        <w:rPr>
          <w:rFonts w:ascii="Times New Roman" w:eastAsia="Times New Roman" w:hAnsi="Times New Roman" w:cs="Times New Roman"/>
          <w:sz w:val="24"/>
          <w:szCs w:val="24"/>
        </w:rPr>
        <w:t xml:space="preserve"> between items, </w:t>
      </w:r>
      <w:proofErr w:type="spellStart"/>
      <w:r w:rsidRPr="00A90ABE">
        <w:rPr>
          <w:rFonts w:ascii="Times New Roman" w:eastAsia="Times New Roman" w:hAnsi="Times New Roman" w:cs="Times New Roman"/>
          <w:sz w:val="24"/>
          <w:szCs w:val="24"/>
        </w:rPr>
        <w:t>colour</w:t>
      </w:r>
      <w:proofErr w:type="spellEnd"/>
      <w:r w:rsidRPr="00A90ABE">
        <w:rPr>
          <w:rFonts w:ascii="Times New Roman" w:eastAsia="Times New Roman" w:hAnsi="Times New Roman" w:cs="Times New Roman"/>
          <w:sz w:val="24"/>
          <w:szCs w:val="24"/>
        </w:rPr>
        <w:t>, shape, and orientation of shapes: there are many different variations on these rules and there may be some extraneous data in there that complicates the rules.</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lastRenderedPageBreak/>
        <w:t>For example, in this question some of the squares have three items in and some have four – you need to work out whether or not that is important. In this particular case, there are two rules. The first is that the largest shape must be grey, and the second is that the bottom shape must be black. The odd one out is therefore </w:t>
      </w:r>
      <w:r w:rsidRPr="00A90ABE">
        <w:rPr>
          <w:rFonts w:ascii="Times New Roman" w:eastAsia="Times New Roman" w:hAnsi="Times New Roman" w:cs="Times New Roman"/>
          <w:b/>
          <w:bCs/>
          <w:sz w:val="24"/>
          <w:szCs w:val="24"/>
        </w:rPr>
        <w:t>C</w:t>
      </w:r>
      <w:r w:rsidRPr="00A90ABE">
        <w:rPr>
          <w:rFonts w:ascii="Times New Roman" w:eastAsia="Times New Roman" w:hAnsi="Times New Roman" w:cs="Times New Roman"/>
          <w:sz w:val="24"/>
          <w:szCs w:val="24"/>
        </w:rPr>
        <w:t xml:space="preserve">, as the bottom shape is </w:t>
      </w:r>
      <w:proofErr w:type="spellStart"/>
      <w:r w:rsidRPr="00A90ABE">
        <w:rPr>
          <w:rFonts w:ascii="Times New Roman" w:eastAsia="Times New Roman" w:hAnsi="Times New Roman" w:cs="Times New Roman"/>
          <w:sz w:val="24"/>
          <w:szCs w:val="24"/>
        </w:rPr>
        <w:t>stripey</w:t>
      </w:r>
      <w:proofErr w:type="spellEnd"/>
      <w:r w:rsidRPr="00A90ABE">
        <w:rPr>
          <w:rFonts w:ascii="Times New Roman" w:eastAsia="Times New Roman" w:hAnsi="Times New Roman" w:cs="Times New Roman"/>
          <w:sz w:val="24"/>
          <w:szCs w:val="24"/>
        </w:rPr>
        <w:t xml:space="preserve"> and not black.</w:t>
      </w:r>
    </w:p>
    <w:p w:rsidR="00A90ABE" w:rsidRPr="00A90ABE" w:rsidRDefault="00A90ABE" w:rsidP="00A90ABE">
      <w:pPr>
        <w:spacing w:after="0"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pict>
          <v:rect id="_x0000_i1029" style="width:0;height:0" o:hralign="center" o:hrstd="t" o:hr="t" fillcolor="#a0a0a0" stroked="f"/>
        </w:pict>
      </w:r>
    </w:p>
    <w:p w:rsidR="00A90ABE" w:rsidRPr="00A90ABE" w:rsidRDefault="00A90ABE" w:rsidP="00A90ABE">
      <w:pPr>
        <w:spacing w:after="100" w:afterAutospacing="1" w:line="240" w:lineRule="auto"/>
        <w:outlineLvl w:val="3"/>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Question 4: 1 is to 2, as 3 is to 4</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noProof/>
          <w:sz w:val="24"/>
          <w:szCs w:val="24"/>
        </w:rPr>
        <w:drawing>
          <wp:inline distT="0" distB="0" distL="0" distR="0">
            <wp:extent cx="5316106" cy="2259716"/>
            <wp:effectExtent l="0" t="0" r="0" b="7620"/>
            <wp:docPr id="1" name="Picture 1" descr="https://www.datocms-assets.com/7756/1544701682-abstract-reason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datocms-assets.com/7756/1544701682-abstract-reasoning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2443" cy="2270911"/>
                    </a:xfrm>
                    <a:prstGeom prst="rect">
                      <a:avLst/>
                    </a:prstGeom>
                    <a:noFill/>
                    <a:ln>
                      <a:noFill/>
                    </a:ln>
                  </pic:spPr>
                </pic:pic>
              </a:graphicData>
            </a:graphic>
          </wp:inline>
        </w:drawing>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This type of question is all about </w:t>
      </w:r>
      <w:r w:rsidRPr="00A90ABE">
        <w:rPr>
          <w:rFonts w:ascii="Times New Roman" w:eastAsia="Times New Roman" w:hAnsi="Times New Roman" w:cs="Times New Roman"/>
          <w:b/>
          <w:bCs/>
          <w:sz w:val="24"/>
          <w:szCs w:val="24"/>
        </w:rPr>
        <w:t>relationships between data</w:t>
      </w:r>
      <w:r w:rsidRPr="00A90ABE">
        <w:rPr>
          <w:rFonts w:ascii="Times New Roman" w:eastAsia="Times New Roman" w:hAnsi="Times New Roman" w:cs="Times New Roman"/>
          <w:sz w:val="24"/>
          <w:szCs w:val="24"/>
        </w:rPr>
        <w:t xml:space="preserve">: being able to </w:t>
      </w:r>
      <w:proofErr w:type="spellStart"/>
      <w:r w:rsidRPr="00A90ABE">
        <w:rPr>
          <w:rFonts w:ascii="Times New Roman" w:eastAsia="Times New Roman" w:hAnsi="Times New Roman" w:cs="Times New Roman"/>
          <w:sz w:val="24"/>
          <w:szCs w:val="24"/>
        </w:rPr>
        <w:t>recognise</w:t>
      </w:r>
      <w:proofErr w:type="spellEnd"/>
      <w:r w:rsidRPr="00A90ABE">
        <w:rPr>
          <w:rFonts w:ascii="Times New Roman" w:eastAsia="Times New Roman" w:hAnsi="Times New Roman" w:cs="Times New Roman"/>
          <w:sz w:val="24"/>
          <w:szCs w:val="24"/>
        </w:rPr>
        <w:t xml:space="preserve"> what links two boxes together and then apply this rule to a new shape to solve the problem.</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There are two rules here. First, the shape in box 2 has one more side that the shape in box 1. As the shape in box 3 has six sides, the correct shape for box 4 must have seven sides. The second rule is around the arrow and the rule is that for shapes with an even number of sides, the arrow points up. For shapes with an odd number of sides the arrow points down. The correct answer is therefore </w:t>
      </w:r>
      <w:r w:rsidRPr="00A90ABE">
        <w:rPr>
          <w:rFonts w:ascii="Times New Roman" w:eastAsia="Times New Roman" w:hAnsi="Times New Roman" w:cs="Times New Roman"/>
          <w:b/>
          <w:bCs/>
          <w:sz w:val="24"/>
          <w:szCs w:val="24"/>
        </w:rPr>
        <w:t>A</w:t>
      </w:r>
      <w:r w:rsidRPr="00A90ABE">
        <w:rPr>
          <w:rFonts w:ascii="Times New Roman" w:eastAsia="Times New Roman" w:hAnsi="Times New Roman" w:cs="Times New Roman"/>
          <w:sz w:val="24"/>
          <w:szCs w:val="24"/>
        </w:rPr>
        <w:t>.</w:t>
      </w:r>
    </w:p>
    <w:p w:rsidR="00A90ABE" w:rsidRPr="00A90ABE" w:rsidRDefault="00A90ABE" w:rsidP="00A90ABE">
      <w:pPr>
        <w:spacing w:after="0"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pict>
          <v:rect id="_x0000_i1030" style="width:0;height:0" o:hralign="center" o:hrstd="t" o:hr="t" fillcolor="#a0a0a0" stroked="f"/>
        </w:pict>
      </w:r>
    </w:p>
    <w:p w:rsidR="00A90ABE" w:rsidRPr="00A90ABE" w:rsidRDefault="00A90ABE" w:rsidP="00A90ABE">
      <w:pPr>
        <w:spacing w:after="100" w:afterAutospacing="1" w:line="240" w:lineRule="auto"/>
        <w:outlineLvl w:val="2"/>
        <w:rPr>
          <w:rFonts w:ascii="Times New Roman" w:eastAsia="Times New Roman" w:hAnsi="Times New Roman" w:cs="Times New Roman"/>
          <w:sz w:val="27"/>
          <w:szCs w:val="27"/>
        </w:rPr>
      </w:pPr>
      <w:r w:rsidRPr="00A90ABE">
        <w:rPr>
          <w:rFonts w:ascii="Times New Roman" w:eastAsia="Times New Roman" w:hAnsi="Times New Roman" w:cs="Times New Roman"/>
          <w:sz w:val="27"/>
          <w:szCs w:val="27"/>
        </w:rPr>
        <w:t>Tips on how to prepare for your abstract reasoning test</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hyperlink r:id="rId19"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ability is closely correlated with general intelligence. However, familiarity with the types of questions you are likely to encounter and some strategies for solving the questions will certainly help you perform at your best. Here are our five top tips:</w:t>
      </w:r>
    </w:p>
    <w:p w:rsidR="00A90ABE" w:rsidRPr="00A90ABE" w:rsidRDefault="00A90ABE" w:rsidP="00A90ABE">
      <w:pPr>
        <w:numPr>
          <w:ilvl w:val="0"/>
          <w:numId w:val="1"/>
        </w:num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Many people find that they enjoy the mental challenge of solving </w:t>
      </w:r>
      <w:hyperlink r:id="rId20"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tests! There is a range of </w:t>
      </w:r>
      <w:r w:rsidRPr="00A90ABE">
        <w:rPr>
          <w:rFonts w:ascii="Times New Roman" w:eastAsia="Times New Roman" w:hAnsi="Times New Roman" w:cs="Times New Roman"/>
          <w:b/>
          <w:bCs/>
          <w:sz w:val="24"/>
          <w:szCs w:val="24"/>
        </w:rPr>
        <w:t>puzzle books and apps</w:t>
      </w:r>
      <w:r w:rsidRPr="00A90ABE">
        <w:rPr>
          <w:rFonts w:ascii="Times New Roman" w:eastAsia="Times New Roman" w:hAnsi="Times New Roman" w:cs="Times New Roman"/>
          <w:sz w:val="24"/>
          <w:szCs w:val="24"/>
        </w:rPr>
        <w:t xml:space="preserve"> available that you can use to </w:t>
      </w:r>
      <w:proofErr w:type="spellStart"/>
      <w:r w:rsidRPr="00A90ABE">
        <w:rPr>
          <w:rFonts w:ascii="Times New Roman" w:eastAsia="Times New Roman" w:hAnsi="Times New Roman" w:cs="Times New Roman"/>
          <w:sz w:val="24"/>
          <w:szCs w:val="24"/>
        </w:rPr>
        <w:t>practise</w:t>
      </w:r>
      <w:proofErr w:type="spellEnd"/>
      <w:r w:rsidRPr="00A90ABE">
        <w:rPr>
          <w:rFonts w:ascii="Times New Roman" w:eastAsia="Times New Roman" w:hAnsi="Times New Roman" w:cs="Times New Roman"/>
          <w:sz w:val="24"/>
          <w:szCs w:val="24"/>
        </w:rPr>
        <w:t xml:space="preserve"> with. Similarly, many test publishers provide </w:t>
      </w:r>
      <w:hyperlink r:id="rId21" w:history="1">
        <w:r w:rsidRPr="00A90ABE">
          <w:rPr>
            <w:rFonts w:ascii="Times New Roman" w:eastAsia="Times New Roman" w:hAnsi="Times New Roman" w:cs="Times New Roman"/>
            <w:color w:val="007BFF"/>
            <w:sz w:val="24"/>
            <w:szCs w:val="24"/>
            <w:u w:val="single"/>
          </w:rPr>
          <w:t>practice tests</w:t>
        </w:r>
      </w:hyperlink>
      <w:r w:rsidRPr="00A90ABE">
        <w:rPr>
          <w:rFonts w:ascii="Times New Roman" w:eastAsia="Times New Roman" w:hAnsi="Times New Roman" w:cs="Times New Roman"/>
          <w:sz w:val="24"/>
          <w:szCs w:val="24"/>
        </w:rPr>
        <w:t xml:space="preserve"> that you can access, such as Graduate Monkey and </w:t>
      </w:r>
      <w:proofErr w:type="spellStart"/>
      <w:r w:rsidRPr="00A90ABE">
        <w:rPr>
          <w:rFonts w:ascii="Times New Roman" w:eastAsia="Times New Roman" w:hAnsi="Times New Roman" w:cs="Times New Roman"/>
          <w:sz w:val="24"/>
          <w:szCs w:val="24"/>
        </w:rPr>
        <w:t>JobTestPrep</w:t>
      </w:r>
      <w:proofErr w:type="spellEnd"/>
      <w:r w:rsidRPr="00A90ABE">
        <w:rPr>
          <w:rFonts w:ascii="Times New Roman" w:eastAsia="Times New Roman" w:hAnsi="Times New Roman" w:cs="Times New Roman"/>
          <w:sz w:val="24"/>
          <w:szCs w:val="24"/>
        </w:rPr>
        <w:t>; this is certainly worth doing.</w:t>
      </w:r>
    </w:p>
    <w:p w:rsidR="00A90ABE" w:rsidRPr="00A90ABE" w:rsidRDefault="00A90ABE" w:rsidP="00A90ABE">
      <w:pPr>
        <w:numPr>
          <w:ilvl w:val="0"/>
          <w:numId w:val="1"/>
        </w:num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It can be useful to develop a </w:t>
      </w:r>
      <w:r w:rsidRPr="00A90ABE">
        <w:rPr>
          <w:rFonts w:ascii="Times New Roman" w:eastAsia="Times New Roman" w:hAnsi="Times New Roman" w:cs="Times New Roman"/>
          <w:b/>
          <w:bCs/>
          <w:sz w:val="24"/>
          <w:szCs w:val="24"/>
        </w:rPr>
        <w:t>mental checklist</w:t>
      </w:r>
      <w:r w:rsidRPr="00A90ABE">
        <w:rPr>
          <w:rFonts w:ascii="Times New Roman" w:eastAsia="Times New Roman" w:hAnsi="Times New Roman" w:cs="Times New Roman"/>
          <w:sz w:val="24"/>
          <w:szCs w:val="24"/>
        </w:rPr>
        <w:t> of strategies to solve </w:t>
      </w:r>
      <w:hyperlink r:id="rId22" w:history="1">
        <w:r w:rsidRPr="00A90ABE">
          <w:rPr>
            <w:rFonts w:ascii="Times New Roman" w:eastAsia="Times New Roman" w:hAnsi="Times New Roman" w:cs="Times New Roman"/>
            <w:color w:val="007BFF"/>
            <w:sz w:val="24"/>
            <w:szCs w:val="24"/>
            <w:u w:val="single"/>
          </w:rPr>
          <w:t>abstract reasoning</w:t>
        </w:r>
      </w:hyperlink>
      <w:r w:rsidRPr="00A90ABE">
        <w:rPr>
          <w:rFonts w:ascii="Times New Roman" w:eastAsia="Times New Roman" w:hAnsi="Times New Roman" w:cs="Times New Roman"/>
          <w:sz w:val="24"/>
          <w:szCs w:val="24"/>
        </w:rPr>
        <w:t> questions, such as a list of different rules that govern data like size, shape, number etc. This gives you a starting point to think about questions and can help you work methodically in the test.</w:t>
      </w:r>
    </w:p>
    <w:p w:rsidR="00A90ABE" w:rsidRPr="00A90ABE" w:rsidRDefault="00A90ABE" w:rsidP="00A90ABE">
      <w:pPr>
        <w:numPr>
          <w:ilvl w:val="0"/>
          <w:numId w:val="1"/>
        </w:num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lastRenderedPageBreak/>
        <w:t>Look at </w:t>
      </w:r>
      <w:r w:rsidRPr="00A90ABE">
        <w:rPr>
          <w:rFonts w:ascii="Times New Roman" w:eastAsia="Times New Roman" w:hAnsi="Times New Roman" w:cs="Times New Roman"/>
          <w:b/>
          <w:bCs/>
          <w:sz w:val="24"/>
          <w:szCs w:val="24"/>
        </w:rPr>
        <w:t>one rule at a time</w:t>
      </w:r>
      <w:r w:rsidRPr="00A90ABE">
        <w:rPr>
          <w:rFonts w:ascii="Times New Roman" w:eastAsia="Times New Roman" w:hAnsi="Times New Roman" w:cs="Times New Roman"/>
          <w:sz w:val="24"/>
          <w:szCs w:val="24"/>
        </w:rPr>
        <w:t>. There may be extraneous data within the question, which is designed to confuse you. Looking at only one aspect of the question at a time can help you work out what is important and what isn’t.</w:t>
      </w:r>
    </w:p>
    <w:p w:rsidR="00A90ABE" w:rsidRPr="00A90ABE" w:rsidRDefault="00A90ABE" w:rsidP="00A90ABE">
      <w:pPr>
        <w:numPr>
          <w:ilvl w:val="0"/>
          <w:numId w:val="1"/>
        </w:num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b/>
          <w:bCs/>
          <w:sz w:val="24"/>
          <w:szCs w:val="24"/>
        </w:rPr>
        <w:t>Manage your time</w:t>
      </w:r>
      <w:r w:rsidRPr="00A90ABE">
        <w:rPr>
          <w:rFonts w:ascii="Times New Roman" w:eastAsia="Times New Roman" w:hAnsi="Times New Roman" w:cs="Times New Roman"/>
          <w:sz w:val="24"/>
          <w:szCs w:val="24"/>
        </w:rPr>
        <w:t>. Sometimes you will come up against a question where you just cannot see the answer. On these occasions, don’t spend too much time on it, move on and if you have time at the end, go back and check it.</w:t>
      </w:r>
    </w:p>
    <w:p w:rsidR="00A90ABE" w:rsidRPr="00A90ABE" w:rsidRDefault="00A90ABE" w:rsidP="00A90ABE">
      <w:pPr>
        <w:numPr>
          <w:ilvl w:val="0"/>
          <w:numId w:val="1"/>
        </w:num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If you’re struggling to find a pattern, </w:t>
      </w:r>
      <w:r w:rsidRPr="00A90ABE">
        <w:rPr>
          <w:rFonts w:ascii="Times New Roman" w:eastAsia="Times New Roman" w:hAnsi="Times New Roman" w:cs="Times New Roman"/>
          <w:b/>
          <w:bCs/>
          <w:sz w:val="24"/>
          <w:szCs w:val="24"/>
        </w:rPr>
        <w:t>sometimes there are clues in the answers</w:t>
      </w:r>
      <w:r w:rsidRPr="00A90ABE">
        <w:rPr>
          <w:rFonts w:ascii="Times New Roman" w:eastAsia="Times New Roman" w:hAnsi="Times New Roman" w:cs="Times New Roman"/>
          <w:sz w:val="24"/>
          <w:szCs w:val="24"/>
        </w:rPr>
        <w:t>. Look for any patterns or themes in the possible answers; that might help you spot what is important within the question. For example, if you have a sequence of shapes and all of the answers are squares or triangles, you know that the next shape in the sequence must be either a square or a triangle and that can help you work out why.</w:t>
      </w:r>
    </w:p>
    <w:p w:rsidR="00A90ABE" w:rsidRPr="00A90ABE" w:rsidRDefault="00A90ABE" w:rsidP="00A90ABE">
      <w:pPr>
        <w:spacing w:line="240" w:lineRule="auto"/>
        <w:rPr>
          <w:rFonts w:ascii="Times New Roman" w:eastAsia="Times New Roman" w:hAnsi="Times New Roman" w:cs="Times New Roman"/>
          <w:color w:val="A5A5A5"/>
          <w:sz w:val="24"/>
          <w:szCs w:val="24"/>
        </w:rPr>
      </w:pPr>
      <w:r w:rsidRPr="00A90ABE">
        <w:rPr>
          <w:rFonts w:ascii="Times New Roman" w:eastAsia="Times New Roman" w:hAnsi="Times New Roman" w:cs="Times New Roman"/>
          <w:color w:val="A5A5A5"/>
          <w:sz w:val="24"/>
          <w:szCs w:val="24"/>
        </w:rPr>
        <w:t>Report this ad</w:t>
      </w:r>
    </w:p>
    <w:p w:rsidR="00A90ABE" w:rsidRPr="00A90ABE" w:rsidRDefault="00A90ABE" w:rsidP="00A90ABE">
      <w:pPr>
        <w:spacing w:after="100" w:afterAutospacing="1" w:line="240" w:lineRule="auto"/>
        <w:outlineLvl w:val="2"/>
        <w:rPr>
          <w:rFonts w:ascii="Times New Roman" w:eastAsia="Times New Roman" w:hAnsi="Times New Roman" w:cs="Times New Roman"/>
          <w:sz w:val="27"/>
          <w:szCs w:val="27"/>
        </w:rPr>
      </w:pPr>
      <w:r w:rsidRPr="00A90ABE">
        <w:rPr>
          <w:rFonts w:ascii="Times New Roman" w:eastAsia="Times New Roman" w:hAnsi="Times New Roman" w:cs="Times New Roman"/>
          <w:sz w:val="27"/>
          <w:szCs w:val="27"/>
        </w:rPr>
        <w:t>Further information on aptitude tests</w:t>
      </w:r>
    </w:p>
    <w:p w:rsidR="00A90ABE" w:rsidRPr="00A90ABE" w:rsidRDefault="00A90ABE" w:rsidP="00A90ABE">
      <w:pPr>
        <w:spacing w:after="100" w:afterAutospacing="1"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You may also want to check out these articles: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r w:rsidRPr="00A90ABE">
          <w:rPr>
            <w:rFonts w:ascii="Times New Roman" w:eastAsia="Times New Roman" w:hAnsi="Times New Roman" w:cs="Times New Roman"/>
            <w:b/>
            <w:bCs/>
            <w:color w:val="007BFF"/>
            <w:sz w:val="24"/>
            <w:szCs w:val="24"/>
            <w:u w:val="single"/>
          </w:rPr>
          <w:t>Numerical reasoning tests</w:t>
        </w:r>
      </w:hyperlink>
      <w:r w:rsidRPr="00A90ABE">
        <w:rPr>
          <w:rFonts w:ascii="Times New Roman" w:eastAsia="Times New Roman" w:hAnsi="Times New Roman" w:cs="Times New Roman"/>
          <w:sz w:val="24"/>
          <w:szCs w:val="24"/>
        </w:rPr>
        <w:t>. These tests require you to answer questions based on statistics, figures and charts.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history="1">
        <w:r w:rsidRPr="00A90ABE">
          <w:rPr>
            <w:rFonts w:ascii="Times New Roman" w:eastAsia="Times New Roman" w:hAnsi="Times New Roman" w:cs="Times New Roman"/>
            <w:b/>
            <w:bCs/>
            <w:color w:val="007BFF"/>
            <w:sz w:val="24"/>
            <w:szCs w:val="24"/>
            <w:u w:val="single"/>
          </w:rPr>
          <w:t>Verbal reasoning tests</w:t>
        </w:r>
      </w:hyperlink>
      <w:r w:rsidRPr="00A90ABE">
        <w:rPr>
          <w:rFonts w:ascii="Times New Roman" w:eastAsia="Times New Roman" w:hAnsi="Times New Roman" w:cs="Times New Roman"/>
          <w:sz w:val="24"/>
          <w:szCs w:val="24"/>
        </w:rPr>
        <w:t>. A means of assessing your verbal logic and capacity to quickly digest information from passages of text.</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history="1">
        <w:proofErr w:type="spellStart"/>
        <w:r w:rsidRPr="00A90ABE">
          <w:rPr>
            <w:rFonts w:ascii="Times New Roman" w:eastAsia="Times New Roman" w:hAnsi="Times New Roman" w:cs="Times New Roman"/>
            <w:b/>
            <w:bCs/>
            <w:color w:val="007BFF"/>
            <w:sz w:val="24"/>
            <w:szCs w:val="24"/>
            <w:u w:val="single"/>
          </w:rPr>
          <w:t>Intray</w:t>
        </w:r>
        <w:proofErr w:type="spellEnd"/>
        <w:r w:rsidRPr="00A90ABE">
          <w:rPr>
            <w:rFonts w:ascii="Times New Roman" w:eastAsia="Times New Roman" w:hAnsi="Times New Roman" w:cs="Times New Roman"/>
            <w:b/>
            <w:bCs/>
            <w:color w:val="007BFF"/>
            <w:sz w:val="24"/>
            <w:szCs w:val="24"/>
            <w:u w:val="single"/>
          </w:rPr>
          <w:t xml:space="preserve"> exercises</w:t>
        </w:r>
      </w:hyperlink>
      <w:r w:rsidRPr="00A90ABE">
        <w:rPr>
          <w:rFonts w:ascii="Times New Roman" w:eastAsia="Times New Roman" w:hAnsi="Times New Roman" w:cs="Times New Roman"/>
          <w:sz w:val="24"/>
          <w:szCs w:val="24"/>
        </w:rPr>
        <w:t xml:space="preserve">. A business-related scenario that assesses how well you can </w:t>
      </w:r>
      <w:proofErr w:type="spellStart"/>
      <w:r w:rsidRPr="00A90ABE">
        <w:rPr>
          <w:rFonts w:ascii="Times New Roman" w:eastAsia="Times New Roman" w:hAnsi="Times New Roman" w:cs="Times New Roman"/>
          <w:sz w:val="24"/>
          <w:szCs w:val="24"/>
        </w:rPr>
        <w:t>prioritise</w:t>
      </w:r>
      <w:proofErr w:type="spellEnd"/>
      <w:r w:rsidRPr="00A90ABE">
        <w:rPr>
          <w:rFonts w:ascii="Times New Roman" w:eastAsia="Times New Roman" w:hAnsi="Times New Roman" w:cs="Times New Roman"/>
          <w:sz w:val="24"/>
          <w:szCs w:val="24"/>
        </w:rPr>
        <w:t xml:space="preserve"> tasks.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history="1">
        <w:r w:rsidRPr="00A90ABE">
          <w:rPr>
            <w:rFonts w:ascii="Times New Roman" w:eastAsia="Times New Roman" w:hAnsi="Times New Roman" w:cs="Times New Roman"/>
            <w:b/>
            <w:bCs/>
            <w:color w:val="007BFF"/>
            <w:sz w:val="24"/>
            <w:szCs w:val="24"/>
            <w:u w:val="single"/>
          </w:rPr>
          <w:t>Diagrammatic tests</w:t>
        </w:r>
      </w:hyperlink>
      <w:r w:rsidRPr="00A90ABE">
        <w:rPr>
          <w:rFonts w:ascii="Times New Roman" w:eastAsia="Times New Roman" w:hAnsi="Times New Roman" w:cs="Times New Roman"/>
          <w:sz w:val="24"/>
          <w:szCs w:val="24"/>
        </w:rPr>
        <w:t>. Tests that measure your </w:t>
      </w:r>
      <w:hyperlink r:id="rId27" w:history="1">
        <w:r w:rsidRPr="00A90ABE">
          <w:rPr>
            <w:rFonts w:ascii="Times New Roman" w:eastAsia="Times New Roman" w:hAnsi="Times New Roman" w:cs="Times New Roman"/>
            <w:color w:val="007BFF"/>
            <w:sz w:val="24"/>
            <w:szCs w:val="24"/>
            <w:u w:val="single"/>
          </w:rPr>
          <w:t>logical reasoning</w:t>
        </w:r>
      </w:hyperlink>
      <w:r w:rsidRPr="00A90ABE">
        <w:rPr>
          <w:rFonts w:ascii="Times New Roman" w:eastAsia="Times New Roman" w:hAnsi="Times New Roman" w:cs="Times New Roman"/>
          <w:sz w:val="24"/>
          <w:szCs w:val="24"/>
        </w:rPr>
        <w:t>, usually under strict time conditions.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history="1">
        <w:r w:rsidRPr="00A90ABE">
          <w:rPr>
            <w:rFonts w:ascii="Times New Roman" w:eastAsia="Times New Roman" w:hAnsi="Times New Roman" w:cs="Times New Roman"/>
            <w:b/>
            <w:bCs/>
            <w:color w:val="007BFF"/>
            <w:sz w:val="24"/>
            <w:szCs w:val="24"/>
            <w:u w:val="single"/>
          </w:rPr>
          <w:t xml:space="preserve">Situational </w:t>
        </w:r>
        <w:proofErr w:type="spellStart"/>
        <w:r w:rsidRPr="00A90ABE">
          <w:rPr>
            <w:rFonts w:ascii="Times New Roman" w:eastAsia="Times New Roman" w:hAnsi="Times New Roman" w:cs="Times New Roman"/>
            <w:b/>
            <w:bCs/>
            <w:color w:val="007BFF"/>
            <w:sz w:val="24"/>
            <w:szCs w:val="24"/>
            <w:u w:val="single"/>
          </w:rPr>
          <w:t>judgement</w:t>
        </w:r>
        <w:proofErr w:type="spellEnd"/>
        <w:r w:rsidRPr="00A90ABE">
          <w:rPr>
            <w:rFonts w:ascii="Times New Roman" w:eastAsia="Times New Roman" w:hAnsi="Times New Roman" w:cs="Times New Roman"/>
            <w:b/>
            <w:bCs/>
            <w:color w:val="007BFF"/>
            <w:sz w:val="24"/>
            <w:szCs w:val="24"/>
            <w:u w:val="single"/>
          </w:rPr>
          <w:t xml:space="preserve"> tests</w:t>
        </w:r>
      </w:hyperlink>
      <w:r w:rsidRPr="00A90ABE">
        <w:rPr>
          <w:rFonts w:ascii="Times New Roman" w:eastAsia="Times New Roman" w:hAnsi="Times New Roman" w:cs="Times New Roman"/>
          <w:sz w:val="24"/>
          <w:szCs w:val="24"/>
        </w:rPr>
        <w:t xml:space="preserve">. Psychological tests that assess your </w:t>
      </w:r>
      <w:proofErr w:type="spellStart"/>
      <w:r w:rsidRPr="00A90ABE">
        <w:rPr>
          <w:rFonts w:ascii="Times New Roman" w:eastAsia="Times New Roman" w:hAnsi="Times New Roman" w:cs="Times New Roman"/>
          <w:sz w:val="24"/>
          <w:szCs w:val="24"/>
        </w:rPr>
        <w:t>judgement</w:t>
      </w:r>
      <w:proofErr w:type="spellEnd"/>
      <w:r w:rsidRPr="00A90ABE">
        <w:rPr>
          <w:rFonts w:ascii="Times New Roman" w:eastAsia="Times New Roman" w:hAnsi="Times New Roman" w:cs="Times New Roman"/>
          <w:sz w:val="24"/>
          <w:szCs w:val="24"/>
        </w:rPr>
        <w:t xml:space="preserve"> in resolving work-based problems.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history="1">
        <w:r w:rsidRPr="00A90ABE">
          <w:rPr>
            <w:rFonts w:ascii="Times New Roman" w:eastAsia="Times New Roman" w:hAnsi="Times New Roman" w:cs="Times New Roman"/>
            <w:b/>
            <w:bCs/>
            <w:color w:val="007BFF"/>
            <w:sz w:val="24"/>
            <w:szCs w:val="24"/>
            <w:u w:val="single"/>
          </w:rPr>
          <w:t>Inductive reasoning tests</w:t>
        </w:r>
      </w:hyperlink>
      <w:r w:rsidRPr="00A90ABE">
        <w:rPr>
          <w:rFonts w:ascii="Times New Roman" w:eastAsia="Times New Roman" w:hAnsi="Times New Roman" w:cs="Times New Roman"/>
          <w:sz w:val="24"/>
          <w:szCs w:val="24"/>
        </w:rPr>
        <w:t>. Tests that identify how well a candidate can see the underlying logic in patterns, rather than words or numbers.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history="1">
        <w:r w:rsidRPr="00A90ABE">
          <w:rPr>
            <w:rFonts w:ascii="Times New Roman" w:eastAsia="Times New Roman" w:hAnsi="Times New Roman" w:cs="Times New Roman"/>
            <w:b/>
            <w:bCs/>
            <w:color w:val="007BFF"/>
            <w:sz w:val="24"/>
            <w:szCs w:val="24"/>
            <w:u w:val="single"/>
          </w:rPr>
          <w:t>Non-Verbal Reasoning Tests</w:t>
        </w:r>
      </w:hyperlink>
      <w:r w:rsidRPr="00A90ABE">
        <w:rPr>
          <w:rFonts w:ascii="Times New Roman" w:eastAsia="Times New Roman" w:hAnsi="Times New Roman" w:cs="Times New Roman"/>
          <w:sz w:val="24"/>
          <w:szCs w:val="24"/>
        </w:rPr>
        <w:t>. A way to tests candidates' 'raw' </w:t>
      </w:r>
      <w:hyperlink r:id="rId31" w:history="1">
        <w:r w:rsidRPr="00A90ABE">
          <w:rPr>
            <w:rFonts w:ascii="Times New Roman" w:eastAsia="Times New Roman" w:hAnsi="Times New Roman" w:cs="Times New Roman"/>
            <w:color w:val="007BFF"/>
            <w:sz w:val="24"/>
            <w:szCs w:val="24"/>
            <w:u w:val="single"/>
          </w:rPr>
          <w:t>cognitive ability</w:t>
        </w:r>
      </w:hyperlink>
      <w:r w:rsidRPr="00A90ABE">
        <w:rPr>
          <w:rFonts w:ascii="Times New Roman" w:eastAsia="Times New Roman" w:hAnsi="Times New Roman" w:cs="Times New Roman"/>
          <w:sz w:val="24"/>
          <w:szCs w:val="24"/>
        </w:rPr>
        <w:t> outside of their language skills.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history="1">
        <w:r w:rsidRPr="00A90ABE">
          <w:rPr>
            <w:rFonts w:ascii="Times New Roman" w:eastAsia="Times New Roman" w:hAnsi="Times New Roman" w:cs="Times New Roman"/>
            <w:b/>
            <w:bCs/>
            <w:color w:val="007BFF"/>
            <w:sz w:val="24"/>
            <w:szCs w:val="24"/>
            <w:u w:val="single"/>
          </w:rPr>
          <w:t>Cognitive ability tests</w:t>
        </w:r>
      </w:hyperlink>
      <w:r w:rsidRPr="00A90ABE">
        <w:rPr>
          <w:rFonts w:ascii="Times New Roman" w:eastAsia="Times New Roman" w:hAnsi="Times New Roman" w:cs="Times New Roman"/>
          <w:sz w:val="24"/>
          <w:szCs w:val="24"/>
        </w:rPr>
        <w:t>. A measurement of general intelligence, covering many categories of aptitude test.</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history="1">
        <w:r w:rsidRPr="00A90ABE">
          <w:rPr>
            <w:rFonts w:ascii="Times New Roman" w:eastAsia="Times New Roman" w:hAnsi="Times New Roman" w:cs="Times New Roman"/>
            <w:b/>
            <w:bCs/>
            <w:color w:val="007BFF"/>
            <w:sz w:val="24"/>
            <w:szCs w:val="24"/>
            <w:u w:val="single"/>
          </w:rPr>
          <w:t>Mechanical reasoning tests</w:t>
        </w:r>
      </w:hyperlink>
      <w:r w:rsidRPr="00A90ABE">
        <w:rPr>
          <w:rFonts w:ascii="Times New Roman" w:eastAsia="Times New Roman" w:hAnsi="Times New Roman" w:cs="Times New Roman"/>
          <w:sz w:val="24"/>
          <w:szCs w:val="24"/>
        </w:rPr>
        <w:t>. These assess your ability to apply mechanical or engineering principles to problems; they are often used for technical roles.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4" w:history="1">
        <w:r w:rsidRPr="00A90ABE">
          <w:rPr>
            <w:rFonts w:ascii="Times New Roman" w:eastAsia="Times New Roman" w:hAnsi="Times New Roman" w:cs="Times New Roman"/>
            <w:b/>
            <w:bCs/>
            <w:color w:val="007BFF"/>
            <w:sz w:val="24"/>
            <w:szCs w:val="24"/>
            <w:u w:val="single"/>
          </w:rPr>
          <w:t>Watson Glaser tests</w:t>
        </w:r>
      </w:hyperlink>
      <w:r w:rsidRPr="00A90ABE">
        <w:rPr>
          <w:rFonts w:ascii="Times New Roman" w:eastAsia="Times New Roman" w:hAnsi="Times New Roman" w:cs="Times New Roman"/>
          <w:sz w:val="24"/>
          <w:szCs w:val="24"/>
        </w:rPr>
        <w:t>. Designed to assess a candidate's ability to critically consider arguments; often used by law firms.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5" w:history="1">
        <w:r w:rsidRPr="00A90ABE">
          <w:rPr>
            <w:rFonts w:ascii="Times New Roman" w:eastAsia="Times New Roman" w:hAnsi="Times New Roman" w:cs="Times New Roman"/>
            <w:b/>
            <w:bCs/>
            <w:color w:val="007BFF"/>
            <w:sz w:val="24"/>
            <w:szCs w:val="24"/>
            <w:u w:val="single"/>
          </w:rPr>
          <w:t>Spatial awareness tests</w:t>
        </w:r>
      </w:hyperlink>
      <w:r w:rsidRPr="00A90ABE">
        <w:rPr>
          <w:rFonts w:ascii="Times New Roman" w:eastAsia="Times New Roman" w:hAnsi="Times New Roman" w:cs="Times New Roman"/>
          <w:sz w:val="24"/>
          <w:szCs w:val="24"/>
        </w:rPr>
        <w:t>. These tests assess your capacity to mentally manipulate images, and are often used in applications for jobs in design, engineering and architecture.</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6" w:history="1">
        <w:r w:rsidRPr="00A90ABE">
          <w:rPr>
            <w:rFonts w:ascii="Times New Roman" w:eastAsia="Times New Roman" w:hAnsi="Times New Roman" w:cs="Times New Roman"/>
            <w:b/>
            <w:bCs/>
            <w:color w:val="007BFF"/>
            <w:sz w:val="24"/>
            <w:szCs w:val="24"/>
            <w:u w:val="single"/>
          </w:rPr>
          <w:t>Error checking tests</w:t>
        </w:r>
      </w:hyperlink>
      <w:r w:rsidRPr="00A90ABE">
        <w:rPr>
          <w:rFonts w:ascii="Times New Roman" w:eastAsia="Times New Roman" w:hAnsi="Times New Roman" w:cs="Times New Roman"/>
          <w:sz w:val="24"/>
          <w:szCs w:val="24"/>
        </w:rPr>
        <w:t>. An unusual type of aptitude test that focuses on your ability to identify errors in complex data sets.</w:t>
      </w:r>
    </w:p>
    <w:p w:rsidR="00A90ABE" w:rsidRPr="00A90ABE" w:rsidRDefault="00A90ABE" w:rsidP="00A90AB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7" w:history="1">
        <w:r w:rsidRPr="00A90ABE">
          <w:rPr>
            <w:rFonts w:ascii="Times New Roman" w:eastAsia="Times New Roman" w:hAnsi="Times New Roman" w:cs="Times New Roman"/>
            <w:b/>
            <w:bCs/>
            <w:color w:val="007BFF"/>
            <w:sz w:val="24"/>
            <w:szCs w:val="24"/>
          </w:rPr>
          <w:t>Predictive Index tests</w:t>
        </w:r>
      </w:hyperlink>
      <w:r w:rsidRPr="00A90ABE">
        <w:rPr>
          <w:rFonts w:ascii="Times New Roman" w:eastAsia="Times New Roman" w:hAnsi="Times New Roman" w:cs="Times New Roman"/>
          <w:sz w:val="24"/>
          <w:szCs w:val="24"/>
        </w:rPr>
        <w:t>. A cognitive and personality assessment used by (mainly US) recruiters.</w:t>
      </w:r>
    </w:p>
    <w:p w:rsidR="00A90ABE" w:rsidRPr="00A90ABE" w:rsidRDefault="00A90ABE" w:rsidP="00A90ABE">
      <w:pPr>
        <w:shd w:val="clear" w:color="auto" w:fill="FFFFFF"/>
        <w:spacing w:after="0" w:line="240" w:lineRule="auto"/>
        <w:rPr>
          <w:rFonts w:ascii="Times New Roman" w:eastAsia="Times New Roman" w:hAnsi="Times New Roman" w:cs="Times New Roman"/>
          <w:sz w:val="24"/>
          <w:szCs w:val="24"/>
        </w:rPr>
      </w:pPr>
      <w:r w:rsidRPr="00A90ABE">
        <w:rPr>
          <w:rFonts w:ascii="Times New Roman" w:eastAsia="Times New Roman" w:hAnsi="Times New Roman" w:cs="Times New Roman"/>
          <w:sz w:val="24"/>
          <w:szCs w:val="24"/>
        </w:rPr>
        <w:t>Related Content</w:t>
      </w:r>
    </w:p>
    <w:p w:rsidR="009B1D9A" w:rsidRDefault="00A90ABE" w:rsidP="00A90ABE">
      <w:hyperlink r:id="rId38" w:history="1">
        <w:r w:rsidRPr="00A90ABE">
          <w:rPr>
            <w:rFonts w:ascii="Segoe UI" w:eastAsia="Times New Roman" w:hAnsi="Segoe UI" w:cs="Segoe UI"/>
            <w:color w:val="495057"/>
            <w:sz w:val="24"/>
            <w:szCs w:val="24"/>
            <w:u w:val="single"/>
            <w:bdr w:val="none" w:sz="0" w:space="0" w:color="auto" w:frame="1"/>
            <w:shd w:val="clear" w:color="auto" w:fill="FFFFFF"/>
          </w:rPr>
          <w:t xml:space="preserve">Aptitude </w:t>
        </w:r>
        <w:proofErr w:type="spellStart"/>
        <w:r w:rsidRPr="00A90ABE">
          <w:rPr>
            <w:rFonts w:ascii="Segoe UI" w:eastAsia="Times New Roman" w:hAnsi="Segoe UI" w:cs="Segoe UI"/>
            <w:color w:val="495057"/>
            <w:sz w:val="24"/>
            <w:szCs w:val="24"/>
            <w:u w:val="single"/>
            <w:bdr w:val="none" w:sz="0" w:space="0" w:color="auto" w:frame="1"/>
            <w:shd w:val="clear" w:color="auto" w:fill="FFFFFF"/>
          </w:rPr>
          <w:t>Tests</w:t>
        </w:r>
      </w:hyperlink>
      <w:hyperlink r:id="rId39" w:history="1">
        <w:r w:rsidRPr="00A90ABE">
          <w:rPr>
            <w:rFonts w:ascii="Segoe UI" w:eastAsia="Times New Roman" w:hAnsi="Segoe UI" w:cs="Segoe UI"/>
            <w:color w:val="495057"/>
            <w:sz w:val="24"/>
            <w:szCs w:val="24"/>
            <w:u w:val="single"/>
            <w:bdr w:val="single" w:sz="6" w:space="0" w:color="auto" w:frame="1"/>
            <w:shd w:val="clear" w:color="auto" w:fill="FFFFFF"/>
          </w:rPr>
          <w:t>Diagrammatic</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Reasoning</w:t>
        </w:r>
      </w:hyperlink>
      <w:hyperlink r:id="rId40" w:history="1">
        <w:r w:rsidRPr="00A90ABE">
          <w:rPr>
            <w:rFonts w:ascii="Segoe UI" w:eastAsia="Times New Roman" w:hAnsi="Segoe UI" w:cs="Segoe UI"/>
            <w:color w:val="495057"/>
            <w:sz w:val="24"/>
            <w:szCs w:val="24"/>
            <w:u w:val="single"/>
            <w:bdr w:val="single" w:sz="6" w:space="0" w:color="auto" w:frame="1"/>
            <w:shd w:val="clear" w:color="auto" w:fill="FFFFFF"/>
          </w:rPr>
          <w:t>EEI</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Tests</w:t>
        </w:r>
      </w:hyperlink>
      <w:hyperlink r:id="rId41" w:history="1">
        <w:r w:rsidRPr="00A90ABE">
          <w:rPr>
            <w:rFonts w:ascii="Segoe UI" w:eastAsia="Times New Roman" w:hAnsi="Segoe UI" w:cs="Segoe UI"/>
            <w:color w:val="495057"/>
            <w:sz w:val="24"/>
            <w:szCs w:val="24"/>
            <w:u w:val="single"/>
            <w:bdr w:val="single" w:sz="6" w:space="0" w:color="auto" w:frame="1"/>
            <w:shd w:val="clear" w:color="auto" w:fill="FFFFFF"/>
          </w:rPr>
          <w:t>Mechanical</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Comprehension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Test</w:t>
        </w:r>
      </w:hyperlink>
      <w:hyperlink r:id="rId42" w:history="1">
        <w:r w:rsidRPr="00A90ABE">
          <w:rPr>
            <w:rFonts w:ascii="Segoe UI" w:eastAsia="Times New Roman" w:hAnsi="Segoe UI" w:cs="Segoe UI"/>
            <w:color w:val="495057"/>
            <w:sz w:val="24"/>
            <w:szCs w:val="24"/>
            <w:u w:val="single"/>
            <w:bdr w:val="single" w:sz="6" w:space="0" w:color="auto" w:frame="1"/>
            <w:shd w:val="clear" w:color="auto" w:fill="FFFFFF"/>
          </w:rPr>
          <w:t>Myers-Briggs</w:t>
        </w:r>
      </w:hyperlink>
      <w:hyperlink r:id="rId43" w:history="1">
        <w:r w:rsidRPr="00A90ABE">
          <w:rPr>
            <w:rFonts w:ascii="Segoe UI" w:eastAsia="Times New Roman" w:hAnsi="Segoe UI" w:cs="Segoe UI"/>
            <w:color w:val="495057"/>
            <w:sz w:val="24"/>
            <w:szCs w:val="24"/>
            <w:u w:val="single"/>
            <w:bdr w:val="single" w:sz="6" w:space="0" w:color="auto" w:frame="1"/>
            <w:shd w:val="clear" w:color="auto" w:fill="FFFFFF"/>
          </w:rPr>
          <w:t>Numerical</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Reasoning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Tests</w:t>
        </w:r>
      </w:hyperlink>
      <w:hyperlink r:id="rId44" w:history="1">
        <w:r w:rsidRPr="00A90ABE">
          <w:rPr>
            <w:rFonts w:ascii="Segoe UI" w:eastAsia="Times New Roman" w:hAnsi="Segoe UI" w:cs="Segoe UI"/>
            <w:color w:val="495057"/>
            <w:sz w:val="24"/>
            <w:szCs w:val="24"/>
            <w:u w:val="single"/>
            <w:bdr w:val="single" w:sz="6" w:space="0" w:color="auto" w:frame="1"/>
            <w:shd w:val="clear" w:color="auto" w:fill="FFFFFF"/>
          </w:rPr>
          <w:t>Situational</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Judgement</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Test</w:t>
        </w:r>
      </w:hyperlink>
      <w:hyperlink r:id="rId45" w:history="1">
        <w:r w:rsidRPr="00A90ABE">
          <w:rPr>
            <w:rFonts w:ascii="Segoe UI" w:eastAsia="Times New Roman" w:hAnsi="Segoe UI" w:cs="Segoe UI"/>
            <w:color w:val="495057"/>
            <w:sz w:val="24"/>
            <w:szCs w:val="24"/>
            <w:u w:val="single"/>
            <w:bdr w:val="single" w:sz="6" w:space="0" w:color="auto" w:frame="1"/>
            <w:shd w:val="clear" w:color="auto" w:fill="FFFFFF"/>
          </w:rPr>
          <w:t>Spatial</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Awareness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Test</w:t>
        </w:r>
      </w:hyperlink>
      <w:hyperlink r:id="rId46" w:history="1">
        <w:r w:rsidRPr="00A90ABE">
          <w:rPr>
            <w:rFonts w:ascii="Segoe UI" w:eastAsia="Times New Roman" w:hAnsi="Segoe UI" w:cs="Segoe UI"/>
            <w:color w:val="495057"/>
            <w:sz w:val="24"/>
            <w:szCs w:val="24"/>
            <w:u w:val="single"/>
            <w:bdr w:val="single" w:sz="6" w:space="0" w:color="auto" w:frame="1"/>
            <w:shd w:val="clear" w:color="auto" w:fill="FFFFFF"/>
          </w:rPr>
          <w:t>The</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Neo Personality Inventory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Test</w:t>
        </w:r>
      </w:hyperlink>
      <w:hyperlink r:id="rId47" w:history="1">
        <w:r w:rsidRPr="00A90ABE">
          <w:rPr>
            <w:rFonts w:ascii="Segoe UI" w:eastAsia="Times New Roman" w:hAnsi="Segoe UI" w:cs="Segoe UI"/>
            <w:color w:val="495057"/>
            <w:sz w:val="24"/>
            <w:szCs w:val="24"/>
            <w:u w:val="single"/>
            <w:bdr w:val="single" w:sz="6" w:space="0" w:color="auto" w:frame="1"/>
            <w:shd w:val="clear" w:color="auto" w:fill="FFFFFF"/>
          </w:rPr>
          <w:t>The</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SHL OPQ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Assessment</w:t>
        </w:r>
      </w:hyperlink>
      <w:hyperlink r:id="rId48" w:history="1">
        <w:r w:rsidRPr="00A90ABE">
          <w:rPr>
            <w:rFonts w:ascii="Segoe UI" w:eastAsia="Times New Roman" w:hAnsi="Segoe UI" w:cs="Segoe UI"/>
            <w:color w:val="495057"/>
            <w:sz w:val="24"/>
            <w:szCs w:val="24"/>
            <w:u w:val="single"/>
            <w:bdr w:val="single" w:sz="6" w:space="0" w:color="auto" w:frame="1"/>
            <w:shd w:val="clear" w:color="auto" w:fill="FFFFFF"/>
          </w:rPr>
          <w:t>Types</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of Aptitude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Test</w:t>
        </w:r>
      </w:hyperlink>
      <w:hyperlink r:id="rId49" w:history="1">
        <w:r w:rsidRPr="00A90ABE">
          <w:rPr>
            <w:rFonts w:ascii="Segoe UI" w:eastAsia="Times New Roman" w:hAnsi="Segoe UI" w:cs="Segoe UI"/>
            <w:color w:val="495057"/>
            <w:sz w:val="24"/>
            <w:szCs w:val="24"/>
            <w:u w:val="single"/>
            <w:bdr w:val="single" w:sz="6" w:space="0" w:color="auto" w:frame="1"/>
            <w:shd w:val="clear" w:color="auto" w:fill="FFFFFF"/>
          </w:rPr>
          <w:t>Verbal</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Reasoning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Test</w:t>
        </w:r>
      </w:hyperlink>
      <w:hyperlink r:id="rId50" w:history="1">
        <w:r w:rsidRPr="00A90ABE">
          <w:rPr>
            <w:rFonts w:ascii="Segoe UI" w:eastAsia="Times New Roman" w:hAnsi="Segoe UI" w:cs="Segoe UI"/>
            <w:color w:val="495057"/>
            <w:sz w:val="24"/>
            <w:szCs w:val="24"/>
            <w:u w:val="single"/>
            <w:bdr w:val="single" w:sz="6" w:space="0" w:color="auto" w:frame="1"/>
            <w:shd w:val="clear" w:color="auto" w:fill="FFFFFF"/>
          </w:rPr>
          <w:t>Watson</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w:t>
        </w:r>
        <w:proofErr w:type="spellStart"/>
        <w:r w:rsidRPr="00A90ABE">
          <w:rPr>
            <w:rFonts w:ascii="Segoe UI" w:eastAsia="Times New Roman" w:hAnsi="Segoe UI" w:cs="Segoe UI"/>
            <w:color w:val="495057"/>
            <w:sz w:val="24"/>
            <w:szCs w:val="24"/>
            <w:u w:val="single"/>
            <w:bdr w:val="single" w:sz="6" w:space="0" w:color="auto" w:frame="1"/>
            <w:shd w:val="clear" w:color="auto" w:fill="FFFFFF"/>
          </w:rPr>
          <w:t>Glaser</w:t>
        </w:r>
      </w:hyperlink>
      <w:hyperlink r:id="rId51" w:history="1">
        <w:r w:rsidRPr="00A90ABE">
          <w:rPr>
            <w:rFonts w:ascii="Segoe UI" w:eastAsia="Times New Roman" w:hAnsi="Segoe UI" w:cs="Segoe UI"/>
            <w:color w:val="495057"/>
            <w:sz w:val="24"/>
            <w:szCs w:val="24"/>
            <w:u w:val="single"/>
            <w:bdr w:val="single" w:sz="6" w:space="0" w:color="auto" w:frame="1"/>
            <w:shd w:val="clear" w:color="auto" w:fill="FFFFFF"/>
          </w:rPr>
          <w:t>What</w:t>
        </w:r>
        <w:proofErr w:type="spellEnd"/>
        <w:r w:rsidRPr="00A90ABE">
          <w:rPr>
            <w:rFonts w:ascii="Segoe UI" w:eastAsia="Times New Roman" w:hAnsi="Segoe UI" w:cs="Segoe UI"/>
            <w:color w:val="495057"/>
            <w:sz w:val="24"/>
            <w:szCs w:val="24"/>
            <w:u w:val="single"/>
            <w:bdr w:val="single" w:sz="6" w:space="0" w:color="auto" w:frame="1"/>
            <w:shd w:val="clear" w:color="auto" w:fill="FFFFFF"/>
          </w:rPr>
          <w:t xml:space="preserve"> is a Psychometric Test?</w:t>
        </w:r>
      </w:hyperlink>
    </w:p>
    <w:sectPr w:rsidR="009B1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31D19"/>
    <w:multiLevelType w:val="multilevel"/>
    <w:tmpl w:val="D7D6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27D96"/>
    <w:multiLevelType w:val="multilevel"/>
    <w:tmpl w:val="852A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BE"/>
    <w:rsid w:val="000E3D48"/>
    <w:rsid w:val="00A90ABE"/>
    <w:rsid w:val="00E1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C9724-8A26-45E6-9136-26930D04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0A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0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0A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0A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A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0A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0A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ABE"/>
    <w:rPr>
      <w:b/>
      <w:bCs/>
    </w:rPr>
  </w:style>
  <w:style w:type="character" w:styleId="Hyperlink">
    <w:name w:val="Hyperlink"/>
    <w:basedOn w:val="DefaultParagraphFont"/>
    <w:uiPriority w:val="99"/>
    <w:semiHidden/>
    <w:unhideWhenUsed/>
    <w:rsid w:val="00A90ABE"/>
    <w:rPr>
      <w:color w:val="0000FF"/>
      <w:u w:val="single"/>
    </w:rPr>
  </w:style>
  <w:style w:type="character" w:styleId="Emphasis">
    <w:name w:val="Emphasis"/>
    <w:basedOn w:val="DefaultParagraphFont"/>
    <w:uiPriority w:val="20"/>
    <w:qFormat/>
    <w:rsid w:val="00A90A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243859">
      <w:bodyDiv w:val="1"/>
      <w:marLeft w:val="0"/>
      <w:marRight w:val="0"/>
      <w:marTop w:val="0"/>
      <w:marBottom w:val="0"/>
      <w:divBdr>
        <w:top w:val="none" w:sz="0" w:space="0" w:color="auto"/>
        <w:left w:val="none" w:sz="0" w:space="0" w:color="auto"/>
        <w:bottom w:val="none" w:sz="0" w:space="0" w:color="auto"/>
        <w:right w:val="none" w:sz="0" w:space="0" w:color="auto"/>
      </w:divBdr>
      <w:divsChild>
        <w:div w:id="1856070223">
          <w:marLeft w:val="0"/>
          <w:marRight w:val="0"/>
          <w:marTop w:val="0"/>
          <w:marBottom w:val="0"/>
          <w:divBdr>
            <w:top w:val="none" w:sz="0" w:space="0" w:color="auto"/>
            <w:left w:val="none" w:sz="0" w:space="0" w:color="auto"/>
            <w:bottom w:val="none" w:sz="0" w:space="0" w:color="auto"/>
            <w:right w:val="none" w:sz="0" w:space="0" w:color="auto"/>
          </w:divBdr>
          <w:divsChild>
            <w:div w:id="1676305384">
              <w:marLeft w:val="0"/>
              <w:marRight w:val="0"/>
              <w:marTop w:val="0"/>
              <w:marBottom w:val="0"/>
              <w:divBdr>
                <w:top w:val="none" w:sz="0" w:space="0" w:color="auto"/>
                <w:left w:val="none" w:sz="0" w:space="0" w:color="auto"/>
                <w:bottom w:val="none" w:sz="0" w:space="0" w:color="auto"/>
                <w:right w:val="none" w:sz="0" w:space="0" w:color="auto"/>
              </w:divBdr>
              <w:divsChild>
                <w:div w:id="1393234139">
                  <w:marLeft w:val="0"/>
                  <w:marRight w:val="0"/>
                  <w:marTop w:val="150"/>
                  <w:marBottom w:val="300"/>
                  <w:divBdr>
                    <w:top w:val="none" w:sz="0" w:space="0" w:color="auto"/>
                    <w:left w:val="none" w:sz="0" w:space="0" w:color="auto"/>
                    <w:bottom w:val="none" w:sz="0" w:space="0" w:color="auto"/>
                    <w:right w:val="none" w:sz="0" w:space="0" w:color="auto"/>
                  </w:divBdr>
                  <w:divsChild>
                    <w:div w:id="1031760602">
                      <w:marLeft w:val="0"/>
                      <w:marRight w:val="0"/>
                      <w:marTop w:val="0"/>
                      <w:marBottom w:val="0"/>
                      <w:divBdr>
                        <w:top w:val="none" w:sz="0" w:space="0" w:color="auto"/>
                        <w:left w:val="none" w:sz="0" w:space="0" w:color="auto"/>
                        <w:bottom w:val="none" w:sz="0" w:space="0" w:color="auto"/>
                        <w:right w:val="none" w:sz="0" w:space="0" w:color="auto"/>
                      </w:divBdr>
                    </w:div>
                  </w:divsChild>
                </w:div>
                <w:div w:id="1488084753">
                  <w:marLeft w:val="0"/>
                  <w:marRight w:val="0"/>
                  <w:marTop w:val="150"/>
                  <w:marBottom w:val="300"/>
                  <w:divBdr>
                    <w:top w:val="none" w:sz="0" w:space="0" w:color="auto"/>
                    <w:left w:val="none" w:sz="0" w:space="0" w:color="auto"/>
                    <w:bottom w:val="none" w:sz="0" w:space="0" w:color="auto"/>
                    <w:right w:val="none" w:sz="0" w:space="0" w:color="auto"/>
                  </w:divBdr>
                  <w:divsChild>
                    <w:div w:id="12444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6121">
          <w:marLeft w:val="1300"/>
          <w:marRight w:val="0"/>
          <w:marTop w:val="0"/>
          <w:marBottom w:val="0"/>
          <w:divBdr>
            <w:top w:val="none" w:sz="0" w:space="0" w:color="auto"/>
            <w:left w:val="none" w:sz="0" w:space="0" w:color="auto"/>
            <w:bottom w:val="none" w:sz="0" w:space="0" w:color="auto"/>
            <w:right w:val="none" w:sz="0" w:space="0" w:color="auto"/>
          </w:divBdr>
          <w:divsChild>
            <w:div w:id="144905049">
              <w:marLeft w:val="0"/>
              <w:marRight w:val="0"/>
              <w:marTop w:val="0"/>
              <w:marBottom w:val="0"/>
              <w:divBdr>
                <w:top w:val="none" w:sz="0" w:space="0" w:color="auto"/>
                <w:left w:val="none" w:sz="0" w:space="0" w:color="auto"/>
                <w:bottom w:val="none" w:sz="0" w:space="0" w:color="auto"/>
                <w:right w:val="none" w:sz="0" w:space="0" w:color="auto"/>
              </w:divBdr>
              <w:divsChild>
                <w:div w:id="4241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lyhq.com/l/A" TargetMode="External"/><Relationship Id="rId18" Type="http://schemas.openxmlformats.org/officeDocument/2006/relationships/image" Target="media/image5.png"/><Relationship Id="rId26" Type="http://schemas.openxmlformats.org/officeDocument/2006/relationships/hyperlink" Target="https://www.wikijob.co.uk/wiki/diagrammatic-reasoning" TargetMode="External"/><Relationship Id="rId39" Type="http://schemas.openxmlformats.org/officeDocument/2006/relationships/hyperlink" Target="https://www.wikijob.co.uk/content/aptitude-tests/test-types/diagrammatic-reasoning" TargetMode="External"/><Relationship Id="rId3" Type="http://schemas.openxmlformats.org/officeDocument/2006/relationships/settings" Target="settings.xml"/><Relationship Id="rId21" Type="http://schemas.openxmlformats.org/officeDocument/2006/relationships/hyperlink" Target="https://linklyhq.com/l/E" TargetMode="External"/><Relationship Id="rId34" Type="http://schemas.openxmlformats.org/officeDocument/2006/relationships/hyperlink" Target="https://www.wikijob.co.uk/wiki/watson-glaser" TargetMode="External"/><Relationship Id="rId42" Type="http://schemas.openxmlformats.org/officeDocument/2006/relationships/hyperlink" Target="https://www.wikijob.co.uk/content/aptitude-tests/test-types/myers-briggs" TargetMode="External"/><Relationship Id="rId47" Type="http://schemas.openxmlformats.org/officeDocument/2006/relationships/hyperlink" Target="https://www.wikijob.co.uk/content/aptitude-tests/test-types/shl-opq-test" TargetMode="External"/><Relationship Id="rId50" Type="http://schemas.openxmlformats.org/officeDocument/2006/relationships/hyperlink" Target="https://www.wikijob.co.uk/content/aptitude-tests/test-types/watson-glaser" TargetMode="External"/><Relationship Id="rId7" Type="http://schemas.openxmlformats.org/officeDocument/2006/relationships/hyperlink" Target="https://linklyhq.com/l/A"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wikijob.co.uk/wiki/how-succeed-tray-and-e-tray-exercises" TargetMode="External"/><Relationship Id="rId33" Type="http://schemas.openxmlformats.org/officeDocument/2006/relationships/hyperlink" Target="https://www.wikijob.co.uk/wiki/mechanical-comprehension-test" TargetMode="External"/><Relationship Id="rId38" Type="http://schemas.openxmlformats.org/officeDocument/2006/relationships/hyperlink" Target="https://www.wikijob.co.uk/content/aptitude-tests/test-types/aptitude-tests" TargetMode="External"/><Relationship Id="rId46" Type="http://schemas.openxmlformats.org/officeDocument/2006/relationships/hyperlink" Target="https://www.wikijob.co.uk/content/aptitude-tests/test-types/neo-personality-inventory-tes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linklyhq.com/l/A" TargetMode="External"/><Relationship Id="rId29" Type="http://schemas.openxmlformats.org/officeDocument/2006/relationships/hyperlink" Target="https://www.wikijob.co.uk/wiki/inductive-reasoning-test" TargetMode="External"/><Relationship Id="rId41" Type="http://schemas.openxmlformats.org/officeDocument/2006/relationships/hyperlink" Target="https://www.wikijob.co.uk/content/aptitude-tests/test-types/mechanical-comprehension-test" TargetMode="External"/><Relationship Id="rId1" Type="http://schemas.openxmlformats.org/officeDocument/2006/relationships/numbering" Target="numbering.xml"/><Relationship Id="rId6" Type="http://schemas.openxmlformats.org/officeDocument/2006/relationships/hyperlink" Target="https://www.wikijob.co.uk/content/aptitude-tests/test-types/diagrammatic-reasoning" TargetMode="External"/><Relationship Id="rId11" Type="http://schemas.openxmlformats.org/officeDocument/2006/relationships/hyperlink" Target="http://www.jobtestprep.net/affiliates/traffic.php?id=23&amp;tid1=wikijob&amp;tid2=abstract-reasoning-copy&amp;url=https://bit.ly/14u8qG2" TargetMode="External"/><Relationship Id="rId24" Type="http://schemas.openxmlformats.org/officeDocument/2006/relationships/hyperlink" Target="https://www.wikijob.co.uk/wiki/verbal-reasoning" TargetMode="External"/><Relationship Id="rId32" Type="http://schemas.openxmlformats.org/officeDocument/2006/relationships/hyperlink" Target="https://www.wikijob.co.uk/wiki/cognitive-ability-test" TargetMode="External"/><Relationship Id="rId37" Type="http://schemas.openxmlformats.org/officeDocument/2006/relationships/hyperlink" Target="https://www.wikijob.co.uk/content/aptitude-tests/test-types/predictive-index-tests" TargetMode="External"/><Relationship Id="rId40" Type="http://schemas.openxmlformats.org/officeDocument/2006/relationships/hyperlink" Target="https://www.wikijob.co.uk/content/aptitude-tests/test-types/eei-test" TargetMode="External"/><Relationship Id="rId45" Type="http://schemas.openxmlformats.org/officeDocument/2006/relationships/hyperlink" Target="https://www.wikijob.co.uk/content/aptitude-tests/test-types/spatial-awareness-test" TargetMode="External"/><Relationship Id="rId53" Type="http://schemas.openxmlformats.org/officeDocument/2006/relationships/theme" Target="theme/theme1.xml"/><Relationship Id="rId5" Type="http://schemas.openxmlformats.org/officeDocument/2006/relationships/hyperlink" Target="https://www.wikijob.co.uk/content/aptitude-tests/test-types/inductive-reasoning-test" TargetMode="External"/><Relationship Id="rId15" Type="http://schemas.openxmlformats.org/officeDocument/2006/relationships/image" Target="media/image2.png"/><Relationship Id="rId23" Type="http://schemas.openxmlformats.org/officeDocument/2006/relationships/hyperlink" Target="https://www.wikijob.co.uk/wiki/numerical-reasoning" TargetMode="External"/><Relationship Id="rId28" Type="http://schemas.openxmlformats.org/officeDocument/2006/relationships/hyperlink" Target="https://www.wikijob.co.uk/wiki/situational-judgement-test" TargetMode="External"/><Relationship Id="rId36" Type="http://schemas.openxmlformats.org/officeDocument/2006/relationships/hyperlink" Target="https://www.wikijob.co.uk/content/aptitude-tests/test-types/error-checking-test" TargetMode="External"/><Relationship Id="rId49" Type="http://schemas.openxmlformats.org/officeDocument/2006/relationships/hyperlink" Target="https://www.wikijob.co.uk/content/aptitude-tests/test-types/verbal-reasoning-test" TargetMode="External"/><Relationship Id="rId10" Type="http://schemas.openxmlformats.org/officeDocument/2006/relationships/hyperlink" Target="https://linklyhq.com/l/A" TargetMode="External"/><Relationship Id="rId19" Type="http://schemas.openxmlformats.org/officeDocument/2006/relationships/hyperlink" Target="https://linklyhq.com/l/A" TargetMode="External"/><Relationship Id="rId31" Type="http://schemas.openxmlformats.org/officeDocument/2006/relationships/hyperlink" Target="https://linklyhq.com/l/J" TargetMode="External"/><Relationship Id="rId44" Type="http://schemas.openxmlformats.org/officeDocument/2006/relationships/hyperlink" Target="https://www.wikijob.co.uk/content/aptitude-tests/test-types/situational-judgement-tes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lyhq.com/l/A" TargetMode="External"/><Relationship Id="rId14" Type="http://schemas.openxmlformats.org/officeDocument/2006/relationships/hyperlink" Target="https://linklyhq.com/l/A" TargetMode="External"/><Relationship Id="rId22" Type="http://schemas.openxmlformats.org/officeDocument/2006/relationships/hyperlink" Target="https://linklyhq.com/l/A" TargetMode="External"/><Relationship Id="rId27" Type="http://schemas.openxmlformats.org/officeDocument/2006/relationships/hyperlink" Target="http://www.jobtestprep.net/affiliates/traffic.php?id=23&amp;tid1=wikijob&amp;tid2=aptitude-tests-copy&amp;url=https://bit.ly/1VIEahZ" TargetMode="External"/><Relationship Id="rId30" Type="http://schemas.openxmlformats.org/officeDocument/2006/relationships/hyperlink" Target="https://www.wikijob.co.uk/content/aptitude-tests/test-types/non-verbal-reasoning" TargetMode="External"/><Relationship Id="rId35" Type="http://schemas.openxmlformats.org/officeDocument/2006/relationships/hyperlink" Target="https://www.wikijob.co.uk/content/aptitude-tests/test-types/spatial-awareness-test" TargetMode="External"/><Relationship Id="rId43" Type="http://schemas.openxmlformats.org/officeDocument/2006/relationships/hyperlink" Target="https://www.wikijob.co.uk/content/aptitude-tests/test-types/numerical-reasoning-tests" TargetMode="External"/><Relationship Id="rId48" Type="http://schemas.openxmlformats.org/officeDocument/2006/relationships/hyperlink" Target="https://www.wikijob.co.uk/content/aptitude-tests/test-types/types-aptitude-test" TargetMode="External"/><Relationship Id="rId8" Type="http://schemas.openxmlformats.org/officeDocument/2006/relationships/hyperlink" Target="https://linklyhq.com/l/A" TargetMode="External"/><Relationship Id="rId51" Type="http://schemas.openxmlformats.org/officeDocument/2006/relationships/hyperlink" Target="https://www.wikijob.co.uk/content/aptitude-tests/test-types/what-psychometric-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Gadabs</dc:creator>
  <cp:keywords/>
  <dc:description/>
  <cp:lastModifiedBy>Musa Gadabs</cp:lastModifiedBy>
  <cp:revision>1</cp:revision>
  <dcterms:created xsi:type="dcterms:W3CDTF">2019-08-07T14:14:00Z</dcterms:created>
  <dcterms:modified xsi:type="dcterms:W3CDTF">2019-08-07T14:17:00Z</dcterms:modified>
</cp:coreProperties>
</file>