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Describe the issue: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person created an online twitter bot to search twitter for anything synonymous to the phrase “Can I get this on a t-shirt”.  They then got the image custom printed on t-shirts and mugs using online services and sold them at a profit without the artist's knowledge or permission. This affected a lot of online artists as they hard their work and potential earnings stolen.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Explain how software was used unethically: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bots were used to commit Copyright infringement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Using someone else's artwork without permission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website and bots both made money off of other people's artwork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Discuss who is at fault: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twitter bots are at fault as they are commiting copyright infringement and selling t-shirts without the artist's permission. While the website provides a platform for selling t-shirts and does have legitimate uses , the owners are also partially at fault as they let such bots sell counterfeit items on their website and earn commission from them.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