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/>
        <w:drawing>
          <wp:inline distL="114300" distT="0" distB="0" distR="114300">
            <wp:extent cx="6068335" cy="927732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68335" cy="927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rPr/>
        <w:drawing>
          <wp:inline distL="114300" distT="0" distB="0" distR="114300">
            <wp:extent cx="5420360" cy="8058573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20360" cy="805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Summary</w:t>
      </w:r>
    </w:p>
    <w:p>
      <w:pPr>
        <w:pStyle w:val="style0"/>
        <w:rPr/>
      </w:pPr>
      <w:r>
        <w:br/>
      </w:r>
      <w:r>
        <w:t xml:space="preserve">This Software Design Document (SDD) presents the complete design and architecture of the IUB Smart Portal. </w:t>
      </w:r>
      <w:r>
        <w:br/>
      </w:r>
      <w:r>
        <w:t xml:space="preserve">This document explains how the requirements defined in the Software Requirement Specification (SRS) are </w:t>
      </w:r>
      <w:r>
        <w:br/>
      </w:r>
      <w:r>
        <w:t xml:space="preserve">translated into a structured system design. The system is developed as a web-based academic management </w:t>
      </w:r>
      <w:r>
        <w:br/>
      </w:r>
      <w:r>
        <w:t>platform to support students, teachers, and administrators.</w:t>
      </w:r>
      <w:r>
        <w:br/>
        <w:br/>
      </w:r>
      <w:r>
        <w:t xml:space="preserve">The document includes system architecture, module design, database schema, user interface design, and </w:t>
      </w:r>
      <w:r>
        <w:br/>
      </w:r>
      <w:r>
        <w:t xml:space="preserve">security considerations. The design focuses on usability, performance, scalability, and data security. </w:t>
      </w:r>
      <w:r>
        <w:br/>
      </w:r>
      <w:r>
        <w:t>This SDD serves as a technical guideline for system implementation and future enhancements.</w:t>
      </w:r>
      <w:r>
        <w:br/>
      </w:r>
    </w:p>
    <w:p>
      <w:pPr>
        <w:pStyle w:val="style2"/>
        <w:rPr/>
      </w:pPr>
    </w:p>
    <w:p>
      <w:pPr>
        <w:pStyle w:val="style2"/>
        <w:rPr/>
      </w:pPr>
      <w:r>
        <w:t>Application Architecture</w:t>
      </w:r>
    </w:p>
    <w:p>
      <w:pPr>
        <w:pStyle w:val="style0"/>
        <w:rPr/>
      </w:pPr>
      <w:r>
        <w:br/>
      </w:r>
      <w:r>
        <w:t xml:space="preserve">The IUB Smart Portal follows a client-server architecture. The frontend is developed using HTML, CSS, </w:t>
      </w:r>
      <w:r>
        <w:br/>
      </w:r>
      <w:r>
        <w:t xml:space="preserve">and JavaScript to provide a responsive user interface. The backend is implemented using Node.js and </w:t>
      </w:r>
      <w:r>
        <w:br/>
      </w:r>
      <w:r>
        <w:t>Express.js to handle business logic and API requests. MongoDB is used as the database for data storage.</w:t>
      </w:r>
      <w:r>
        <w:br/>
      </w:r>
      <w:r>
        <w:br/>
      </w:r>
      <w:r>
        <w:t xml:space="preserve">The system consists of separate modules for Admin, Teacher, and Student roles. Each module interacts </w:t>
      </w:r>
      <w:r>
        <w:br/>
      </w:r>
      <w:r>
        <w:t xml:space="preserve">with the database through defined APIs, ensuring modularity and maintainability. This architecture </w:t>
      </w:r>
      <w:r>
        <w:br/>
      </w:r>
      <w:r>
        <w:t>supports scalability and future feature expansion.</w:t>
      </w: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5498289" cy="733336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98289" cy="733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Module Design</w:t>
      </w:r>
    </w:p>
    <w:p>
      <w:pPr>
        <w:pStyle w:val="style0"/>
        <w:rPr/>
      </w:pPr>
      <w:r>
        <w:br/>
      </w:r>
      <w:r>
        <w:t xml:space="preserve">The system is divided into multiple functional modules including Authentication Module, Dashboard Module, </w:t>
      </w:r>
      <w:r>
        <w:br/>
      </w:r>
      <w:r>
        <w:t>Attendance Module, Result Module, Course Content Module, Announcement Module, Event Module, and Feedback Module.</w:t>
      </w:r>
      <w:r>
        <w:br/>
      </w:r>
      <w:r>
        <w:br/>
      </w:r>
      <w:r>
        <w:t xml:space="preserve">Each module is responsible for handling specific tasks within the system. This modular approach improves </w:t>
      </w:r>
      <w:r>
        <w:br/>
      </w:r>
      <w:r>
        <w:t>code readability, simplifies maintenance, and allows independent development of system components.</w:t>
      </w:r>
    </w:p>
    <w:p>
      <w:pPr>
        <w:pStyle w:val="style0"/>
        <w:rPr/>
      </w:pPr>
    </w:p>
    <w:p>
      <w:pPr>
        <w:pStyle w:val="style0"/>
        <w:rPr/>
      </w:pPr>
      <w:r>
        <w:br/>
      </w:r>
      <w:r>
        <w:rPr/>
        <w:drawing>
          <wp:inline distL="114300" distT="0" distB="0" distR="114300">
            <wp:extent cx="5875193" cy="5172176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75193" cy="5172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Controller Design</w:t>
      </w:r>
    </w:p>
    <w:p>
      <w:pPr>
        <w:pStyle w:val="style0"/>
        <w:rPr/>
      </w:pPr>
      <w:r>
        <w:br/>
      </w:r>
      <w:r>
        <w:t xml:space="preserve">Controllers act as an interface between the user interface and database. Major controllers include </w:t>
      </w:r>
      <w:r>
        <w:br/>
      </w:r>
      <w:r>
        <w:t>Authentication Controller, Attendance Controller, Result Controller, Course Controller, and Admin Controller.</w:t>
      </w:r>
      <w:r>
        <w:br/>
      </w:r>
      <w:r>
        <w:br/>
      </w:r>
      <w:r>
        <w:t xml:space="preserve">Each controller processes user requests, applies business logic, validates input data, and sends responses </w:t>
      </w:r>
      <w:r>
        <w:br/>
      </w:r>
      <w:r>
        <w:t>to the frontend. This separation of concerns helps maintain a clean and organized system structure.</w:t>
      </w:r>
    </w:p>
    <w:p>
      <w:pPr>
        <w:pStyle w:val="style0"/>
        <w:rPr/>
      </w:pPr>
    </w:p>
    <w:p>
      <w:pPr>
        <w:pStyle w:val="style0"/>
        <w:rPr/>
      </w:pPr>
      <w:r>
        <w:br/>
      </w:r>
      <w:r>
        <w:rPr/>
        <w:drawing>
          <wp:inline distL="114300" distT="0" distB="0" distR="114300">
            <wp:extent cx="5381620" cy="5367888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81620" cy="536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</w:p>
    <w:p>
      <w:pPr>
        <w:pStyle w:val="style2"/>
        <w:rPr/>
      </w:pPr>
      <w:r>
        <w:t>Database Design</w:t>
      </w:r>
    </w:p>
    <w:p>
      <w:pPr>
        <w:pStyle w:val="style0"/>
        <w:rPr/>
      </w:pPr>
      <w:r>
        <w:br/>
      </w:r>
      <w:r>
        <w:t xml:space="preserve">MongoDB is used as the primary database for the IUB Smart Portal. The main collections include Student, </w:t>
      </w:r>
      <w:r>
        <w:br/>
      </w:r>
      <w:r>
        <w:t>Teacher, Admin, Course, Attendance, Result, Assignment, and Notification.</w:t>
      </w:r>
      <w:r>
        <w:br/>
      </w:r>
      <w:r>
        <w:br/>
      </w:r>
      <w:r>
        <w:t xml:space="preserve">The database schema is designed to store academic records efficiently. Relationships between entities </w:t>
      </w:r>
      <w:r>
        <w:br/>
      </w:r>
      <w:r>
        <w:t>ensure accurate tracking of attendance, results, and course data.</w:t>
      </w:r>
      <w:r>
        <w:br/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5240443" cy="5266263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40443" cy="5266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User Interface Design</w:t>
      </w:r>
    </w:p>
    <w:p>
      <w:pPr>
        <w:pStyle w:val="style0"/>
        <w:rPr/>
      </w:pPr>
      <w:r>
        <w:br/>
      </w:r>
      <w:r>
        <w:t xml:space="preserve">The user interface is designed to be simple, responsive, and user-friendly. Separate dashboards are </w:t>
      </w:r>
      <w:r>
        <w:br/>
      </w:r>
      <w:r>
        <w:t xml:space="preserve">provided for students, teachers, and administrators. The design uses consistent layouts, readable fonts, </w:t>
      </w:r>
      <w:r>
        <w:br/>
      </w:r>
      <w:r>
        <w:t>and intuitive navigation.</w:t>
      </w:r>
      <w:r>
        <w:br/>
      </w:r>
      <w:r>
        <w:br/>
      </w:r>
      <w:r>
        <w:t xml:space="preserve">Responsive design ensures compatibility with desktops, tablets, and mobile devices. Input validation </w:t>
      </w:r>
      <w:r>
        <w:br/>
      </w:r>
      <w:r>
        <w:t>and feedback messages enhance user interaction and usability.</w:t>
      </w:r>
      <w:r>
        <w:br/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5377180" cy="5273466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77180" cy="5273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</w:p>
    <w:p>
      <w:pPr>
        <w:pStyle w:val="style2"/>
        <w:rPr/>
      </w:pPr>
    </w:p>
    <w:p>
      <w:pPr>
        <w:pStyle w:val="style2"/>
        <w:rPr/>
      </w:pPr>
      <w:r>
        <w:t>Security Design</w:t>
      </w:r>
    </w:p>
    <w:p>
      <w:pPr>
        <w:pStyle w:val="style0"/>
        <w:rPr/>
      </w:pPr>
      <w:r>
        <w:br/>
      </w:r>
      <w:r>
        <w:t xml:space="preserve">Security is a critical aspect of the system design. User authentication is implemented using encrypted </w:t>
      </w:r>
      <w:r>
        <w:br/>
      </w:r>
      <w:r>
        <w:t>passwords. Role-based access control ensures that users can only access authorized modules.</w:t>
      </w:r>
      <w:r>
        <w:br/>
      </w:r>
      <w:r>
        <w:br/>
      </w:r>
      <w:r>
        <w:t xml:space="preserve">HTTPS communication, input validation, and secure session handling are used to protect system data and </w:t>
      </w:r>
      <w:r>
        <w:br/>
      </w:r>
      <w:r>
        <w:t>prevent unauthorized access.</w:t>
      </w:r>
      <w:r>
        <w:br/>
      </w:r>
    </w:p>
    <w:p>
      <w:pPr>
        <w:pStyle w:val="style2"/>
        <w:rPr/>
      </w:pPr>
      <w:r>
        <w:t>Design Constraints and Assumptions</w:t>
      </w:r>
    </w:p>
    <w:p>
      <w:pPr>
        <w:pStyle w:val="style0"/>
        <w:rPr/>
      </w:pPr>
      <w:r>
        <w:br/>
      </w:r>
      <w:r>
        <w:t xml:space="preserve">The system is designed as a web-based application and requires a stable internet connection. Only </w:t>
      </w:r>
      <w:r>
        <w:br/>
      </w:r>
      <w:r>
        <w:t>registered university users are allowed access. The design assumes basic computer literacy among users.</w:t>
      </w:r>
      <w:r>
        <w:br/>
      </w:r>
      <w:r>
        <w:br/>
      </w:r>
      <w:r>
        <w:t>Initial deployment excludes advanced features such as mobile applications and online fee payment modules.</w:t>
      </w:r>
      <w:r>
        <w:br/>
      </w:r>
    </w:p>
    <w:p>
      <w:pPr>
        <w:pStyle w:val="style2"/>
        <w:rPr/>
      </w:pPr>
      <w:r>
        <w:t>Conclusion</w:t>
      </w:r>
    </w:p>
    <w:p>
      <w:pPr>
        <w:pStyle w:val="style0"/>
        <w:rPr/>
      </w:pPr>
      <w:r>
        <w:br/>
      </w:r>
      <w:r>
        <w:t xml:space="preserve">This Software Design Document provides a clear and structured design overview of the IUB Smart Portal. </w:t>
      </w:r>
      <w:r>
        <w:br/>
      </w:r>
      <w:r>
        <w:t xml:space="preserve">The design ensures scalability, security, and maintainability while fulfilling all requirements defined </w:t>
      </w:r>
      <w:r>
        <w:br/>
      </w:r>
      <w:r>
        <w:t>in the SRS.</w:t>
      </w:r>
      <w:r>
        <w:br/>
      </w:r>
      <w:r>
        <w:br/>
      </w:r>
      <w:r>
        <w:t>This document serves as a technical reference for development, evaluation, and future system enhancements.</w:t>
      </w:r>
      <w:r>
        <w:br/>
      </w:r>
    </w:p>
    <w:sectPr>
      <w:headerReference w:type="default" r:id="rId9"/>
      <w:footerReference w:type="default" r:id="rId10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bdea3bc-d547-40c3-a7fa-bae808b1a69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3ee8096-c3bf-4a76-95bc-77acc266270e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5d0414a-1378-4ec3-ad24-7d37390cf40d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2736f0f-93bb-4181-9bad-f5870fbbeb8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377a0b6-c3a0-4f1f-b544-42fc048d28eb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1a3c136e-fefd-4ed0-8870-e08bd7162a0c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20cffd1-09fe-4106-91b3-b6eee31d1b2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6edc3f0-5e36-4376-a8b4-2311fa0b67f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3e478e2-e5c2-44ca-9f91-e562e9b2fd2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7fc3e11-96b1-41c8-b40d-69fbca5ff9f9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cb2f756-bbd1-4e40-b45a-bac3e9b8f93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d95fd46a-8894-4a36-af35-2dfdcd77de2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49ee478-2d22-4d44-b319-8f155d9b3a43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15ff6b13-f567-4c5d-a140-71b5e201699a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footer" Target="footer2.xml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header" Target="header1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5" Type="http://schemas.openxmlformats.org/officeDocument/2006/relationships/image" Target="media/image3.jpe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526</Words>
  <Pages>1</Pages>
  <Characters>3407</Characters>
  <Application>WPS Office</Application>
  <DocSecurity>0</DocSecurity>
  <Paragraphs>43</Paragraphs>
  <ScaleCrop>false</ScaleCrop>
  <LinksUpToDate>false</LinksUpToDate>
  <CharactersWithSpaces>3965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TECNO CH7n</lastModifiedBy>
  <dcterms:modified xsi:type="dcterms:W3CDTF">2026-01-08T16:09:53Z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d90539c6993e4ba5b3fdb3de576a6f3d</vt:lpwstr>
  </property>
</Properties>
</file>