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FA" w:rsidRPr="008506FA" w:rsidRDefault="008506FA" w:rsidP="008506FA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8506FA">
        <w:rPr>
          <w:rFonts w:ascii="Times" w:hAnsi="Times"/>
          <w:b/>
          <w:kern w:val="36"/>
          <w:sz w:val="48"/>
          <w:szCs w:val="20"/>
        </w:rPr>
        <w:t xml:space="preserve">Frequently Asked Questions </w:t>
      </w:r>
    </w:p>
    <w:p w:rsidR="008506FA" w:rsidRPr="008506FA" w:rsidRDefault="008506FA" w:rsidP="00850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8506FA">
        <w:rPr>
          <w:rFonts w:ascii="Times" w:hAnsi="Times" w:cs="Times New Roman"/>
          <w:sz w:val="20"/>
          <w:szCs w:val="20"/>
        </w:rPr>
        <w:t xml:space="preserve">This section provides easy-to-understand answers to the questions we hear most often from patients and families. Just click on the question to view the answer. Don't see the answer to your question here? </w:t>
      </w:r>
      <w:hyperlink r:id="rId5" w:history="1">
        <w:r w:rsidRPr="008506FA">
          <w:rPr>
            <w:rFonts w:ascii="Times" w:hAnsi="Times" w:cs="Times New Roman"/>
            <w:color w:val="0000FF"/>
            <w:sz w:val="20"/>
            <w:szCs w:val="20"/>
            <w:u w:val="single"/>
          </w:rPr>
          <w:t>Send your question to our patient educator now</w:t>
        </w:r>
      </w:hyperlink>
      <w:r w:rsidRPr="008506FA">
        <w:rPr>
          <w:rFonts w:ascii="Times" w:hAnsi="Times" w:cs="Times New Roman"/>
          <w:sz w:val="20"/>
          <w:szCs w:val="20"/>
        </w:rPr>
        <w:t>.</w:t>
      </w:r>
    </w:p>
    <w:p w:rsidR="008506FA" w:rsidRPr="008506FA" w:rsidRDefault="008506FA" w:rsidP="008506F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506FA">
        <w:rPr>
          <w:rFonts w:ascii="Times" w:hAnsi="Times"/>
          <w:b/>
          <w:sz w:val="27"/>
          <w:szCs w:val="20"/>
        </w:rPr>
        <w:t xml:space="preserve">Disease (8)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6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What is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aplastic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anemia?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7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How many people are diagnosed with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aplastic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anemia each year?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8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MDS?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9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many people are diagnosed with MDS each year?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0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PNH?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1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many people are diagnosed with PNH each year?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2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graft versus host disease?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3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AML?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506FA">
        <w:rPr>
          <w:rFonts w:ascii="Times" w:hAnsi="Times"/>
          <w:b/>
          <w:sz w:val="27"/>
          <w:szCs w:val="20"/>
        </w:rPr>
        <w:t xml:space="preserve">Newly Diagnosed (10)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4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Who is the best doctor for my diagnosis?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5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What are the treatments for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aplastic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anemia?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6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are the treatments for MDS?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7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are the treatments for PNH?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8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long do I have to live?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19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Is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aplastic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anemia, MDS or PNH inherited?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0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Should I get a second opinion?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1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questions should I be asking my medical team?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2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will having a bone marrow failure disease affect my life?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3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Is there a special diet I should be on that would help me feel better?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506FA">
        <w:rPr>
          <w:rFonts w:ascii="Times" w:hAnsi="Times"/>
          <w:b/>
          <w:sz w:val="27"/>
          <w:szCs w:val="20"/>
        </w:rPr>
        <w:t xml:space="preserve">Treatment (12)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4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does "watch and wait" or "watchful waiting" mean?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5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What </w:t>
        </w:r>
        <w:proofErr w:type="gram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is supportive therapies</w:t>
        </w:r>
        <w:proofErr w:type="gram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, also called supportive care?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6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active treatment or active drug therapy?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7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are the risks related to getting a bone marrow/stem cell transplant?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8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are clinical trials and how can I learn more about them?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29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can I find out the latest research in treating my disease?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0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does it mean when my doctor says I have had a partial response to a drug treatment?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1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relapse?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2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is a remission?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3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are the side effects of cyclosporine?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4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long can I stay on cyclosporine?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5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How do I decide between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antithymocyte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globulin (ATG) and bone marrow transplant for treatment of </w:t>
        </w:r>
        <w:proofErr w:type="spellStart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aplastic</w:t>
        </w:r>
        <w:proofErr w:type="spellEnd"/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 xml:space="preserve"> anemia?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506FA">
        <w:rPr>
          <w:rFonts w:ascii="Times" w:hAnsi="Times"/>
          <w:b/>
          <w:sz w:val="27"/>
          <w:szCs w:val="20"/>
        </w:rPr>
        <w:t xml:space="preserve">Other (2)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6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do I need to know about Medicare?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7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How do I get my medical records from a doctor?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506FA">
        <w:rPr>
          <w:rFonts w:ascii="Times" w:hAnsi="Times"/>
          <w:b/>
          <w:sz w:val="27"/>
          <w:szCs w:val="20"/>
        </w:rPr>
        <w:t xml:space="preserve">AA&amp;MDSIF Services and Support (3)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8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services does AAMDSIF offer?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39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Does the AAMDSIF offer services to patients living outside the United States?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8506FA" w:rsidRPr="008506FA" w:rsidRDefault="008506FA" w:rsidP="008506FA">
      <w:pPr>
        <w:rPr>
          <w:rFonts w:ascii="Times" w:hAnsi="Times"/>
          <w:sz w:val="20"/>
          <w:szCs w:val="20"/>
        </w:rPr>
      </w:pPr>
      <w:hyperlink r:id="rId40" w:history="1">
        <w:r w:rsidRPr="008506FA">
          <w:rPr>
            <w:rFonts w:ascii="Times" w:hAnsi="Times"/>
            <w:color w:val="0000FF"/>
            <w:sz w:val="20"/>
            <w:szCs w:val="20"/>
            <w:u w:val="single"/>
          </w:rPr>
          <w:t>What volunteer opportunities does AAMDSIF have?</w:t>
        </w:r>
      </w:hyperlink>
      <w:r w:rsidRPr="008506FA">
        <w:rPr>
          <w:rFonts w:ascii="Times" w:hAnsi="Times"/>
          <w:sz w:val="20"/>
          <w:szCs w:val="20"/>
        </w:rPr>
        <w:t xml:space="preserve"> </w:t>
      </w:r>
    </w:p>
    <w:p w:rsidR="00537BB5" w:rsidRDefault="008506FA"/>
    <w:sectPr w:rsidR="00537BB5" w:rsidSect="00537BB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506FA"/>
    <w:rsid w:val="008506F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52"/>
  </w:style>
  <w:style w:type="paragraph" w:styleId="Heading1">
    <w:name w:val="heading 1"/>
    <w:basedOn w:val="Normal"/>
    <w:link w:val="Heading1Char"/>
    <w:uiPriority w:val="9"/>
    <w:rsid w:val="008506FA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8506F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8506FA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8506FA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FA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06FA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06FA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506FA"/>
    <w:rPr>
      <w:rFonts w:ascii="Times" w:hAnsi="Times"/>
      <w:b/>
      <w:szCs w:val="20"/>
    </w:rPr>
  </w:style>
  <w:style w:type="character" w:styleId="Hyperlink">
    <w:name w:val="Hyperlink"/>
    <w:basedOn w:val="DefaultParagraphFont"/>
    <w:uiPriority w:val="99"/>
    <w:rsid w:val="008506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506FA"/>
    <w:rPr>
      <w:color w:val="0000FF"/>
      <w:u w:val="single"/>
    </w:rPr>
  </w:style>
  <w:style w:type="paragraph" w:styleId="NormalWeb">
    <w:name w:val="Normal (Web)"/>
    <w:basedOn w:val="Normal"/>
    <w:uiPriority w:val="99"/>
    <w:rsid w:val="008506F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8506FA"/>
    <w:rPr>
      <w:b/>
    </w:rPr>
  </w:style>
  <w:style w:type="character" w:customStyle="1" w:styleId="submitted">
    <w:name w:val="submitted"/>
    <w:basedOn w:val="DefaultParagraphFont"/>
    <w:rsid w:val="008506FA"/>
  </w:style>
  <w:style w:type="character" w:customStyle="1" w:styleId="no-lexicon">
    <w:name w:val="no-lexicon"/>
    <w:basedOn w:val="DefaultParagraphFont"/>
    <w:rsid w:val="008506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6FA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6FA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6FA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6FA"/>
    <w:rPr>
      <w:rFonts w:ascii="Arial" w:hAnsi="Arial"/>
      <w:vanish/>
      <w:sz w:val="16"/>
      <w:szCs w:val="16"/>
    </w:rPr>
  </w:style>
  <w:style w:type="character" w:customStyle="1" w:styleId="form-required">
    <w:name w:val="form-required"/>
    <w:basedOn w:val="DefaultParagraphFont"/>
    <w:rsid w:val="00850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50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95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4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21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81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66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84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9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97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4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3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7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3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6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335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16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3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1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9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65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8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84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84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6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59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39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67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35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4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7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29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0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86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5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8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79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5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0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90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3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98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1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04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06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03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05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32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90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4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03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2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50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8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40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65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3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0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0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6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6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84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eta.aamds.org/questions/should-i-get-second-opinion" TargetMode="External"/><Relationship Id="rId21" Type="http://schemas.openxmlformats.org/officeDocument/2006/relationships/hyperlink" Target="http://beta.aamds.org/questions/what-questions-should-i-be-asking-my-medical-team" TargetMode="External"/><Relationship Id="rId22" Type="http://schemas.openxmlformats.org/officeDocument/2006/relationships/hyperlink" Target="http://beta.aamds.org/questions/how-will-having-bone-marrow-failure-disease-affect-my-life" TargetMode="External"/><Relationship Id="rId23" Type="http://schemas.openxmlformats.org/officeDocument/2006/relationships/hyperlink" Target="http://beta.aamds.org/questions/there-special-diet-i-should-be-would-help-me-feel-better" TargetMode="External"/><Relationship Id="rId24" Type="http://schemas.openxmlformats.org/officeDocument/2006/relationships/hyperlink" Target="http://beta.aamds.org/questions/what-does-watch-and-wait-or-watchful-waiting-mean" TargetMode="External"/><Relationship Id="rId25" Type="http://schemas.openxmlformats.org/officeDocument/2006/relationships/hyperlink" Target="http://beta.aamds.org/questions/what-supportive-therapies-also-called-supportive-care" TargetMode="External"/><Relationship Id="rId26" Type="http://schemas.openxmlformats.org/officeDocument/2006/relationships/hyperlink" Target="http://beta.aamds.org/questions/what-active-treatment-or-active-drug-therapy" TargetMode="External"/><Relationship Id="rId27" Type="http://schemas.openxmlformats.org/officeDocument/2006/relationships/hyperlink" Target="http://beta.aamds.org/questions/what-are-risks-related-getting-bone-marrowstem-cell-transplant" TargetMode="External"/><Relationship Id="rId28" Type="http://schemas.openxmlformats.org/officeDocument/2006/relationships/hyperlink" Target="http://beta.aamds.org/questions/what-are-clinical-trials-and-how-can-i-learn-more-about-them" TargetMode="External"/><Relationship Id="rId29" Type="http://schemas.openxmlformats.org/officeDocument/2006/relationships/hyperlink" Target="http://beta.aamds.org/questions/how-can-i-find-out-latest-research-treating-my-diseas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ta.aamds.org/forms/ask-expert" TargetMode="External"/><Relationship Id="rId30" Type="http://schemas.openxmlformats.org/officeDocument/2006/relationships/hyperlink" Target="http://beta.aamds.org/questions/what-does-it-mean-when-my-doctor-says-i-have-had-partial-response-drug-treatment" TargetMode="External"/><Relationship Id="rId31" Type="http://schemas.openxmlformats.org/officeDocument/2006/relationships/hyperlink" Target="http://beta.aamds.org/questions/what-relapse" TargetMode="External"/><Relationship Id="rId32" Type="http://schemas.openxmlformats.org/officeDocument/2006/relationships/hyperlink" Target="http://beta.aamds.org/questions/what-remission" TargetMode="External"/><Relationship Id="rId9" Type="http://schemas.openxmlformats.org/officeDocument/2006/relationships/hyperlink" Target="http://beta.aamds.org/questions/how-many-people-are-diagnosed-mds-each-year" TargetMode="External"/><Relationship Id="rId6" Type="http://schemas.openxmlformats.org/officeDocument/2006/relationships/hyperlink" Target="http://beta.aamds.org/questions/what-aplastic-anemia" TargetMode="External"/><Relationship Id="rId7" Type="http://schemas.openxmlformats.org/officeDocument/2006/relationships/hyperlink" Target="http://beta.aamds.org/questions/how-many-people-are-diagnosed-aplastic-anemia-each-year" TargetMode="External"/><Relationship Id="rId8" Type="http://schemas.openxmlformats.org/officeDocument/2006/relationships/hyperlink" Target="http://beta.aamds.org/questions/what-mds" TargetMode="External"/><Relationship Id="rId33" Type="http://schemas.openxmlformats.org/officeDocument/2006/relationships/hyperlink" Target="http://beta.aamds.org/questions/what-are-side-effects-cyclosporine" TargetMode="External"/><Relationship Id="rId34" Type="http://schemas.openxmlformats.org/officeDocument/2006/relationships/hyperlink" Target="http://beta.aamds.org/questions/how-long-can-i-stay-cyclosporine" TargetMode="External"/><Relationship Id="rId35" Type="http://schemas.openxmlformats.org/officeDocument/2006/relationships/hyperlink" Target="http://beta.aamds.org/questions/how-do-i-decide-between-antithymocyte-globulin-atg-and-bone-marrow-transplant-treatment-ap" TargetMode="External"/><Relationship Id="rId36" Type="http://schemas.openxmlformats.org/officeDocument/2006/relationships/hyperlink" Target="http://beta.aamds.org/questions/what-do-i-need-know-about-medicare" TargetMode="External"/><Relationship Id="rId10" Type="http://schemas.openxmlformats.org/officeDocument/2006/relationships/hyperlink" Target="http://beta.aamds.org/questions/what-pnh" TargetMode="External"/><Relationship Id="rId11" Type="http://schemas.openxmlformats.org/officeDocument/2006/relationships/hyperlink" Target="http://beta.aamds.org/questions/how-many-people-are-diagnosed-pnh-each-year" TargetMode="External"/><Relationship Id="rId12" Type="http://schemas.openxmlformats.org/officeDocument/2006/relationships/hyperlink" Target="http://beta.aamds.org/questions/what-graft-versus-host-disease" TargetMode="External"/><Relationship Id="rId13" Type="http://schemas.openxmlformats.org/officeDocument/2006/relationships/hyperlink" Target="http://beta.aamds.org/questions/what-aml" TargetMode="External"/><Relationship Id="rId14" Type="http://schemas.openxmlformats.org/officeDocument/2006/relationships/hyperlink" Target="http://beta.aamds.org/questions/who-best-doctor-my-diagnosis" TargetMode="External"/><Relationship Id="rId15" Type="http://schemas.openxmlformats.org/officeDocument/2006/relationships/hyperlink" Target="http://beta.aamds.org/questions/what-are-treatments-aplastic-anemia" TargetMode="External"/><Relationship Id="rId16" Type="http://schemas.openxmlformats.org/officeDocument/2006/relationships/hyperlink" Target="http://beta.aamds.org/questions/what-are-treatments-mds" TargetMode="External"/><Relationship Id="rId17" Type="http://schemas.openxmlformats.org/officeDocument/2006/relationships/hyperlink" Target="http://beta.aamds.org/questions/what-are-treatments-pnh" TargetMode="External"/><Relationship Id="rId18" Type="http://schemas.openxmlformats.org/officeDocument/2006/relationships/hyperlink" Target="http://beta.aamds.org/questions/how-long-do-i-have-live" TargetMode="External"/><Relationship Id="rId19" Type="http://schemas.openxmlformats.org/officeDocument/2006/relationships/hyperlink" Target="http://beta.aamds.org/questions/aplastic-anemia-mds-or-pnh-inherited" TargetMode="External"/><Relationship Id="rId37" Type="http://schemas.openxmlformats.org/officeDocument/2006/relationships/hyperlink" Target="http://beta.aamds.org/questions/how-do-i-get-my-medical-records-doctor" TargetMode="External"/><Relationship Id="rId38" Type="http://schemas.openxmlformats.org/officeDocument/2006/relationships/hyperlink" Target="http://beta.aamds.org/questions/what-services-does-aamdsif-offer" TargetMode="External"/><Relationship Id="rId39" Type="http://schemas.openxmlformats.org/officeDocument/2006/relationships/hyperlink" Target="http://beta.aamds.org/questions/does-aamdsif-offer-services-patients-living-outside-united-states" TargetMode="External"/><Relationship Id="rId40" Type="http://schemas.openxmlformats.org/officeDocument/2006/relationships/hyperlink" Target="http://beta.aamds.org/questions/what-volunteer-opportunities-does-aamdsif-have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4302</Characters>
  <Application>Microsoft Macintosh Word</Application>
  <DocSecurity>0</DocSecurity>
  <Lines>35</Lines>
  <Paragraphs>8</Paragraphs>
  <ScaleCrop>false</ScaleCrop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Musgrove</dc:creator>
  <cp:keywords/>
  <cp:lastModifiedBy>Mike Musgrove</cp:lastModifiedBy>
  <cp:revision>1</cp:revision>
  <dcterms:created xsi:type="dcterms:W3CDTF">2016-03-24T17:42:00Z</dcterms:created>
  <dcterms:modified xsi:type="dcterms:W3CDTF">2016-03-24T17:42:00Z</dcterms:modified>
</cp:coreProperties>
</file>