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rPr>
          <w:rFonts w:ascii="Calibri" w:hAnsi="Calibri"/>
        </w:rPr>
      </w:pPr>
      <w:r>
        <w:rPr>
          <w:rFonts w:ascii="Calibri" w:hAnsi="Calibri"/>
        </w:rPr>
        <w:t>TimeTracking Application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Overview</w:t>
      </w:r>
    </w:p>
    <w:p>
      <w:pPr>
        <w:pStyle w:val="FirstParagraph"/>
        <w:rPr/>
      </w:pPr>
      <w:r>
        <w:rPr>
          <w:rFonts w:ascii="Calibri" w:hAnsi="Calibri"/>
        </w:rPr>
        <w:t xml:space="preserve">A small web application to </w:t>
      </w:r>
      <w:r>
        <w:rPr>
          <w:rFonts w:ascii="Calibri" w:hAnsi="Calibri"/>
          <w:b/>
          <w:bCs/>
        </w:rPr>
        <w:t>read employees, projects, and time entries</w:t>
      </w:r>
      <w:r>
        <w:rPr>
          <w:rFonts w:ascii="Calibri" w:hAnsi="Calibri"/>
        </w:rPr>
        <w:t xml:space="preserve"> from a read-only database and </w:t>
      </w:r>
      <w:r>
        <w:rPr>
          <w:rFonts w:ascii="Calibri" w:hAnsi="Calibri"/>
          <w:b/>
          <w:bCs/>
        </w:rPr>
        <w:t>manage time entries</w:t>
      </w:r>
      <w:r>
        <w:rPr>
          <w:rFonts w:ascii="Calibri" w:hAnsi="Calibri"/>
        </w:rPr>
        <w:t xml:space="preserve"> via a RESTful API.</w:t>
        <w:br/>
        <w:t>The API project is the only component with write access to the database.</w:t>
      </w:r>
    </w:p>
    <w:p>
      <w:pPr>
        <w:pStyle w:val="TextBody"/>
        <w:rPr>
          <w:rFonts w:ascii="Calibri" w:hAnsi="Calibri"/>
        </w:rPr>
      </w:pPr>
      <w:r>
        <w:rPr>
          <w:b/>
          <w:bCs/>
        </w:rPr>
      </w:r>
    </w:p>
    <w:p>
      <w:pPr>
        <w:pStyle w:val="TextBody"/>
        <w:rPr>
          <w:b/>
          <w:b/>
          <w:bCs/>
        </w:rPr>
      </w:pPr>
      <w:r>
        <w:rPr>
          <w:rFonts w:ascii="Calibri" w:hAnsi="Calibri"/>
          <w:b/>
          <w:bCs/>
        </w:rPr>
        <w:t>Projects Overview:</w:t>
      </w:r>
    </w:p>
    <w:p>
      <w:pPr>
        <w:pStyle w:val="TextBody"/>
        <w:rPr/>
      </w:pPr>
      <w:r>
        <w:rPr>
          <w:rFonts w:ascii="Calibri" w:hAnsi="Calibri"/>
        </w:rPr>
        <w:t>TimeTracking.Web — MVC5 application (UI + Read-only query service)</w:t>
      </w:r>
    </w:p>
    <w:p>
      <w:pPr>
        <w:pStyle w:val="TextBody"/>
        <w:rPr/>
      </w:pPr>
      <w:r>
        <w:rPr>
          <w:rFonts w:ascii="Calibri" w:hAnsi="Calibri"/>
        </w:rPr>
        <w:t>TimeTracking.Api — Web API project (handles all writes/commands)</w:t>
      </w:r>
    </w:p>
    <w:p>
      <w:pPr>
        <w:pStyle w:val="TextBody"/>
        <w:rPr/>
      </w:pPr>
      <w:r>
        <w:rPr>
          <w:rFonts w:ascii="Calibri" w:hAnsi="Calibri"/>
        </w:rPr>
        <w:t xml:space="preserve">TimeTracking.Core — Service and Repository interfaces, Entity/Model </w:t>
      </w:r>
      <w:r>
        <w:rPr>
          <w:rFonts w:ascii="Calibri" w:hAnsi="Calibri"/>
        </w:rPr>
        <w:t>classes</w:t>
      </w:r>
    </w:p>
    <w:p>
      <w:pPr>
        <w:pStyle w:val="TextBody"/>
        <w:rPr/>
      </w:pPr>
      <w:r>
        <w:rPr>
          <w:rFonts w:ascii="Calibri" w:hAnsi="Calibri"/>
        </w:rPr>
        <w:t>TimeTracking.Data — Repository and Data Access implementations</w:t>
      </w:r>
    </w:p>
    <w:p>
      <w:pPr>
        <w:pStyle w:val="TextBody"/>
        <w:rPr/>
      </w:pPr>
      <w:r>
        <w:rPr>
          <w:rFonts w:ascii="Calibri" w:hAnsi="Calibri"/>
        </w:rPr>
        <w:t>TimeTracking.Services — QueryService</w:t>
      </w:r>
      <w:r>
        <w:rPr>
          <w:rFonts w:ascii="Calibri" w:hAnsi="Calibri"/>
        </w:rPr>
        <w:t xml:space="preserve">s </w:t>
      </w:r>
      <w:r>
        <w:rPr>
          <w:rFonts w:ascii="Calibri" w:hAnsi="Calibri"/>
        </w:rPr>
        <w:t xml:space="preserve">(used by Web </w:t>
      </w:r>
      <w:r>
        <w:rPr>
          <w:rFonts w:ascii="Calibri" w:hAnsi="Calibri"/>
        </w:rPr>
        <w:t>to read</w:t>
      </w:r>
      <w:r>
        <w:rPr>
          <w:rFonts w:ascii="Calibri" w:hAnsi="Calibri"/>
        </w:rPr>
        <w:t>) + CommandService</w:t>
      </w:r>
      <w:r>
        <w:rPr>
          <w:rFonts w:ascii="Calibri" w:hAnsi="Calibri"/>
        </w:rPr>
        <w:t>s</w:t>
      </w:r>
      <w:r>
        <w:rPr>
          <w:rFonts w:ascii="Calibri" w:hAnsi="Calibri"/>
        </w:rPr>
        <w:t xml:space="preserve"> (used by API </w:t>
      </w:r>
      <w:r>
        <w:rPr>
          <w:rFonts w:ascii="Calibri" w:hAnsi="Calibri"/>
        </w:rPr>
        <w:t>to write</w:t>
      </w:r>
      <w:r>
        <w:rPr>
          <w:rFonts w:ascii="Calibri" w:hAnsi="Calibri"/>
        </w:rPr>
        <w:t>)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0" w:name="overview"/>
      <w:bookmarkEnd w:id="0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How to Run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Clone the repository</w:t>
      </w:r>
      <w:r>
        <w:rPr>
          <w:rFonts w:ascii="Calibri" w:hAnsi="Calibri"/>
        </w:rPr>
        <w:t>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  <w:rFonts w:ascii="Calibri" w:hAnsi="Calibri"/>
        </w:rPr>
        <w:t>git</w:t>
      </w:r>
      <w:r>
        <w:rPr>
          <w:rStyle w:val="NormalTok"/>
          <w:rFonts w:ascii="Calibri" w:hAnsi="Calibri"/>
        </w:rPr>
        <w:t xml:space="preserve"> clone: </w:t>
      </w:r>
      <w:r>
        <w:rPr>
          <w:rStyle w:val="OperatorTok"/>
          <w:rFonts w:ascii="Calibri" w:hAnsi="Calibri"/>
        </w:rPr>
        <w:t>https://github.com/mushiahmed/TimeTrackingSolution.git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Open the solution</w:t>
      </w:r>
      <w:r>
        <w:rPr>
          <w:rFonts w:ascii="Calibri" w:hAnsi="Calibri"/>
        </w:rPr>
        <w:t xml:space="preserve"> in Visual Studio 2019.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Set startup projects</w:t>
      </w:r>
      <w:r>
        <w:rPr>
          <w:rFonts w:ascii="Calibri" w:hAnsi="Calibri"/>
        </w:rPr>
        <w:t>: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  <w:rFonts w:ascii="Calibri" w:hAnsi="Calibri"/>
        </w:rPr>
        <w:t>TimeTracking.Web</w:t>
      </w:r>
      <w:r>
        <w:rPr>
          <w:rFonts w:ascii="Calibri" w:hAnsi="Calibri"/>
        </w:rPr>
        <w:t xml:space="preserve"> (MVC app)</w:t>
        <w:br/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  <w:rFonts w:ascii="Calibri" w:hAnsi="Calibri"/>
        </w:rPr>
        <w:t>TimeTracking.Api</w:t>
      </w:r>
      <w:r>
        <w:rPr>
          <w:rFonts w:ascii="Calibri" w:hAnsi="Calibri"/>
        </w:rPr>
        <w:t xml:space="preserve"> (REST API)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b/>
          <w:bCs/>
        </w:rPr>
        <w:t>DB Scripts:</w:t>
      </w:r>
    </w:p>
    <w:p>
      <w:pPr>
        <w:pStyle w:val="Compact"/>
        <w:numPr>
          <w:ilvl w:val="0"/>
          <w:numId w:val="19"/>
        </w:numPr>
        <w:rPr/>
      </w:pPr>
      <w:r>
        <w:rPr>
          <w:rFonts w:ascii="Calibri" w:hAnsi="Calibri"/>
          <w:b w:val="false"/>
          <w:bCs w:val="false"/>
        </w:rPr>
        <w:t xml:space="preserve">In Solution </w:t>
      </w:r>
      <w:r>
        <w:rPr>
          <w:rFonts w:ascii="Calibri" w:hAnsi="Calibri"/>
          <w:b w:val="false"/>
          <w:bCs w:val="false"/>
        </w:rPr>
        <w:t xml:space="preserve">root </w:t>
      </w:r>
      <w:r>
        <w:rPr>
          <w:rFonts w:ascii="Calibri" w:hAnsi="Calibri"/>
          <w:b w:val="false"/>
          <w:bCs w:val="false"/>
        </w:rPr>
        <w:t>folder the DB_Scripts contains:</w:t>
      </w:r>
    </w:p>
    <w:p>
      <w:pPr>
        <w:pStyle w:val="Compact"/>
        <w:numPr>
          <w:ilvl w:val="2"/>
          <w:numId w:val="3"/>
        </w:numPr>
        <w:rPr/>
      </w:pPr>
      <w:r>
        <w:rPr>
          <w:rFonts w:ascii="Calibri" w:hAnsi="Calibri"/>
          <w:b w:val="false"/>
          <w:bCs w:val="false"/>
        </w:rPr>
        <w:t>Create Database/Tables scripts (Main_Script.</w:t>
      </w:r>
      <w:r>
        <w:rPr>
          <w:rFonts w:ascii="Calibri" w:hAnsi="Calibri"/>
          <w:b w:val="false"/>
          <w:bCs w:val="false"/>
        </w:rPr>
        <w:t>sql</w:t>
      </w:r>
      <w:r>
        <w:rPr>
          <w:rFonts w:ascii="Calibri" w:hAnsi="Calibri"/>
          <w:b w:val="false"/>
          <w:bCs w:val="false"/>
        </w:rPr>
        <w:t>)</w:t>
      </w:r>
    </w:p>
    <w:p>
      <w:pPr>
        <w:pStyle w:val="Compact"/>
        <w:numPr>
          <w:ilvl w:val="2"/>
          <w:numId w:val="3"/>
        </w:numPr>
        <w:rPr/>
      </w:pPr>
      <w:r>
        <w:rPr>
          <w:rFonts w:ascii="Calibri" w:hAnsi="Calibri"/>
          <w:b w:val="false"/>
          <w:bCs w:val="false"/>
        </w:rPr>
        <w:t>Database Users Creation scripts (Users_Creation_Script.</w:t>
      </w:r>
      <w:r>
        <w:rPr>
          <w:rFonts w:ascii="Calibri" w:hAnsi="Calibri"/>
          <w:b w:val="false"/>
          <w:bCs w:val="false"/>
        </w:rPr>
        <w:t>sql</w:t>
      </w:r>
      <w:r>
        <w:rPr>
          <w:rFonts w:ascii="Calibri" w:hAnsi="Calibri"/>
          <w:b w:val="false"/>
          <w:bCs w:val="false"/>
        </w:rPr>
        <w:t>)</w:t>
      </w:r>
    </w:p>
    <w:p>
      <w:pPr>
        <w:pStyle w:val="Compact"/>
        <w:numPr>
          <w:ilvl w:val="2"/>
          <w:numId w:val="3"/>
        </w:numPr>
        <w:rPr/>
      </w:pPr>
      <w:r>
        <w:rPr>
          <w:rFonts w:ascii="Calibri" w:hAnsi="Calibri"/>
          <w:b w:val="false"/>
          <w:bCs w:val="false"/>
        </w:rPr>
        <w:t>Initial Data scripts (Seed_Script.</w:t>
      </w:r>
      <w:r>
        <w:rPr>
          <w:rFonts w:ascii="Calibri" w:hAnsi="Calibri"/>
          <w:b w:val="false"/>
          <w:bCs w:val="false"/>
        </w:rPr>
        <w:t>sql</w:t>
      </w:r>
      <w:r>
        <w:rPr>
          <w:rFonts w:ascii="Calibri" w:hAnsi="Calibri"/>
          <w:b w:val="false"/>
          <w:bCs w:val="false"/>
        </w:rPr>
        <w:t>)</w:t>
      </w:r>
    </w:p>
    <w:p>
      <w:pPr>
        <w:pStyle w:val="Compact"/>
        <w:numPr>
          <w:ilvl w:val="0"/>
          <w:numId w:val="0"/>
        </w:numPr>
        <w:ind w:left="1440" w:hanging="0"/>
        <w:rPr>
          <w:rFonts w:ascii="Calibri" w:hAnsi="Calibri"/>
          <w:b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b/>
          <w:bCs/>
        </w:rPr>
        <w:t>Update configuration</w:t>
      </w:r>
      <w:r>
        <w:rPr>
          <w:rFonts w:ascii="Calibri" w:hAnsi="Calibri"/>
        </w:rPr>
        <w:t xml:space="preserve"> (connection strings, app settings) in </w:t>
      </w:r>
      <w:r>
        <w:rPr>
          <w:rStyle w:val="VerbatimChar"/>
          <w:rFonts w:ascii="Calibri" w:hAnsi="Calibri"/>
        </w:rPr>
        <w:t>Web.config</w:t>
      </w:r>
      <w:r>
        <w:rPr>
          <w:rFonts w:ascii="Calibri" w:hAnsi="Calibri"/>
        </w:rPr>
        <w:t>.</w:t>
      </w:r>
    </w:p>
    <w:p>
      <w:pPr>
        <w:pStyle w:val="Normal"/>
        <w:numPr>
          <w:ilvl w:val="1"/>
          <w:numId w:val="16"/>
        </w:numPr>
        <w:rPr/>
      </w:pPr>
      <w:r>
        <w:rPr>
          <w:rFonts w:ascii="Calibri" w:hAnsi="Calibri"/>
          <w:b/>
          <w:bCs/>
        </w:rPr>
        <w:t xml:space="preserve">TimeTracking.Web </w:t>
      </w:r>
      <w:r>
        <w:rPr>
          <w:rFonts w:ascii="Calibri" w:hAnsi="Calibri"/>
          <w:b w:val="false"/>
          <w:bCs w:val="false"/>
        </w:rPr>
        <w:t>&gt; Web.config:</w:t>
      </w:r>
      <w:r>
        <w:rPr>
          <w:rFonts w:ascii="Calibri" w:hAnsi="Calibri"/>
        </w:rPr>
        <w:br/>
        <w:t>Note: We use this connection string through Web for only reading data from DB. For read-only data access we use User (</w:t>
      </w:r>
      <w:r>
        <w:rPr>
          <w:rFonts w:ascii="Consolas" w:hAnsi="Consolas"/>
          <w:color w:val="0000FF"/>
          <w:sz w:val="19"/>
        </w:rPr>
        <w:t>timetracking_read</w:t>
      </w:r>
      <w:r>
        <w:rPr>
          <w:rFonts w:ascii="Calibri" w:hAnsi="Calibri"/>
        </w:rPr>
        <w:t>) with Read only right in DB.</w:t>
      </w:r>
    </w:p>
    <w:p>
      <w:pPr>
        <w:pStyle w:val="Normal"/>
        <w:numPr>
          <w:ilvl w:val="0"/>
          <w:numId w:val="0"/>
        </w:numPr>
        <w:ind w:left="1440" w:hanging="0"/>
        <w:rPr>
          <w:color w:val="000000"/>
        </w:rPr>
      </w:pPr>
      <w:r>
        <w:rPr>
          <w:rFonts w:ascii="Consolas" w:hAnsi="Consolas"/>
          <w:color w:val="000000"/>
          <w:sz w:val="19"/>
        </w:rPr>
        <w:t>&lt;appSettings&gt;</w:t>
        <w:br/>
        <w:t>&lt;add key="ApiBaseUrl" value="http://localhost/TimeTracking.API/API/" /&gt;</w:t>
        <w:br/>
        <w:t>&lt;add key="PageSize" value="10" /&gt;</w:t>
        <w:br/>
        <w:t>&lt;add key="WeeklyOvertimeThreshold" value="40" /&gt;</w:t>
        <w:br/>
        <w:t>&lt;/appSettings&gt;</w:t>
        <w:br/>
      </w:r>
    </w:p>
    <w:p>
      <w:pPr>
        <w:pStyle w:val="Normal"/>
        <w:numPr>
          <w:ilvl w:val="0"/>
          <w:numId w:val="0"/>
        </w:numPr>
        <w:ind w:left="1440" w:hanging="0"/>
        <w:rPr>
          <w:color w:val="000000"/>
        </w:rPr>
      </w:pPr>
      <w:r>
        <w:rPr>
          <w:rFonts w:ascii="Consolas" w:hAnsi="Consolas"/>
          <w:color w:val="000000"/>
          <w:sz w:val="19"/>
        </w:rPr>
        <w:br/>
        <w:t>&lt;connectionStrings&gt;</w:t>
        <w:br/>
        <w:t>&lt;add name="DefaultConnection" connectionString="Data Source=.;Initial Catalog=HRDB;User Id=timetracking_read; Password=test123;" providerName="System.Data.SqlClient" /&gt;</w:t>
        <w:br/>
        <w:t>&lt;/connectionStrings&gt;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b/>
          <w:bCs/>
        </w:rPr>
        <w:t>Update configuration</w:t>
      </w:r>
      <w:r>
        <w:rPr>
          <w:rFonts w:ascii="Calibri" w:hAnsi="Calibri"/>
        </w:rPr>
        <w:t xml:space="preserve"> (API) in </w:t>
      </w:r>
      <w:r>
        <w:rPr>
          <w:rStyle w:val="VerbatimChar"/>
          <w:rFonts w:ascii="Calibri" w:hAnsi="Calibri"/>
        </w:rPr>
        <w:t>Web.config</w:t>
      </w:r>
      <w:r>
        <w:rPr>
          <w:rFonts w:ascii="Calibri" w:hAnsi="Calibri"/>
        </w:rPr>
        <w:t>.</w:t>
      </w:r>
    </w:p>
    <w:p>
      <w:pPr>
        <w:pStyle w:val="Normal"/>
        <w:numPr>
          <w:ilvl w:val="0"/>
          <w:numId w:val="17"/>
        </w:numPr>
        <w:rPr/>
      </w:pPr>
      <w:r>
        <w:rPr>
          <w:rFonts w:ascii="Calibri" w:hAnsi="Calibri"/>
          <w:b/>
          <w:bCs/>
        </w:rPr>
        <w:t xml:space="preserve">TimeTracking.API </w:t>
      </w:r>
      <w:r>
        <w:rPr>
          <w:rFonts w:ascii="Calibri" w:hAnsi="Calibri"/>
        </w:rPr>
        <w:t>&gt; Web.config:</w:t>
        <w:br/>
        <w:t>Note: We use this connection string through API for Create/Update/Delete operations. For write/update in DB we use User (</w:t>
      </w:r>
      <w:r>
        <w:rPr>
          <w:rFonts w:ascii="Consolas" w:hAnsi="Consolas"/>
          <w:color w:val="0000FF"/>
          <w:sz w:val="19"/>
        </w:rPr>
        <w:t>timetracking_write</w:t>
      </w:r>
      <w:r>
        <w:rPr>
          <w:rFonts w:ascii="Calibri" w:hAnsi="Calibri"/>
        </w:rPr>
        <w:t>) with Read/Write rights in DB.</w:t>
      </w:r>
    </w:p>
    <w:p>
      <w:pPr>
        <w:pStyle w:val="Normal"/>
        <w:numPr>
          <w:ilvl w:val="0"/>
          <w:numId w:val="0"/>
        </w:numPr>
        <w:ind w:left="1440" w:hanging="0"/>
        <w:rPr>
          <w:color w:val="000000"/>
        </w:rPr>
      </w:pPr>
      <w:r>
        <w:rPr>
          <w:rFonts w:ascii="Consolas" w:hAnsi="Consolas"/>
          <w:b/>
          <w:bCs/>
          <w:color w:val="000000"/>
          <w:sz w:val="19"/>
        </w:rPr>
        <w:t>&lt;</w:t>
      </w:r>
      <w:r>
        <w:rPr>
          <w:rFonts w:ascii="Consolas" w:hAnsi="Consolas"/>
          <w:color w:val="000000"/>
          <w:sz w:val="19"/>
        </w:rPr>
        <w:t>connectionStrings&gt;</w:t>
        <w:br/>
        <w:t>&lt;add name="DefaultConnection" connectionString="Data Source=.;Initial Catalog=HRDB;User Id=timetracking_write; Password=test123;" providerName="System.Data.SqlClient" /&gt;</w:t>
        <w:br/>
        <w:t>&lt;/connectionStrings&gt;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Run both projects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4"/>
        </w:numPr>
        <w:rPr/>
      </w:pPr>
      <w:r>
        <w:rPr>
          <w:rFonts w:ascii="Calibri" w:hAnsi="Calibri"/>
        </w:rPr>
        <w:t xml:space="preserve">API: </w:t>
      </w:r>
      <w:r>
        <w:rPr>
          <w:rStyle w:val="VerbatimChar"/>
          <w:rFonts w:ascii="Calibri" w:hAnsi="Calibri"/>
          <w:color w:val="000000"/>
        </w:rPr>
        <w:t>http://localhost/TimeTracking.API/API/</w:t>
      </w:r>
    </w:p>
    <w:p>
      <w:pPr>
        <w:pStyle w:val="Compact"/>
        <w:numPr>
          <w:ilvl w:val="1"/>
          <w:numId w:val="4"/>
        </w:numPr>
        <w:rPr/>
      </w:pPr>
      <w:r>
        <w:rPr>
          <w:rFonts w:ascii="Calibri" w:hAnsi="Calibri"/>
        </w:rPr>
        <w:t xml:space="preserve">Web app: </w:t>
      </w:r>
      <w:r>
        <w:rPr>
          <w:rStyle w:val="VerbatimChar"/>
          <w:rFonts w:ascii="Calibri" w:hAnsi="Calibri"/>
        </w:rPr>
        <w:t>http://localhost/TimeTracking.Web</w:t>
      </w:r>
      <w:r>
        <w:rPr>
          <w:rFonts w:ascii="Calibri" w:hAnsi="Calibri"/>
        </w:rPr>
        <w:br/>
      </w:r>
    </w:p>
    <w:p>
      <w:pPr>
        <w:pStyle w:val="Compact"/>
        <w:numPr>
          <w:ilvl w:val="0"/>
          <w:numId w:val="0"/>
        </w:numPr>
        <w:ind w:left="1440" w:hanging="0"/>
        <w:rPr>
          <w:rStyle w:val="VerbatimChar"/>
          <w:rFonts w:ascii="Calibri" w:hAnsi="Calibri"/>
          <w:color w:val="000000"/>
        </w:rPr>
      </w:pPr>
      <w:r>
        <w:rPr>
          <w:rFonts w:ascii="Calibri" w:hAnsi="Calibri"/>
          <w:color w:val="000000"/>
        </w:rPr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" w:name="how-to-run"/>
      <w:bookmarkEnd w:id="1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Required Environment</w:t>
      </w:r>
    </w:p>
    <w:tbl>
      <w:tblPr>
        <w:tblStyle w:val="Table"/>
        <w:tblW w:w="792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fill="auto" w:val="clear"/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fill="auto" w:val="clear"/>
            <w:vAlign w:val="bottom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Requirement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OS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Windows 10/11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IDE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Visual Studio 2019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.NET Framework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4.8 (MVC 5)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Database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SQL Server 2017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Hosting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IIS/IIS Express</w:t>
            </w:r>
          </w:p>
        </w:tc>
      </w:tr>
      <w:tr>
        <w:trPr/>
        <w:tc>
          <w:tcPr>
            <w:tcW w:w="3960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Packages</w:t>
            </w:r>
          </w:p>
        </w:tc>
        <w:tc>
          <w:tcPr>
            <w:tcW w:w="3959" w:type="dxa"/>
            <w:tcBorders/>
            <w:shd w:fill="auto" w:val="clear"/>
          </w:tcPr>
          <w:p>
            <w:pPr>
              <w:pStyle w:val="Compact"/>
              <w:spacing w:before="36" w:after="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jQuery, Bootstrap, Unity (DI)</w:t>
            </w:r>
          </w:p>
        </w:tc>
      </w:tr>
    </w:tbl>
    <w:p>
      <w:pPr>
        <w:pStyle w:val="TextBody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2" w:name="setup-steps-required-environment"/>
      <w:bookmarkEnd w:id="2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Database, API, and App Instructions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Database</w:t>
      </w:r>
      <w:r>
        <w:rPr>
          <w:rFonts w:ascii="Calibri" w:hAnsi="Calibri"/>
        </w:rPr>
        <w:t>: Read-only access for the MVC app.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Read Only User</w:t>
      </w:r>
      <w:r>
        <w:rPr>
          <w:rFonts w:ascii="Calibri" w:hAnsi="Calibri"/>
        </w:rPr>
        <w:t xml:space="preserve">:  </w:t>
      </w:r>
      <w:r>
        <w:rPr>
          <w:rFonts w:ascii="Consolas" w:hAnsi="Consolas"/>
          <w:color w:val="000000"/>
          <w:sz w:val="19"/>
        </w:rPr>
        <w:t>timetracking_read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b/>
          <w:bCs/>
          <w:color w:val="000000"/>
          <w:sz w:val="24"/>
          <w:szCs w:val="24"/>
        </w:rPr>
        <w:t>Read/Write User</w:t>
      </w:r>
      <w:r>
        <w:rPr>
          <w:rFonts w:ascii="Consolas" w:hAnsi="Consolas"/>
          <w:color w:val="000000"/>
          <w:sz w:val="19"/>
        </w:rPr>
        <w:t>:  timetracking_write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Tables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  <w:rFonts w:ascii="Calibri" w:hAnsi="Calibri"/>
        </w:rPr>
        <w:t>Employees(Id, EmployeeCode, FullName, IsActive)</w:t>
      </w:r>
      <w:r>
        <w:rPr>
          <w:rFonts w:ascii="Calibri" w:hAnsi="Calibri"/>
        </w:rPr>
        <w:br/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  <w:rFonts w:ascii="Calibri" w:hAnsi="Calibri"/>
        </w:rPr>
        <w:t>Projects(Id, ProjectCode, Name, IsActive)</w:t>
      </w:r>
      <w:r>
        <w:rPr>
          <w:rFonts w:ascii="Calibri" w:hAnsi="Calibri"/>
        </w:rPr>
        <w:br/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  <w:rFonts w:ascii="Calibri" w:hAnsi="Calibri"/>
        </w:rPr>
        <w:t>TimeEntries(Id, EmployeeCode, ProjectId, EntryDate, Hours, Notes, Source)</w:t>
      </w:r>
    </w:p>
    <w:p>
      <w:pPr>
        <w:pStyle w:val="Compact"/>
        <w:numPr>
          <w:ilvl w:val="0"/>
          <w:numId w:val="0"/>
        </w:numPr>
        <w:ind w:left="1440" w:hanging="0"/>
        <w:rPr>
          <w:rStyle w:val="Verbatim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5"/>
        </w:numPr>
        <w:rPr/>
      </w:pPr>
      <w:r>
        <w:rPr>
          <w:rFonts w:ascii="Calibri" w:hAnsi="Calibri"/>
          <w:b/>
          <w:bCs/>
        </w:rPr>
        <w:t>API (</w:t>
      </w:r>
      <w:r>
        <w:rPr>
          <w:rStyle w:val="VerbatimChar"/>
          <w:rFonts w:ascii="Calibri" w:hAnsi="Calibri"/>
          <w:b/>
          <w:bCs/>
        </w:rPr>
        <w:t>TimeTracking.Api</w:t>
      </w:r>
      <w:r>
        <w:rPr>
          <w:rFonts w:ascii="Calibri" w:hAnsi="Calibri"/>
          <w:b/>
          <w:bCs/>
        </w:rPr>
        <w:t>)</w:t>
      </w:r>
      <w:r>
        <w:rPr>
          <w:rFonts w:ascii="Calibri" w:hAnsi="Calibri"/>
        </w:rPr>
        <w:t xml:space="preserve">: </w:t>
      </w:r>
    </w:p>
    <w:p>
      <w:pPr>
        <w:pStyle w:val="Normal"/>
        <w:numPr>
          <w:ilvl w:val="1"/>
          <w:numId w:val="5"/>
        </w:numPr>
        <w:rPr/>
      </w:pPr>
      <w:r>
        <w:rPr>
          <w:rFonts w:ascii="Calibri" w:hAnsi="Calibri"/>
        </w:rPr>
        <w:t xml:space="preserve">Create/Update/Delete operations </w:t>
      </w:r>
    </w:p>
    <w:p>
      <w:pPr>
        <w:pStyle w:val="Normal"/>
        <w:numPr>
          <w:ilvl w:val="1"/>
          <w:numId w:val="5"/>
        </w:numPr>
        <w:rPr/>
      </w:pPr>
      <w:r>
        <w:rPr>
          <w:rFonts w:ascii="Calibri" w:hAnsi="Calibri"/>
        </w:rPr>
        <w:t>Use CommandServices and Command Repositories</w:t>
      </w:r>
    </w:p>
    <w:p>
      <w:pPr>
        <w:pStyle w:val="Normal"/>
        <w:numPr>
          <w:ilvl w:val="0"/>
          <w:numId w:val="5"/>
        </w:numPr>
        <w:rPr/>
      </w:pPr>
      <w:r>
        <w:rPr>
          <w:rFonts w:ascii="Calibri" w:hAnsi="Calibri"/>
          <w:b/>
          <w:bCs/>
        </w:rPr>
        <w:t>Web App (</w:t>
      </w:r>
      <w:r>
        <w:rPr>
          <w:rStyle w:val="VerbatimChar"/>
          <w:rFonts w:ascii="Calibri" w:hAnsi="Calibri"/>
          <w:b/>
          <w:bCs/>
        </w:rPr>
        <w:t>TimeTracking.Web</w:t>
      </w:r>
      <w:r>
        <w:rPr>
          <w:rFonts w:ascii="Calibri" w:hAnsi="Calibri"/>
          <w:b/>
          <w:bCs/>
        </w:rPr>
        <w:t>)</w:t>
      </w:r>
      <w:r>
        <w:rPr>
          <w:rFonts w:ascii="Calibri" w:hAnsi="Calibri"/>
        </w:rPr>
        <w:t xml:space="preserve">: </w:t>
      </w:r>
    </w:p>
    <w:p>
      <w:pPr>
        <w:pStyle w:val="Normal"/>
        <w:numPr>
          <w:ilvl w:val="1"/>
          <w:numId w:val="5"/>
        </w:numPr>
        <w:rPr/>
      </w:pPr>
      <w:r>
        <w:rPr>
          <w:rFonts w:ascii="Calibri" w:hAnsi="Calibri"/>
        </w:rPr>
        <w:t>Read-only operations</w:t>
      </w:r>
    </w:p>
    <w:p>
      <w:pPr>
        <w:pStyle w:val="Compact"/>
        <w:numPr>
          <w:ilvl w:val="1"/>
          <w:numId w:val="7"/>
        </w:numPr>
        <w:rPr>
          <w:rFonts w:ascii="Calibri" w:hAnsi="Calibri"/>
        </w:rPr>
      </w:pPr>
      <w:r>
        <w:rPr>
          <w:rFonts w:ascii="Calibri" w:hAnsi="Calibri"/>
        </w:rPr>
        <w:t>Queries DB via QueryServices and QueryRepositories</w:t>
        <w:br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3" w:name="database-api-and-app-instructions"/>
      <w:bookmarkEnd w:id="3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Architecture &amp; Design Rationale</w:t>
      </w:r>
    </w:p>
    <w:p>
      <w:pPr>
        <w:pStyle w:val="Compact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Architecture</w:t>
      </w:r>
      <w:r>
        <w:rPr>
          <w:rFonts w:ascii="Calibri" w:hAnsi="Calibri"/>
        </w:rPr>
        <w:t xml:space="preserve">: Clean, layered architecture with </w:t>
      </w:r>
      <w:r>
        <w:rPr>
          <w:rFonts w:ascii="Calibri" w:hAnsi="Calibri"/>
          <w:b/>
          <w:bCs/>
        </w:rPr>
        <w:t>CQRS</w:t>
      </w:r>
      <w:r>
        <w:rPr>
          <w:rFonts w:ascii="Calibri" w:hAnsi="Calibri"/>
        </w:rPr>
        <w:t>.</w:t>
      </w:r>
    </w:p>
    <w:p>
      <w:pPr>
        <w:pStyle w:val="Compact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Rationale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9"/>
        </w:numPr>
        <w:rPr>
          <w:rFonts w:ascii="Calibri" w:hAnsi="Calibri"/>
        </w:rPr>
      </w:pPr>
      <w:r>
        <w:rPr>
          <w:rFonts w:ascii="Calibri" w:hAnsi="Calibri"/>
        </w:rPr>
        <w:t xml:space="preserve">Separation of </w:t>
      </w:r>
      <w:r>
        <w:rPr>
          <w:rFonts w:ascii="Calibri" w:hAnsi="Calibri"/>
          <w:b/>
          <w:bCs/>
        </w:rPr>
        <w:t>read/write concerns</w:t>
      </w:r>
      <w:r>
        <w:rPr>
          <w:rFonts w:ascii="Calibri" w:hAnsi="Calibri"/>
        </w:rPr>
        <w:t xml:space="preserve"> simplifies scaling.</w:t>
        <w:br/>
      </w:r>
    </w:p>
    <w:p>
      <w:pPr>
        <w:pStyle w:val="Compact"/>
        <w:numPr>
          <w:ilvl w:val="1"/>
          <w:numId w:val="9"/>
        </w:numPr>
        <w:rPr>
          <w:rFonts w:ascii="Calibri" w:hAnsi="Calibri"/>
        </w:rPr>
      </w:pPr>
      <w:r>
        <w:rPr>
          <w:rFonts w:ascii="Calibri" w:hAnsi="Calibri"/>
        </w:rPr>
        <w:t>Business logic resides in services.</w:t>
        <w:br/>
      </w:r>
    </w:p>
    <w:p>
      <w:pPr>
        <w:pStyle w:val="Compact"/>
        <w:numPr>
          <w:ilvl w:val="1"/>
          <w:numId w:val="9"/>
        </w:numPr>
        <w:rPr>
          <w:rFonts w:ascii="Calibri" w:hAnsi="Calibri"/>
        </w:rPr>
      </w:pPr>
      <w:r>
        <w:rPr>
          <w:rFonts w:ascii="Calibri" w:hAnsi="Calibri"/>
        </w:rPr>
        <w:t>Repository Pattern abstracts DB access for maintainability and scalability.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4" w:name="architecture-design-rationale"/>
      <w:bookmarkEnd w:id="4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Key Considerations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Data Safety</w:t>
      </w:r>
      <w:r>
        <w:rPr>
          <w:rFonts w:ascii="Calibri" w:hAnsi="Calibri"/>
        </w:rPr>
        <w:t>: MVC app never writes directly to DB (Used separate user with read-only right).</w:t>
        <w:br/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Scalability</w:t>
      </w:r>
      <w:r>
        <w:rPr>
          <w:rFonts w:ascii="Calibri" w:hAnsi="Calibri"/>
        </w:rPr>
        <w:t>: CQRS allows independent scaling of reads and writes.</w:t>
        <w:br/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Extensibility</w:t>
      </w:r>
      <w:r>
        <w:rPr>
          <w:rFonts w:ascii="Calibri" w:hAnsi="Calibri"/>
        </w:rPr>
        <w:t>: API-first design supports new clients (mobile, third-party) without Service/DB changes.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5" w:name="key-considerations"/>
      <w:bookmarkEnd w:id="5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Alternative Designs Considered</w:t>
      </w:r>
    </w:p>
    <w:p>
      <w:pPr>
        <w:pStyle w:val="Compact"/>
        <w:numPr>
          <w:ilvl w:val="0"/>
          <w:numId w:val="1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Direct DB writes from MVC app</w:t>
      </w:r>
      <w:r>
        <w:rPr>
          <w:rFonts w:ascii="Calibri" w:hAnsi="Calibri"/>
        </w:rPr>
        <w:t xml:space="preserve"> – rejected to prevent uncontrolled data changes.</w:t>
        <w:br/>
      </w:r>
    </w:p>
    <w:p>
      <w:pPr>
        <w:pStyle w:val="Compact"/>
        <w:numPr>
          <w:ilvl w:val="0"/>
          <w:numId w:val="1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Monolithic CRUD app</w:t>
      </w:r>
      <w:r>
        <w:rPr>
          <w:rFonts w:ascii="Calibri" w:hAnsi="Calibri"/>
        </w:rPr>
        <w:t xml:space="preserve"> – rejected to maintain separation of concerns and future extensibility.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6" w:name="alternative-designs-considered"/>
      <w:bookmarkEnd w:id="6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Design Patterns &amp; Anti-Patterns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Used</w:t>
      </w:r>
      <w:r>
        <w:rPr>
          <w:rFonts w:ascii="Calibri" w:hAnsi="Calibri"/>
        </w:rPr>
        <w:t>:</w:t>
        <w:br/>
        <w:t>- Repository Pattern (data access abstraction)</w:t>
        <w:br/>
        <w:t>- CQRS (separation of queries and commands)</w:t>
        <w:br/>
        <w:t>- Dependency Injection (Unity)</w:t>
      </w:r>
    </w:p>
    <w:p>
      <w:pPr>
        <w:pStyle w:val="TextBody"/>
        <w:rPr>
          <w:rFonts w:ascii="Calibri" w:hAnsi="Calibri"/>
        </w:rPr>
      </w:pPr>
      <w:r>
        <w:rPr>
          <w:rFonts w:ascii="Calibri" w:hAnsi="Calibri"/>
          <w:b/>
          <w:bCs/>
        </w:rPr>
        <w:t>Avoided</w:t>
      </w:r>
      <w:r>
        <w:rPr>
          <w:rFonts w:ascii="Calibri" w:hAnsi="Calibri"/>
        </w:rPr>
        <w:t>:</w:t>
        <w:br/>
        <w:t>- Tightly coupled DB access in UI</w:t>
        <w:br/>
        <w:t>- Read from API to avoid unnecessary HTTP calls and improve performance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7" w:name="design-patterns-anti-patterns"/>
      <w:bookmarkEnd w:id="7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Best Practices Followed</w:t>
      </w:r>
    </w:p>
    <w:p>
      <w:pPr>
        <w:pStyle w:val="Compact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SOLID principles across services and repositories</w:t>
        <w:br/>
      </w:r>
    </w:p>
    <w:p>
      <w:pPr>
        <w:pStyle w:val="Compact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Clean architecture for separation of concerns between UI, services, and data access</w:t>
        <w:br/>
      </w:r>
    </w:p>
    <w:p>
      <w:pPr>
        <w:pStyle w:val="Compact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Proper configuration management via Web.config</w:t>
        <w:br/>
      </w:r>
    </w:p>
    <w:p>
      <w:pPr>
        <w:pStyle w:val="Compact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Pagination and filtering for query endpoints</w:t>
      </w:r>
    </w:p>
    <w:p>
      <w:pPr>
        <w:pStyle w:val="Compact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Exception handling and error logging.</w:t>
        <w:br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8" w:name="best-practices-followed"/>
      <w:bookmarkEnd w:id="8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Time Taken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Approx. 36–40 hours</w:t>
      </w:r>
      <w:r>
        <w:rPr>
          <w:rFonts w:ascii="Calibri" w:hAnsi="Calibri"/>
        </w:rPr>
        <w:t xml:space="preserve"> to complete the end-to-end solution.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9" w:name="time-taken"/>
      <w:bookmarkEnd w:id="9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Future Improvements</w:t>
      </w:r>
    </w:p>
    <w:p>
      <w:pPr>
        <w:pStyle w:val="Compact"/>
        <w:numPr>
          <w:ilvl w:val="0"/>
          <w:numId w:val="13"/>
        </w:numPr>
        <w:rPr>
          <w:rFonts w:ascii="Calibri" w:hAnsi="Calibri"/>
        </w:rPr>
      </w:pPr>
      <w:r>
        <w:rPr>
          <w:rFonts w:ascii="Calibri" w:hAnsi="Calibri"/>
        </w:rPr>
        <w:t>Implement ORM like Entity Framework</w:t>
        <w:br/>
      </w:r>
    </w:p>
    <w:p>
      <w:pPr>
        <w:pStyle w:val="Compact"/>
        <w:numPr>
          <w:ilvl w:val="0"/>
          <w:numId w:val="13"/>
        </w:numPr>
        <w:rPr>
          <w:rFonts w:ascii="Calibri" w:hAnsi="Calibri"/>
        </w:rPr>
      </w:pPr>
      <w:r>
        <w:rPr>
          <w:rFonts w:ascii="Calibri" w:hAnsi="Calibri"/>
        </w:rPr>
        <w:t xml:space="preserve">Add </w:t>
      </w:r>
      <w:r>
        <w:rPr>
          <w:rFonts w:ascii="Calibri" w:hAnsi="Calibri"/>
          <w:b/>
          <w:bCs/>
        </w:rPr>
        <w:t>authentication and authorization</w:t>
      </w:r>
      <w:r>
        <w:rPr>
          <w:rFonts w:ascii="Calibri" w:hAnsi="Calibri"/>
        </w:rPr>
        <w:t xml:space="preserve"> for API endpoints</w:t>
        <w:br/>
      </w:r>
    </w:p>
    <w:p>
      <w:pPr>
        <w:pStyle w:val="Compact"/>
        <w:numPr>
          <w:ilvl w:val="0"/>
          <w:numId w:val="13"/>
        </w:numPr>
        <w:rPr>
          <w:rFonts w:ascii="Calibri" w:hAnsi="Calibri"/>
        </w:rPr>
      </w:pPr>
      <w:r>
        <w:rPr>
          <w:rFonts w:ascii="Calibri" w:hAnsi="Calibri"/>
        </w:rPr>
        <w:t xml:space="preserve">Enhance </w:t>
      </w:r>
      <w:r>
        <w:rPr>
          <w:rFonts w:ascii="Calibri" w:hAnsi="Calibri"/>
          <w:b/>
          <w:bCs/>
        </w:rPr>
        <w:t>UI/UX</w:t>
      </w:r>
      <w:r>
        <w:rPr>
          <w:rFonts w:ascii="Calibri" w:hAnsi="Calibri"/>
        </w:rPr>
        <w:t>, e.g., Full responsive design and more error handling/logging.</w:t>
        <w:br/>
      </w:r>
    </w:p>
    <w:p>
      <w:pPr>
        <w:pStyle w:val="Compact"/>
        <w:numPr>
          <w:ilvl w:val="0"/>
          <w:numId w:val="13"/>
        </w:numPr>
        <w:rPr>
          <w:rFonts w:ascii="Calibri" w:hAnsi="Calibri"/>
        </w:rPr>
      </w:pPr>
      <w:r>
        <w:rPr>
          <w:rFonts w:ascii="Calibri" w:hAnsi="Calibri"/>
        </w:rPr>
        <w:t>Implement Connection pooling.</w:t>
        <w:br/>
      </w:r>
    </w:p>
    <w:p>
      <w:pPr>
        <w:pStyle w:val="Compact"/>
        <w:numPr>
          <w:ilvl w:val="0"/>
          <w:numId w:val="13"/>
        </w:numPr>
        <w:rPr>
          <w:rFonts w:ascii="Calibri" w:hAnsi="Calibri"/>
        </w:rPr>
      </w:pPr>
      <w:r>
        <w:rPr>
          <w:rFonts w:ascii="Calibri" w:hAnsi="Calibri"/>
        </w:rPr>
        <w:t xml:space="preserve">Add </w:t>
      </w:r>
      <w:r>
        <w:rPr>
          <w:rFonts w:ascii="Calibri" w:hAnsi="Calibri"/>
          <w:i/>
          <w:iCs/>
        </w:rPr>
        <w:t>Create/Update/Delete</w:t>
      </w:r>
      <w:r>
        <w:rPr>
          <w:rFonts w:ascii="Calibri" w:hAnsi="Calibri"/>
        </w:rPr>
        <w:t xml:space="preserve"> for Employee and Projects</w:t>
      </w:r>
    </w:p>
    <w:p>
      <w:pPr>
        <w:pStyle w:val="Compact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0" w:name="X5ce024915bfa79d7df554816cfba40a26f34f4e"/>
      <w:bookmarkEnd w:id="10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Assumptions &amp; Tradeoffs</w:t>
      </w:r>
    </w:p>
    <w:p>
      <w:pPr>
        <w:pStyle w:val="Compact"/>
        <w:numPr>
          <w:ilvl w:val="0"/>
          <w:numId w:val="14"/>
        </w:numPr>
        <w:rPr>
          <w:rFonts w:ascii="Calibri" w:hAnsi="Calibri"/>
        </w:rPr>
      </w:pPr>
      <w:r>
        <w:rPr>
          <w:rFonts w:ascii="Calibri" w:hAnsi="Calibri"/>
        </w:rPr>
        <w:t>API is the single source for writes</w:t>
        <w:br/>
      </w:r>
    </w:p>
    <w:p>
      <w:pPr>
        <w:pStyle w:val="Compact"/>
        <w:numPr>
          <w:ilvl w:val="0"/>
          <w:numId w:val="14"/>
        </w:numPr>
        <w:rPr>
          <w:rFonts w:ascii="Calibri" w:hAnsi="Calibri"/>
        </w:rPr>
      </w:pPr>
      <w:r>
        <w:rPr>
          <w:rFonts w:ascii="Calibri" w:hAnsi="Calibri"/>
        </w:rPr>
        <w:t>Simplified client-side validation; UI shows general/friendly errors while logging complete exceptions in log files.</w:t>
        <w:br/>
      </w:r>
    </w:p>
    <w:p>
      <w:pPr>
        <w:pStyle w:val="Compact"/>
        <w:numPr>
          <w:ilvl w:val="0"/>
          <w:numId w:val="14"/>
        </w:numPr>
        <w:rPr>
          <w:rFonts w:ascii="Calibri" w:hAnsi="Calibri"/>
        </w:rPr>
      </w:pPr>
      <w:r>
        <w:rPr>
          <w:rFonts w:ascii="Calibri" w:hAnsi="Calibri"/>
        </w:rPr>
        <w:t>Weekly overtime threshold is configurable in Web.config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5944870" cy="2032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320" cy="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6pt;width:468pt;height:1.5pt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11" w:name="assumptions-tradeoffs"/>
      <w:bookmarkEnd w:id="11"/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Simplifications Due to Time/Scope</w:t>
      </w:r>
    </w:p>
    <w:p>
      <w:pPr>
        <w:pStyle w:val="Compact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>No authentication/authorization</w:t>
        <w:br/>
      </w:r>
    </w:p>
    <w:p>
      <w:pPr>
        <w:pStyle w:val="Compact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>Minimal error handling on UI</w:t>
        <w:br/>
      </w:r>
    </w:p>
    <w:p>
      <w:pPr>
        <w:pStyle w:val="Compact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>No advanced reporting (graphs, Excel export)</w:t>
        <w:br/>
      </w:r>
    </w:p>
    <w:p>
      <w:pPr>
        <w:pStyle w:val="Compact"/>
        <w:numPr>
          <w:ilvl w:val="0"/>
          <w:numId w:val="15"/>
        </w:numPr>
        <w:rPr>
          <w:rFonts w:ascii="Calibri" w:hAnsi="Calibri"/>
        </w:rPr>
      </w:pPr>
      <w:r>
        <w:rPr>
          <w:rFonts w:ascii="Calibri" w:hAnsi="Calibri"/>
        </w:rPr>
        <w:t>Focused on functional CRUD + summaries only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 w:eastAsia="" w:cs="" w:cstheme="majorBidi" w:eastAsiaTheme="majorEastAsia"/>
          <w:b/>
          <w:b/>
          <w:bCs/>
          <w:color w:val="0F4761" w:themeColor="accent1" w:themeShade="bf"/>
          <w:sz w:val="32"/>
          <w:szCs w:val="32"/>
        </w:rPr>
      </w:pPr>
      <w:r>
        <w:rPr>
          <w:rFonts w:eastAsia="" w:cs="" w:ascii="Calibri" w:hAnsi="Calibri" w:cstheme="majorBidi" w:eastAsiaTheme="majorEastAsia"/>
          <w:b/>
          <w:bCs/>
          <w:color w:val="0F4761" w:themeColor="accent1" w:themeShade="bf"/>
          <w:sz w:val="32"/>
          <w:szCs w:val="32"/>
        </w:rPr>
        <w:t>Configuration</w:t>
      </w:r>
    </w:p>
    <w:p>
      <w:pPr>
        <w:pStyle w:val="Compact"/>
        <w:rPr>
          <w:rFonts w:ascii="Calibri" w:hAnsi="Calibri" w:eastAsia="" w:cs="" w:cstheme="majorBidi" w:eastAsiaTheme="majorEastAsia"/>
          <w:b/>
          <w:b/>
          <w:bCs/>
          <w:color w:val="0F4761" w:themeColor="accent1" w:themeShade="bf"/>
          <w:sz w:val="24"/>
          <w:szCs w:val="24"/>
          <w:u w:val="single"/>
        </w:rPr>
      </w:pPr>
      <w:r>
        <w:rPr>
          <w:rFonts w:eastAsia="" w:cs="" w:ascii="Calibri" w:hAnsi="Calibri" w:cstheme="majorBidi" w:eastAsiaTheme="majorEastAsia"/>
          <w:b/>
          <w:bCs/>
          <w:color w:val="0F4761" w:themeColor="accent1" w:themeShade="bf"/>
          <w:sz w:val="24"/>
          <w:szCs w:val="24"/>
          <w:u w:val="single"/>
        </w:rPr>
        <w:t>Database Configuration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The database connection string is stored in the Web.config of both the TimeTracking.Web and TimeTracking.Api projects using the connectionStrings section.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Reasoning: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Storing the connection string in configuration files keeps database settings external to the codebase. This allows easy modification for different environments (development, staging, production) without recompiling the application.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  <w:sz w:val="24"/>
          <w:szCs w:val="24"/>
        </w:rPr>
      </w:pPr>
      <w:r>
        <w:rPr>
          <w:rFonts w:eastAsia="" w:cs="" w:ascii="Calibri" w:hAnsi="Calibri" w:cstheme="majorBidi" w:eastAsiaTheme="majorEastAsia"/>
          <w:b/>
          <w:bCs/>
          <w:color w:val="0F4761" w:themeColor="accent1" w:themeShade="bf"/>
          <w:sz w:val="24"/>
          <w:szCs w:val="24"/>
          <w:u w:val="single"/>
        </w:rPr>
        <w:t>Read vs Write Access Configuration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The system follows a read/write separation strategy: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Read operations are performed by the MVC application through the QueryService and Repository layer using a read-only database connection (user with read-only access).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Write operations (Create, Update, Delete Time Entries) are handled only through the REST API project (user with read/write access).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Reasoning: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This design enforces the assignment requirement that only the API project can write to the database while the web application remains read-only. It also aligns with CQRS principles by separating read and write responsibilities.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 w:eastAsia="" w:cs="" w:cstheme="majorBidi" w:eastAsiaTheme="majorEastAsia"/>
          <w:b/>
          <w:b/>
          <w:bCs/>
          <w:color w:val="0F4761" w:themeColor="accent1" w:themeShade="bf"/>
          <w:sz w:val="24"/>
          <w:szCs w:val="24"/>
          <w:u w:val="single"/>
        </w:rPr>
      </w:pPr>
      <w:r>
        <w:rPr>
          <w:rFonts w:eastAsia="" w:cs="" w:ascii="Calibri" w:hAnsi="Calibri" w:cstheme="majorBidi" w:eastAsiaTheme="majorEastAsia"/>
          <w:b/>
          <w:bCs/>
          <w:color w:val="0F4761" w:themeColor="accent1" w:themeShade="bf"/>
          <w:sz w:val="24"/>
          <w:szCs w:val="24"/>
          <w:u w:val="single"/>
        </w:rPr>
        <w:t>Dependency Management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The project uses Unity Dependency Injection to manage dependencies between services and repositories.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Reasoning: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 xml:space="preserve">Dependency injection helps maintain </w:t>
      </w:r>
      <w:r>
        <w:rPr>
          <w:rFonts w:ascii="Calibri" w:hAnsi="Calibri"/>
          <w:b/>
          <w:bCs/>
        </w:rPr>
        <w:t>loose coupling</w:t>
      </w:r>
      <w:r>
        <w:rPr>
          <w:rFonts w:ascii="Calibri" w:hAnsi="Calibri"/>
        </w:rPr>
        <w:t xml:space="preserve"> between layers (Controllers → Services → Repositories), improves testability, and follows SOLID principles.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 w:eastAsia="" w:cs="" w:cstheme="majorBidi" w:eastAsiaTheme="majorEastAsia"/>
          <w:b/>
          <w:b/>
          <w:bCs/>
          <w:color w:val="0F4761" w:themeColor="accent1" w:themeShade="bf"/>
          <w:sz w:val="24"/>
          <w:szCs w:val="24"/>
          <w:u w:val="single"/>
        </w:rPr>
      </w:pPr>
      <w:r>
        <w:rPr>
          <w:rFonts w:eastAsia="" w:cs="" w:ascii="Calibri" w:hAnsi="Calibri" w:cstheme="majorBidi" w:eastAsiaTheme="majorEastAsia"/>
          <w:b/>
          <w:bCs/>
          <w:color w:val="0F4761" w:themeColor="accent1" w:themeShade="bf"/>
          <w:sz w:val="24"/>
          <w:szCs w:val="24"/>
          <w:u w:val="single"/>
        </w:rPr>
        <w:t>Configurable Overtime Threshold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The overtime threshold used in weekly summaries is defined in the configuration file (appSettings).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&lt;appSettings&gt;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 xml:space="preserve">  </w:t>
      </w:r>
      <w:r>
        <w:rPr>
          <w:rFonts w:ascii="Calibri" w:hAnsi="Calibri"/>
        </w:rPr>
        <w:t>&lt;add key="OvertimeThresholdHours" value="40"/&gt;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&lt;/appSettings&gt;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Reasoning:</w:t>
      </w:r>
    </w:p>
    <w:p>
      <w:pPr>
        <w:pStyle w:val="Compact"/>
        <w:rPr>
          <w:rFonts w:ascii="Calibri" w:hAnsi="Calibri"/>
        </w:rPr>
      </w:pPr>
      <w:r>
        <w:rPr>
          <w:rFonts w:ascii="Calibri" w:hAnsi="Calibri"/>
        </w:rPr>
        <w:t>Keeping this value configurable allows the overtime rule to be adjusted without modifying application code.</w:t>
      </w:r>
    </w:p>
    <w:p>
      <w:pPr>
        <w:pStyle w:val="Compact"/>
        <w:spacing w:before="36" w:after="36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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"/>
      <w:lvlJc w:val="left"/>
      <w:pPr>
        <w:ind w:left="1440" w:hanging="36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"/>
      <w:lvlJc w:val="left"/>
      <w:pPr>
        <w:ind w:left="2160" w:hanging="36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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"/>
      <w:lvlJc w:val="left"/>
      <w:pPr>
        <w:ind w:left="3600" w:hanging="36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"/>
      <w:lvlJc w:val="left"/>
      <w:pPr>
        <w:ind w:left="4320" w:hanging="36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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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"/>
      <w:lvlJc w:val="left"/>
      <w:pPr>
        <w:ind w:left="6480" w:hanging="360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b w:val="false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"/>
      <w:lvlJc w:val="left"/>
      <w:pPr>
        <w:tabs>
          <w:tab w:val="num" w:pos="814"/>
        </w:tabs>
        <w:ind w:left="814" w:hanging="227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1040"/>
        </w:tabs>
        <w:ind w:left="1040" w:hanging="227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1267"/>
        </w:tabs>
        <w:ind w:left="1267" w:hanging="227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1494"/>
        </w:tabs>
        <w:ind w:left="1494" w:hanging="227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1721"/>
        </w:tabs>
        <w:ind w:left="1721" w:hanging="227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1947"/>
        </w:tabs>
        <w:ind w:left="1947" w:hanging="227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2174"/>
        </w:tabs>
        <w:ind w:left="2174" w:hanging="227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2401"/>
        </w:tabs>
        <w:ind w:left="2401" w:hanging="227"/>
      </w:pPr>
      <w:rPr>
        <w:rFonts w:ascii="Symbol" w:hAnsi="Symbol" w:cs="Symbol" w:hint="default"/>
        <w:rFonts w:cs="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Internet 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Wingdings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Wingdings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Wingdings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Wingdings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Wingdings"/>
    </w:rPr>
  </w:style>
  <w:style w:type="character" w:styleId="ListLabel85">
    <w:name w:val="ListLabel 85"/>
    <w:qFormat/>
    <w:rPr>
      <w:rFonts w:cs="Symbol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Wingdings"/>
    </w:rPr>
  </w:style>
  <w:style w:type="character" w:styleId="ListLabel88">
    <w:name w:val="ListLabel 88"/>
    <w:qFormat/>
    <w:rPr>
      <w:rFonts w:cs="Symbol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Wingdings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Wingdings"/>
    </w:rPr>
  </w:style>
  <w:style w:type="character" w:styleId="ListLabel94">
    <w:name w:val="ListLabel 94"/>
    <w:qFormat/>
    <w:rPr>
      <w:rFonts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</w:rPr>
  </w:style>
  <w:style w:type="character" w:styleId="ListLabel104">
    <w:name w:val="ListLabel 104"/>
    <w:qFormat/>
    <w:rPr>
      <w:rFonts w:cs="Courier New"/>
    </w:rPr>
  </w:style>
  <w:style w:type="character" w:styleId="ListLabel105">
    <w:name w:val="ListLabel 105"/>
    <w:qFormat/>
    <w:rPr>
      <w:rFonts w:cs="Wingdings"/>
    </w:rPr>
  </w:style>
  <w:style w:type="character" w:styleId="ListLabel106">
    <w:name w:val="ListLabel 106"/>
    <w:qFormat/>
    <w:rPr>
      <w:rFonts w:cs="Symbol"/>
    </w:rPr>
  </w:style>
  <w:style w:type="character" w:styleId="ListLabel107">
    <w:name w:val="ListLabel 107"/>
    <w:qFormat/>
    <w:rPr>
      <w:rFonts w:cs="Courier New"/>
    </w:rPr>
  </w:style>
  <w:style w:type="character" w:styleId="ListLabel108">
    <w:name w:val="ListLabel 108"/>
    <w:qFormat/>
    <w:rPr>
      <w:rFonts w:cs="Wingdings"/>
    </w:rPr>
  </w:style>
  <w:style w:type="character" w:styleId="ListLabel109">
    <w:name w:val="ListLabel 109"/>
    <w:qFormat/>
    <w:rPr>
      <w:rFonts w:cs="Symbol"/>
    </w:rPr>
  </w:style>
  <w:style w:type="character" w:styleId="ListLabel110">
    <w:name w:val="ListLabel 110"/>
    <w:qFormat/>
    <w:rPr>
      <w:rFonts w:cs="Courier New"/>
    </w:rPr>
  </w:style>
  <w:style w:type="character" w:styleId="ListLabel111">
    <w:name w:val="ListLabel 111"/>
    <w:qFormat/>
    <w:rPr>
      <w:rFonts w:cs="Wingdings"/>
    </w:rPr>
  </w:style>
  <w:style w:type="character" w:styleId="ListLabel112">
    <w:name w:val="ListLabel 112"/>
    <w:qFormat/>
    <w:rPr>
      <w:rFonts w:cs="Symbol"/>
    </w:rPr>
  </w:style>
  <w:style w:type="character" w:styleId="ListLabel113">
    <w:name w:val="ListLabel 113"/>
    <w:qFormat/>
    <w:rPr>
      <w:rFonts w:cs="Courier New"/>
    </w:rPr>
  </w:style>
  <w:style w:type="character" w:styleId="ListLabel114">
    <w:name w:val="ListLabel 114"/>
    <w:qFormat/>
    <w:rPr>
      <w:rFonts w:cs="Wingdings"/>
    </w:rPr>
  </w:style>
  <w:style w:type="character" w:styleId="ListLabel115">
    <w:name w:val="ListLabel 115"/>
    <w:qFormat/>
    <w:rPr>
      <w:rFonts w:cs="Symbol"/>
    </w:rPr>
  </w:style>
  <w:style w:type="character" w:styleId="ListLabel116">
    <w:name w:val="ListLabel 116"/>
    <w:qFormat/>
    <w:rPr>
      <w:rFonts w:cs="Courier New"/>
    </w:rPr>
  </w:style>
  <w:style w:type="character" w:styleId="ListLabel117">
    <w:name w:val="ListLabel 117"/>
    <w:qFormat/>
    <w:rPr>
      <w:rFonts w:cs="Wingding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stLabel118">
    <w:name w:val="ListLabel 118"/>
    <w:qFormat/>
    <w:rPr>
      <w:rFonts w:cs="Symbol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cs="Symbol"/>
    </w:rPr>
  </w:style>
  <w:style w:type="character" w:styleId="ListLabel121">
    <w:name w:val="ListLabel 121"/>
    <w:qFormat/>
    <w:rPr>
      <w:rFonts w:cs="Symbol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Symbol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Symbol"/>
    </w:rPr>
  </w:style>
  <w:style w:type="character" w:styleId="ListLabel126">
    <w:name w:val="ListLabel 126"/>
    <w:qFormat/>
    <w:rPr>
      <w:rFonts w:cs="Symbol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  <w:b w:val="false"/>
    </w:rPr>
  </w:style>
  <w:style w:type="character" w:styleId="ListLabel130">
    <w:name w:val="ListLabel 130"/>
    <w:qFormat/>
    <w:rPr>
      <w:rFonts w:cs="Symbol"/>
    </w:rPr>
  </w:style>
  <w:style w:type="character" w:styleId="ListLabel131">
    <w:name w:val="ListLabel 131"/>
    <w:qFormat/>
    <w:rPr>
      <w:rFonts w:cs="Courier New"/>
    </w:rPr>
  </w:style>
  <w:style w:type="character" w:styleId="ListLabel132">
    <w:name w:val="ListLabel 132"/>
    <w:qFormat/>
    <w:rPr>
      <w:rFonts w:cs="Wingdings"/>
    </w:rPr>
  </w:style>
  <w:style w:type="character" w:styleId="ListLabel133">
    <w:name w:val="ListLabel 133"/>
    <w:qFormat/>
    <w:rPr>
      <w:rFonts w:cs="Symbol"/>
    </w:rPr>
  </w:style>
  <w:style w:type="character" w:styleId="ListLabel134">
    <w:name w:val="ListLabel 134"/>
    <w:qFormat/>
    <w:rPr>
      <w:rFonts w:cs="Courier New"/>
    </w:rPr>
  </w:style>
  <w:style w:type="character" w:styleId="ListLabel135">
    <w:name w:val="ListLabel 135"/>
    <w:qFormat/>
    <w:rPr>
      <w:rFonts w:cs="Wingdings"/>
    </w:rPr>
  </w:style>
  <w:style w:type="character" w:styleId="ListLabel136">
    <w:name w:val="ListLabel 136"/>
    <w:qFormat/>
    <w:rPr>
      <w:rFonts w:cs="Symbol"/>
    </w:rPr>
  </w:style>
  <w:style w:type="character" w:styleId="ListLabel137">
    <w:name w:val="ListLabel 137"/>
    <w:qFormat/>
    <w:rPr>
      <w:rFonts w:cs="Courier New"/>
    </w:rPr>
  </w:style>
  <w:style w:type="character" w:styleId="ListLabel138">
    <w:name w:val="ListLabel 138"/>
    <w:qFormat/>
    <w:rPr>
      <w:rFonts w:cs="Wingdings"/>
    </w:rPr>
  </w:style>
  <w:style w:type="character" w:styleId="ListLabel139">
    <w:name w:val="ListLabel 139"/>
    <w:qFormat/>
    <w:rPr>
      <w:rFonts w:cs="Symbol"/>
    </w:rPr>
  </w:style>
  <w:style w:type="character" w:styleId="ListLabel140">
    <w:name w:val="ListLabel 140"/>
    <w:qFormat/>
    <w:rPr>
      <w:rFonts w:cs="Courier New"/>
    </w:rPr>
  </w:style>
  <w:style w:type="character" w:styleId="ListLabel141">
    <w:name w:val="ListLabel 141"/>
    <w:qFormat/>
    <w:rPr>
      <w:rFonts w:cs="Wingdings"/>
    </w:rPr>
  </w:style>
  <w:style w:type="character" w:styleId="ListLabel142">
    <w:name w:val="ListLabel 142"/>
    <w:qFormat/>
    <w:rPr>
      <w:rFonts w:cs="Symbol"/>
    </w:rPr>
  </w:style>
  <w:style w:type="character" w:styleId="ListLabel143">
    <w:name w:val="ListLabel 143"/>
    <w:qFormat/>
    <w:rPr>
      <w:rFonts w:cs="Courier New"/>
    </w:rPr>
  </w:style>
  <w:style w:type="character" w:styleId="ListLabel144">
    <w:name w:val="ListLabel 144"/>
    <w:qFormat/>
    <w:rPr>
      <w:rFonts w:cs="Wingdings"/>
    </w:rPr>
  </w:style>
  <w:style w:type="character" w:styleId="ListLabel145">
    <w:name w:val="ListLabel 145"/>
    <w:qFormat/>
    <w:rPr>
      <w:rFonts w:ascii="Calibri" w:hAnsi="Calibri" w:cs="Symbol"/>
    </w:rPr>
  </w:style>
  <w:style w:type="character" w:styleId="ListLabel146">
    <w:name w:val="ListLabel 146"/>
    <w:qFormat/>
    <w:rPr>
      <w:rFonts w:cs="Courier New"/>
    </w:rPr>
  </w:style>
  <w:style w:type="character" w:styleId="ListLabel147">
    <w:name w:val="ListLabel 147"/>
    <w:qFormat/>
    <w:rPr>
      <w:rFonts w:cs="Wingdings"/>
    </w:rPr>
  </w:style>
  <w:style w:type="character" w:styleId="ListLabel148">
    <w:name w:val="ListLabel 148"/>
    <w:qFormat/>
    <w:rPr>
      <w:rFonts w:cs="Symbol"/>
    </w:rPr>
  </w:style>
  <w:style w:type="character" w:styleId="ListLabel149">
    <w:name w:val="ListLabel 149"/>
    <w:qFormat/>
    <w:rPr>
      <w:rFonts w:cs="Courier New"/>
    </w:rPr>
  </w:style>
  <w:style w:type="character" w:styleId="ListLabel150">
    <w:name w:val="ListLabel 150"/>
    <w:qFormat/>
    <w:rPr>
      <w:rFonts w:cs="Wingdings"/>
    </w:rPr>
  </w:style>
  <w:style w:type="character" w:styleId="ListLabel151">
    <w:name w:val="ListLabel 151"/>
    <w:qFormat/>
    <w:rPr>
      <w:rFonts w:cs="Symbol"/>
    </w:rPr>
  </w:style>
  <w:style w:type="character" w:styleId="ListLabel152">
    <w:name w:val="ListLabel 152"/>
    <w:qFormat/>
    <w:rPr>
      <w:rFonts w:cs="Courier New"/>
    </w:rPr>
  </w:style>
  <w:style w:type="character" w:styleId="ListLabel153">
    <w:name w:val="ListLabel 153"/>
    <w:qFormat/>
    <w:rPr>
      <w:rFonts w:cs="Wingdings"/>
    </w:rPr>
  </w:style>
  <w:style w:type="character" w:styleId="ListLabel154">
    <w:name w:val="ListLabel 154"/>
    <w:qFormat/>
    <w:rPr>
      <w:rFonts w:cs="Symbol"/>
    </w:rPr>
  </w:style>
  <w:style w:type="character" w:styleId="ListLabel155">
    <w:name w:val="ListLabel 155"/>
    <w:qFormat/>
    <w:rPr>
      <w:rFonts w:cs="Courier New"/>
    </w:rPr>
  </w:style>
  <w:style w:type="character" w:styleId="ListLabel156">
    <w:name w:val="ListLabel 156"/>
    <w:qFormat/>
    <w:rPr>
      <w:rFonts w:cs="Wingdings"/>
    </w:rPr>
  </w:style>
  <w:style w:type="character" w:styleId="ListLabel157">
    <w:name w:val="ListLabel 157"/>
    <w:qFormat/>
    <w:rPr>
      <w:rFonts w:cs="Symbol"/>
    </w:rPr>
  </w:style>
  <w:style w:type="character" w:styleId="ListLabel158">
    <w:name w:val="ListLabel 158"/>
    <w:qFormat/>
    <w:rPr>
      <w:rFonts w:cs="Courier New"/>
    </w:rPr>
  </w:style>
  <w:style w:type="character" w:styleId="ListLabel159">
    <w:name w:val="ListLabel 159"/>
    <w:qFormat/>
    <w:rPr>
      <w:rFonts w:cs="Wingdings"/>
    </w:rPr>
  </w:style>
  <w:style w:type="character" w:styleId="ListLabel160">
    <w:name w:val="ListLabel 160"/>
    <w:qFormat/>
    <w:rPr>
      <w:rFonts w:cs="Symbol"/>
    </w:rPr>
  </w:style>
  <w:style w:type="character" w:styleId="ListLabel161">
    <w:name w:val="ListLabel 161"/>
    <w:qFormat/>
    <w:rPr>
      <w:rFonts w:cs="Courier New"/>
    </w:rPr>
  </w:style>
  <w:style w:type="character" w:styleId="ListLabel162">
    <w:name w:val="ListLabel 162"/>
    <w:qFormat/>
    <w:rPr>
      <w:rFonts w:cs="Wingdings"/>
    </w:rPr>
  </w:style>
  <w:style w:type="character" w:styleId="ListLabel163">
    <w:name w:val="ListLabel 163"/>
    <w:qFormat/>
    <w:rPr>
      <w:rFonts w:cs="Symbol"/>
    </w:rPr>
  </w:style>
  <w:style w:type="character" w:styleId="ListLabel164">
    <w:name w:val="ListLabel 164"/>
    <w:qFormat/>
    <w:rPr>
      <w:rFonts w:ascii="Calibri" w:hAnsi="Calibri" w:cs="Courier New"/>
    </w:rPr>
  </w:style>
  <w:style w:type="character" w:styleId="ListLabel165">
    <w:name w:val="ListLabel 165"/>
    <w:qFormat/>
    <w:rPr>
      <w:rFonts w:cs="Wingdings"/>
    </w:rPr>
  </w:style>
  <w:style w:type="character" w:styleId="ListLabel166">
    <w:name w:val="ListLabel 166"/>
    <w:qFormat/>
    <w:rPr>
      <w:rFonts w:cs="Symbol"/>
    </w:rPr>
  </w:style>
  <w:style w:type="character" w:styleId="ListLabel167">
    <w:name w:val="ListLabel 167"/>
    <w:qFormat/>
    <w:rPr>
      <w:rFonts w:cs="Courier New"/>
    </w:rPr>
  </w:style>
  <w:style w:type="character" w:styleId="ListLabel168">
    <w:name w:val="ListLabel 168"/>
    <w:qFormat/>
    <w:rPr>
      <w:rFonts w:cs="Wingdings"/>
    </w:rPr>
  </w:style>
  <w:style w:type="character" w:styleId="ListLabel169">
    <w:name w:val="ListLabel 169"/>
    <w:qFormat/>
    <w:rPr>
      <w:rFonts w:cs="Symbol"/>
    </w:rPr>
  </w:style>
  <w:style w:type="character" w:styleId="ListLabel170">
    <w:name w:val="ListLabel 170"/>
    <w:qFormat/>
    <w:rPr>
      <w:rFonts w:cs="Courier New"/>
    </w:rPr>
  </w:style>
  <w:style w:type="character" w:styleId="ListLabel171">
    <w:name w:val="ListLabel 171"/>
    <w:qFormat/>
    <w:rPr>
      <w:rFonts w:cs="Wingdings"/>
    </w:rPr>
  </w:style>
  <w:style w:type="character" w:styleId="ListLabel172">
    <w:name w:val="ListLabel 172"/>
    <w:qFormat/>
    <w:rPr>
      <w:rFonts w:ascii="Calibri" w:hAnsi="Calibri" w:cs="Symbol"/>
    </w:rPr>
  </w:style>
  <w:style w:type="character" w:styleId="ListLabel173">
    <w:name w:val="ListLabel 173"/>
    <w:qFormat/>
    <w:rPr>
      <w:rFonts w:cs="Courier New"/>
    </w:rPr>
  </w:style>
  <w:style w:type="character" w:styleId="ListLabel174">
    <w:name w:val="ListLabel 174"/>
    <w:qFormat/>
    <w:rPr>
      <w:rFonts w:cs="Wingdings"/>
    </w:rPr>
  </w:style>
  <w:style w:type="character" w:styleId="ListLabel175">
    <w:name w:val="ListLabel 175"/>
    <w:qFormat/>
    <w:rPr>
      <w:rFonts w:cs="Symbol"/>
    </w:rPr>
  </w:style>
  <w:style w:type="character" w:styleId="ListLabel176">
    <w:name w:val="ListLabel 176"/>
    <w:qFormat/>
    <w:rPr>
      <w:rFonts w:cs="Courier New"/>
    </w:rPr>
  </w:style>
  <w:style w:type="character" w:styleId="ListLabel177">
    <w:name w:val="ListLabel 177"/>
    <w:qFormat/>
    <w:rPr>
      <w:rFonts w:cs="Wingdings"/>
    </w:rPr>
  </w:style>
  <w:style w:type="character" w:styleId="ListLabel178">
    <w:name w:val="ListLabel 178"/>
    <w:qFormat/>
    <w:rPr>
      <w:rFonts w:cs="Symbol"/>
    </w:rPr>
  </w:style>
  <w:style w:type="character" w:styleId="ListLabel179">
    <w:name w:val="ListLabel 179"/>
    <w:qFormat/>
    <w:rPr>
      <w:rFonts w:cs="Courier New"/>
    </w:rPr>
  </w:style>
  <w:style w:type="character" w:styleId="ListLabel180">
    <w:name w:val="ListLabel 180"/>
    <w:qFormat/>
    <w:rPr>
      <w:rFonts w:cs="Wingdings"/>
    </w:rPr>
  </w:style>
  <w:style w:type="character" w:styleId="ListLabel181">
    <w:name w:val="ListLabel 181"/>
    <w:qFormat/>
    <w:rPr>
      <w:rFonts w:cs="Symbol"/>
    </w:rPr>
  </w:style>
  <w:style w:type="character" w:styleId="ListLabel182">
    <w:name w:val="ListLabel 182"/>
    <w:qFormat/>
    <w:rPr>
      <w:rFonts w:ascii="Calibri" w:hAnsi="Calibri" w:cs="Courier New"/>
    </w:rPr>
  </w:style>
  <w:style w:type="character" w:styleId="ListLabel183">
    <w:name w:val="ListLabel 183"/>
    <w:qFormat/>
    <w:rPr>
      <w:rFonts w:cs="Wingdings"/>
    </w:rPr>
  </w:style>
  <w:style w:type="character" w:styleId="ListLabel184">
    <w:name w:val="ListLabel 184"/>
    <w:qFormat/>
    <w:rPr>
      <w:rFonts w:cs="Symbol"/>
    </w:rPr>
  </w:style>
  <w:style w:type="character" w:styleId="ListLabel185">
    <w:name w:val="ListLabel 185"/>
    <w:qFormat/>
    <w:rPr>
      <w:rFonts w:cs="Courier New"/>
    </w:rPr>
  </w:style>
  <w:style w:type="character" w:styleId="ListLabel186">
    <w:name w:val="ListLabel 186"/>
    <w:qFormat/>
    <w:rPr>
      <w:rFonts w:cs="Wingdings"/>
    </w:rPr>
  </w:style>
  <w:style w:type="character" w:styleId="ListLabel187">
    <w:name w:val="ListLabel 187"/>
    <w:qFormat/>
    <w:rPr>
      <w:rFonts w:cs="Symbol"/>
    </w:rPr>
  </w:style>
  <w:style w:type="character" w:styleId="ListLabel188">
    <w:name w:val="ListLabel 188"/>
    <w:qFormat/>
    <w:rPr>
      <w:rFonts w:cs="Courier New"/>
    </w:rPr>
  </w:style>
  <w:style w:type="character" w:styleId="ListLabel189">
    <w:name w:val="ListLabel 189"/>
    <w:qFormat/>
    <w:rPr>
      <w:rFonts w:cs="Wingdings"/>
    </w:rPr>
  </w:style>
  <w:style w:type="character" w:styleId="ListLabel190">
    <w:name w:val="ListLabel 190"/>
    <w:qFormat/>
    <w:rPr>
      <w:rFonts w:ascii="Calibri" w:hAnsi="Calibri" w:cs="Symbol"/>
    </w:rPr>
  </w:style>
  <w:style w:type="character" w:styleId="ListLabel191">
    <w:name w:val="ListLabel 191"/>
    <w:qFormat/>
    <w:rPr>
      <w:rFonts w:cs="Courier New"/>
    </w:rPr>
  </w:style>
  <w:style w:type="character" w:styleId="ListLabel192">
    <w:name w:val="ListLabel 192"/>
    <w:qFormat/>
    <w:rPr>
      <w:rFonts w:cs="Wingdings"/>
    </w:rPr>
  </w:style>
  <w:style w:type="character" w:styleId="ListLabel193">
    <w:name w:val="ListLabel 193"/>
    <w:qFormat/>
    <w:rPr>
      <w:rFonts w:cs="Symbol"/>
    </w:rPr>
  </w:style>
  <w:style w:type="character" w:styleId="ListLabel194">
    <w:name w:val="ListLabel 194"/>
    <w:qFormat/>
    <w:rPr>
      <w:rFonts w:cs="Courier New"/>
    </w:rPr>
  </w:style>
  <w:style w:type="character" w:styleId="ListLabel195">
    <w:name w:val="ListLabel 195"/>
    <w:qFormat/>
    <w:rPr>
      <w:rFonts w:cs="Wingdings"/>
    </w:rPr>
  </w:style>
  <w:style w:type="character" w:styleId="ListLabel196">
    <w:name w:val="ListLabel 196"/>
    <w:qFormat/>
    <w:rPr>
      <w:rFonts w:cs="Symbol"/>
    </w:rPr>
  </w:style>
  <w:style w:type="character" w:styleId="ListLabel197">
    <w:name w:val="ListLabel 197"/>
    <w:qFormat/>
    <w:rPr>
      <w:rFonts w:cs="Courier New"/>
    </w:rPr>
  </w:style>
  <w:style w:type="character" w:styleId="ListLabel198">
    <w:name w:val="ListLabel 198"/>
    <w:qFormat/>
    <w:rPr>
      <w:rFonts w:cs="Wingdings"/>
    </w:rPr>
  </w:style>
  <w:style w:type="character" w:styleId="ListLabel199">
    <w:name w:val="ListLabel 199"/>
    <w:qFormat/>
    <w:rPr>
      <w:rFonts w:ascii="Calibri" w:hAnsi="Calibri" w:cs="Symbol"/>
    </w:rPr>
  </w:style>
  <w:style w:type="character" w:styleId="ListLabel200">
    <w:name w:val="ListLabel 200"/>
    <w:qFormat/>
    <w:rPr>
      <w:rFonts w:cs="Courier New"/>
    </w:rPr>
  </w:style>
  <w:style w:type="character" w:styleId="ListLabel201">
    <w:name w:val="ListLabel 201"/>
    <w:qFormat/>
    <w:rPr>
      <w:rFonts w:cs="Wingdings"/>
    </w:rPr>
  </w:style>
  <w:style w:type="character" w:styleId="ListLabel202">
    <w:name w:val="ListLabel 202"/>
    <w:qFormat/>
    <w:rPr>
      <w:rFonts w:cs="Symbol"/>
    </w:rPr>
  </w:style>
  <w:style w:type="character" w:styleId="ListLabel203">
    <w:name w:val="ListLabel 203"/>
    <w:qFormat/>
    <w:rPr>
      <w:rFonts w:cs="Courier New"/>
    </w:rPr>
  </w:style>
  <w:style w:type="character" w:styleId="ListLabel204">
    <w:name w:val="ListLabel 204"/>
    <w:qFormat/>
    <w:rPr>
      <w:rFonts w:cs="Wingdings"/>
    </w:rPr>
  </w:style>
  <w:style w:type="character" w:styleId="ListLabel205">
    <w:name w:val="ListLabel 205"/>
    <w:qFormat/>
    <w:rPr>
      <w:rFonts w:cs="Symbol"/>
    </w:rPr>
  </w:style>
  <w:style w:type="character" w:styleId="ListLabel206">
    <w:name w:val="ListLabel 206"/>
    <w:qFormat/>
    <w:rPr>
      <w:rFonts w:cs="Courier New"/>
    </w:rPr>
  </w:style>
  <w:style w:type="character" w:styleId="ListLabel207">
    <w:name w:val="ListLabel 207"/>
    <w:qFormat/>
    <w:rPr>
      <w:rFonts w:cs="Wingdings"/>
    </w:rPr>
  </w:style>
  <w:style w:type="character" w:styleId="ListLabel208">
    <w:name w:val="ListLabel 208"/>
    <w:qFormat/>
    <w:rPr>
      <w:rFonts w:ascii="Calibri" w:hAnsi="Calibri" w:cs="Symbol"/>
    </w:rPr>
  </w:style>
  <w:style w:type="character" w:styleId="ListLabel209">
    <w:name w:val="ListLabel 209"/>
    <w:qFormat/>
    <w:rPr>
      <w:rFonts w:cs="Courier New"/>
    </w:rPr>
  </w:style>
  <w:style w:type="character" w:styleId="ListLabel210">
    <w:name w:val="ListLabel 210"/>
    <w:qFormat/>
    <w:rPr>
      <w:rFonts w:cs="Wingdings"/>
    </w:rPr>
  </w:style>
  <w:style w:type="character" w:styleId="ListLabel211">
    <w:name w:val="ListLabel 211"/>
    <w:qFormat/>
    <w:rPr>
      <w:rFonts w:cs="Symbol"/>
    </w:rPr>
  </w:style>
  <w:style w:type="character" w:styleId="ListLabel212">
    <w:name w:val="ListLabel 212"/>
    <w:qFormat/>
    <w:rPr>
      <w:rFonts w:cs="Courier New"/>
    </w:rPr>
  </w:style>
  <w:style w:type="character" w:styleId="ListLabel213">
    <w:name w:val="ListLabel 213"/>
    <w:qFormat/>
    <w:rPr>
      <w:rFonts w:cs="Wingdings"/>
    </w:rPr>
  </w:style>
  <w:style w:type="character" w:styleId="ListLabel214">
    <w:name w:val="ListLabel 214"/>
    <w:qFormat/>
    <w:rPr>
      <w:rFonts w:cs="Symbol"/>
    </w:rPr>
  </w:style>
  <w:style w:type="character" w:styleId="ListLabel215">
    <w:name w:val="ListLabel 215"/>
    <w:qFormat/>
    <w:rPr>
      <w:rFonts w:cs="Courier New"/>
    </w:rPr>
  </w:style>
  <w:style w:type="character" w:styleId="ListLabel216">
    <w:name w:val="ListLabel 216"/>
    <w:qFormat/>
    <w:rPr>
      <w:rFonts w:cs="Wingdings"/>
    </w:rPr>
  </w:style>
  <w:style w:type="character" w:styleId="ListLabel217">
    <w:name w:val="ListLabel 217"/>
    <w:qFormat/>
    <w:rPr>
      <w:rFonts w:ascii="Calibri" w:hAnsi="Calibri" w:cs="Symbol"/>
    </w:rPr>
  </w:style>
  <w:style w:type="character" w:styleId="ListLabel218">
    <w:name w:val="ListLabel 218"/>
    <w:qFormat/>
    <w:rPr>
      <w:rFonts w:cs="Courier New"/>
    </w:rPr>
  </w:style>
  <w:style w:type="character" w:styleId="ListLabel219">
    <w:name w:val="ListLabel 219"/>
    <w:qFormat/>
    <w:rPr>
      <w:rFonts w:cs="Wingdings"/>
    </w:rPr>
  </w:style>
  <w:style w:type="character" w:styleId="ListLabel220">
    <w:name w:val="ListLabel 220"/>
    <w:qFormat/>
    <w:rPr>
      <w:rFonts w:cs="Symbol"/>
    </w:rPr>
  </w:style>
  <w:style w:type="character" w:styleId="ListLabel221">
    <w:name w:val="ListLabel 221"/>
    <w:qFormat/>
    <w:rPr>
      <w:rFonts w:cs="Courier New"/>
    </w:rPr>
  </w:style>
  <w:style w:type="character" w:styleId="ListLabel222">
    <w:name w:val="ListLabel 222"/>
    <w:qFormat/>
    <w:rPr>
      <w:rFonts w:cs="Wingdings"/>
    </w:rPr>
  </w:style>
  <w:style w:type="character" w:styleId="ListLabel223">
    <w:name w:val="ListLabel 223"/>
    <w:qFormat/>
    <w:rPr>
      <w:rFonts w:cs="Symbol"/>
    </w:rPr>
  </w:style>
  <w:style w:type="character" w:styleId="ListLabel224">
    <w:name w:val="ListLabel 224"/>
    <w:qFormat/>
    <w:rPr>
      <w:rFonts w:cs="Courier New"/>
    </w:rPr>
  </w:style>
  <w:style w:type="character" w:styleId="ListLabel225">
    <w:name w:val="ListLabel 225"/>
    <w:qFormat/>
    <w:rPr>
      <w:rFonts w:cs="Wingdings"/>
    </w:rPr>
  </w:style>
  <w:style w:type="character" w:styleId="ListLabel226">
    <w:name w:val="ListLabel 226"/>
    <w:qFormat/>
    <w:rPr>
      <w:rFonts w:ascii="Calibri" w:hAnsi="Calibri" w:cs="Symbol"/>
    </w:rPr>
  </w:style>
  <w:style w:type="character" w:styleId="ListLabel227">
    <w:name w:val="ListLabel 227"/>
    <w:qFormat/>
    <w:rPr>
      <w:rFonts w:cs="Courier New"/>
    </w:rPr>
  </w:style>
  <w:style w:type="character" w:styleId="ListLabel228">
    <w:name w:val="ListLabel 228"/>
    <w:qFormat/>
    <w:rPr>
      <w:rFonts w:cs="Wingdings"/>
    </w:rPr>
  </w:style>
  <w:style w:type="character" w:styleId="ListLabel229">
    <w:name w:val="ListLabel 229"/>
    <w:qFormat/>
    <w:rPr>
      <w:rFonts w:cs="Symbol"/>
    </w:rPr>
  </w:style>
  <w:style w:type="character" w:styleId="ListLabel230">
    <w:name w:val="ListLabel 230"/>
    <w:qFormat/>
    <w:rPr>
      <w:rFonts w:cs="Courier New"/>
    </w:rPr>
  </w:style>
  <w:style w:type="character" w:styleId="ListLabel231">
    <w:name w:val="ListLabel 231"/>
    <w:qFormat/>
    <w:rPr>
      <w:rFonts w:cs="Wingdings"/>
    </w:rPr>
  </w:style>
  <w:style w:type="character" w:styleId="ListLabel232">
    <w:name w:val="ListLabel 232"/>
    <w:qFormat/>
    <w:rPr>
      <w:rFonts w:cs="Symbol"/>
    </w:rPr>
  </w:style>
  <w:style w:type="character" w:styleId="ListLabel233">
    <w:name w:val="ListLabel 233"/>
    <w:qFormat/>
    <w:rPr>
      <w:rFonts w:cs="Courier New"/>
    </w:rPr>
  </w:style>
  <w:style w:type="character" w:styleId="ListLabel234">
    <w:name w:val="ListLabel 234"/>
    <w:qFormat/>
    <w:rPr>
      <w:rFonts w:cs="Wingdings"/>
    </w:rPr>
  </w:style>
  <w:style w:type="character" w:styleId="ListLabel235">
    <w:name w:val="ListLabel 235"/>
    <w:qFormat/>
    <w:rPr>
      <w:rFonts w:ascii="Calibri" w:hAnsi="Calibri" w:cs="Symbol"/>
    </w:rPr>
  </w:style>
  <w:style w:type="character" w:styleId="ListLabel236">
    <w:name w:val="ListLabel 236"/>
    <w:qFormat/>
    <w:rPr>
      <w:rFonts w:cs="Courier New"/>
    </w:rPr>
  </w:style>
  <w:style w:type="character" w:styleId="ListLabel237">
    <w:name w:val="ListLabel 237"/>
    <w:qFormat/>
    <w:rPr>
      <w:rFonts w:cs="Wingdings"/>
    </w:rPr>
  </w:style>
  <w:style w:type="character" w:styleId="ListLabel238">
    <w:name w:val="ListLabel 238"/>
    <w:qFormat/>
    <w:rPr>
      <w:rFonts w:cs="Symbol"/>
    </w:rPr>
  </w:style>
  <w:style w:type="character" w:styleId="ListLabel239">
    <w:name w:val="ListLabel 239"/>
    <w:qFormat/>
    <w:rPr>
      <w:rFonts w:cs="Courier New"/>
    </w:rPr>
  </w:style>
  <w:style w:type="character" w:styleId="ListLabel240">
    <w:name w:val="ListLabel 240"/>
    <w:qFormat/>
    <w:rPr>
      <w:rFonts w:cs="Wingdings"/>
    </w:rPr>
  </w:style>
  <w:style w:type="character" w:styleId="ListLabel241">
    <w:name w:val="ListLabel 241"/>
    <w:qFormat/>
    <w:rPr>
      <w:rFonts w:cs="Symbol"/>
    </w:rPr>
  </w:style>
  <w:style w:type="character" w:styleId="ListLabel242">
    <w:name w:val="ListLabel 242"/>
    <w:qFormat/>
    <w:rPr>
      <w:rFonts w:cs="Courier New"/>
    </w:rPr>
  </w:style>
  <w:style w:type="character" w:styleId="ListLabel243">
    <w:name w:val="ListLabel 243"/>
    <w:qFormat/>
    <w:rPr>
      <w:rFonts w:cs="Wingdings"/>
    </w:rPr>
  </w:style>
  <w:style w:type="character" w:styleId="ListLabel244">
    <w:name w:val="ListLabel 244"/>
    <w:qFormat/>
    <w:rPr>
      <w:rFonts w:cs="Symbol"/>
    </w:rPr>
  </w:style>
  <w:style w:type="character" w:styleId="ListLabel245">
    <w:name w:val="ListLabel 245"/>
    <w:qFormat/>
    <w:rPr>
      <w:rFonts w:cs="Symbol"/>
    </w:rPr>
  </w:style>
  <w:style w:type="character" w:styleId="ListLabel246">
    <w:name w:val="ListLabel 246"/>
    <w:qFormat/>
    <w:rPr>
      <w:rFonts w:cs="Symbol"/>
    </w:rPr>
  </w:style>
  <w:style w:type="character" w:styleId="ListLabel247">
    <w:name w:val="ListLabel 247"/>
    <w:qFormat/>
    <w:rPr>
      <w:rFonts w:cs="Symbol"/>
    </w:rPr>
  </w:style>
  <w:style w:type="character" w:styleId="ListLabel248">
    <w:name w:val="ListLabel 248"/>
    <w:qFormat/>
    <w:rPr>
      <w:rFonts w:cs="Symbol"/>
    </w:rPr>
  </w:style>
  <w:style w:type="character" w:styleId="ListLabel249">
    <w:name w:val="ListLabel 249"/>
    <w:qFormat/>
    <w:rPr>
      <w:rFonts w:cs="Symbol"/>
    </w:rPr>
  </w:style>
  <w:style w:type="character" w:styleId="ListLabel250">
    <w:name w:val="ListLabel 250"/>
    <w:qFormat/>
    <w:rPr>
      <w:rFonts w:cs="Symbol"/>
    </w:rPr>
  </w:style>
  <w:style w:type="character" w:styleId="ListLabel251">
    <w:name w:val="ListLabel 251"/>
    <w:qFormat/>
    <w:rPr>
      <w:rFonts w:cs="Symbol"/>
    </w:rPr>
  </w:style>
  <w:style w:type="character" w:styleId="ListLabel252">
    <w:name w:val="ListLabel 252"/>
    <w:qFormat/>
    <w:rPr>
      <w:rFonts w:cs="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cs="OpenSymbol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cs="OpenSymbol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List1">
    <w:name w:val="List 1"/>
    <w:qFormat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</w:tblPr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Trio_Office/6.2.8.2$Windows_x86 LibreOffice_project/</Application>
  <Pages>7</Pages>
  <Words>873</Words>
  <Characters>5992</Characters>
  <CharactersWithSpaces>6724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2026-03-30T01:56:56Z</dcterms:created>
  <dc:creator/>
  <dc:description/>
  <dc:language>en-US</dc:language>
  <cp:lastModifiedBy/>
  <dcterms:modified xsi:type="dcterms:W3CDTF">2026-03-30T10:20:24Z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