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47016F" w:rsidRPr="0047016F" w14:paraId="17123DFC" w14:textId="77777777" w:rsidTr="00E221D7">
        <w:tc>
          <w:tcPr>
            <w:tcW w:w="3441" w:type="dxa"/>
          </w:tcPr>
          <w:p w14:paraId="6299940F" w14:textId="77777777" w:rsidR="0047016F" w:rsidRPr="0047016F" w:rsidRDefault="0047016F" w:rsidP="0047016F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1435371"/>
            <w:bookmarkEnd w:id="0"/>
            <w:r w:rsidRPr="0047016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59D43A3" wp14:editId="3D389FC7">
                  <wp:extent cx="2048510" cy="929005"/>
                  <wp:effectExtent l="0" t="0" r="0" b="0"/>
                  <wp:docPr id="25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38D1F68A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9EBE5F8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Министерство образования и науки Российской Федерации</w:t>
            </w:r>
          </w:p>
          <w:p w14:paraId="19E25322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1A9BF261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«Уральский федеральный университет имени первого Президента России Б. Н. Ельцина»</w:t>
            </w:r>
          </w:p>
          <w:p w14:paraId="6BAE4176" w14:textId="77777777" w:rsidR="0047016F" w:rsidRPr="0047016F" w:rsidRDefault="0047016F" w:rsidP="0047016F">
            <w:pPr>
              <w:widowControl w:val="0"/>
              <w:spacing w:after="0" w:line="360" w:lineRule="auto"/>
              <w:ind w:firstLine="32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1E0B89A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16AD70" w14:textId="77777777" w:rsidR="0047016F" w:rsidRPr="0047016F" w:rsidRDefault="0047016F" w:rsidP="0047016F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ED4EA0" w14:textId="3EBA0819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 “</w:t>
      </w:r>
      <w:r w:rsidR="00A0210D" w:rsidRPr="00A0210D">
        <w:t xml:space="preserve"> 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приложений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0CEE3BE0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7BBB7F" w14:textId="77777777" w:rsidR="0047016F" w:rsidRPr="0047016F" w:rsidRDefault="0047016F" w:rsidP="004701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D4B6AC" w14:textId="77777777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6670E5E2" w14:textId="0A03D5D8" w:rsidR="0047016F" w:rsidRPr="00F27C28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лабораторной работе №</w:t>
      </w:r>
      <w:r w:rsidR="00F27C28" w:rsidRPr="00F27C28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</w:p>
    <w:p w14:paraId="5C995820" w14:textId="18B484FC" w:rsidR="00EF6472" w:rsidRPr="00F85990" w:rsidRDefault="00F27C28" w:rsidP="00F27C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7C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Основы работы с </w:t>
      </w:r>
      <w:proofErr w:type="spellStart"/>
      <w:r w:rsidRPr="00F27C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Redis</w:t>
      </w:r>
      <w:proofErr w:type="spellEnd"/>
    </w:p>
    <w:p w14:paraId="6DD34933" w14:textId="77777777" w:rsidR="0053288C" w:rsidRPr="00F85990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48B972" w14:textId="77777777" w:rsidR="0053288C" w:rsidRPr="00F85990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41D98" w14:textId="038A239B" w:rsidR="0047016F" w:rsidRPr="00A0210D" w:rsidRDefault="0047016F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Филоник Кирилл</w:t>
      </w:r>
    </w:p>
    <w:p w14:paraId="17670B3B" w14:textId="7BF0EF5C" w:rsidR="00EF6472" w:rsidRPr="00A0210D" w:rsidRDefault="00A0210D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РИ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09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</w:p>
    <w:p w14:paraId="339CF842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1318C6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9AD10D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3BD376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CB4708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8ACE5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0CE442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3813B9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3DA34B" w14:textId="27E0F7D4" w:rsidR="008C4E1A" w:rsidRPr="00A0210D" w:rsidRDefault="0047016F" w:rsidP="00A0210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 Екатеринбург</w:t>
      </w:r>
      <w:bookmarkStart w:id="1" w:name="_Hlk40213552"/>
      <w:r w:rsid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bookmarkEnd w:id="1"/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="Times New Roman" w:hAnsiTheme="minorHAnsi" w:cs="Times New Roman"/>
          <w:b w:val="0"/>
          <w:color w:val="auto"/>
          <w:sz w:val="28"/>
          <w:szCs w:val="28"/>
          <w:lang w:eastAsia="en-US"/>
        </w:rPr>
        <w:id w:val="1241213947"/>
        <w:docPartObj>
          <w:docPartGallery w:val="Table of Contents"/>
          <w:docPartUnique/>
        </w:docPartObj>
      </w:sdtPr>
      <w:sdtEndPr>
        <w:rPr>
          <w:bCs/>
        </w:rPr>
      </w:sdtEndPr>
      <w:sdtContent>
        <w:sdt>
          <w:sdtPr>
            <w:rPr>
              <w:rFonts w:asciiTheme="minorHAnsi" w:eastAsiaTheme="minorEastAsia" w:hAnsiTheme="minorHAnsi" w:cs="Times New Roman"/>
              <w:b w:val="0"/>
              <w:color w:val="auto"/>
              <w:sz w:val="28"/>
              <w:szCs w:val="28"/>
              <w:lang w:eastAsia="en-US"/>
            </w:rPr>
            <w:id w:val="257720126"/>
            <w:docPartObj>
              <w:docPartGallery w:val="Table of Contents"/>
              <w:docPartUnique/>
            </w:docPartObj>
          </w:sdtPr>
          <w:sdtEndPr>
            <w:rPr>
              <w:rFonts w:eastAsiaTheme="minorHAnsi" w:cstheme="minorBidi"/>
              <w:bCs/>
              <w:sz w:val="22"/>
              <w:szCs w:val="22"/>
            </w:rPr>
          </w:sdtEndPr>
          <w:sdtContent>
            <w:p w14:paraId="6D3E441F" w14:textId="77777777" w:rsidR="0091629D" w:rsidRDefault="0091629D" w:rsidP="0091629D">
              <w:pPr>
                <w:pStyle w:val="a6"/>
              </w:pPr>
              <w:r>
                <w:t>Оглавление</w:t>
              </w:r>
            </w:p>
            <w:p w14:paraId="0E7AD0E5" w14:textId="6A8F69DE" w:rsidR="00124DBE" w:rsidRDefault="0091629D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6784805" w:history="1">
                <w:r w:rsidR="00124DBE" w:rsidRPr="00350BF9">
                  <w:rPr>
                    <w:rStyle w:val="a5"/>
                    <w:noProof/>
                  </w:rPr>
                  <w:t>ВВЕДЕНИЕ</w:t>
                </w:r>
                <w:r w:rsidR="00124DBE">
                  <w:rPr>
                    <w:noProof/>
                    <w:webHidden/>
                  </w:rPr>
                  <w:tab/>
                </w:r>
                <w:r w:rsidR="00124DBE">
                  <w:rPr>
                    <w:noProof/>
                    <w:webHidden/>
                  </w:rPr>
                  <w:fldChar w:fldCharType="begin"/>
                </w:r>
                <w:r w:rsidR="00124DBE">
                  <w:rPr>
                    <w:noProof/>
                    <w:webHidden/>
                  </w:rPr>
                  <w:instrText xml:space="preserve"> PAGEREF _Toc216784805 \h </w:instrText>
                </w:r>
                <w:r w:rsidR="00124DBE">
                  <w:rPr>
                    <w:noProof/>
                    <w:webHidden/>
                  </w:rPr>
                </w:r>
                <w:r w:rsidR="00124DBE">
                  <w:rPr>
                    <w:noProof/>
                    <w:webHidden/>
                  </w:rPr>
                  <w:fldChar w:fldCharType="separate"/>
                </w:r>
                <w:r w:rsidR="00124DBE">
                  <w:rPr>
                    <w:noProof/>
                    <w:webHidden/>
                  </w:rPr>
                  <w:t>3</w:t>
                </w:r>
                <w:r w:rsidR="00124DBE">
                  <w:rPr>
                    <w:noProof/>
                    <w:webHidden/>
                  </w:rPr>
                  <w:fldChar w:fldCharType="end"/>
                </w:r>
              </w:hyperlink>
            </w:p>
            <w:p w14:paraId="18AC933F" w14:textId="3949F7DA" w:rsidR="00124DBE" w:rsidRDefault="00124DBE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784806" w:history="1">
                <w:r w:rsidRPr="00350BF9">
                  <w:rPr>
                    <w:rStyle w:val="a5"/>
                    <w:noProof/>
                  </w:rPr>
                  <w:t>ХОД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_Toc216784806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999840" w14:textId="1D335A64" w:rsidR="00124DBE" w:rsidRDefault="00124DBE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784807" w:history="1">
                <w:r w:rsidRPr="00350BF9">
                  <w:rPr>
                    <w:rStyle w:val="a5"/>
                    <w:noProof/>
                  </w:rPr>
                  <w:t>1. Добавление контейнера Redis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_Toc216784807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72AA37" w14:textId="0E569DBC" w:rsidR="00124DBE" w:rsidRDefault="00124DBE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784808" w:history="1">
                <w:r w:rsidRPr="00350BF9">
                  <w:rPr>
                    <w:rStyle w:val="a5"/>
                    <w:noProof/>
                  </w:rPr>
                  <w:t>2. Кэширование запр</w:t>
                </w:r>
                <w:r w:rsidRPr="00350BF9">
                  <w:rPr>
                    <w:rStyle w:val="a5"/>
                    <w:noProof/>
                  </w:rPr>
                  <w:t>о</w:t>
                </w:r>
                <w:r w:rsidRPr="00350BF9">
                  <w:rPr>
                    <w:rStyle w:val="a5"/>
                    <w:noProof/>
                  </w:rPr>
                  <w:t>сов и очищение запросов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_Toc216784808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F8C716" w14:textId="605B4D5C" w:rsidR="00124DBE" w:rsidRDefault="00124DBE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784809" w:history="1">
                <w:r w:rsidRPr="00350BF9">
                  <w:rPr>
                    <w:rStyle w:val="a5"/>
                    <w:noProof/>
                  </w:rPr>
                  <w:t>Ответы на вопросы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_Toc216784809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FA7F4B" w14:textId="6CFCAB4D" w:rsidR="00124DBE" w:rsidRDefault="00124DBE">
              <w:pPr>
                <w:pStyle w:val="12"/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784810" w:history="1">
                <w:r w:rsidRPr="00350BF9">
                  <w:rPr>
                    <w:rStyle w:val="a5"/>
                    <w:noProof/>
                  </w:rPr>
                  <w:t>ВЫВОД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_Toc216784810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4A7526" w14:textId="09F23418" w:rsidR="0091629D" w:rsidRDefault="0091629D" w:rsidP="0091629D">
              <w:pPr>
                <w:rPr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327D0B39" w14:textId="77777777" w:rsidR="001A4061" w:rsidRPr="001A4061" w:rsidRDefault="00000000" w:rsidP="0091629D">
          <w:pPr>
            <w:keepNext/>
            <w:keepLines/>
            <w:spacing w:before="240" w:after="0"/>
            <w:ind w:firstLine="851"/>
            <w:jc w:val="center"/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pPr>
        </w:p>
      </w:sdtContent>
    </w:sdt>
    <w:p w14:paraId="02244A13" w14:textId="77777777" w:rsidR="00D917DA" w:rsidRPr="008C4E1A" w:rsidRDefault="00D917DA" w:rsidP="003D4FA7">
      <w:pPr>
        <w:keepNext/>
        <w:rPr>
          <w:rFonts w:ascii="Times New Roman" w:hAnsi="Times New Roman" w:cs="Times New Roman"/>
          <w:sz w:val="28"/>
          <w:szCs w:val="28"/>
        </w:rPr>
      </w:pPr>
    </w:p>
    <w:p w14:paraId="453A6F81" w14:textId="77777777" w:rsidR="0047016F" w:rsidRPr="00D917DA" w:rsidRDefault="0047016F">
      <w:r>
        <w:br w:type="page"/>
      </w:r>
    </w:p>
    <w:p w14:paraId="6DD46EF8" w14:textId="0299B37C" w:rsidR="001A4061" w:rsidRPr="00F27C28" w:rsidRDefault="00695DEC" w:rsidP="00695DEC">
      <w:pPr>
        <w:pStyle w:val="13"/>
      </w:pPr>
      <w:bookmarkStart w:id="2" w:name="_Toc158717797"/>
      <w:bookmarkStart w:id="3" w:name="_Toc158717814"/>
      <w:bookmarkStart w:id="4" w:name="_Toc216784805"/>
      <w:r>
        <w:lastRenderedPageBreak/>
        <w:t>ВВЕДЕНИЕ</w:t>
      </w:r>
      <w:bookmarkEnd w:id="4"/>
    </w:p>
    <w:p w14:paraId="690851BA" w14:textId="77777777" w:rsidR="008A6EA1" w:rsidRPr="008A6EA1" w:rsidRDefault="008A6EA1" w:rsidP="00695DEC">
      <w:pPr>
        <w:spacing w:line="360" w:lineRule="auto"/>
        <w:jc w:val="both"/>
        <w:rPr>
          <w:lang w:eastAsia="ru-RU"/>
        </w:rPr>
      </w:pPr>
    </w:p>
    <w:p w14:paraId="29DBA19E" w14:textId="4EB6F3F0" w:rsidR="008A6EA1" w:rsidRPr="00F27C28" w:rsidRDefault="0047016F" w:rsidP="00E26C1E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6E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Цель</w:t>
      </w:r>
      <w:bookmarkStart w:id="5" w:name="_Toc158717798"/>
      <w:bookmarkStart w:id="6" w:name="_Toc158717815"/>
      <w:bookmarkEnd w:id="2"/>
      <w:bookmarkEnd w:id="3"/>
      <w:r w:rsidR="00A0210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: </w:t>
      </w:r>
      <w:bookmarkEnd w:id="5"/>
      <w:bookmarkEnd w:id="6"/>
      <w:r w:rsidR="00F27C28" w:rsidRPr="00F27C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овладеть базовыми навыками установки, подключения и взаимодействия с </w:t>
      </w:r>
      <w:proofErr w:type="spellStart"/>
      <w:r w:rsidR="00F27C28" w:rsidRPr="00F27C28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="00F27C28" w:rsidRPr="00F27C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Python. Изучить основные структуры данных </w:t>
      </w:r>
      <w:proofErr w:type="spellStart"/>
      <w:r w:rsidR="00F27C28" w:rsidRPr="00F27C28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="00F27C28" w:rsidRPr="00F27C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их применение на практике.</w:t>
      </w:r>
    </w:p>
    <w:p w14:paraId="62446F00" w14:textId="77777777" w:rsidR="004738CB" w:rsidRPr="004738CB" w:rsidRDefault="004738CB" w:rsidP="004738CB">
      <w:pPr>
        <w:rPr>
          <w:lang w:eastAsia="ru-RU"/>
        </w:rPr>
      </w:pPr>
    </w:p>
    <w:p w14:paraId="1F9889E1" w14:textId="77777777" w:rsidR="0047016F" w:rsidRPr="00FF62E9" w:rsidRDefault="0047016F" w:rsidP="00695DEC">
      <w:pPr>
        <w:jc w:val="both"/>
        <w:rPr>
          <w:rFonts w:ascii="Times New Roman" w:hAnsi="Times New Roman" w:cs="Times New Roman"/>
          <w:sz w:val="28"/>
          <w:szCs w:val="28"/>
        </w:rPr>
      </w:pPr>
      <w:r w:rsidRPr="00F01D06">
        <w:rPr>
          <w:rFonts w:ascii="Times New Roman" w:hAnsi="Times New Roman" w:cs="Times New Roman"/>
          <w:sz w:val="28"/>
          <w:szCs w:val="28"/>
        </w:rPr>
        <w:br w:type="page"/>
      </w:r>
    </w:p>
    <w:p w14:paraId="2A9DFDE2" w14:textId="4EB9BFDF" w:rsidR="00695DEC" w:rsidRPr="00695DEC" w:rsidRDefault="00695DEC" w:rsidP="00695DEC">
      <w:pPr>
        <w:pStyle w:val="13"/>
        <w:ind w:firstLine="709"/>
      </w:pPr>
      <w:bookmarkStart w:id="7" w:name="_Toc216784806"/>
      <w:r>
        <w:lastRenderedPageBreak/>
        <w:t>ХОД РАБОТЫ</w:t>
      </w:r>
      <w:bookmarkEnd w:id="7"/>
    </w:p>
    <w:p w14:paraId="4B9E272F" w14:textId="4156D0A3" w:rsidR="006A7F50" w:rsidRDefault="006A7F50" w:rsidP="00A57F22">
      <w:pPr>
        <w:pStyle w:val="13"/>
        <w:jc w:val="left"/>
      </w:pPr>
      <w:bookmarkStart w:id="8" w:name="_Toc216784807"/>
      <w:r>
        <w:t xml:space="preserve">1. </w:t>
      </w:r>
      <w:r w:rsidR="00F27C28" w:rsidRPr="00F27C28">
        <w:t xml:space="preserve">Добавление контейнера </w:t>
      </w:r>
      <w:proofErr w:type="spellStart"/>
      <w:r w:rsidR="00F27C28" w:rsidRPr="00F27C28">
        <w:t>Redis</w:t>
      </w:r>
      <w:bookmarkEnd w:id="8"/>
      <w:proofErr w:type="spellEnd"/>
    </w:p>
    <w:p w14:paraId="2141A3F6" w14:textId="77777777" w:rsidR="00954DE2" w:rsidRDefault="00954DE2" w:rsidP="00954DE2"/>
    <w:p w14:paraId="22774EE7" w14:textId="77777777" w:rsidR="00F27C28" w:rsidRDefault="00F27C28" w:rsidP="00F27C28">
      <w:pPr>
        <w:pStyle w:val="a3"/>
        <w:keepNext/>
        <w:jc w:val="center"/>
      </w:pPr>
      <w:r w:rsidRPr="00F27C28">
        <w:rPr>
          <w:lang w:val="en-US"/>
        </w:rPr>
        <w:drawing>
          <wp:inline distT="0" distB="0" distL="0" distR="0" wp14:anchorId="27026AB4" wp14:editId="5E0CCC60">
            <wp:extent cx="3733800" cy="7467600"/>
            <wp:effectExtent l="0" t="0" r="0" b="0"/>
            <wp:docPr id="195014485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4485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55CB" w14:textId="3652E0C0" w:rsidR="00BA759E" w:rsidRPr="00C7153F" w:rsidRDefault="00F27C28" w:rsidP="00F27C28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06E78">
        <w:rPr>
          <w:noProof/>
        </w:rPr>
        <w:t>1</w:t>
      </w:r>
      <w:r>
        <w:fldChar w:fldCharType="end"/>
      </w:r>
      <w:r w:rsidRPr="00C7153F">
        <w:t xml:space="preserve"> Добавим контейнер для </w:t>
      </w:r>
      <w:r w:rsidRPr="00E44A16">
        <w:rPr>
          <w:lang w:val="en-US"/>
        </w:rPr>
        <w:t>Redis</w:t>
      </w:r>
    </w:p>
    <w:p w14:paraId="0A639899" w14:textId="7C2BAA96" w:rsidR="006A7F50" w:rsidRPr="001670DE" w:rsidRDefault="006A7F50" w:rsidP="006A7F50">
      <w:r w:rsidRPr="001670DE">
        <w:br w:type="page"/>
      </w:r>
    </w:p>
    <w:p w14:paraId="08AC40C6" w14:textId="746DEB47" w:rsidR="006A7F50" w:rsidRDefault="006A7F50" w:rsidP="006A7F50">
      <w:pPr>
        <w:pStyle w:val="13"/>
        <w:ind w:left="709"/>
        <w:jc w:val="left"/>
      </w:pPr>
      <w:bookmarkStart w:id="9" w:name="_Toc216784808"/>
      <w:r>
        <w:lastRenderedPageBreak/>
        <w:t xml:space="preserve">2. </w:t>
      </w:r>
      <w:r w:rsidR="00F27C28" w:rsidRPr="00F27C28">
        <w:t>Кэширование запросов и очищение запросов</w:t>
      </w:r>
      <w:bookmarkEnd w:id="9"/>
    </w:p>
    <w:p w14:paraId="0086CFC0" w14:textId="77777777" w:rsidR="00C7153F" w:rsidRPr="00C7153F" w:rsidRDefault="00C7153F" w:rsidP="00C7153F">
      <w:pPr>
        <w:rPr>
          <w:lang w:eastAsia="ru-RU"/>
        </w:rPr>
      </w:pPr>
    </w:p>
    <w:p w14:paraId="6DD09829" w14:textId="77777777" w:rsidR="00C7153F" w:rsidRDefault="00F27C28" w:rsidP="00124DBE">
      <w:pPr>
        <w:keepNext/>
        <w:jc w:val="center"/>
      </w:pPr>
      <w:r w:rsidRPr="00F27C28">
        <w:rPr>
          <w:lang w:eastAsia="ru-RU"/>
        </w:rPr>
        <w:drawing>
          <wp:inline distT="0" distB="0" distL="0" distR="0" wp14:anchorId="062F51D2" wp14:editId="424EE015">
            <wp:extent cx="4800600" cy="7950200"/>
            <wp:effectExtent l="0" t="0" r="0" b="0"/>
            <wp:docPr id="16096559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559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9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AA14" w14:textId="4A3FD2C9" w:rsidR="00F27C28" w:rsidRDefault="00C7153F" w:rsidP="00124DB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06E78">
        <w:rPr>
          <w:noProof/>
        </w:rPr>
        <w:t>2</w:t>
      </w:r>
      <w:r>
        <w:fldChar w:fldCharType="end"/>
      </w:r>
      <w:r>
        <w:t xml:space="preserve"> </w:t>
      </w:r>
      <w:proofErr w:type="spellStart"/>
      <w:proofErr w:type="gramStart"/>
      <w:r w:rsidRPr="00C7153F">
        <w:t>ProductService</w:t>
      </w:r>
      <w:proofErr w:type="spellEnd"/>
      <w:r>
        <w:t xml:space="preserve">  </w:t>
      </w:r>
      <w:r w:rsidRPr="00C7153F">
        <w:t>добав</w:t>
      </w:r>
      <w:r>
        <w:t>или</w:t>
      </w:r>
      <w:proofErr w:type="gramEnd"/>
      <w:r w:rsidRPr="00C7153F">
        <w:t xml:space="preserve"> кэширование для продуктов и поддерживать актуальность кэша при обновлениях</w:t>
      </w:r>
    </w:p>
    <w:p w14:paraId="286234E6" w14:textId="77777777" w:rsidR="00C7153F" w:rsidRPr="00C7153F" w:rsidRDefault="00C7153F" w:rsidP="00C7153F"/>
    <w:p w14:paraId="60810858" w14:textId="2B67DF35" w:rsidR="00F27C28" w:rsidRPr="00C7153F" w:rsidRDefault="00C7153F" w:rsidP="00F27C2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7153F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product_service.py</w:t>
      </w:r>
      <w:r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64087649" w14:textId="77777777" w:rsidR="00C7153F" w:rsidRPr="00C7153F" w:rsidRDefault="00C7153F" w:rsidP="00C7153F">
      <w:pPr>
        <w:pStyle w:val="a7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7153F">
        <w:rPr>
          <w:rFonts w:ascii="Times New Roman" w:hAnsi="Times New Roman" w:cs="Times New Roman"/>
          <w:sz w:val="28"/>
          <w:szCs w:val="28"/>
          <w:lang w:val="en-US" w:eastAsia="ru-RU"/>
        </w:rPr>
        <w:t>get_by_id</w:t>
      </w:r>
      <w:proofErr w:type="spellEnd"/>
      <w:r w:rsidRPr="00C71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C7153F">
        <w:rPr>
          <w:rFonts w:ascii="Times New Roman" w:hAnsi="Times New Roman" w:cs="Times New Roman"/>
          <w:sz w:val="28"/>
          <w:szCs w:val="28"/>
          <w:lang w:eastAsia="ru-RU"/>
        </w:rPr>
        <w:t>кеш</w:t>
      </w:r>
      <w:r w:rsidRPr="00C71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C7153F">
        <w:rPr>
          <w:rFonts w:ascii="Times New Roman" w:hAnsi="Times New Roman" w:cs="Times New Roman"/>
          <w:sz w:val="28"/>
          <w:szCs w:val="28"/>
          <w:lang w:val="en-US" w:eastAsia="ru-RU"/>
        </w:rPr>
        <w:t>product:{</w:t>
      </w:r>
      <w:proofErr w:type="gramEnd"/>
      <w:r w:rsidRPr="00C71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id} </w:t>
      </w:r>
      <w:r w:rsidRPr="00C7153F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C71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TTL 600 </w:t>
      </w:r>
      <w:r w:rsidRPr="00C7153F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C7153F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33AECD00" w14:textId="77777777" w:rsidR="00C7153F" w:rsidRPr="00C7153F" w:rsidRDefault="00C7153F" w:rsidP="00C7153F">
      <w:pPr>
        <w:pStyle w:val="a7"/>
        <w:numPr>
          <w:ilvl w:val="0"/>
          <w:numId w:val="27"/>
        </w:numPr>
        <w:spacing w:line="360" w:lineRule="auto"/>
        <w:ind w:left="0" w:firstLine="644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7153F">
        <w:rPr>
          <w:rFonts w:ascii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C7153F">
        <w:rPr>
          <w:rFonts w:ascii="Times New Roman" w:hAnsi="Times New Roman" w:cs="Times New Roman"/>
          <w:sz w:val="28"/>
          <w:szCs w:val="28"/>
          <w:lang w:eastAsia="ru-RU"/>
        </w:rPr>
        <w:t>: кеширует отдельные продукты, полученные в списке (по одному ключу на продукт).</w:t>
      </w:r>
    </w:p>
    <w:p w14:paraId="53FB43DA" w14:textId="77777777" w:rsidR="00C7153F" w:rsidRPr="00C7153F" w:rsidRDefault="00C7153F" w:rsidP="00C7153F">
      <w:pPr>
        <w:pStyle w:val="a7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7153F">
        <w:rPr>
          <w:rFonts w:ascii="Times New Roman" w:hAnsi="Times New Roman" w:cs="Times New Roman"/>
          <w:sz w:val="28"/>
          <w:szCs w:val="28"/>
          <w:lang w:eastAsia="ru-RU"/>
        </w:rPr>
        <w:t>update_product</w:t>
      </w:r>
      <w:proofErr w:type="spellEnd"/>
      <w:r w:rsidRPr="00C7153F">
        <w:rPr>
          <w:rFonts w:ascii="Times New Roman" w:hAnsi="Times New Roman" w:cs="Times New Roman"/>
          <w:sz w:val="28"/>
          <w:szCs w:val="28"/>
          <w:lang w:eastAsia="ru-RU"/>
        </w:rPr>
        <w:t>: после обновления обновляет запись в кэше (не просто удаляет).</w:t>
      </w:r>
    </w:p>
    <w:p w14:paraId="46BF4250" w14:textId="6966EDA4" w:rsidR="00C7153F" w:rsidRPr="00C7153F" w:rsidRDefault="00C7153F" w:rsidP="00C7153F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C7153F">
        <w:rPr>
          <w:rFonts w:ascii="Times New Roman" w:hAnsi="Times New Roman" w:cs="Times New Roman"/>
          <w:sz w:val="28"/>
          <w:szCs w:val="28"/>
          <w:lang w:eastAsia="ru-RU"/>
        </w:rPr>
        <w:t>Таким образом чтения ускоряются, а обновления синхронизированы с кэшем.</w:t>
      </w:r>
    </w:p>
    <w:p w14:paraId="273D1E55" w14:textId="77777777" w:rsidR="00C7153F" w:rsidRDefault="00C7153F" w:rsidP="00124DBE">
      <w:pPr>
        <w:keepNext/>
        <w:jc w:val="center"/>
      </w:pPr>
      <w:r w:rsidRPr="00C7153F">
        <w:rPr>
          <w:lang w:eastAsia="ru-RU"/>
        </w:rPr>
        <w:lastRenderedPageBreak/>
        <w:drawing>
          <wp:inline distT="0" distB="0" distL="0" distR="0" wp14:anchorId="62C298F1" wp14:editId="5E7240EC">
            <wp:extent cx="4013200" cy="7962900"/>
            <wp:effectExtent l="0" t="0" r="0" b="0"/>
            <wp:docPr id="431660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60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7DCB" w14:textId="4DB97889" w:rsidR="00F27C28" w:rsidRDefault="00C7153F" w:rsidP="00124DB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06E78">
        <w:rPr>
          <w:noProof/>
        </w:rPr>
        <w:t>3</w:t>
      </w:r>
      <w:r>
        <w:fldChar w:fldCharType="end"/>
      </w:r>
      <w:r>
        <w:t xml:space="preserve"> </w:t>
      </w:r>
      <w:proofErr w:type="spellStart"/>
      <w:r w:rsidRPr="00C7153F">
        <w:t>UserService</w:t>
      </w:r>
      <w:proofErr w:type="spellEnd"/>
      <w:r>
        <w:t xml:space="preserve"> </w:t>
      </w:r>
      <w:r w:rsidRPr="00C7153F">
        <w:t>добави</w:t>
      </w:r>
      <w:r>
        <w:t>ли</w:t>
      </w:r>
      <w:r w:rsidRPr="00C7153F">
        <w:t xml:space="preserve"> кэширование данных пользователя</w:t>
      </w:r>
    </w:p>
    <w:p w14:paraId="4FABE35E" w14:textId="77777777" w:rsidR="00C7153F" w:rsidRDefault="00C7153F" w:rsidP="00C7153F"/>
    <w:p w14:paraId="49A90C29" w14:textId="3DE32FC1" w:rsidR="00C7153F" w:rsidRPr="00906E78" w:rsidRDefault="00C7153F" w:rsidP="00C7153F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906E78">
        <w:rPr>
          <w:rFonts w:ascii="Times New Roman" w:hAnsi="Times New Roman" w:cs="Times New Roman"/>
          <w:sz w:val="28"/>
          <w:szCs w:val="28"/>
          <w:lang w:eastAsia="ru-RU"/>
        </w:rPr>
        <w:t>get_by_id(user_id):</w:t>
      </w:r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Сначала пытается прочитать </w:t>
      </w:r>
      <w:proofErr w:type="gram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user:{</w:t>
      </w:r>
      <w:proofErr w:type="gram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user_id} из кэша.</w:t>
      </w:r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06E78">
        <w:rPr>
          <w:rFonts w:ascii="Times New Roman" w:hAnsi="Times New Roman" w:cs="Times New Roman"/>
          <w:sz w:val="28"/>
          <w:szCs w:val="28"/>
          <w:lang w:eastAsia="ru-RU"/>
        </w:rPr>
        <w:t>Если кэш найден — возвращает его (словарь с полями пользователя).</w:t>
      </w:r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Если </w:t>
      </w:r>
      <w:r w:rsidRPr="00906E7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нет — получает из репозитория, 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сериализует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UserResponse.model_validate</w:t>
      </w:r>
      <w:proofErr w:type="spellEnd"/>
      <w:proofErr w:type="gram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(...).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model</w:t>
      </w:r>
      <w:proofErr w:type="gram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_</w:t>
      </w:r>
      <w:proofErr w:type="gram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dump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) и сохраняет в кэш с TTL = 3600 с (1 час).</w:t>
      </w:r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4691D196" w14:textId="5987D969" w:rsidR="00C7153F" w:rsidRPr="00906E78" w:rsidRDefault="00C7153F" w:rsidP="00C7153F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create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user_data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)</w:t>
      </w:r>
      <w:proofErr w:type="gram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06E78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proofErr w:type="gram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создания сохраняет пользователя в кэш (TTL 3600).</w:t>
      </w:r>
    </w:p>
    <w:p w14:paraId="4563F917" w14:textId="5096A274" w:rsidR="00C7153F" w:rsidRPr="00906E78" w:rsidRDefault="00C7153F" w:rsidP="00C7153F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update(</w:t>
      </w:r>
      <w:proofErr w:type="gram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user_id, ...) и delete(user_id):</w:t>
      </w:r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Инвалидируют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/удаляют ключ 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:{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} из кэша.</w:t>
      </w:r>
    </w:p>
    <w:p w14:paraId="6E2980CB" w14:textId="77777777" w:rsidR="004C1EFB" w:rsidRDefault="004C1EFB" w:rsidP="00C7153F">
      <w:pPr>
        <w:ind w:firstLine="708"/>
      </w:pPr>
    </w:p>
    <w:p w14:paraId="7F39C17D" w14:textId="77777777" w:rsidR="00906E78" w:rsidRDefault="004C1EFB" w:rsidP="00124DBE">
      <w:pPr>
        <w:keepNext/>
        <w:jc w:val="center"/>
      </w:pPr>
      <w:r w:rsidRPr="004C1EFB">
        <w:drawing>
          <wp:inline distT="0" distB="0" distL="0" distR="0" wp14:anchorId="584FF1FD" wp14:editId="2B72FF72">
            <wp:extent cx="4716539" cy="6716806"/>
            <wp:effectExtent l="0" t="0" r="0" b="1905"/>
            <wp:docPr id="140368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8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7298" cy="673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F310" w14:textId="5DF24D6F" w:rsidR="004C1EFB" w:rsidRDefault="00906E78" w:rsidP="00124DB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F87505">
        <w:t xml:space="preserve">модуль кэширования cache.py (асинхронный </w:t>
      </w:r>
      <w:proofErr w:type="spellStart"/>
      <w:r w:rsidRPr="00F87505">
        <w:t>thin</w:t>
      </w:r>
      <w:r w:rsidRPr="00F87505">
        <w:rPr>
          <w:rFonts w:ascii="Cambria Math" w:hAnsi="Cambria Math" w:cs="Cambria Math"/>
        </w:rPr>
        <w:t>‑</w:t>
      </w:r>
      <w:r w:rsidRPr="00F87505">
        <w:t>wrapper</w:t>
      </w:r>
      <w:proofErr w:type="spellEnd"/>
      <w:r w:rsidRPr="00F87505">
        <w:t xml:space="preserve"> над </w:t>
      </w:r>
      <w:proofErr w:type="spellStart"/>
      <w:proofErr w:type="gramStart"/>
      <w:r w:rsidRPr="00F87505">
        <w:t>redis.asyncio</w:t>
      </w:r>
      <w:proofErr w:type="spellEnd"/>
      <w:proofErr w:type="gramEnd"/>
      <w:r w:rsidRPr="00F87505">
        <w:t>)</w:t>
      </w:r>
    </w:p>
    <w:p w14:paraId="7011A95D" w14:textId="77777777" w:rsidR="00906E78" w:rsidRDefault="00906E78" w:rsidP="00906E78"/>
    <w:p w14:paraId="6C3C74BC" w14:textId="206EDFED" w:rsidR="00906E78" w:rsidRPr="00906E78" w:rsidRDefault="00906E78" w:rsidP="00906E7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cache.py обёртка над </w:t>
      </w:r>
      <w:proofErr w:type="spellStart"/>
      <w:proofErr w:type="gram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redis.asyncio</w:t>
      </w:r>
      <w:proofErr w:type="spellEnd"/>
      <w:proofErr w:type="gram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для простого асинхронного кэширования JSON‑совместимых объектов.</w:t>
      </w:r>
    </w:p>
    <w:p w14:paraId="66573380" w14:textId="77777777" w:rsidR="00906E78" w:rsidRPr="00906E78" w:rsidRDefault="00906E78" w:rsidP="00906E7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06E78">
        <w:rPr>
          <w:rFonts w:ascii="Times New Roman" w:hAnsi="Times New Roman" w:cs="Times New Roman"/>
          <w:sz w:val="28"/>
          <w:szCs w:val="28"/>
          <w:lang w:eastAsia="ru-RU"/>
        </w:rPr>
        <w:t>Основные функции:</w:t>
      </w:r>
    </w:p>
    <w:p w14:paraId="3A5FA239" w14:textId="77777777" w:rsidR="00906E78" w:rsidRPr="00906E78" w:rsidRDefault="00906E78" w:rsidP="00906E78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get_</w:t>
      </w:r>
      <w:proofErr w:type="gram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) — лениво создаёт и возвращает единый </w:t>
      </w:r>
      <w:proofErr w:type="spellStart"/>
      <w:proofErr w:type="gram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redis.asyncio</w:t>
      </w:r>
      <w:proofErr w:type="gram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.Redis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объект (читает REDIS_URL или REDIS_HOST/REDIS_PORT).</w:t>
      </w:r>
    </w:p>
    <w:p w14:paraId="01DF2DB1" w14:textId="77777777" w:rsidR="00906E78" w:rsidRPr="00906E78" w:rsidRDefault="00906E78" w:rsidP="00906E78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get_cached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) — получает значение по ключу, 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десериализует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JSON (возвращает 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None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, если нет).</w:t>
      </w:r>
    </w:p>
    <w:p w14:paraId="69E88FA1" w14:textId="77777777" w:rsidR="00906E78" w:rsidRPr="00906E78" w:rsidRDefault="00906E78" w:rsidP="00906E78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set_</w:t>
      </w:r>
      <w:proofErr w:type="gram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cached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ex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) — 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сериализует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значение в JSON (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fallback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для строк) и записывает с TTL 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ex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(секунды).</w:t>
      </w:r>
    </w:p>
    <w:p w14:paraId="119125AA" w14:textId="19DAF367" w:rsidR="00906E78" w:rsidRDefault="00906E78" w:rsidP="00906E78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delete_cached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) — удаляет ключ из 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570C4E8" w14:textId="34E1AE5D" w:rsidR="00906E78" w:rsidRDefault="00906E78" w:rsidP="00906E78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ложные объекты 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сериализуются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proofErr w:type="gram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json.dumps</w:t>
      </w:r>
      <w:proofErr w:type="spellEnd"/>
      <w:proofErr w:type="gram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 xml:space="preserve">(..., 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default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906E78">
        <w:rPr>
          <w:rFonts w:ascii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906E78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057DB35C" w14:textId="02FE1008" w:rsidR="002464CA" w:rsidRPr="00906E78" w:rsidRDefault="002464CA" w:rsidP="00906E7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4B76F94" w14:textId="5129F554" w:rsidR="00FF62E9" w:rsidRPr="00906E78" w:rsidRDefault="004738CB" w:rsidP="00F27C28">
      <w:pPr>
        <w:rPr>
          <w:lang w:eastAsia="ru-RU"/>
        </w:rPr>
      </w:pPr>
      <w:r w:rsidRPr="00906E78">
        <w:rPr>
          <w:lang w:eastAsia="ru-RU"/>
        </w:rPr>
        <w:br w:type="page"/>
      </w:r>
    </w:p>
    <w:p w14:paraId="38568BEA" w14:textId="6065706D" w:rsidR="00FF62E9" w:rsidRDefault="00FF62E9" w:rsidP="00993FDB">
      <w:pPr>
        <w:pStyle w:val="13"/>
        <w:ind w:firstLine="709"/>
      </w:pPr>
      <w:bookmarkStart w:id="10" w:name="_Toc216784809"/>
      <w:r>
        <w:lastRenderedPageBreak/>
        <w:t>Ответы на вопросы</w:t>
      </w:r>
      <w:bookmarkEnd w:id="10"/>
    </w:p>
    <w:p w14:paraId="5AE43BC8" w14:textId="77777777" w:rsidR="002464CA" w:rsidRDefault="002464CA" w:rsidP="002464CA">
      <w:pPr>
        <w:rPr>
          <w:lang w:eastAsia="ru-RU"/>
        </w:rPr>
      </w:pPr>
    </w:p>
    <w:p w14:paraId="25FB561B" w14:textId="77777777" w:rsidR="002464CA" w:rsidRDefault="002464CA" w:rsidP="002464CA">
      <w:pPr>
        <w:pStyle w:val="a7"/>
        <w:numPr>
          <w:ilvl w:val="0"/>
          <w:numId w:val="29"/>
        </w:numPr>
        <w:spacing w:line="360" w:lineRule="auto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В чем заключается основное преимущество хранения данных в оперативной памяти (</w:t>
      </w:r>
      <w:proofErr w:type="spellStart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in-memory</w:t>
      </w:r>
      <w:proofErr w:type="spellEnd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) по сравнению с дисковыми БД?</w:t>
      </w:r>
    </w:p>
    <w:p w14:paraId="35E9CC71" w14:textId="0B3C9A02" w:rsidR="00124DBE" w:rsidRDefault="00124DBE" w:rsidP="00124DB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24DBE">
        <w:rPr>
          <w:rFonts w:ascii="Times New Roman" w:hAnsi="Times New Roman" w:cs="Times New Roman"/>
          <w:sz w:val="28"/>
          <w:szCs w:val="28"/>
          <w:lang w:eastAsia="ru-RU"/>
        </w:rPr>
        <w:t>Основное преимущество заключается в высокой скорости доступа. Операции чтения и записи в оперативной памяти выполняются на порядки быстрее, чем при работе с диском, что существенно снижает задержки и повышает производительность приложений.</w:t>
      </w:r>
    </w:p>
    <w:p w14:paraId="1C5A3F2C" w14:textId="77777777" w:rsidR="00124DBE" w:rsidRPr="00124DBE" w:rsidRDefault="00124DBE" w:rsidP="00124DB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6230DEB" w14:textId="77777777" w:rsidR="002464CA" w:rsidRDefault="002464CA" w:rsidP="002464CA">
      <w:pPr>
        <w:pStyle w:val="a7"/>
        <w:numPr>
          <w:ilvl w:val="0"/>
          <w:numId w:val="29"/>
        </w:numPr>
        <w:spacing w:line="360" w:lineRule="auto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Для чего нужен параметр </w:t>
      </w:r>
      <w:proofErr w:type="spellStart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decode_responses</w:t>
      </w:r>
      <w:proofErr w:type="spellEnd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=True при создании клиента </w:t>
      </w:r>
      <w:proofErr w:type="spellStart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Redis</w:t>
      </w:r>
      <w:proofErr w:type="spellEnd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?</w:t>
      </w:r>
    </w:p>
    <w:p w14:paraId="1590BDF2" w14:textId="41C3DEF6" w:rsidR="00124DBE" w:rsidRDefault="00124DBE" w:rsidP="00124DB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24DBE">
        <w:rPr>
          <w:rFonts w:ascii="Times New Roman" w:hAnsi="Times New Roman" w:cs="Times New Roman"/>
          <w:sz w:val="28"/>
          <w:szCs w:val="28"/>
          <w:lang w:eastAsia="ru-RU"/>
        </w:rPr>
        <w:t xml:space="preserve">Этот параметр указывает клиенту </w:t>
      </w:r>
      <w:proofErr w:type="spellStart"/>
      <w:r w:rsidRPr="00124DBE">
        <w:rPr>
          <w:rFonts w:ascii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124DBE">
        <w:rPr>
          <w:rFonts w:ascii="Times New Roman" w:hAnsi="Times New Roman" w:cs="Times New Roman"/>
          <w:sz w:val="28"/>
          <w:szCs w:val="28"/>
          <w:lang w:eastAsia="ru-RU"/>
        </w:rPr>
        <w:t xml:space="preserve"> автоматически декодировать ответы из байтов в строки (</w:t>
      </w:r>
      <w:proofErr w:type="spellStart"/>
      <w:r w:rsidRPr="00124DBE">
        <w:rPr>
          <w:rFonts w:ascii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124DBE">
        <w:rPr>
          <w:rFonts w:ascii="Times New Roman" w:hAnsi="Times New Roman" w:cs="Times New Roman"/>
          <w:sz w:val="28"/>
          <w:szCs w:val="28"/>
          <w:lang w:eastAsia="ru-RU"/>
        </w:rPr>
        <w:t>). Это упрощает работу с данными в Python и избавляет от необходимости ручного декодирования.</w:t>
      </w:r>
    </w:p>
    <w:p w14:paraId="49364BE0" w14:textId="77777777" w:rsidR="00124DBE" w:rsidRPr="00124DBE" w:rsidRDefault="00124DBE" w:rsidP="00124DB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9D9CE7A" w14:textId="77777777" w:rsidR="002464CA" w:rsidRDefault="002464CA" w:rsidP="002464CA">
      <w:pPr>
        <w:pStyle w:val="a7"/>
        <w:numPr>
          <w:ilvl w:val="0"/>
          <w:numId w:val="29"/>
        </w:numPr>
        <w:spacing w:line="360" w:lineRule="auto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Что такое TTL (Time To Live) ключа и как он используется в </w:t>
      </w:r>
      <w:proofErr w:type="spellStart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Redis</w:t>
      </w:r>
      <w:proofErr w:type="spellEnd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?</w:t>
      </w:r>
    </w:p>
    <w:p w14:paraId="4ACFCFDD" w14:textId="607FC0E1" w:rsidR="00124DBE" w:rsidRDefault="00124DBE" w:rsidP="00124DB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24DBE">
        <w:rPr>
          <w:rFonts w:ascii="Times New Roman" w:hAnsi="Times New Roman" w:cs="Times New Roman"/>
          <w:sz w:val="28"/>
          <w:szCs w:val="28"/>
          <w:lang w:eastAsia="ru-RU"/>
        </w:rPr>
        <w:t xml:space="preserve">TTL — это время жизни ключа в секундах, после истечения которого ключ автоматически удаляется из </w:t>
      </w:r>
      <w:proofErr w:type="spellStart"/>
      <w:r w:rsidRPr="00124DBE">
        <w:rPr>
          <w:rFonts w:ascii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124DBE">
        <w:rPr>
          <w:rFonts w:ascii="Times New Roman" w:hAnsi="Times New Roman" w:cs="Times New Roman"/>
          <w:sz w:val="28"/>
          <w:szCs w:val="28"/>
          <w:lang w:eastAsia="ru-RU"/>
        </w:rPr>
        <w:t>. TTL используется для кэширования данных и предотвращения хранения устаревшей информации.</w:t>
      </w:r>
    </w:p>
    <w:p w14:paraId="65EAA51B" w14:textId="77777777" w:rsidR="00124DBE" w:rsidRPr="00124DBE" w:rsidRDefault="00124DBE" w:rsidP="00124DB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3D323EB" w14:textId="77777777" w:rsidR="002464CA" w:rsidRDefault="002464CA" w:rsidP="002464CA">
      <w:pPr>
        <w:pStyle w:val="a7"/>
        <w:numPr>
          <w:ilvl w:val="0"/>
          <w:numId w:val="29"/>
        </w:numPr>
        <w:spacing w:line="360" w:lineRule="auto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Объясните разницу между командами </w:t>
      </w:r>
      <w:proofErr w:type="spellStart"/>
      <w:proofErr w:type="gramStart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r.lpush</w:t>
      </w:r>
      <w:proofErr w:type="spellEnd"/>
      <w:proofErr w:type="gramEnd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() и </w:t>
      </w:r>
      <w:proofErr w:type="spellStart"/>
      <w:proofErr w:type="gramStart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r.rpush</w:t>
      </w:r>
      <w:proofErr w:type="spellEnd"/>
      <w:proofErr w:type="gramEnd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() для списков.</w:t>
      </w:r>
    </w:p>
    <w:p w14:paraId="1D7327B8" w14:textId="65C7907D" w:rsidR="00124DBE" w:rsidRDefault="00124DBE" w:rsidP="00124DB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124DBE">
        <w:rPr>
          <w:rFonts w:ascii="Times New Roman" w:hAnsi="Times New Roman" w:cs="Times New Roman"/>
          <w:sz w:val="28"/>
          <w:szCs w:val="28"/>
          <w:lang w:eastAsia="ru-RU"/>
        </w:rPr>
        <w:t>lpush</w:t>
      </w:r>
      <w:proofErr w:type="spellEnd"/>
      <w:r w:rsidRPr="00124DBE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124DBE">
        <w:rPr>
          <w:rFonts w:ascii="Times New Roman" w:hAnsi="Times New Roman" w:cs="Times New Roman"/>
          <w:sz w:val="28"/>
          <w:szCs w:val="28"/>
          <w:lang w:eastAsia="ru-RU"/>
        </w:rPr>
        <w:t xml:space="preserve">) добавляет элемент в начало списка (слева), а </w:t>
      </w:r>
      <w:proofErr w:type="spellStart"/>
      <w:proofErr w:type="gramStart"/>
      <w:r w:rsidRPr="00124DBE">
        <w:rPr>
          <w:rFonts w:ascii="Times New Roman" w:hAnsi="Times New Roman" w:cs="Times New Roman"/>
          <w:sz w:val="28"/>
          <w:szCs w:val="28"/>
          <w:lang w:eastAsia="ru-RU"/>
        </w:rPr>
        <w:t>rpush</w:t>
      </w:r>
      <w:proofErr w:type="spellEnd"/>
      <w:r w:rsidRPr="00124DBE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124DBE">
        <w:rPr>
          <w:rFonts w:ascii="Times New Roman" w:hAnsi="Times New Roman" w:cs="Times New Roman"/>
          <w:sz w:val="28"/>
          <w:szCs w:val="28"/>
          <w:lang w:eastAsia="ru-RU"/>
        </w:rPr>
        <w:t>) — в конец списка (справа). Это позволяет управлять порядком элементов и реализовывать различные структуры данных, например очередь или стек.</w:t>
      </w:r>
    </w:p>
    <w:p w14:paraId="56B022C5" w14:textId="77777777" w:rsidR="00124DBE" w:rsidRDefault="00124DBE" w:rsidP="00124DB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F5DCA25" w14:textId="77777777" w:rsidR="00124DBE" w:rsidRPr="00124DBE" w:rsidRDefault="00124DBE" w:rsidP="00124DB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615C31D" w14:textId="77777777" w:rsidR="002464CA" w:rsidRDefault="002464CA" w:rsidP="002464CA">
      <w:pPr>
        <w:pStyle w:val="a7"/>
        <w:numPr>
          <w:ilvl w:val="0"/>
          <w:numId w:val="29"/>
        </w:numPr>
        <w:spacing w:line="360" w:lineRule="auto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lastRenderedPageBreak/>
        <w:t xml:space="preserve">Как обеспечить атомарность операций в </w:t>
      </w:r>
      <w:proofErr w:type="spellStart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Redis</w:t>
      </w:r>
      <w:proofErr w:type="spellEnd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?</w:t>
      </w:r>
    </w:p>
    <w:p w14:paraId="12E50C57" w14:textId="3EDBB1E1" w:rsidR="00124DBE" w:rsidRDefault="00124DBE" w:rsidP="00124DB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24DBE">
        <w:rPr>
          <w:rFonts w:ascii="Times New Roman" w:hAnsi="Times New Roman" w:cs="Times New Roman"/>
          <w:sz w:val="28"/>
          <w:szCs w:val="28"/>
          <w:lang w:eastAsia="ru-RU"/>
        </w:rPr>
        <w:t xml:space="preserve">Атомарность обеспечивается использованием транзакций (MULTI / EXEC), </w:t>
      </w:r>
      <w:proofErr w:type="spellStart"/>
      <w:r w:rsidRPr="00124DBE">
        <w:rPr>
          <w:rFonts w:ascii="Times New Roman" w:hAnsi="Times New Roman" w:cs="Times New Roman"/>
          <w:sz w:val="28"/>
          <w:szCs w:val="28"/>
          <w:lang w:eastAsia="ru-RU"/>
        </w:rPr>
        <w:t>Lua</w:t>
      </w:r>
      <w:proofErr w:type="spellEnd"/>
      <w:r w:rsidRPr="00124DBE">
        <w:rPr>
          <w:rFonts w:ascii="Times New Roman" w:hAnsi="Times New Roman" w:cs="Times New Roman"/>
          <w:sz w:val="28"/>
          <w:szCs w:val="28"/>
          <w:lang w:eastAsia="ru-RU"/>
        </w:rPr>
        <w:t xml:space="preserve">-скриптов или встроенных атомарных команд </w:t>
      </w:r>
      <w:proofErr w:type="spellStart"/>
      <w:r w:rsidRPr="00124DBE">
        <w:rPr>
          <w:rFonts w:ascii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124DBE">
        <w:rPr>
          <w:rFonts w:ascii="Times New Roman" w:hAnsi="Times New Roman" w:cs="Times New Roman"/>
          <w:sz w:val="28"/>
          <w:szCs w:val="28"/>
          <w:lang w:eastAsia="ru-RU"/>
        </w:rPr>
        <w:t>, которые выполняются целиком без вмешательства других операций.</w:t>
      </w:r>
    </w:p>
    <w:p w14:paraId="61B1F981" w14:textId="77777777" w:rsidR="00124DBE" w:rsidRPr="00124DBE" w:rsidRDefault="00124DBE" w:rsidP="00124DB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BEB1A15" w14:textId="77777777" w:rsidR="002464CA" w:rsidRDefault="002464CA" w:rsidP="002464CA">
      <w:pPr>
        <w:pStyle w:val="a7"/>
        <w:numPr>
          <w:ilvl w:val="0"/>
          <w:numId w:val="29"/>
        </w:numPr>
        <w:spacing w:line="360" w:lineRule="auto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Как в </w:t>
      </w:r>
      <w:proofErr w:type="spellStart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Redis</w:t>
      </w:r>
      <w:proofErr w:type="spellEnd"/>
      <w:r w:rsidRPr="002464CA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реализована репликация и кластеризация?</w:t>
      </w:r>
    </w:p>
    <w:p w14:paraId="278581D7" w14:textId="7C375800" w:rsidR="00124DBE" w:rsidRPr="00124DBE" w:rsidRDefault="00124DBE" w:rsidP="00124DB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24DBE">
        <w:rPr>
          <w:rFonts w:ascii="Times New Roman" w:hAnsi="Times New Roman" w:cs="Times New Roman"/>
          <w:sz w:val="28"/>
          <w:szCs w:val="28"/>
          <w:lang w:eastAsia="ru-RU"/>
        </w:rPr>
        <w:t xml:space="preserve">Репликация реализуется по модели </w:t>
      </w:r>
      <w:proofErr w:type="spellStart"/>
      <w:r w:rsidRPr="00124DBE">
        <w:rPr>
          <w:rFonts w:ascii="Times New Roman" w:hAnsi="Times New Roman" w:cs="Times New Roman"/>
          <w:sz w:val="28"/>
          <w:szCs w:val="28"/>
          <w:lang w:eastAsia="ru-RU"/>
        </w:rPr>
        <w:t>master</w:t>
      </w:r>
      <w:proofErr w:type="spellEnd"/>
      <w:r w:rsidRPr="00124DBE">
        <w:rPr>
          <w:rFonts w:ascii="Times New Roman" w:hAnsi="Times New Roman" w:cs="Times New Roman"/>
          <w:sz w:val="28"/>
          <w:szCs w:val="28"/>
          <w:lang w:eastAsia="ru-RU"/>
        </w:rPr>
        <w:t>–</w:t>
      </w:r>
      <w:proofErr w:type="spellStart"/>
      <w:r w:rsidRPr="00124DBE">
        <w:rPr>
          <w:rFonts w:ascii="Times New Roman" w:hAnsi="Times New Roman" w:cs="Times New Roman"/>
          <w:sz w:val="28"/>
          <w:szCs w:val="28"/>
          <w:lang w:eastAsia="ru-RU"/>
        </w:rPr>
        <w:t>replica</w:t>
      </w:r>
      <w:proofErr w:type="spellEnd"/>
      <w:r w:rsidRPr="00124DBE">
        <w:rPr>
          <w:rFonts w:ascii="Times New Roman" w:hAnsi="Times New Roman" w:cs="Times New Roman"/>
          <w:sz w:val="28"/>
          <w:szCs w:val="28"/>
          <w:lang w:eastAsia="ru-RU"/>
        </w:rPr>
        <w:t xml:space="preserve">, где реплики получают данные от ведущего узла. Кластеризация позволяет распределять данные по нескольким узлам с помощью </w:t>
      </w:r>
      <w:proofErr w:type="spellStart"/>
      <w:r w:rsidRPr="00124DBE">
        <w:rPr>
          <w:rFonts w:ascii="Times New Roman" w:hAnsi="Times New Roman" w:cs="Times New Roman"/>
          <w:sz w:val="28"/>
          <w:szCs w:val="28"/>
          <w:lang w:eastAsia="ru-RU"/>
        </w:rPr>
        <w:t>шардирования</w:t>
      </w:r>
      <w:proofErr w:type="spellEnd"/>
      <w:r w:rsidRPr="00124DBE">
        <w:rPr>
          <w:rFonts w:ascii="Times New Roman" w:hAnsi="Times New Roman" w:cs="Times New Roman"/>
          <w:sz w:val="28"/>
          <w:szCs w:val="28"/>
          <w:lang w:eastAsia="ru-RU"/>
        </w:rPr>
        <w:t>, обеспечивая горизонтальное масштабирование и отказоустойчивость.</w:t>
      </w:r>
    </w:p>
    <w:p w14:paraId="54CD555D" w14:textId="5BBEAA88" w:rsidR="00D62EEE" w:rsidRPr="00CC0333" w:rsidRDefault="00D62EEE" w:rsidP="006C48E6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61562B" w14:textId="4DB094C1" w:rsidR="00695DEC" w:rsidRDefault="002849DA" w:rsidP="003D7775">
      <w:pPr>
        <w:pStyle w:val="13"/>
        <w:ind w:firstLine="709"/>
      </w:pPr>
      <w:r>
        <w:br w:type="page"/>
      </w:r>
      <w:bookmarkStart w:id="11" w:name="_Toc161528028"/>
      <w:bookmarkStart w:id="12" w:name="_Toc161596203"/>
      <w:bookmarkStart w:id="13" w:name="_Toc216784810"/>
      <w:r w:rsidRPr="003D7775">
        <w:lastRenderedPageBreak/>
        <w:t>В</w:t>
      </w:r>
      <w:r w:rsidR="00695DEC" w:rsidRPr="003D7775">
        <w:t>ЫВО</w:t>
      </w:r>
      <w:bookmarkEnd w:id="11"/>
      <w:bookmarkEnd w:id="12"/>
      <w:r w:rsidR="00695DEC" w:rsidRPr="003D7775">
        <w:t>Д</w:t>
      </w:r>
      <w:bookmarkEnd w:id="13"/>
    </w:p>
    <w:p w14:paraId="18D970AA" w14:textId="77777777" w:rsidR="0050218F" w:rsidRDefault="0050218F" w:rsidP="007C3534">
      <w:pPr>
        <w:pStyle w:val="af"/>
        <w:widowControl w:val="0"/>
        <w:tabs>
          <w:tab w:val="left" w:pos="1276"/>
        </w:tabs>
        <w:ind w:firstLine="0"/>
      </w:pPr>
    </w:p>
    <w:p w14:paraId="3CEE59C3" w14:textId="7827C906" w:rsidR="0050218F" w:rsidRPr="007C3534" w:rsidRDefault="00551FDD" w:rsidP="007C3534">
      <w:pPr>
        <w:pStyle w:val="af"/>
        <w:widowControl w:val="0"/>
        <w:tabs>
          <w:tab w:val="left" w:pos="1276"/>
        </w:tabs>
        <w:ind w:firstLine="0"/>
      </w:pPr>
      <w:r>
        <w:tab/>
      </w:r>
      <w:r w:rsidR="00124DBE">
        <w:t xml:space="preserve">В ходе лабораторной работы были изучены основные принципы работы с </w:t>
      </w:r>
      <w:proofErr w:type="spellStart"/>
      <w:r w:rsidR="00124DBE">
        <w:t>Redis</w:t>
      </w:r>
      <w:proofErr w:type="spellEnd"/>
      <w:r w:rsidR="00124DBE">
        <w:t xml:space="preserve"> как </w:t>
      </w:r>
      <w:proofErr w:type="spellStart"/>
      <w:r w:rsidR="00124DBE">
        <w:t>in-memory</w:t>
      </w:r>
      <w:proofErr w:type="spellEnd"/>
      <w:r w:rsidR="00124DBE">
        <w:t xml:space="preserve"> хранилищем данных. Освоены механизмы кэширования, управления временем жизни ключей и асинхронного взаимодействия с </w:t>
      </w:r>
      <w:proofErr w:type="spellStart"/>
      <w:r w:rsidR="00124DBE">
        <w:t>Redis</w:t>
      </w:r>
      <w:proofErr w:type="spellEnd"/>
      <w:r w:rsidR="00124DBE">
        <w:t xml:space="preserve"> из Python-приложения. Практическое использование TTL и </w:t>
      </w:r>
      <w:proofErr w:type="spellStart"/>
      <w:r w:rsidR="00124DBE">
        <w:t>инвалидации</w:t>
      </w:r>
      <w:proofErr w:type="spellEnd"/>
      <w:r w:rsidR="00124DBE">
        <w:t xml:space="preserve"> кэша позволило обеспечить актуальность данных и повысить производительность системы. Полученные навыки демонстрируют эффективность </w:t>
      </w:r>
      <w:proofErr w:type="spellStart"/>
      <w:r w:rsidR="00124DBE">
        <w:t>Redis</w:t>
      </w:r>
      <w:proofErr w:type="spellEnd"/>
      <w:r w:rsidR="00124DBE">
        <w:t xml:space="preserve"> при создании быстрых и масштабируемых серверных приложений.</w:t>
      </w:r>
    </w:p>
    <w:sectPr w:rsidR="0050218F" w:rsidRPr="007C3534" w:rsidSect="003D7775">
      <w:footerReference w:type="even" r:id="rId13"/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4ECC2" w14:textId="77777777" w:rsidR="00A0218D" w:rsidRDefault="00A0218D" w:rsidP="00F6796A">
      <w:pPr>
        <w:spacing w:after="0" w:line="240" w:lineRule="auto"/>
      </w:pPr>
      <w:r>
        <w:separator/>
      </w:r>
    </w:p>
  </w:endnote>
  <w:endnote w:type="continuationSeparator" w:id="0">
    <w:p w14:paraId="34FAFD28" w14:textId="77777777" w:rsidR="00A0218D" w:rsidRDefault="00A0218D" w:rsidP="00F67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561479762"/>
      <w:docPartObj>
        <w:docPartGallery w:val="Page Numbers (Bottom of Page)"/>
        <w:docPartUnique/>
      </w:docPartObj>
    </w:sdtPr>
    <w:sdtContent>
      <w:p w14:paraId="7A387FCF" w14:textId="712D3B32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2C7406E0" w14:textId="77777777" w:rsidR="003D7775" w:rsidRDefault="003D777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244656522"/>
      <w:docPartObj>
        <w:docPartGallery w:val="Page Numbers (Bottom of Page)"/>
        <w:docPartUnique/>
      </w:docPartObj>
    </w:sdtPr>
    <w:sdtContent>
      <w:p w14:paraId="134767C9" w14:textId="5014CFC7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0F92F180" w14:textId="77777777" w:rsidR="003D7775" w:rsidRDefault="003D777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8CC60" w14:textId="77777777" w:rsidR="00A0218D" w:rsidRDefault="00A0218D" w:rsidP="00F6796A">
      <w:pPr>
        <w:spacing w:after="0" w:line="240" w:lineRule="auto"/>
      </w:pPr>
      <w:r>
        <w:separator/>
      </w:r>
    </w:p>
  </w:footnote>
  <w:footnote w:type="continuationSeparator" w:id="0">
    <w:p w14:paraId="5A49CD7C" w14:textId="77777777" w:rsidR="00A0218D" w:rsidRDefault="00A0218D" w:rsidP="00F67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47B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3AE1F6B"/>
    <w:multiLevelType w:val="hybridMultilevel"/>
    <w:tmpl w:val="1506DD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BC2F72"/>
    <w:multiLevelType w:val="hybridMultilevel"/>
    <w:tmpl w:val="E2383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F51E1"/>
    <w:multiLevelType w:val="hybridMultilevel"/>
    <w:tmpl w:val="B6AC9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07733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0645E8A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0C13E03"/>
    <w:multiLevelType w:val="hybridMultilevel"/>
    <w:tmpl w:val="95C2A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9572D"/>
    <w:multiLevelType w:val="hybridMultilevel"/>
    <w:tmpl w:val="619E81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AB17AC"/>
    <w:multiLevelType w:val="multilevel"/>
    <w:tmpl w:val="CB4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1" w15:restartNumberingAfterBreak="0">
    <w:nsid w:val="2AEB34B7"/>
    <w:multiLevelType w:val="hybridMultilevel"/>
    <w:tmpl w:val="F8929FBC"/>
    <w:lvl w:ilvl="0" w:tplc="01964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0EB62CF"/>
    <w:multiLevelType w:val="hybridMultilevel"/>
    <w:tmpl w:val="71B0E3A0"/>
    <w:lvl w:ilvl="0" w:tplc="DFA43568">
      <w:start w:val="1"/>
      <w:numFmt w:val="decimal"/>
      <w:lvlText w:val="%1."/>
      <w:lvlJc w:val="left"/>
      <w:pPr>
        <w:ind w:left="709" w:hanging="34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E03F2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484442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CC2CB7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E31163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E2359"/>
    <w:multiLevelType w:val="hybridMultilevel"/>
    <w:tmpl w:val="90742D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1F7842"/>
    <w:multiLevelType w:val="hybridMultilevel"/>
    <w:tmpl w:val="BA284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D771D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7A0CFF"/>
    <w:multiLevelType w:val="hybridMultilevel"/>
    <w:tmpl w:val="A9CED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2" w15:restartNumberingAfterBreak="0">
    <w:nsid w:val="67EB76C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3D3DCA"/>
    <w:multiLevelType w:val="hybridMultilevel"/>
    <w:tmpl w:val="8580EF54"/>
    <w:lvl w:ilvl="0" w:tplc="9A0E78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36F4267"/>
    <w:multiLevelType w:val="hybridMultilevel"/>
    <w:tmpl w:val="2B9439BC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69" w:hanging="360"/>
      </w:pPr>
    </w:lvl>
    <w:lvl w:ilvl="2" w:tplc="FFFFFFFF" w:tentative="1">
      <w:start w:val="1"/>
      <w:numFmt w:val="lowerRoman"/>
      <w:lvlText w:val="%3."/>
      <w:lvlJc w:val="right"/>
      <w:pPr>
        <w:ind w:left="1789" w:hanging="180"/>
      </w:pPr>
    </w:lvl>
    <w:lvl w:ilvl="3" w:tplc="FFFFFFFF" w:tentative="1">
      <w:start w:val="1"/>
      <w:numFmt w:val="decimal"/>
      <w:lvlText w:val="%4."/>
      <w:lvlJc w:val="left"/>
      <w:pPr>
        <w:ind w:left="2509" w:hanging="360"/>
      </w:pPr>
    </w:lvl>
    <w:lvl w:ilvl="4" w:tplc="FFFFFFFF" w:tentative="1">
      <w:start w:val="1"/>
      <w:numFmt w:val="lowerLetter"/>
      <w:lvlText w:val="%5."/>
      <w:lvlJc w:val="left"/>
      <w:pPr>
        <w:ind w:left="3229" w:hanging="360"/>
      </w:pPr>
    </w:lvl>
    <w:lvl w:ilvl="5" w:tplc="FFFFFFFF" w:tentative="1">
      <w:start w:val="1"/>
      <w:numFmt w:val="lowerRoman"/>
      <w:lvlText w:val="%6."/>
      <w:lvlJc w:val="right"/>
      <w:pPr>
        <w:ind w:left="3949" w:hanging="180"/>
      </w:pPr>
    </w:lvl>
    <w:lvl w:ilvl="6" w:tplc="FFFFFFFF" w:tentative="1">
      <w:start w:val="1"/>
      <w:numFmt w:val="decimal"/>
      <w:lvlText w:val="%7."/>
      <w:lvlJc w:val="left"/>
      <w:pPr>
        <w:ind w:left="4669" w:hanging="360"/>
      </w:pPr>
    </w:lvl>
    <w:lvl w:ilvl="7" w:tplc="FFFFFFFF" w:tentative="1">
      <w:start w:val="1"/>
      <w:numFmt w:val="lowerLetter"/>
      <w:lvlText w:val="%8."/>
      <w:lvlJc w:val="left"/>
      <w:pPr>
        <w:ind w:left="5389" w:hanging="360"/>
      </w:pPr>
    </w:lvl>
    <w:lvl w:ilvl="8" w:tplc="FFFFFFFF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25" w15:restartNumberingAfterBreak="0">
    <w:nsid w:val="77D86EEA"/>
    <w:multiLevelType w:val="hybridMultilevel"/>
    <w:tmpl w:val="AED4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BC7F40"/>
    <w:multiLevelType w:val="hybridMultilevel"/>
    <w:tmpl w:val="2B9439BC"/>
    <w:lvl w:ilvl="0" w:tplc="2EAE386C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EC7A65"/>
    <w:multiLevelType w:val="multilevel"/>
    <w:tmpl w:val="994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B4006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529810">
    <w:abstractNumId w:val="28"/>
  </w:num>
  <w:num w:numId="2" w16cid:durableId="133253921">
    <w:abstractNumId w:val="22"/>
  </w:num>
  <w:num w:numId="3" w16cid:durableId="1519002668">
    <w:abstractNumId w:val="16"/>
  </w:num>
  <w:num w:numId="4" w16cid:durableId="1639796559">
    <w:abstractNumId w:val="15"/>
  </w:num>
  <w:num w:numId="5" w16cid:durableId="1886793100">
    <w:abstractNumId w:val="19"/>
  </w:num>
  <w:num w:numId="6" w16cid:durableId="1576210220">
    <w:abstractNumId w:val="14"/>
  </w:num>
  <w:num w:numId="7" w16cid:durableId="77753144">
    <w:abstractNumId w:val="13"/>
  </w:num>
  <w:num w:numId="8" w16cid:durableId="1106148412">
    <w:abstractNumId w:val="0"/>
  </w:num>
  <w:num w:numId="9" w16cid:durableId="816190879">
    <w:abstractNumId w:val="5"/>
  </w:num>
  <w:num w:numId="10" w16cid:durableId="865679420">
    <w:abstractNumId w:val="6"/>
  </w:num>
  <w:num w:numId="11" w16cid:durableId="1509756036">
    <w:abstractNumId w:val="26"/>
  </w:num>
  <w:num w:numId="12" w16cid:durableId="156925620">
    <w:abstractNumId w:val="10"/>
  </w:num>
  <w:num w:numId="13" w16cid:durableId="1475831187">
    <w:abstractNumId w:val="11"/>
  </w:num>
  <w:num w:numId="14" w16cid:durableId="291712265">
    <w:abstractNumId w:val="21"/>
  </w:num>
  <w:num w:numId="15" w16cid:durableId="949581368">
    <w:abstractNumId w:val="24"/>
  </w:num>
  <w:num w:numId="16" w16cid:durableId="1523743496">
    <w:abstractNumId w:val="12"/>
  </w:num>
  <w:num w:numId="17" w16cid:durableId="901258310">
    <w:abstractNumId w:val="23"/>
  </w:num>
  <w:num w:numId="18" w16cid:durableId="1005127665">
    <w:abstractNumId w:val="27"/>
  </w:num>
  <w:num w:numId="19" w16cid:durableId="1504204849">
    <w:abstractNumId w:val="1"/>
  </w:num>
  <w:num w:numId="20" w16cid:durableId="1984698713">
    <w:abstractNumId w:val="3"/>
  </w:num>
  <w:num w:numId="21" w16cid:durableId="2114084077">
    <w:abstractNumId w:val="8"/>
  </w:num>
  <w:num w:numId="22" w16cid:durableId="1909270267">
    <w:abstractNumId w:val="9"/>
  </w:num>
  <w:num w:numId="23" w16cid:durableId="1574125714">
    <w:abstractNumId w:val="17"/>
  </w:num>
  <w:num w:numId="24" w16cid:durableId="719205612">
    <w:abstractNumId w:val="25"/>
  </w:num>
  <w:num w:numId="25" w16cid:durableId="284624741">
    <w:abstractNumId w:val="18"/>
  </w:num>
  <w:num w:numId="26" w16cid:durableId="349529783">
    <w:abstractNumId w:val="20"/>
  </w:num>
  <w:num w:numId="27" w16cid:durableId="961424006">
    <w:abstractNumId w:val="2"/>
  </w:num>
  <w:num w:numId="28" w16cid:durableId="1047414935">
    <w:abstractNumId w:val="4"/>
  </w:num>
  <w:num w:numId="29" w16cid:durableId="1003780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1A3"/>
    <w:rsid w:val="00025BF5"/>
    <w:rsid w:val="00063D19"/>
    <w:rsid w:val="000661A3"/>
    <w:rsid w:val="000A4458"/>
    <w:rsid w:val="000C1D16"/>
    <w:rsid w:val="000D295E"/>
    <w:rsid w:val="000E3629"/>
    <w:rsid w:val="00124DBE"/>
    <w:rsid w:val="001325AA"/>
    <w:rsid w:val="00134311"/>
    <w:rsid w:val="001670DE"/>
    <w:rsid w:val="001A4061"/>
    <w:rsid w:val="001A508A"/>
    <w:rsid w:val="001C0237"/>
    <w:rsid w:val="001D5515"/>
    <w:rsid w:val="001E48DA"/>
    <w:rsid w:val="002124DA"/>
    <w:rsid w:val="0022380C"/>
    <w:rsid w:val="002328C0"/>
    <w:rsid w:val="00242E7F"/>
    <w:rsid w:val="002464CA"/>
    <w:rsid w:val="00255CE8"/>
    <w:rsid w:val="0027036C"/>
    <w:rsid w:val="002849DA"/>
    <w:rsid w:val="002A4502"/>
    <w:rsid w:val="002E42F8"/>
    <w:rsid w:val="002F4E40"/>
    <w:rsid w:val="00305C6A"/>
    <w:rsid w:val="00331A96"/>
    <w:rsid w:val="0034268C"/>
    <w:rsid w:val="003511D5"/>
    <w:rsid w:val="00372E62"/>
    <w:rsid w:val="003738D8"/>
    <w:rsid w:val="003845A6"/>
    <w:rsid w:val="003C39EC"/>
    <w:rsid w:val="003D4FA7"/>
    <w:rsid w:val="003D7775"/>
    <w:rsid w:val="003D79D5"/>
    <w:rsid w:val="003F686F"/>
    <w:rsid w:val="004022F2"/>
    <w:rsid w:val="004157F1"/>
    <w:rsid w:val="004310AE"/>
    <w:rsid w:val="00461732"/>
    <w:rsid w:val="0047016F"/>
    <w:rsid w:val="004738CB"/>
    <w:rsid w:val="00495DE2"/>
    <w:rsid w:val="004B24C1"/>
    <w:rsid w:val="004C0E31"/>
    <w:rsid w:val="004C1EFB"/>
    <w:rsid w:val="004D0FED"/>
    <w:rsid w:val="0050218F"/>
    <w:rsid w:val="005127A2"/>
    <w:rsid w:val="00523393"/>
    <w:rsid w:val="0053288C"/>
    <w:rsid w:val="00551FDD"/>
    <w:rsid w:val="005535C8"/>
    <w:rsid w:val="00556C54"/>
    <w:rsid w:val="0059689F"/>
    <w:rsid w:val="005B12DE"/>
    <w:rsid w:val="005C55BE"/>
    <w:rsid w:val="005D1CD6"/>
    <w:rsid w:val="005F10D3"/>
    <w:rsid w:val="006512B7"/>
    <w:rsid w:val="00670B34"/>
    <w:rsid w:val="00695DEC"/>
    <w:rsid w:val="006A7F50"/>
    <w:rsid w:val="006C48E6"/>
    <w:rsid w:val="006C7E60"/>
    <w:rsid w:val="00707A93"/>
    <w:rsid w:val="00707B62"/>
    <w:rsid w:val="007441BB"/>
    <w:rsid w:val="00757894"/>
    <w:rsid w:val="00787BA6"/>
    <w:rsid w:val="007A40EC"/>
    <w:rsid w:val="007A7B67"/>
    <w:rsid w:val="007C3534"/>
    <w:rsid w:val="007C3B11"/>
    <w:rsid w:val="007D50AA"/>
    <w:rsid w:val="007E125C"/>
    <w:rsid w:val="008158BF"/>
    <w:rsid w:val="0082368A"/>
    <w:rsid w:val="00831DB4"/>
    <w:rsid w:val="00862E31"/>
    <w:rsid w:val="00867EF7"/>
    <w:rsid w:val="008A6EA1"/>
    <w:rsid w:val="008C4E1A"/>
    <w:rsid w:val="008E614F"/>
    <w:rsid w:val="00906E78"/>
    <w:rsid w:val="0091629D"/>
    <w:rsid w:val="00922032"/>
    <w:rsid w:val="00933113"/>
    <w:rsid w:val="00937474"/>
    <w:rsid w:val="00941EFE"/>
    <w:rsid w:val="00945218"/>
    <w:rsid w:val="00954DE2"/>
    <w:rsid w:val="00980EA7"/>
    <w:rsid w:val="00993FDB"/>
    <w:rsid w:val="009E7D0F"/>
    <w:rsid w:val="00A01F6D"/>
    <w:rsid w:val="00A0210D"/>
    <w:rsid w:val="00A0218D"/>
    <w:rsid w:val="00A46801"/>
    <w:rsid w:val="00A57F22"/>
    <w:rsid w:val="00A652E9"/>
    <w:rsid w:val="00A67C69"/>
    <w:rsid w:val="00A836FD"/>
    <w:rsid w:val="00A92469"/>
    <w:rsid w:val="00AB10DB"/>
    <w:rsid w:val="00AB458B"/>
    <w:rsid w:val="00AC5CB1"/>
    <w:rsid w:val="00AE12E2"/>
    <w:rsid w:val="00B3539A"/>
    <w:rsid w:val="00B360D5"/>
    <w:rsid w:val="00B3738B"/>
    <w:rsid w:val="00B86509"/>
    <w:rsid w:val="00BA759E"/>
    <w:rsid w:val="00BE3BF2"/>
    <w:rsid w:val="00BF2C5F"/>
    <w:rsid w:val="00C04672"/>
    <w:rsid w:val="00C051DD"/>
    <w:rsid w:val="00C250AF"/>
    <w:rsid w:val="00C7153F"/>
    <w:rsid w:val="00CC0333"/>
    <w:rsid w:val="00CD452C"/>
    <w:rsid w:val="00CE08C7"/>
    <w:rsid w:val="00CE2A22"/>
    <w:rsid w:val="00CE3B15"/>
    <w:rsid w:val="00D27DD1"/>
    <w:rsid w:val="00D62EEE"/>
    <w:rsid w:val="00D6774E"/>
    <w:rsid w:val="00D75515"/>
    <w:rsid w:val="00D80952"/>
    <w:rsid w:val="00D917DA"/>
    <w:rsid w:val="00DA0531"/>
    <w:rsid w:val="00DA7398"/>
    <w:rsid w:val="00DB3699"/>
    <w:rsid w:val="00DB7BAF"/>
    <w:rsid w:val="00E07CF2"/>
    <w:rsid w:val="00E216DB"/>
    <w:rsid w:val="00E2273A"/>
    <w:rsid w:val="00E26C1E"/>
    <w:rsid w:val="00E331E3"/>
    <w:rsid w:val="00E45AE3"/>
    <w:rsid w:val="00E4746F"/>
    <w:rsid w:val="00E575E0"/>
    <w:rsid w:val="00E846C1"/>
    <w:rsid w:val="00EB2124"/>
    <w:rsid w:val="00ED39A9"/>
    <w:rsid w:val="00EE0315"/>
    <w:rsid w:val="00EF6472"/>
    <w:rsid w:val="00F01547"/>
    <w:rsid w:val="00F01D06"/>
    <w:rsid w:val="00F27C28"/>
    <w:rsid w:val="00F55DF0"/>
    <w:rsid w:val="00F6796A"/>
    <w:rsid w:val="00F75492"/>
    <w:rsid w:val="00F85990"/>
    <w:rsid w:val="00FE0B56"/>
    <w:rsid w:val="00FF62E9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6A954"/>
  <w15:chartTrackingRefBased/>
  <w15:docId w15:val="{0A88AD2E-17E1-4325-B601-73043757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469"/>
  </w:style>
  <w:style w:type="paragraph" w:styleId="1">
    <w:name w:val="heading 1"/>
    <w:basedOn w:val="a"/>
    <w:next w:val="a"/>
    <w:link w:val="10"/>
    <w:uiPriority w:val="9"/>
    <w:qFormat/>
    <w:rsid w:val="00470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rsid w:val="003D4FA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EB212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B212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470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a"/>
    <w:next w:val="a"/>
    <w:uiPriority w:val="39"/>
    <w:unhideWhenUsed/>
    <w:qFormat/>
    <w:rsid w:val="0047016F"/>
    <w:pPr>
      <w:keepNext/>
      <w:keepLines/>
      <w:spacing w:before="240" w:after="0"/>
      <w:ind w:firstLine="851"/>
      <w:jc w:val="center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D452C"/>
    <w:pPr>
      <w:tabs>
        <w:tab w:val="right" w:leader="dot" w:pos="9345"/>
      </w:tabs>
      <w:spacing w:after="100" w:line="360" w:lineRule="auto"/>
      <w:ind w:left="-284" w:firstLine="1135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7016F"/>
    <w:pPr>
      <w:spacing w:after="100" w:line="360" w:lineRule="auto"/>
      <w:ind w:left="560" w:firstLine="851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7">
    <w:name w:val="List Paragraph"/>
    <w:basedOn w:val="a"/>
    <w:qFormat/>
    <w:rsid w:val="00A92469"/>
    <w:pPr>
      <w:ind w:left="720"/>
      <w:contextualSpacing/>
    </w:pPr>
  </w:style>
  <w:style w:type="paragraph" w:customStyle="1" w:styleId="a8">
    <w:name w:val="рисунок"/>
    <w:basedOn w:val="a3"/>
    <w:link w:val="a9"/>
    <w:qFormat/>
    <w:rsid w:val="00F01D06"/>
    <w:pPr>
      <w:jc w:val="center"/>
    </w:pPr>
    <w:rPr>
      <w:rFonts w:ascii="Times New Roman" w:hAnsi="Times New Roman" w:cs="Times New Roman"/>
      <w:i w:val="0"/>
      <w:sz w:val="24"/>
      <w:szCs w:val="24"/>
    </w:rPr>
  </w:style>
  <w:style w:type="paragraph" w:customStyle="1" w:styleId="99">
    <w:name w:val="Заголовок 99"/>
    <w:basedOn w:val="a8"/>
    <w:link w:val="990"/>
    <w:qFormat/>
    <w:rsid w:val="00F01D06"/>
    <w:rPr>
      <w:b/>
      <w:color w:val="4472C4" w:themeColor="accent1"/>
    </w:rPr>
  </w:style>
  <w:style w:type="character" w:customStyle="1" w:styleId="a4">
    <w:name w:val="Название объекта Знак"/>
    <w:basedOn w:val="a0"/>
    <w:link w:val="a3"/>
    <w:uiPriority w:val="35"/>
    <w:rsid w:val="00F01D06"/>
    <w:rPr>
      <w:i/>
      <w:iCs/>
      <w:color w:val="44546A" w:themeColor="text2"/>
      <w:sz w:val="18"/>
      <w:szCs w:val="18"/>
    </w:rPr>
  </w:style>
  <w:style w:type="character" w:customStyle="1" w:styleId="a9">
    <w:name w:val="рисунок Знак"/>
    <w:basedOn w:val="a4"/>
    <w:link w:val="a8"/>
    <w:rsid w:val="00F01D06"/>
    <w:rPr>
      <w:rFonts w:ascii="Times New Roman" w:hAnsi="Times New Roman" w:cs="Times New Roman"/>
      <w:i w:val="0"/>
      <w:iCs/>
      <w:color w:val="44546A" w:themeColor="text2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rsid w:val="00D917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990">
    <w:name w:val="Заголовок 99 Знак"/>
    <w:basedOn w:val="a9"/>
    <w:link w:val="99"/>
    <w:rsid w:val="00F01D06"/>
    <w:rPr>
      <w:rFonts w:ascii="Times New Roman" w:hAnsi="Times New Roman" w:cs="Times New Roman"/>
      <w:b/>
      <w:i w:val="0"/>
      <w:iCs/>
      <w:color w:val="4472C4" w:themeColor="accent1"/>
      <w:sz w:val="24"/>
      <w:szCs w:val="24"/>
    </w:rPr>
  </w:style>
  <w:style w:type="character" w:customStyle="1" w:styleId="ab">
    <w:name w:val="Заголовок Знак"/>
    <w:basedOn w:val="a0"/>
    <w:link w:val="aa"/>
    <w:uiPriority w:val="10"/>
    <w:rsid w:val="00D9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rsid w:val="00D91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"/>
    <w:next w:val="a"/>
    <w:uiPriority w:val="9"/>
    <w:qFormat/>
    <w:rsid w:val="001A4061"/>
    <w:pPr>
      <w:keepNext/>
      <w:keepLines/>
      <w:spacing w:before="240" w:after="0" w:line="360" w:lineRule="auto"/>
      <w:ind w:firstLine="851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customStyle="1" w:styleId="ad">
    <w:name w:val="Подзаголовок с нумерацией"/>
    <w:basedOn w:val="a"/>
    <w:next w:val="a"/>
    <w:link w:val="ae"/>
    <w:uiPriority w:val="9"/>
    <w:unhideWhenUsed/>
    <w:qFormat/>
    <w:rsid w:val="0091629D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character" w:customStyle="1" w:styleId="ae">
    <w:name w:val="Подзаголовок с нумерацией Знак"/>
    <w:basedOn w:val="a0"/>
    <w:link w:val="ad"/>
    <w:uiPriority w:val="9"/>
    <w:qFormat/>
    <w:rsid w:val="0091629D"/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paragraph" w:customStyle="1" w:styleId="13">
    <w:name w:val="отчет_заголовок 1"/>
    <w:basedOn w:val="1"/>
    <w:next w:val="a"/>
    <w:qFormat/>
    <w:rsid w:val="008A6EA1"/>
    <w:pPr>
      <w:spacing w:before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af">
    <w:name w:val="ЭОР текст"/>
    <w:basedOn w:val="a"/>
    <w:qFormat/>
    <w:rsid w:val="008A6EA1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numbering" w:customStyle="1" w:styleId="WWNum32">
    <w:name w:val="WWNum32"/>
    <w:basedOn w:val="a2"/>
    <w:rsid w:val="008A6EA1"/>
    <w:pPr>
      <w:numPr>
        <w:numId w:val="12"/>
      </w:numPr>
    </w:pPr>
  </w:style>
  <w:style w:type="paragraph" w:styleId="af0">
    <w:name w:val="header"/>
    <w:basedOn w:val="a"/>
    <w:link w:val="af1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96A"/>
  </w:style>
  <w:style w:type="paragraph" w:styleId="af2">
    <w:name w:val="footer"/>
    <w:basedOn w:val="a"/>
    <w:link w:val="af3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96A"/>
  </w:style>
  <w:style w:type="paragraph" w:styleId="af4">
    <w:name w:val="Normal (Web)"/>
    <w:basedOn w:val="a"/>
    <w:uiPriority w:val="99"/>
    <w:unhideWhenUsed/>
    <w:rsid w:val="00695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5DEC"/>
    <w:rPr>
      <w:rFonts w:ascii="Courier New" w:eastAsia="Times New Roman" w:hAnsi="Courier New" w:cs="Courier New"/>
      <w:sz w:val="20"/>
      <w:szCs w:val="20"/>
    </w:rPr>
  </w:style>
  <w:style w:type="character" w:styleId="af5">
    <w:name w:val="page number"/>
    <w:basedOn w:val="a0"/>
    <w:uiPriority w:val="99"/>
    <w:semiHidden/>
    <w:unhideWhenUsed/>
    <w:rsid w:val="003D7775"/>
  </w:style>
  <w:style w:type="numbering" w:customStyle="1" w:styleId="WWNum34">
    <w:name w:val="WWNum34"/>
    <w:basedOn w:val="a2"/>
    <w:rsid w:val="00FF62E9"/>
    <w:pPr>
      <w:numPr>
        <w:numId w:val="14"/>
      </w:numPr>
    </w:pPr>
  </w:style>
  <w:style w:type="character" w:customStyle="1" w:styleId="20">
    <w:name w:val="Заголовок 2 Знак"/>
    <w:basedOn w:val="a0"/>
    <w:link w:val="2"/>
    <w:uiPriority w:val="9"/>
    <w:semiHidden/>
    <w:rsid w:val="009331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6">
    <w:name w:val="Strong"/>
    <w:basedOn w:val="a0"/>
    <w:uiPriority w:val="22"/>
    <w:qFormat/>
    <w:rsid w:val="0050218F"/>
    <w:rPr>
      <w:b/>
      <w:bCs/>
    </w:rPr>
  </w:style>
  <w:style w:type="paragraph" w:styleId="af7">
    <w:name w:val="endnote text"/>
    <w:basedOn w:val="a"/>
    <w:link w:val="af8"/>
    <w:uiPriority w:val="99"/>
    <w:semiHidden/>
    <w:unhideWhenUsed/>
    <w:rsid w:val="001A508A"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1A508A"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sid w:val="001A508A"/>
    <w:rPr>
      <w:vertAlign w:val="superscript"/>
    </w:rPr>
  </w:style>
  <w:style w:type="paragraph" w:styleId="afa">
    <w:name w:val="Revision"/>
    <w:hidden/>
    <w:uiPriority w:val="99"/>
    <w:semiHidden/>
    <w:rsid w:val="001A508A"/>
    <w:pPr>
      <w:spacing w:after="0" w:line="240" w:lineRule="auto"/>
    </w:pPr>
  </w:style>
  <w:style w:type="character" w:customStyle="1" w:styleId="icon-label">
    <w:name w:val="icon-label"/>
    <w:basedOn w:val="a0"/>
    <w:rsid w:val="005D1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27513-BFC0-458B-9557-CF75DC07F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12</Pages>
  <Words>613</Words>
  <Characters>4500</Characters>
  <Application>Microsoft Office Word</Application>
  <DocSecurity>0</DocSecurity>
  <Lines>155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Филоник Кирилл Русланович</dc:creator>
  <cp:keywords/>
  <dc:description/>
  <cp:lastModifiedBy>Филоник Кирилл Русланович</cp:lastModifiedBy>
  <cp:revision>27</cp:revision>
  <dcterms:created xsi:type="dcterms:W3CDTF">2025-09-29T20:38:00Z</dcterms:created>
  <dcterms:modified xsi:type="dcterms:W3CDTF">2025-12-16T08:40:00Z</dcterms:modified>
</cp:coreProperties>
</file>