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D5212" w14:textId="77777777" w:rsidR="007070CE" w:rsidRPr="004E1070" w:rsidRDefault="007070CE" w:rsidP="007070CE">
      <w:pPr>
        <w:pStyle w:val="Heading1"/>
      </w:pPr>
      <w:bookmarkStart w:id="0" w:name="_Toc14962987"/>
      <w:r w:rsidRPr="004E1070">
        <w:t>DATA</w:t>
      </w:r>
      <w:bookmarkEnd w:id="0"/>
    </w:p>
    <w:p w14:paraId="21A228AD" w14:textId="5D03AB90" w:rsidR="007070CE" w:rsidRPr="004E1070" w:rsidRDefault="007070CE" w:rsidP="007070CE">
      <w:pPr>
        <w:pStyle w:val="Heading2"/>
        <w:rPr>
          <w:rFonts w:cs="Times New Roman"/>
        </w:rPr>
      </w:pPr>
      <w:bookmarkStart w:id="1" w:name="_Toc14962988"/>
      <w:bookmarkStart w:id="2" w:name="_GoBack"/>
      <w:bookmarkEnd w:id="2"/>
      <w:r w:rsidRPr="004E1070">
        <w:rPr>
          <w:rFonts w:cs="Times New Roman"/>
        </w:rPr>
        <w:t>Data Sources</w:t>
      </w:r>
      <w:bookmarkEnd w:id="1"/>
    </w:p>
    <w:p w14:paraId="64FF27CC" w14:textId="77777777" w:rsidR="007070CE" w:rsidRPr="004E1070" w:rsidRDefault="007070CE" w:rsidP="007070CE">
      <w:pPr>
        <w:rPr>
          <w:rFonts w:cs="Times New Roman"/>
        </w:rPr>
      </w:pPr>
      <w:r w:rsidRPr="004E1070">
        <w:rPr>
          <w:rFonts w:cs="Times New Roman"/>
        </w:rPr>
        <w:t>Two main sources of data are applied for this project:</w:t>
      </w:r>
    </w:p>
    <w:p w14:paraId="2BA6AABB" w14:textId="77777777" w:rsidR="007070CE" w:rsidRPr="004E1070" w:rsidRDefault="007070CE" w:rsidP="007070CE">
      <w:pPr>
        <w:rPr>
          <w:rFonts w:cs="Times New Roman"/>
        </w:rPr>
      </w:pPr>
      <w:r w:rsidRPr="004E1070">
        <w:rPr>
          <w:rFonts w:cs="Times New Roman"/>
        </w:rPr>
        <w:t xml:space="preserve">• Foursquare location data: Foursquare is a local search-and-discovery service. it features a developer API that lets third-party applications make use of Foursquare’s location data. I use this API to search and find out about different venues and their categories of each neighbourhood. </w:t>
      </w:r>
    </w:p>
    <w:p w14:paraId="33F097CF" w14:textId="77777777" w:rsidR="007070CE" w:rsidRPr="004E1070" w:rsidRDefault="007070CE" w:rsidP="007070CE">
      <w:pPr>
        <w:rPr>
          <w:rFonts w:cs="Times New Roman"/>
        </w:rPr>
      </w:pPr>
      <w:r w:rsidRPr="004E1070">
        <w:rPr>
          <w:rFonts w:cs="Times New Roman"/>
        </w:rPr>
        <w:t xml:space="preserve">• </w:t>
      </w:r>
      <w:hyperlink r:id="rId5" w:history="1">
        <w:r w:rsidRPr="004E1070">
          <w:rPr>
            <w:rStyle w:val="Hyperlink"/>
            <w:rFonts w:cs="Times New Roman"/>
          </w:rPr>
          <w:t>Melbourne Ho</w:t>
        </w:r>
        <w:r w:rsidRPr="004E1070">
          <w:rPr>
            <w:rStyle w:val="Hyperlink"/>
            <w:rFonts w:cs="Times New Roman"/>
          </w:rPr>
          <w:t>u</w:t>
        </w:r>
        <w:r w:rsidRPr="004E1070">
          <w:rPr>
            <w:rStyle w:val="Hyperlink"/>
            <w:rFonts w:cs="Times New Roman"/>
          </w:rPr>
          <w:t>sing Snapshot</w:t>
        </w:r>
      </w:hyperlink>
      <w:r w:rsidRPr="004E1070">
        <w:rPr>
          <w:rFonts w:cs="Times New Roman"/>
        </w:rPr>
        <w:t>: I download this dataset from Kaggle.com to understand the price of houses in Melbourne. This dataset contains a lot of features but I only use the ‘price’ to normalize housing price and location of the house.</w:t>
      </w:r>
    </w:p>
    <w:p w14:paraId="2FFCABCE" w14:textId="77777777" w:rsidR="007070CE" w:rsidRPr="004E1070" w:rsidRDefault="007070CE" w:rsidP="007070CE">
      <w:pPr>
        <w:rPr>
          <w:rFonts w:cs="Times New Roman"/>
        </w:rPr>
      </w:pPr>
      <w:r w:rsidRPr="004E1070">
        <w:rPr>
          <w:rFonts w:cs="Times New Roman"/>
          <w:noProof/>
        </w:rPr>
        <w:drawing>
          <wp:inline distT="0" distB="0" distL="0" distR="0" wp14:anchorId="3FCF6980" wp14:editId="130F2746">
            <wp:extent cx="5731510" cy="13277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C13CD.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327785"/>
                    </a:xfrm>
                    <a:prstGeom prst="rect">
                      <a:avLst/>
                    </a:prstGeom>
                  </pic:spPr>
                </pic:pic>
              </a:graphicData>
            </a:graphic>
          </wp:inline>
        </w:drawing>
      </w:r>
    </w:p>
    <w:p w14:paraId="03721242" w14:textId="52A98250" w:rsidR="00EC1261" w:rsidRDefault="007070CE" w:rsidP="007070CE">
      <w:pPr>
        <w:rPr>
          <w:rFonts w:cs="Times New Roman"/>
        </w:rPr>
      </w:pPr>
      <w:r w:rsidRPr="004E1070">
        <w:rPr>
          <w:rFonts w:cs="Times New Roman"/>
        </w:rPr>
        <w:t>Table 1: Melbourne Housing Dataset</w:t>
      </w:r>
    </w:p>
    <w:p w14:paraId="4BF92030" w14:textId="77777777" w:rsidR="007070CE" w:rsidRDefault="007070CE" w:rsidP="007070CE">
      <w:pPr>
        <w:rPr>
          <w:rFonts w:cs="Times New Roman"/>
        </w:rPr>
      </w:pPr>
    </w:p>
    <w:p w14:paraId="215BF575" w14:textId="77777777" w:rsidR="007070CE" w:rsidRPr="004E1070" w:rsidRDefault="007070CE" w:rsidP="007070CE">
      <w:pPr>
        <w:pStyle w:val="Heading2"/>
        <w:rPr>
          <w:rFonts w:cs="Times New Roman"/>
        </w:rPr>
      </w:pPr>
      <w:r w:rsidRPr="004E1070">
        <w:rPr>
          <w:rFonts w:cs="Times New Roman"/>
        </w:rPr>
        <w:t>Data Cleaning &amp; Feature Selection</w:t>
      </w:r>
    </w:p>
    <w:p w14:paraId="5FE455DB" w14:textId="77777777" w:rsidR="007070CE" w:rsidRPr="004E1070" w:rsidRDefault="007070CE" w:rsidP="007070CE">
      <w:pPr>
        <w:rPr>
          <w:rFonts w:cs="Times New Roman"/>
          <w:color w:val="000000"/>
          <w:sz w:val="21"/>
          <w:szCs w:val="21"/>
          <w:shd w:val="clear" w:color="auto" w:fill="FFFFFF"/>
        </w:rPr>
      </w:pPr>
      <w:r w:rsidRPr="004E1070">
        <w:rPr>
          <w:rFonts w:cs="Times New Roman"/>
          <w:color w:val="000000"/>
          <w:sz w:val="21"/>
          <w:szCs w:val="21"/>
          <w:shd w:val="clear" w:color="auto" w:fill="FFFFFF"/>
        </w:rPr>
        <w:t>To simplify this problem, we do not consider rural areas, only metropolitan areas are investigated. In order to find out what is the location of each neighbourhood, the dataset is grouped by region and council area.</w:t>
      </w:r>
    </w:p>
    <w:p w14:paraId="55BE8FEB" w14:textId="77777777" w:rsidR="007070CE" w:rsidRPr="004E1070" w:rsidRDefault="007070CE" w:rsidP="007070CE">
      <w:pPr>
        <w:rPr>
          <w:rFonts w:cs="Times New Roman"/>
          <w:color w:val="000000"/>
          <w:sz w:val="21"/>
          <w:szCs w:val="21"/>
          <w:shd w:val="clear" w:color="auto" w:fill="FFFFFF"/>
        </w:rPr>
      </w:pPr>
      <w:r w:rsidRPr="004E1070">
        <w:rPr>
          <w:rFonts w:cs="Times New Roman"/>
          <w:noProof/>
          <w:color w:val="000000"/>
          <w:sz w:val="21"/>
          <w:szCs w:val="21"/>
          <w:shd w:val="clear" w:color="auto" w:fill="FFFFFF"/>
        </w:rPr>
        <w:lastRenderedPageBreak/>
        <w:drawing>
          <wp:inline distT="0" distB="0" distL="0" distR="0" wp14:anchorId="531F87D2" wp14:editId="7BAA631E">
            <wp:extent cx="4295806" cy="5667416"/>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CE35E.tmp"/>
                    <pic:cNvPicPr/>
                  </pic:nvPicPr>
                  <pic:blipFill>
                    <a:blip r:embed="rId7">
                      <a:extLst>
                        <a:ext uri="{28A0092B-C50C-407E-A947-70E740481C1C}">
                          <a14:useLocalDpi xmlns:a14="http://schemas.microsoft.com/office/drawing/2010/main" val="0"/>
                        </a:ext>
                      </a:extLst>
                    </a:blip>
                    <a:stretch>
                      <a:fillRect/>
                    </a:stretch>
                  </pic:blipFill>
                  <pic:spPr>
                    <a:xfrm>
                      <a:off x="0" y="0"/>
                      <a:ext cx="4295806" cy="5667416"/>
                    </a:xfrm>
                    <a:prstGeom prst="rect">
                      <a:avLst/>
                    </a:prstGeom>
                  </pic:spPr>
                </pic:pic>
              </a:graphicData>
            </a:graphic>
          </wp:inline>
        </w:drawing>
      </w:r>
    </w:p>
    <w:p w14:paraId="50D4668F" w14:textId="0AA410A7" w:rsidR="007070CE" w:rsidRDefault="007070CE" w:rsidP="007070CE">
      <w:r w:rsidRPr="004E1070">
        <w:rPr>
          <w:rFonts w:cs="Times New Roman"/>
          <w:color w:val="000000"/>
          <w:sz w:val="21"/>
          <w:szCs w:val="21"/>
          <w:shd w:val="clear" w:color="auto" w:fill="FFFFFF"/>
        </w:rPr>
        <w:t>Table 2: Grouped Dataset</w:t>
      </w:r>
    </w:p>
    <w:sectPr w:rsidR="00707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F1033"/>
    <w:multiLevelType w:val="multilevel"/>
    <w:tmpl w:val="B5AE5938"/>
    <w:lvl w:ilvl="0">
      <w:start w:val="1"/>
      <w:numFmt w:val="decimal"/>
      <w:lvlText w:val="%1.0"/>
      <w:lvlJc w:val="left"/>
      <w:pPr>
        <w:ind w:left="720" w:hanging="7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574"/>
    <w:rsid w:val="002C2B8A"/>
    <w:rsid w:val="00322574"/>
    <w:rsid w:val="007070CE"/>
    <w:rsid w:val="00EC126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BA747"/>
  <w15:chartTrackingRefBased/>
  <w15:docId w15:val="{01CFE5FB-2BF2-4F19-B48D-026C94ED6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0CE"/>
    <w:rPr>
      <w:rFonts w:ascii="Times New Roman" w:hAnsi="Times New Roman"/>
      <w:sz w:val="24"/>
    </w:rPr>
  </w:style>
  <w:style w:type="paragraph" w:styleId="Heading1">
    <w:name w:val="heading 1"/>
    <w:basedOn w:val="Normal"/>
    <w:link w:val="Heading1Char"/>
    <w:uiPriority w:val="9"/>
    <w:qFormat/>
    <w:rsid w:val="007070CE"/>
    <w:pPr>
      <w:spacing w:before="100" w:beforeAutospacing="1" w:after="100" w:afterAutospacing="1" w:line="240" w:lineRule="auto"/>
      <w:outlineLvl w:val="0"/>
    </w:pPr>
    <w:rPr>
      <w:rFonts w:eastAsia="Times New Roman" w:cs="Times New Roman"/>
      <w:b/>
      <w:bCs/>
      <w:kern w:val="36"/>
      <w:sz w:val="40"/>
      <w:szCs w:val="48"/>
    </w:rPr>
  </w:style>
  <w:style w:type="paragraph" w:styleId="Heading2">
    <w:name w:val="heading 2"/>
    <w:basedOn w:val="Normal"/>
    <w:next w:val="Normal"/>
    <w:link w:val="Heading2Char"/>
    <w:uiPriority w:val="9"/>
    <w:unhideWhenUsed/>
    <w:qFormat/>
    <w:rsid w:val="007070CE"/>
    <w:pPr>
      <w:keepNext/>
      <w:keepLines/>
      <w:spacing w:before="40" w:after="0"/>
      <w:outlineLvl w:val="1"/>
    </w:pPr>
    <w:rPr>
      <w:rFonts w:eastAsiaTheme="majorEastAsia"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0CE"/>
    <w:rPr>
      <w:rFonts w:ascii="Times New Roman" w:eastAsia="Times New Roman" w:hAnsi="Times New Roman" w:cs="Times New Roman"/>
      <w:b/>
      <w:bCs/>
      <w:kern w:val="36"/>
      <w:sz w:val="40"/>
      <w:szCs w:val="48"/>
    </w:rPr>
  </w:style>
  <w:style w:type="character" w:customStyle="1" w:styleId="Heading2Char">
    <w:name w:val="Heading 2 Char"/>
    <w:basedOn w:val="DefaultParagraphFont"/>
    <w:link w:val="Heading2"/>
    <w:uiPriority w:val="9"/>
    <w:rsid w:val="007070CE"/>
    <w:rPr>
      <w:rFonts w:ascii="Times New Roman" w:eastAsiaTheme="majorEastAsia" w:hAnsi="Times New Roman" w:cstheme="majorBidi"/>
      <w:color w:val="2F5496" w:themeColor="accent1" w:themeShade="BF"/>
      <w:sz w:val="28"/>
      <w:szCs w:val="26"/>
    </w:rPr>
  </w:style>
  <w:style w:type="character" w:styleId="Hyperlink">
    <w:name w:val="Hyperlink"/>
    <w:basedOn w:val="DefaultParagraphFont"/>
    <w:uiPriority w:val="99"/>
    <w:unhideWhenUsed/>
    <w:rsid w:val="007070CE"/>
    <w:rPr>
      <w:color w:val="0563C1" w:themeColor="hyperlink"/>
      <w:u w:val="single"/>
    </w:rPr>
  </w:style>
  <w:style w:type="character" w:styleId="FollowedHyperlink">
    <w:name w:val="FollowedHyperlink"/>
    <w:basedOn w:val="DefaultParagraphFont"/>
    <w:uiPriority w:val="99"/>
    <w:semiHidden/>
    <w:unhideWhenUsed/>
    <w:rsid w:val="007070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nsbecker/melbourne-housing-snapsho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148</Words>
  <Characters>846</Characters>
  <Application>Microsoft Office Word</Application>
  <DocSecurity>0</DocSecurity>
  <Lines>7</Lines>
  <Paragraphs>1</Paragraphs>
  <ScaleCrop>false</ScaleCrop>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Jingchen Zhang</dc:creator>
  <cp:keywords/>
  <dc:description/>
  <cp:lastModifiedBy>Jingchen Zhang</cp:lastModifiedBy>
  <cp:revision>2</cp:revision>
  <dcterms:created xsi:type="dcterms:W3CDTF">2019-07-25T08:30:00Z</dcterms:created>
  <dcterms:modified xsi:type="dcterms:W3CDTF">2019-07-25T08:31:00Z</dcterms:modified>
</cp:coreProperties>
</file>