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93A22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bidi="bn-BD"/>
        </w:rPr>
      </w:pPr>
      <w:r w:rsidRPr="00F427A9">
        <w:rPr>
          <w:rFonts w:ascii="Courier New" w:eastAsia="Times New Roman" w:hAnsi="Courier New" w:cs="Courier New"/>
          <w:b/>
          <w:bCs/>
          <w:color w:val="000000"/>
          <w:sz w:val="36"/>
          <w:szCs w:val="36"/>
          <w:lang w:bidi="bn-BD"/>
        </w:rPr>
        <w:t>Capstone Project 1: Factors that make money - Exploratory Data Analysis</w:t>
      </w:r>
    </w:p>
    <w:p w14:paraId="1B97E6D2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2D7ED02B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We performed two statistical hypothesis tests on the dataset.</w:t>
      </w:r>
    </w:p>
    <w:p w14:paraId="7504DF34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 xml:space="preserve">perform two sample </w:t>
      </w:r>
      <w:proofErr w:type="gramStart"/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test</w:t>
      </w:r>
      <w:proofErr w:type="gramEnd"/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 xml:space="preserve"> to see whether gender has any impact on making more than $50K. We will perform two sample proportion test using t test.</w:t>
      </w:r>
    </w:p>
    <w:p w14:paraId="56F3C912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perform a test  to see that whether rich people (making &gt;50K) invest more on stocks than people making less than $50K.  We will perform chi-square test for independence.</w:t>
      </w:r>
    </w:p>
    <w:p w14:paraId="6175A90E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79E35F0A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bidi="bn-BD"/>
        </w:rPr>
      </w:pPr>
      <w:r w:rsidRPr="00F427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bidi="bn-BD"/>
        </w:rPr>
        <w:t>Student t test for proportions</w:t>
      </w:r>
    </w:p>
    <w:p w14:paraId="22C2047C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H0: proportion of female making more than $50K is equal to the proportion of male making more than $50K</w:t>
      </w:r>
    </w:p>
    <w:p w14:paraId="0832DAA6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H1: proportions of both groups making more than $50K is not equal.</w:t>
      </w:r>
    </w:p>
    <w:p w14:paraId="21FABE5D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2B65C822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Test statistics: -38.5516283138628   and the value of p = 0.000000000</w:t>
      </w:r>
    </w:p>
    <w:p w14:paraId="7ABB8BBA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CONCLUSION: We reject the null hypothesis that gender has no impact on making more than $50K.</w:t>
      </w:r>
    </w:p>
    <w:p w14:paraId="07EC5470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106FF587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322AEF4C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bidi="bn-BD"/>
        </w:rPr>
      </w:pPr>
      <w:r w:rsidRPr="00F427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bidi="bn-BD"/>
        </w:rPr>
        <w:t>Chi-square test for independence</w:t>
      </w:r>
    </w:p>
    <w:p w14:paraId="342AF361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H0: People invest on stocks is independent of making more than $50K or less than $50K</w:t>
      </w:r>
    </w:p>
    <w:p w14:paraId="6EC78FA0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H1: People invest on stocks is depended on whether they are making more than 50K or not.</w:t>
      </w:r>
    </w:p>
    <w:p w14:paraId="78DDE096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72FDD73F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Test statistics: 4070.91036806663 and the value of p = 0.000000000</w:t>
      </w:r>
    </w:p>
    <w:p w14:paraId="0F37765D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F427A9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CONCLUSION: We reject the null hypothesis investment on stocks is independent of people making more than $50K or less than $50K</w:t>
      </w:r>
    </w:p>
    <w:p w14:paraId="5DC4859B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57467182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447D7F23" w14:textId="77777777" w:rsidR="00F427A9" w:rsidRPr="00F427A9" w:rsidRDefault="00F427A9" w:rsidP="00F4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1D8345AC" w14:textId="77777777" w:rsidR="00F54428" w:rsidRDefault="00F54428">
      <w:bookmarkStart w:id="0" w:name="_GoBack"/>
      <w:bookmarkEnd w:id="0"/>
    </w:p>
    <w:sectPr w:rsidR="00F5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A9"/>
    <w:rsid w:val="00036FEA"/>
    <w:rsid w:val="00307E4E"/>
    <w:rsid w:val="003360E0"/>
    <w:rsid w:val="005617C4"/>
    <w:rsid w:val="0094676E"/>
    <w:rsid w:val="00DA791C"/>
    <w:rsid w:val="00DB5E51"/>
    <w:rsid w:val="00F427A9"/>
    <w:rsid w:val="00F5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F36E"/>
  <w15:chartTrackingRefBased/>
  <w15:docId w15:val="{102D8BF5-A8F0-4DE1-8EF1-821D9201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7A9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Ahmed</dc:creator>
  <cp:keywords/>
  <dc:description/>
  <cp:lastModifiedBy>Mushtaq Ahmed</cp:lastModifiedBy>
  <cp:revision>1</cp:revision>
  <dcterms:created xsi:type="dcterms:W3CDTF">2019-04-30T04:15:00Z</dcterms:created>
  <dcterms:modified xsi:type="dcterms:W3CDTF">2019-04-30T04:18:00Z</dcterms:modified>
</cp:coreProperties>
</file>