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0"/>
      </w:pPr>
      <w:r>
        <w:rPr>
          <w:sz w:val="22"/>
          <w:szCs w:val="22"/>
        </w:rPr>
        <w:t xml:space="preserve"/>
      </w:r>
    </w:p>
    <w:p>
      <w:pPr>
        <w:spacing w:before="0" w:after="200"/>
        <w:jc w:val="center"/>
      </w:pPr>
      <w:r>
        <w:rPr>
          <w:rFonts w:ascii="Arial" w:cs="Arial" w:eastAsia="Arial" w:hAnsi="Arial"/>
          <w:b/>
          <w:bCs/>
          <w:color w:val="1F4E79"/>
          <w:sz w:val="64"/>
          <w:szCs w:val="64"/>
        </w:rPr>
        <w:t xml:space="preserve">RoboCup Soccer Simulation</w:t>
      </w:r>
    </w:p>
    <w:p>
      <w:pPr>
        <w:spacing w:before="0" w:after="400"/>
        <w:jc w:val="center"/>
      </w:pPr>
      <w:r>
        <w:rPr>
          <w:rFonts w:ascii="Arial" w:cs="Arial" w:eastAsia="Arial" w:hAnsi="Arial"/>
          <w:b/>
          <w:bCs/>
          <w:color w:val="2E75B6"/>
          <w:sz w:val="44"/>
          <w:szCs w:val="44"/>
        </w:rPr>
        <w:t xml:space="preserve">Behaviour Optimisation Framework</w:t>
      </w:r>
    </w:p>
    <w:p>
      <w:pPr>
        <w:pBdr>
          <w:top w:val="single" w:color="2E75B6" w:sz="8"/>
          <w:bottom w:val="single" w:color="2E75B6" w:sz="8"/>
        </w:pBdr>
        <w:spacing w:before="200" w:after="200"/>
        <w:jc w:val="center"/>
      </w:pPr>
      <w:r>
        <w:rPr>
          <w:rFonts w:ascii="Arial" w:cs="Arial" w:eastAsia="Arial" w:hAnsi="Arial"/>
          <w:i/>
          <w:iCs/>
          <w:color w:val="555555"/>
          <w:sz w:val="28"/>
          <w:szCs w:val="28"/>
        </w:rPr>
        <w:t xml:space="preserve">Parameter Sensitivity Analysis → Optimal Tactic Selection</w:t>
      </w:r>
    </w:p>
    <w:p>
      <w:pPr>
        <w:spacing w:before="320" w:after="0"/>
      </w:pPr>
      <w:r>
        <w:rPr>
          <w:sz w:val="22"/>
          <w:szCs w:val="22"/>
        </w:rPr>
        <w:t xml:space="preserve"/>
      </w:r>
    </w:p>
    <w:p>
      <w:pPr>
        <w:spacing w:before="0" w:after="80"/>
        <w:jc w:val="center"/>
      </w:pPr>
      <w:r>
        <w:rPr>
          <w:rFonts w:ascii="Arial" w:cs="Arial" w:eastAsia="Arial" w:hAnsi="Arial"/>
          <w:color w:val="555555"/>
          <w:sz w:val="24"/>
          <w:szCs w:val="24"/>
        </w:rPr>
        <w:t xml:space="preserve">Team 1 — Robotics TDP | University of Glasgow</w:t>
      </w:r>
    </w:p>
    <w:p>
      <w:pPr>
        <w:jc w:val="center"/>
      </w:pPr>
      <w:r>
        <w:rPr>
          <w:rFonts w:ascii="Arial" w:cs="Arial" w:eastAsia="Arial" w:hAnsi="Arial"/>
          <w:color w:val="999999"/>
          <w:sz w:val="22"/>
          <w:szCs w:val="22"/>
        </w:rPr>
        <w:t xml:space="preserve">ENG5326 Robotics M | 2025–2026</w:t>
      </w:r>
    </w:p>
    <w:p>
      <w:r>
        <w:br w:type="page"/>
      </w:r>
    </w:p>
    <w:p>
      <w:pPr>
        <w:pStyle w:val="Heading1"/>
        <w:shd w:fill="1F4E79" w:val="clear"/>
        <w:spacing w:before="300" w:after="200"/>
        <w:ind w:left="200" w:right="200"/>
      </w:pPr>
      <w:r>
        <w:rPr>
          <w:rFonts w:ascii="Arial" w:cs="Arial" w:eastAsia="Arial" w:hAnsi="Arial"/>
          <w:b/>
          <w:bCs/>
          <w:color w:val="FFFFFF"/>
          <w:sz w:val="32"/>
          <w:szCs w:val="32"/>
        </w:rPr>
        <w:t xml:space="preserve">1. System Architecture Overview</w:t>
      </w:r>
    </w:p>
    <w:p>
      <w:pPr>
        <w:spacing w:before="80" w:after="0"/>
      </w:pPr>
      <w:r>
        <w:rPr>
          <w:sz w:val="22"/>
          <w:szCs w:val="22"/>
        </w:rPr>
        <w:t xml:space="preserve"/>
      </w:r>
    </w:p>
    <w:p>
      <w:pPr>
        <w:spacing w:before="80" w:after="80"/>
      </w:pPr>
      <w:r>
        <w:rPr>
          <w:rFonts w:ascii="Arial" w:cs="Arial" w:eastAsia="Arial" w:hAnsi="Arial"/>
          <w:color w:val="2D2D2D"/>
          <w:sz w:val="22"/>
          <w:szCs w:val="22"/>
        </w:rPr>
        <w:t xml:space="preserve">The soccer simulation framework is structured around a two-level optimisation hierarchy. The lower level isolates individual robot behaviour parameters and measures their causal impact on match outcomes via controlled sensitivity analysis. The upper level uses those findings to configure team-wide tactical profiles that govern collective behaviour during live matches.</w:t>
      </w:r>
    </w:p>
    <w:p>
      <w:pPr>
        <w:spacing w:before="80" w:after="0"/>
      </w:pPr>
      <w:r>
        <w:rPr>
          <w:sz w:val="22"/>
          <w:szCs w:val="22"/>
        </w:rPr>
        <w:t xml:space="preserve"/>
      </w:r>
    </w:p>
    <w:p>
      <w:pPr>
        <w:spacing w:before="80" w:after="80"/>
      </w:pPr>
      <w:r>
        <w:rPr>
          <w:rFonts w:ascii="Arial" w:cs="Arial" w:eastAsia="Arial" w:hAnsi="Arial"/>
          <w:b/>
          <w:bCs/>
          <w:color w:val="000000"/>
          <w:sz w:val="22"/>
          <w:szCs w:val="22"/>
        </w:rPr>
        <w:t xml:space="preserve">Core principle: </w:t>
      </w:r>
      <w:r>
        <w:rPr>
          <w:rFonts w:ascii="Arial" w:cs="Arial" w:eastAsia="Arial" w:hAnsi="Arial"/>
          <w:color w:val="2D2D2D"/>
          <w:sz w:val="22"/>
          <w:szCs w:val="22"/>
        </w:rPr>
        <w:t xml:space="preserve">The best individual parameter values — discovered empirically through simulation — are fed directly into the tactical engine that governs team strategy. This ensures tactics are grounded in quantified evidence, not guesswork.</w:t>
      </w:r>
    </w:p>
    <w:p>
      <w:pPr>
        <w:spacing w:before="80" w:after="0"/>
      </w:pPr>
      <w:r>
        <w:rPr>
          <w:sz w:val="22"/>
          <w:szCs w:val="22"/>
        </w:rPr>
        <w:t xml:space="preserve"/>
      </w:r>
    </w:p>
    <w:p>
      <w:pPr>
        <w:pStyle w:val="Heading2"/>
        <w:pBdr>
          <w:bottom w:val="single" w:color="2E75B6" w:sz="4" w:space="1"/>
        </w:pBdr>
        <w:spacing w:before="280" w:after="120"/>
      </w:pPr>
      <w:r>
        <w:rPr>
          <w:rFonts w:ascii="Arial" w:cs="Arial" w:eastAsia="Arial" w:hAnsi="Arial"/>
          <w:b/>
          <w:bCs/>
          <w:color w:val="1F4E79"/>
          <w:sz w:val="28"/>
          <w:szCs w:val="28"/>
        </w:rPr>
        <w:t xml:space="preserve">1.1 Two-Level Framework</w:t>
      </w:r>
    </w:p>
    <w:p>
      <w:pPr>
        <w:spacing w:before="8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LEVEL 1</w:t>
            </w:r>
          </w:p>
          <w:p>
            <w:pPr>
              <w:jc w:val="center"/>
            </w:pPr>
            <w:r>
              <w:rPr>
                <w:rFonts w:ascii="Arial" w:cs="Arial" w:eastAsia="Arial" w:hAnsi="Arial"/>
                <w:b/>
                <w:bCs/>
                <w:color w:val="D5E8F0"/>
                <w:sz w:val="22"/>
                <w:szCs w:val="22"/>
              </w:rPr>
              <w:t xml:space="preserve">Individual Parameter Optimisation</w:t>
            </w:r>
          </w:p>
        </w:tc>
        <w:tc>
          <w:tcPr>
            <w:tcW w:type="dxa" w:w="468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LEVEL 2</w:t>
            </w:r>
          </w:p>
          <w:p>
            <w:pPr>
              <w:jc w:val="center"/>
            </w:pPr>
            <w:r>
              <w:rPr>
                <w:rFonts w:ascii="Arial" w:cs="Arial" w:eastAsia="Arial" w:hAnsi="Arial"/>
                <w:b/>
                <w:bCs/>
                <w:color w:val="D5E8F0"/>
                <w:sz w:val="22"/>
                <w:szCs w:val="22"/>
              </w:rPr>
              <w:t xml:space="preserve">Team Tactic Composition</w:t>
            </w:r>
          </w:p>
        </w:tc>
      </w:tr>
      <w:tr>
        <w:tc>
          <w:tcPr>
            <w:tcW w:type="dxa" w:w="468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pStyle w:val="ListParagraph"/>
              <w:numPr>
                <w:ilvl w:val="0"/>
                <w:numId w:val="2"/>
              </w:numPr>
            </w:pPr>
            <w:r>
              <w:rPr>
                <w:rFonts w:ascii="Arial" w:cs="Arial" w:eastAsia="Arial" w:hAnsi="Arial"/>
                <w:sz w:val="20"/>
                <w:szCs w:val="20"/>
              </w:rPr>
              <w:t xml:space="preserve">Vary one parameter at a time</w:t>
            </w:r>
          </w:p>
          <w:p>
            <w:pPr>
              <w:pStyle w:val="ListParagraph"/>
              <w:numPr>
                <w:ilvl w:val="0"/>
                <w:numId w:val="2"/>
              </w:numPr>
            </w:pPr>
            <w:r>
              <w:rPr>
                <w:rFonts w:ascii="Arial" w:cs="Arial" w:eastAsia="Arial" w:hAnsi="Arial"/>
                <w:sz w:val="20"/>
                <w:szCs w:val="20"/>
              </w:rPr>
              <w:t xml:space="preserve">Blue team uses tweaked value; Red uses BASELINE</w:t>
            </w:r>
          </w:p>
          <w:p>
            <w:pPr>
              <w:pStyle w:val="ListParagraph"/>
              <w:numPr>
                <w:ilvl w:val="0"/>
                <w:numId w:val="2"/>
              </w:numPr>
            </w:pPr>
            <w:r>
              <w:rPr>
                <w:rFonts w:ascii="Arial" w:cs="Arial" w:eastAsia="Arial" w:hAnsi="Arial"/>
                <w:sz w:val="20"/>
                <w:szCs w:val="20"/>
              </w:rPr>
              <w:t xml:space="preserve">Measure win rate, goal differential, shots on target</w:t>
            </w:r>
          </w:p>
          <w:p>
            <w:pPr>
              <w:pStyle w:val="ListParagraph"/>
              <w:numPr>
                <w:ilvl w:val="0"/>
                <w:numId w:val="2"/>
              </w:numPr>
            </w:pPr>
            <w:r>
              <w:rPr>
                <w:rFonts w:ascii="Arial" w:cs="Arial" w:eastAsia="Arial" w:hAnsi="Arial"/>
                <w:sz w:val="20"/>
                <w:szCs w:val="20"/>
              </w:rPr>
              <w:t xml:space="preserve">Repeat over N trials to reduce noise</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pStyle w:val="ListParagraph"/>
              <w:numPr>
                <w:ilvl w:val="0"/>
                <w:numId w:val="2"/>
              </w:numPr>
            </w:pPr>
            <w:r>
              <w:rPr>
                <w:rFonts w:ascii="Arial" w:cs="Arial" w:eastAsia="Arial" w:hAnsi="Arial"/>
                <w:sz w:val="20"/>
                <w:szCs w:val="20"/>
              </w:rPr>
              <w:t xml:space="preserve">Dynamic tactic selection (HTSM)</w:t>
            </w:r>
          </w:p>
          <w:p>
            <w:pPr>
              <w:pStyle w:val="ListParagraph"/>
              <w:numPr>
                <w:ilvl w:val="0"/>
                <w:numId w:val="2"/>
              </w:numPr>
            </w:pPr>
            <w:r>
              <w:rPr>
                <w:rFonts w:ascii="Arial" w:cs="Arial" w:eastAsia="Arial" w:hAnsi="Arial"/>
                <w:sz w:val="20"/>
                <w:szCs w:val="20"/>
              </w:rPr>
              <w:t xml:space="preserve">Tactics switch based on game state</w:t>
            </w:r>
          </w:p>
          <w:p>
            <w:pPr>
              <w:pStyle w:val="ListParagraph"/>
              <w:numPr>
                <w:ilvl w:val="0"/>
                <w:numId w:val="2"/>
              </w:numPr>
            </w:pPr>
            <w:r>
              <w:rPr>
                <w:rFonts w:ascii="Arial" w:cs="Arial" w:eastAsia="Arial" w:hAnsi="Arial"/>
                <w:sz w:val="20"/>
                <w:szCs w:val="20"/>
              </w:rPr>
              <w:t xml:space="preserve">Each tactic uses optimal parameter values from Level 1</w:t>
            </w:r>
          </w:p>
          <w:p>
            <w:pPr>
              <w:pStyle w:val="ListParagraph"/>
              <w:numPr>
                <w:ilvl w:val="0"/>
                <w:numId w:val="2"/>
              </w:numPr>
            </w:pPr>
            <w:r>
              <w:rPr>
                <w:rFonts w:ascii="Arial" w:cs="Arial" w:eastAsia="Arial" w:hAnsi="Arial"/>
                <w:sz w:val="20"/>
                <w:szCs w:val="20"/>
              </w:rPr>
              <w:t xml:space="preserve">Parameters like kick_power=3 are embedded in the tactic profile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i/>
                <w:iCs/>
                <w:color w:val="555555"/>
                <w:sz w:val="20"/>
                <w:szCs w:val="20"/>
              </w:rPr>
              <w:t xml:space="preserve">Output: Best parameter values per metric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i/>
                <w:iCs/>
                <w:color w:val="555555"/>
                <w:sz w:val="20"/>
                <w:szCs w:val="20"/>
              </w:rPr>
              <w:t xml:space="preserve">Input: Optimal values → tactic profiles</w:t>
            </w:r>
          </w:p>
        </w:tc>
      </w:tr>
    </w:tbl>
    <w:p>
      <w:pPr>
        <w:spacing w:before="80" w:after="0"/>
      </w:pPr>
      <w:r>
        <w:rPr>
          <w:sz w:val="22"/>
          <w:szCs w:val="22"/>
        </w:rPr>
        <w:t xml:space="preserve"/>
      </w:r>
    </w:p>
    <w:p>
      <w:pPr>
        <w:spacing w:before="60" w:after="160"/>
        <w:jc w:val="center"/>
      </w:pPr>
      <w:r>
        <w:rPr>
          <w:rFonts w:ascii="Arial" w:cs="Arial" w:eastAsia="Arial" w:hAnsi="Arial"/>
          <w:i/>
          <w:iCs/>
          <w:color w:val="777777"/>
          <w:sz w:val="20"/>
          <w:szCs w:val="20"/>
        </w:rPr>
        <w:t xml:space="preserve">↑ Level 1 feeds Level 2. Arrows always flow upward.</w:t>
      </w:r>
    </w:p>
    <w:p>
      <w:r>
        <w:br w:type="page"/>
      </w:r>
    </w:p>
    <w:p>
      <w:pPr>
        <w:pStyle w:val="Heading1"/>
        <w:shd w:fill="1F4E79" w:val="clear"/>
        <w:spacing w:before="300" w:after="200"/>
        <w:ind w:left="200" w:right="200"/>
      </w:pPr>
      <w:r>
        <w:rPr>
          <w:rFonts w:ascii="Arial" w:cs="Arial" w:eastAsia="Arial" w:hAnsi="Arial"/>
          <w:b/>
          <w:bCs/>
          <w:color w:val="FFFFFF"/>
          <w:sz w:val="32"/>
          <w:szCs w:val="32"/>
        </w:rPr>
        <w:t xml:space="preserve">2. Level 1 — Parameter Sensitivity Analysis</w:t>
      </w:r>
    </w:p>
    <w:p>
      <w:pPr>
        <w:spacing w:before="80" w:after="0"/>
      </w:pPr>
      <w:r>
        <w:rPr>
          <w:sz w:val="22"/>
          <w:szCs w:val="22"/>
        </w:rPr>
        <w:t xml:space="preserve"/>
      </w:r>
    </w:p>
    <w:p>
      <w:pPr>
        <w:spacing w:before="80" w:after="80"/>
      </w:pPr>
      <w:r>
        <w:rPr>
          <w:rFonts w:ascii="Arial" w:cs="Arial" w:eastAsia="Arial" w:hAnsi="Arial"/>
          <w:color w:val="2D2D2D"/>
          <w:sz w:val="22"/>
          <w:szCs w:val="22"/>
        </w:rPr>
        <w:t xml:space="preserve">Sensitivity analysis is the mechanism by which the system determines which individual robot behaviour parameters most strongly influence match outcomes. The experiment is deliberately designed to be causal: only one side receives a modified parameter value at a time, while the other side plays with a fixed BASELINE profile.</w:t>
      </w:r>
    </w:p>
    <w:p>
      <w:pPr>
        <w:spacing w:before="80" w:after="0"/>
      </w:pPr>
      <w:r>
        <w:rPr>
          <w:sz w:val="22"/>
          <w:szCs w:val="22"/>
        </w:rPr>
        <w:t xml:space="preserve"/>
      </w:r>
    </w:p>
    <w:p>
      <w:pPr>
        <w:pStyle w:val="Heading2"/>
        <w:pBdr>
          <w:bottom w:val="single" w:color="2E75B6" w:sz="4" w:space="1"/>
        </w:pBdr>
        <w:spacing w:before="280" w:after="120"/>
      </w:pPr>
      <w:r>
        <w:rPr>
          <w:rFonts w:ascii="Arial" w:cs="Arial" w:eastAsia="Arial" w:hAnsi="Arial"/>
          <w:b/>
          <w:bCs/>
          <w:color w:val="1F4E79"/>
          <w:sz w:val="28"/>
          <w:szCs w:val="28"/>
        </w:rPr>
        <w:t xml:space="preserve">2.1 Experiment Design</w:t>
      </w:r>
    </w:p>
    <w:p>
      <w:pPr>
        <w:spacing w:before="8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KEY RULE</w:t>
            </w:r>
          </w:p>
        </w:tc>
        <w:tc>
          <w:tcPr>
            <w:tcW w:type="dxa" w:w="79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color w:val="2D2D2D"/>
                <w:sz w:val="21"/>
                <w:szCs w:val="21"/>
              </w:rPr>
              <w:t xml:space="preserve">Blue team always uses the tweaked (candidate) profile. Red team always uses the fixed BASELINE. This asymmetric design is what makes results interpretable — any performance change is attributable solely to the varied parameter.</w:t>
            </w:r>
          </w:p>
        </w:tc>
      </w:tr>
    </w:tbl>
    <w:p>
      <w:pPr>
        <w:spacing w:before="80" w:after="0"/>
      </w:pPr>
      <w:r>
        <w:rPr>
          <w:sz w:val="22"/>
          <w:szCs w:val="22"/>
        </w:rPr>
        <w:t xml:space="preserve"/>
      </w:r>
    </w:p>
    <w:p>
      <w:pPr>
        <w:pStyle w:val="Heading3"/>
        <w:spacing w:before="200" w:after="80"/>
      </w:pPr>
      <w:r>
        <w:rPr>
          <w:rFonts w:ascii="Arial" w:cs="Arial" w:eastAsia="Arial" w:hAnsi="Arial"/>
          <w:b/>
          <w:bCs/>
          <w:color w:val="2E75B6"/>
          <w:sz w:val="24"/>
          <w:szCs w:val="24"/>
        </w:rPr>
        <w:t xml:space="preserve">Why Asymmetric Design Matters</w:t>
      </w:r>
    </w:p>
    <w:p>
      <w:pPr>
        <w:spacing w:before="80" w:after="0"/>
      </w:pPr>
      <w:r>
        <w:rPr>
          <w:sz w:val="22"/>
          <w:szCs w:val="22"/>
        </w:rPr>
        <w:t xml:space="preserve"/>
      </w:r>
    </w:p>
    <w:p>
      <w:pPr>
        <w:spacing w:before="80" w:after="80"/>
      </w:pPr>
      <w:r>
        <w:rPr>
          <w:rFonts w:ascii="Arial" w:cs="Arial" w:eastAsia="Arial" w:hAnsi="Arial"/>
          <w:color w:val="2D2D2D"/>
          <w:sz w:val="22"/>
          <w:szCs w:val="22"/>
        </w:rPr>
        <w:t xml:space="preserve">An early implementation flaw (now corrected) used identical profiles for both teams — a 'mirror match'. Mirror matches always deadlock because both sides have the same decision tendencies, producing 0–0 draws regardless of parameter values. All sensitivity signal is destroyed. The fix was simple: blue gets the tweaked profile, red stays on BASELINE.</w:t>
      </w:r>
    </w:p>
    <w:p>
      <w:pPr>
        <w:spacing w:before="80" w:after="0"/>
      </w:pPr>
      <w:r>
        <w:rPr>
          <w:sz w:val="22"/>
          <w:szCs w:val="22"/>
        </w:rPr>
        <w:t xml:space="preserve"/>
      </w:r>
    </w:p>
    <w:p>
      <w:pPr>
        <w:pStyle w:val="Heading2"/>
        <w:pBdr>
          <w:bottom w:val="single" w:color="2E75B6" w:sz="4" w:space="1"/>
        </w:pBdr>
        <w:spacing w:before="280" w:after="120"/>
      </w:pPr>
      <w:r>
        <w:rPr>
          <w:rFonts w:ascii="Arial" w:cs="Arial" w:eastAsia="Arial" w:hAnsi="Arial"/>
          <w:b/>
          <w:bCs/>
          <w:color w:val="1F4E79"/>
          <w:sz w:val="28"/>
          <w:szCs w:val="28"/>
        </w:rPr>
        <w:t xml:space="preserve">2.2 Parameters Under Test</w:t>
      </w:r>
    </w:p>
    <w:p>
      <w:pPr>
        <w:spacing w:before="80" w:after="0"/>
      </w:pPr>
      <w:r>
        <w:rPr>
          <w:sz w:val="22"/>
          <w:szCs w:val="22"/>
        </w:rPr>
        <w:t xml:space="preserve"/>
      </w:r>
    </w:p>
    <w:p>
      <w:pPr>
        <w:spacing w:before="80" w:after="80"/>
      </w:pPr>
      <w:r>
        <w:rPr>
          <w:rFonts w:ascii="Arial" w:cs="Arial" w:eastAsia="Arial" w:hAnsi="Arial"/>
          <w:color w:val="2D2D2D"/>
          <w:sz w:val="22"/>
          <w:szCs w:val="22"/>
        </w:rPr>
        <w:t xml:space="preserve">The following table documents the key behaviour parameters that are varied during sensitivity analysis, their baseline values, the tested range, and which outcome metrics they are expected to influence.</w:t>
      </w:r>
    </w:p>
    <w:p>
      <w:pPr>
        <w:spacing w:before="8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BASELINE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Range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Influences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kick_power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0.5 – 2.0×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Shot velocity, dribble advance rate, clearance distance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chase_radius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2.0 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1.0 – 4.0 m</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Pressing intensity, ball recovery speed, defensive shape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shoot_distance_max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1.8 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 – 3.5 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Shot frequency, scoring rate, attacking range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shoot_over_pass_bias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0.5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0.1 – 0.9</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Shoot vs. pass decision probability within shooting range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position_x_offset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0.0 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 – +1.5 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Team's average pitch position; aggressiveness of formation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min_passes_before_shot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0 – 5</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Build-up play depth; tendency to shoot early vs. recycle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dash_power_multiplier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0.5 – 1.5×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Overall robot speed; time to reach the ball; pressing effectiveness</w:t>
            </w:r>
          </w:p>
        </w:tc>
      </w:tr>
    </w:tbl>
    <w:p>
      <w:pPr>
        <w:spacing w:before="80" w:after="0"/>
      </w:pPr>
      <w:r>
        <w:rPr>
          <w:sz w:val="22"/>
          <w:szCs w:val="22"/>
        </w:rPr>
        <w:t xml:space="preserve"/>
      </w:r>
    </w:p>
    <w:p>
      <w:pPr>
        <w:pStyle w:val="Heading2"/>
        <w:pBdr>
          <w:bottom w:val="single" w:color="2E75B6" w:sz="4" w:space="1"/>
        </w:pBdr>
        <w:spacing w:before="280" w:after="120"/>
      </w:pPr>
      <w:r>
        <w:rPr>
          <w:rFonts w:ascii="Arial" w:cs="Arial" w:eastAsia="Arial" w:hAnsi="Arial"/>
          <w:b/>
          <w:bCs/>
          <w:color w:val="1F4E79"/>
          <w:sz w:val="28"/>
          <w:szCs w:val="28"/>
        </w:rPr>
        <w:t xml:space="preserve">2.3 Trial Protocol</w:t>
      </w:r>
    </w:p>
    <w:p>
      <w:pPr>
        <w:spacing w:before="80" w:after="0"/>
      </w:pPr>
      <w:r>
        <w:rPr>
          <w:sz w:val="22"/>
          <w:szCs w:val="22"/>
        </w:rPr>
        <w:t xml:space="preserve"/>
      </w:r>
    </w:p>
    <w:p>
      <w:pPr>
        <w:spacing w:before="80" w:after="80"/>
      </w:pPr>
      <w:r>
        <w:rPr>
          <w:rFonts w:ascii="Arial" w:cs="Arial" w:eastAsia="Arial" w:hAnsi="Arial"/>
          <w:color w:val="2D2D2D"/>
          <w:sz w:val="22"/>
          <w:szCs w:val="22"/>
        </w:rPr>
        <w:t xml:space="preserve">Each parameter is evaluated across 5 evenly-spaced levels within its test range. For each level, N trials are run (default: 5). Results are aggregated into a sensitivity heatmap showing win rate and goal differential as a function of parameter value.</w:t>
      </w:r>
    </w:p>
    <w:p>
      <w:pPr>
        <w:spacing w:before="8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MATCH SETUP</w:t>
            </w:r>
          </w:p>
        </w:tc>
        <w:tc>
          <w:tcPr>
            <w:tcW w:type="dxa" w:w="79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color w:val="2D2D2D"/>
                <w:sz w:val="21"/>
                <w:szCs w:val="21"/>
              </w:rPr>
              <w:t xml:space="preserve">4v4 robots | Pitch: 9 m × 6 m | Robot speed: 12 cm/s | Match duration: 1200s (20 min) | Falls: disabled by default | Workers: 4 parallel processes</w:t>
            </w:r>
          </w:p>
        </w:tc>
      </w:tr>
    </w:tbl>
    <w:p>
      <w:pPr>
        <w:spacing w:before="80" w:after="0"/>
      </w:pPr>
      <w:r>
        <w:rPr>
          <w:sz w:val="22"/>
          <w:szCs w:val="22"/>
        </w:rPr>
        <w:t xml:space="preserve"/>
      </w:r>
    </w:p>
    <w:p>
      <w:pPr>
        <w:spacing w:before="80" w:after="80"/>
      </w:pPr>
      <w:r>
        <w:rPr>
          <w:rFonts w:ascii="Arial" w:cs="Arial" w:eastAsia="Arial" w:hAnsi="Arial"/>
          <w:b/>
          <w:bCs/>
          <w:color w:val="000000"/>
          <w:sz w:val="22"/>
          <w:szCs w:val="22"/>
        </w:rPr>
        <w:t xml:space="preserve">Output files per run: </w:t>
      </w:r>
      <w:r>
        <w:rPr>
          <w:rFonts w:ascii="Arial" w:cs="Arial" w:eastAsia="Arial" w:hAnsi="Arial"/>
          <w:color w:val="2D2D2D"/>
          <w:sz w:val="22"/>
          <w:szCs w:val="22"/>
        </w:rPr>
        <w:t xml:space="preserve">sensitivity_results.csv (raw per-match data), win_rate_heatmap.png, goal_diff_heatmap.png</w:t>
      </w:r>
    </w:p>
    <w:p>
      <w:pPr>
        <w:spacing w:before="80" w:after="0"/>
      </w:pPr>
      <w:r>
        <w:rPr>
          <w:sz w:val="22"/>
          <w:szCs w:val="22"/>
        </w:rPr>
        <w:t xml:space="preserve"/>
      </w:r>
    </w:p>
    <w:p>
      <w:r>
        <w:br w:type="page"/>
      </w:r>
    </w:p>
    <w:p>
      <w:pPr>
        <w:pStyle w:val="Heading1"/>
        <w:shd w:fill="1F4E79" w:val="clear"/>
        <w:spacing w:before="300" w:after="200"/>
        <w:ind w:left="200" w:right="200"/>
      </w:pPr>
      <w:r>
        <w:rPr>
          <w:rFonts w:ascii="Arial" w:cs="Arial" w:eastAsia="Arial" w:hAnsi="Arial"/>
          <w:b/>
          <w:bCs/>
          <w:color w:val="FFFFFF"/>
          <w:sz w:val="32"/>
          <w:szCs w:val="32"/>
        </w:rPr>
        <w:t xml:space="preserve">3. Outcome Metrics</w:t>
      </w:r>
    </w:p>
    <w:p>
      <w:pPr>
        <w:spacing w:before="80" w:after="0"/>
      </w:pPr>
      <w:r>
        <w:rPr>
          <w:sz w:val="22"/>
          <w:szCs w:val="22"/>
        </w:rPr>
        <w:t xml:space="preserve"/>
      </w:r>
    </w:p>
    <w:p>
      <w:pPr>
        <w:spacing w:before="80" w:after="80"/>
      </w:pPr>
      <w:r>
        <w:rPr>
          <w:rFonts w:ascii="Arial" w:cs="Arial" w:eastAsia="Arial" w:hAnsi="Arial"/>
          <w:color w:val="2D2D2D"/>
          <w:sz w:val="22"/>
          <w:szCs w:val="22"/>
        </w:rPr>
        <w:t xml:space="preserve">Three primary outcome metrics are recorded per match and used to evaluate parameter impact. A parameter value that consistently improves all three metrics is a strong candidate for adoption in the tactic profile.</w:t>
      </w:r>
    </w:p>
    <w:p>
      <w:pPr>
        <w:spacing w:before="8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Win Rate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Fraction of matches won by Blue over N trials at a given parameter level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Primary success indicator. Win rate &gt; 0.5 means the parameter value gives a competitive advantage over BASELINE.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Goal Differential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Blue goals minus Red goals, averaged over N trials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Magnitude of advantage. A parameter that increases goal differential without increasing win rate may indicate inconsistency.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Shots on Target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Number of valid shot attempts that reached the goal area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Proxy metric for offensive pressure. Useful when matches produce few goals — high shot counts with low goals may indicate a goalkeeping or accuracy issue.</w:t>
            </w:r>
          </w:p>
        </w:tc>
      </w:tr>
    </w:tbl>
    <w:p>
      <w:pPr>
        <w:spacing w:before="80" w:after="0"/>
      </w:pPr>
      <w:r>
        <w:rPr>
          <w:sz w:val="22"/>
          <w:szCs w:val="22"/>
        </w:rPr>
        <w:t xml:space="preserve"/>
      </w:r>
    </w:p>
    <w:p>
      <w:pPr>
        <w:pStyle w:val="Heading2"/>
        <w:pBdr>
          <w:bottom w:val="single" w:color="2E75B6" w:sz="4" w:space="1"/>
        </w:pBdr>
        <w:spacing w:before="280" w:after="120"/>
      </w:pPr>
      <w:r>
        <w:rPr>
          <w:rFonts w:ascii="Arial" w:cs="Arial" w:eastAsia="Arial" w:hAnsi="Arial"/>
          <w:b/>
          <w:bCs/>
          <w:color w:val="1F4E79"/>
          <w:sz w:val="28"/>
          <w:szCs w:val="28"/>
        </w:rPr>
        <w:t xml:space="preserve">3.1 Reading the Heatmaps</w:t>
      </w:r>
    </w:p>
    <w:p>
      <w:pPr>
        <w:spacing w:before="80" w:after="0"/>
      </w:pPr>
      <w:r>
        <w:rPr>
          <w:sz w:val="22"/>
          <w:szCs w:val="22"/>
        </w:rPr>
        <w:t xml:space="preserve"/>
      </w:r>
    </w:p>
    <w:p>
      <w:pPr>
        <w:spacing w:before="80" w:after="80"/>
      </w:pPr>
      <w:r>
        <w:rPr>
          <w:rFonts w:ascii="Arial" w:cs="Arial" w:eastAsia="Arial" w:hAnsi="Arial"/>
          <w:color w:val="2D2D2D"/>
          <w:sz w:val="22"/>
          <w:szCs w:val="22"/>
        </w:rPr>
        <w:t xml:space="preserve">The sensitivity analysis outputs two heatmaps: one for win rate and one for goal differential. Each row in the heatmap corresponds to a parameter; each column corresponds to a value level. Cells are colour-coded from cold (low) to hot (high).</w:t>
      </w:r>
    </w:p>
    <w:p>
      <w:pPr>
        <w:spacing w:before="80" w:after="0"/>
      </w:pPr>
      <w:r>
        <w:rPr>
          <w:sz w:val="22"/>
          <w:szCs w:val="22"/>
        </w:rPr>
        <w:t xml:space="preserve"/>
      </w:r>
    </w:p>
    <w:p>
      <w:pPr>
        <w:pStyle w:val="ListParagraph"/>
        <w:numPr>
          <w:ilvl w:val="0"/>
          <w:numId w:val="2"/>
        </w:numPr>
        <w:spacing w:before="60" w:after="60"/>
      </w:pPr>
      <w:r>
        <w:rPr>
          <w:rFonts w:ascii="Arial" w:cs="Arial" w:eastAsia="Arial" w:hAnsi="Arial"/>
          <w:color w:val="2D2D2D"/>
          <w:sz w:val="22"/>
          <w:szCs w:val="22"/>
        </w:rPr>
        <w:t xml:space="preserve">A vertical 'hot column' indicates a parameter level that consistently outperforms BASELINE across all parameters tested alongside it.</w:t>
      </w:r>
    </w:p>
    <w:p>
      <w:pPr>
        <w:pStyle w:val="ListParagraph"/>
        <w:numPr>
          <w:ilvl w:val="0"/>
          <w:numId w:val="2"/>
        </w:numPr>
        <w:spacing w:before="60" w:after="60"/>
      </w:pPr>
      <w:r>
        <w:rPr>
          <w:rFonts w:ascii="Arial" w:cs="Arial" w:eastAsia="Arial" w:hAnsi="Arial"/>
          <w:color w:val="2D2D2D"/>
          <w:sz w:val="22"/>
          <w:szCs w:val="22"/>
        </w:rPr>
        <w:t xml:space="preserve">A flat row (same colour across all columns) indicates the parameter has no significant effect on outcomes — it is not a useful tuning target.</w:t>
      </w:r>
    </w:p>
    <w:p>
      <w:pPr>
        <w:pStyle w:val="ListParagraph"/>
        <w:numPr>
          <w:ilvl w:val="0"/>
          <w:numId w:val="2"/>
        </w:numPr>
        <w:spacing w:before="60" w:after="60"/>
      </w:pPr>
      <w:r>
        <w:rPr>
          <w:rFonts w:ascii="Arial" w:cs="Arial" w:eastAsia="Arial" w:hAnsi="Arial"/>
          <w:color w:val="2D2D2D"/>
          <w:sz w:val="22"/>
          <w:szCs w:val="22"/>
        </w:rPr>
        <w:t xml:space="preserve">Diverging results between win rate and goal differential heatmaps indicate high variance and suggest more trials are needed.</w:t>
      </w:r>
    </w:p>
    <w:p>
      <w:pPr>
        <w:spacing w:before="8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INTERPRETATION RULE</w:t>
            </w:r>
          </w:p>
        </w:tc>
        <w:tc>
          <w:tcPr>
            <w:tcW w:type="dxa" w:w="79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color w:val="2D2D2D"/>
                <w:sz w:val="21"/>
                <w:szCs w:val="21"/>
              </w:rPr>
              <w:t xml:space="preserve">The optimal parameter value is the one that maximises win rate. If multiple values yield similar win rates, select the one with the highest goal differential as the tiebreaker. This value is then written directly into the team's tactic profile.</w:t>
            </w:r>
          </w:p>
        </w:tc>
      </w:tr>
    </w:tbl>
    <w:p>
      <w:pPr>
        <w:spacing w:before="80" w:after="0"/>
      </w:pPr>
      <w:r>
        <w:rPr>
          <w:sz w:val="22"/>
          <w:szCs w:val="22"/>
        </w:rPr>
        <w:t xml:space="preserve"/>
      </w:r>
    </w:p>
    <w:p>
      <w:r>
        <w:br w:type="page"/>
      </w:r>
    </w:p>
    <w:p>
      <w:pPr>
        <w:pStyle w:val="Heading1"/>
        <w:shd w:fill="1F4E79" w:val="clear"/>
        <w:spacing w:before="300" w:after="200"/>
        <w:ind w:left="200" w:right="200"/>
      </w:pPr>
      <w:r>
        <w:rPr>
          <w:rFonts w:ascii="Arial" w:cs="Arial" w:eastAsia="Arial" w:hAnsi="Arial"/>
          <w:b/>
          <w:bCs/>
          <w:color w:val="FFFFFF"/>
          <w:sz w:val="32"/>
          <w:szCs w:val="32"/>
        </w:rPr>
        <w:t xml:space="preserve">4. Robot Decision Logic — _decide_with_ball()</w:t>
      </w:r>
    </w:p>
    <w:p>
      <w:pPr>
        <w:spacing w:before="80" w:after="0"/>
      </w:pPr>
      <w:r>
        <w:rPr>
          <w:sz w:val="22"/>
          <w:szCs w:val="22"/>
        </w:rPr>
        <w:t xml:space="preserve"/>
      </w:r>
    </w:p>
    <w:p>
      <w:pPr>
        <w:spacing w:before="80" w:after="80"/>
      </w:pPr>
      <w:r>
        <w:rPr>
          <w:rFonts w:ascii="Arial" w:cs="Arial" w:eastAsia="Arial" w:hAnsi="Arial"/>
          <w:color w:val="2D2D2D"/>
          <w:sz w:val="22"/>
          <w:szCs w:val="22"/>
        </w:rPr>
        <w:t xml:space="preserve">Each robot's in-possession decision-making follows a strict priority hierarchy implemented in decision_profiled.py. The parameter values from the BehaviorProfile directly gate which branch of this hierarchy is entered.</w:t>
      </w:r>
    </w:p>
    <w:p>
      <w:pPr>
        <w:spacing w:before="80" w:after="0"/>
      </w:pPr>
      <w:r>
        <w:rPr>
          <w:sz w:val="22"/>
          <w:szCs w:val="22"/>
        </w:rPr>
        <w:t xml:space="preserve"/>
      </w:r>
    </w:p>
    <w:p>
      <w:pPr>
        <w:pStyle w:val="Heading2"/>
        <w:pBdr>
          <w:bottom w:val="single" w:color="2E75B6" w:sz="4" w:space="1"/>
        </w:pBdr>
        <w:spacing w:before="280" w:after="120"/>
      </w:pPr>
      <w:r>
        <w:rPr>
          <w:rFonts w:ascii="Arial" w:cs="Arial" w:eastAsia="Arial" w:hAnsi="Arial"/>
          <w:b/>
          <w:bCs/>
          <w:color w:val="1F4E79"/>
          <w:sz w:val="28"/>
          <w:szCs w:val="28"/>
        </w:rPr>
        <w:t xml:space="preserve">4.1 Decision Priority Order</w:t>
      </w:r>
    </w:p>
    <w:p>
      <w:pPr>
        <w:spacing w:before="80" w:after="0"/>
      </w:pPr>
      <w:r>
        <w:rPr>
          <w:sz w:val="22"/>
          <w:szCs w:val="22"/>
        </w:rPr>
        <w:t xml:space="preserve"/>
      </w:r>
    </w:p>
    <w:p>
      <w:pPr>
        <w:spacing w:before="80" w:after="80"/>
      </w:pPr>
      <w:r>
        <w:rPr>
          <w:rFonts w:ascii="Arial" w:cs="Arial" w:eastAsia="Arial" w:hAnsi="Arial"/>
          <w:color w:val="2D2D2D"/>
          <w:sz w:val="22"/>
          <w:szCs w:val="22"/>
        </w:rPr>
        <w:t xml:space="preserve">When a robot has possession of the ball, it evaluates the following conditions in order:</w:t>
      </w:r>
    </w:p>
    <w:p>
      <w:pPr>
        <w:spacing w:before="80" w:after="0"/>
      </w:pPr>
      <w:r>
        <w:rPr>
          <w:sz w:val="22"/>
          <w:szCs w:val="22"/>
        </w:rPr>
        <w:t xml:space="preserve"/>
      </w:r>
    </w:p>
    <w:p>
      <w:pPr>
        <w:pStyle w:val="ListParagraph"/>
        <w:numPr>
          <w:ilvl w:val="0"/>
          <w:numId w:val="3"/>
        </w:numPr>
        <w:spacing w:before="60" w:after="60"/>
      </w:pPr>
      <w:r>
        <w:rPr>
          <w:rFonts w:ascii="Arial" w:cs="Arial" w:eastAsia="Arial" w:hAnsi="Arial"/>
          <w:color w:val="2D2D2D"/>
          <w:sz w:val="22"/>
          <w:szCs w:val="22"/>
        </w:rPr>
        <w:t xml:space="preserve">SHOOT — if all four conditions hold: (a) within shoot_distance_max of the goal, (b) angle to goal ≥ shoot_angle_min, (c) min_passes_before_shot threshold met, (d) random draw beats shoot_over_pass_bias.</w:t>
      </w:r>
    </w:p>
    <w:p>
      <w:pPr>
        <w:pStyle w:val="ListParagraph"/>
        <w:numPr>
          <w:ilvl w:val="0"/>
          <w:numId w:val="3"/>
        </w:numPr>
        <w:spacing w:before="60" w:after="60"/>
      </w:pPr>
      <w:r>
        <w:rPr>
          <w:rFonts w:ascii="Arial" w:cs="Arial" w:eastAsia="Arial" w:hAnsi="Arial"/>
          <w:color w:val="2D2D2D"/>
          <w:sz w:val="22"/>
          <w:szCs w:val="22"/>
        </w:rPr>
        <w:t xml:space="preserve">PASS — if a teammate has pass score &gt; 3.0 (opponent's half) or &gt; 0.5 (own half). The pass_forward_bias parameter rewards forward passes.</w:t>
      </w:r>
    </w:p>
    <w:p>
      <w:pPr>
        <w:pStyle w:val="ListParagraph"/>
        <w:numPr>
          <w:ilvl w:val="0"/>
          <w:numId w:val="3"/>
        </w:numPr>
        <w:spacing w:before="60" w:after="60"/>
      </w:pPr>
      <w:r>
        <w:rPr>
          <w:rFonts w:ascii="Arial" w:cs="Arial" w:eastAsia="Arial" w:hAnsi="Arial"/>
          <w:color w:val="2D2D2D"/>
          <w:sz w:val="22"/>
          <w:szCs w:val="22"/>
        </w:rPr>
        <w:t xml:space="preserve">DRIBBLE — if no shoot or pass condition is met, walk forward toward the goal with the ball. The ball is placed 0.15 m ahead of the robot in its facing direction on each step.</w:t>
      </w:r>
    </w:p>
    <w:p>
      <w:pPr>
        <w:spacing w:before="8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BUG NOTE</w:t>
            </w:r>
          </w:p>
        </w:tc>
        <w:tc>
          <w:tcPr>
            <w:tcW w:type="dxa" w:w="79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color w:val="2D2D2D"/>
                <w:sz w:val="21"/>
                <w:szCs w:val="21"/>
              </w:rPr>
              <w:t xml:space="preserve">An early version used a pass threshold of 0.5 regardless of field position. Since the typical pass score is ~6.0 (due to pass_forward_bias=1.5 and proximity bonuses), robots always passed and never dribbled — producing 14,000+ passes per match with 0 shots. The fix raised the threshold to 3.0 on the opponent's half, forcing dribble behaviour.</w:t>
            </w:r>
          </w:p>
        </w:tc>
      </w:tr>
    </w:tbl>
    <w:p>
      <w:pPr>
        <w:spacing w:before="80" w:after="0"/>
      </w:pPr>
      <w:r>
        <w:rPr>
          <w:sz w:val="22"/>
          <w:szCs w:val="22"/>
        </w:rPr>
        <w:t xml:space="preserve"/>
      </w:r>
    </w:p>
    <w:p>
      <w:pPr>
        <w:pStyle w:val="Heading2"/>
        <w:pBdr>
          <w:bottom w:val="single" w:color="2E75B6" w:sz="4" w:space="1"/>
        </w:pBdr>
        <w:spacing w:before="280" w:after="120"/>
      </w:pPr>
      <w:r>
        <w:rPr>
          <w:rFonts w:ascii="Arial" w:cs="Arial" w:eastAsia="Arial" w:hAnsi="Arial"/>
          <w:b/>
          <w:bCs/>
          <w:color w:val="1F4E79"/>
          <w:sz w:val="28"/>
          <w:szCs w:val="28"/>
        </w:rPr>
        <w:t xml:space="preserve">4.2 How Parameters Gate Each Branch</w:t>
      </w:r>
    </w:p>
    <w:p>
      <w:pPr>
        <w:spacing w:before="8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Decision Branch Affected</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Effect of Increasing 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shoot_distance_max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SHOOT (condition 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Robot can shoot from further out → more shot attempts → more goals (if kick_power sufficient)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shoot_over_pass_bias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SHOOT (condition d)</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Higher probability of choosing SHOOT over PASS when in range → faster scoring but less build-up play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min_passes_before_shot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SHOOT (condition 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Requires more passes before shooting → more build-up but delays first shot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kick_power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SHOOT &amp; PASS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Ball travels further per kick → longer passes, harder shots, greater scoring probability from distance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chase_radius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All (when not in possession)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Larger radius means robot actively contests the ball earlier → more interceptions, tighter defense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position_x_offset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DRIBBLE target position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Shifts the robot's home position forward → whole team plays higher up the pitch → more pressure on opponent goal</w:t>
            </w:r>
          </w:p>
        </w:tc>
      </w:tr>
    </w:tbl>
    <w:p>
      <w:pPr>
        <w:spacing w:before="80" w:after="0"/>
      </w:pPr>
      <w:r>
        <w:rPr>
          <w:sz w:val="22"/>
          <w:szCs w:val="22"/>
        </w:rPr>
        <w:t xml:space="preserve"/>
      </w:r>
    </w:p>
    <w:p>
      <w:r>
        <w:br w:type="page"/>
      </w:r>
    </w:p>
    <w:p>
      <w:pPr>
        <w:pStyle w:val="Heading1"/>
        <w:shd w:fill="1F4E79" w:val="clear"/>
        <w:spacing w:before="300" w:after="200"/>
        <w:ind w:left="200" w:right="200"/>
      </w:pPr>
      <w:r>
        <w:rPr>
          <w:rFonts w:ascii="Arial" w:cs="Arial" w:eastAsia="Arial" w:hAnsi="Arial"/>
          <w:b/>
          <w:bCs/>
          <w:color w:val="FFFFFF"/>
          <w:sz w:val="32"/>
          <w:szCs w:val="32"/>
        </w:rPr>
        <w:t xml:space="preserve">5. Key Engineering Fixes During Development</w:t>
      </w:r>
    </w:p>
    <w:p>
      <w:pPr>
        <w:spacing w:before="80" w:after="0"/>
      </w:pPr>
      <w:r>
        <w:rPr>
          <w:sz w:val="22"/>
          <w:szCs w:val="22"/>
        </w:rPr>
        <w:t xml:space="preserve"/>
      </w:r>
    </w:p>
    <w:p>
      <w:pPr>
        <w:spacing w:before="80" w:after="80"/>
      </w:pPr>
      <w:r>
        <w:rPr>
          <w:rFonts w:ascii="Arial" w:cs="Arial" w:eastAsia="Arial" w:hAnsi="Arial"/>
          <w:color w:val="2D2D2D"/>
          <w:sz w:val="22"/>
          <w:szCs w:val="22"/>
        </w:rPr>
        <w:t xml:space="preserve">During development of the sensitivity analysis pipeline, five critical bugs were identified and resolved. Understanding these fixes is important context for interpreting the simulation's reliability.</w:t>
      </w:r>
    </w:p>
    <w:p>
      <w:pPr>
        <w:spacing w:before="8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180"/>
        <w:gridCol w:w="358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Bug</w:t>
            </w:r>
          </w:p>
        </w:tc>
        <w:tc>
          <w:tcPr>
            <w:tcW w:type="dxa" w:w="3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Root Cause</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Fix Applied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_check_goals() crash</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 static profile mode, blue_htsm is None. _check_goals() called self.blue_htsm.reset_lock_on_goal() unconditionally — crashing on first goal attempt.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Added None-guard: if self.blue_htsm is not None before all HTSM method calls in _check_goals().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Mirror match deadlock</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Both teams received the tweaked profile. Identical profiles produce identical decisions → 0–0 deadlock every match → sensitivity signal = 0.</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Separated blue_static_profile and red_static_profile constructor args. Red always uses BASELINE.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Match too short (300s)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At 12 cm/s, robots needed ~10–20 min just to reach shooting range. 5-min matches produced zero shots.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Increased default match duration from 300s to 1200s (20 min).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Endless passing loop</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Pass score (~6.0) always exceeded the 0.5 threshold → robots passed 14,000+ times per match, never dribbling into shooting range.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Raised pass threshold to 3.0 on the opponent's half, forcing dribble behaviour when no clear pass is available.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 dribble mechanic (critical)</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walk_forward moved the robot but NOT the ball. Robot would take 2 steps, leave the ball 0.3m behind, lose possession, and repeat. Ball never advanced.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Added ball-follow logic to walk_forward: when robot is within 0.3m of ball, ball is placed 0.15m ahead of the robot in its facing direction on each step.</w:t>
            </w:r>
          </w:p>
        </w:tc>
      </w:tr>
    </w:tbl>
    <w:p>
      <w:pPr>
        <w:spacing w:before="8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DIAGNOSTIC EVIDENCE</w:t>
            </w:r>
          </w:p>
        </w:tc>
        <w:tc>
          <w:tcPr>
            <w:tcW w:type="dxa" w:w="79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color w:val="2D2D2D"/>
                <w:sz w:val="21"/>
                <w:szCs w:val="21"/>
              </w:rPr>
              <w:t xml:space="preserve">Before Fix 5 (no dribble): max_blue_x = 0.80 m, max_ball_x = 1.35 m, 14,400 passes, 0 shots in 20 min. After Fix 5: max_blue_x = 4.48 m (goal area!), max_ball_x = 3.91 m, 239 passes, 1 goal in 10 min.</w:t>
            </w:r>
          </w:p>
        </w:tc>
      </w:tr>
    </w:tbl>
    <w:p>
      <w:pPr>
        <w:spacing w:before="80" w:after="0"/>
      </w:pPr>
      <w:r>
        <w:rPr>
          <w:sz w:val="22"/>
          <w:szCs w:val="22"/>
        </w:rPr>
        <w:t xml:space="preserve"/>
      </w:r>
    </w:p>
    <w:p>
      <w:r>
        <w:br w:type="page"/>
      </w:r>
    </w:p>
    <w:p>
      <w:pPr>
        <w:pStyle w:val="Heading1"/>
        <w:shd w:fill="1F4E79" w:val="clear"/>
        <w:spacing w:before="300" w:after="200"/>
        <w:ind w:left="200" w:right="200"/>
      </w:pPr>
      <w:r>
        <w:rPr>
          <w:rFonts w:ascii="Arial" w:cs="Arial" w:eastAsia="Arial" w:hAnsi="Arial"/>
          <w:b/>
          <w:bCs/>
          <w:color w:val="FFFFFF"/>
          <w:sz w:val="32"/>
          <w:szCs w:val="32"/>
        </w:rPr>
        <w:t xml:space="preserve">6. Level 2 — Team Tactics and HTSM</w:t>
      </w:r>
    </w:p>
    <w:p>
      <w:pPr>
        <w:spacing w:before="80" w:after="0"/>
      </w:pPr>
      <w:r>
        <w:rPr>
          <w:sz w:val="22"/>
          <w:szCs w:val="22"/>
        </w:rPr>
        <w:t xml:space="preserve"/>
      </w:r>
    </w:p>
    <w:p>
      <w:pPr>
        <w:spacing w:before="80" w:after="80"/>
      </w:pPr>
      <w:r>
        <w:rPr>
          <w:rFonts w:ascii="Arial" w:cs="Arial" w:eastAsia="Arial" w:hAnsi="Arial"/>
          <w:color w:val="2D2D2D"/>
          <w:sz w:val="22"/>
          <w:szCs w:val="22"/>
        </w:rPr>
        <w:t xml:space="preserve">The upper level of the framework is the team tactic engine. Tactics define how the whole team behaves collectively — formation shape, pressing intensity, attacking vs. defensive priority — and they switch dynamically in response to game state via a Hierarchical Tactic State Machine (HTSM).</w:t>
      </w:r>
    </w:p>
    <w:p>
      <w:pPr>
        <w:spacing w:before="80" w:after="0"/>
      </w:pPr>
      <w:r>
        <w:rPr>
          <w:sz w:val="22"/>
          <w:szCs w:val="22"/>
        </w:rPr>
        <w:t xml:space="preserve"/>
      </w:r>
    </w:p>
    <w:p>
      <w:pPr>
        <w:pStyle w:val="Heading2"/>
        <w:pBdr>
          <w:bottom w:val="single" w:color="2E75B6" w:sz="4" w:space="1"/>
        </w:pBdr>
        <w:spacing w:before="280" w:after="120"/>
      </w:pPr>
      <w:r>
        <w:rPr>
          <w:rFonts w:ascii="Arial" w:cs="Arial" w:eastAsia="Arial" w:hAnsi="Arial"/>
          <w:b/>
          <w:bCs/>
          <w:color w:val="1F4E79"/>
          <w:sz w:val="28"/>
          <w:szCs w:val="28"/>
        </w:rPr>
        <w:t xml:space="preserve">6.1 From Parameter Values to Tactic Profiles</w:t>
      </w:r>
    </w:p>
    <w:p>
      <w:pPr>
        <w:spacing w:before="80" w:after="0"/>
      </w:pPr>
      <w:r>
        <w:rPr>
          <w:sz w:val="22"/>
          <w:szCs w:val="22"/>
        </w:rPr>
        <w:t xml:space="preserve"/>
      </w:r>
    </w:p>
    <w:p>
      <w:pPr>
        <w:spacing w:before="80" w:after="80"/>
      </w:pPr>
      <w:r>
        <w:rPr>
          <w:rFonts w:ascii="Arial" w:cs="Arial" w:eastAsia="Arial" w:hAnsi="Arial"/>
          <w:color w:val="2D2D2D"/>
          <w:sz w:val="22"/>
          <w:szCs w:val="22"/>
        </w:rPr>
        <w:t xml:space="preserve">The key insight of this framework is that individual parameter optimisation (Level 1) directly informs tactic configuration (Level 2). For each tactic (e.g., Pressing, Holding, Counter-Attack), a BehaviorProfile is constructed using the optimal values identified by sensitivity analysis.</w:t>
      </w:r>
    </w:p>
    <w:p>
      <w:pPr>
        <w:spacing w:before="8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Tactic</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Game State Trigger</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Profile Parameters (Example)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Pressing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Opponent has ball in their half; score is level or team is losing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chase_radius = 3.5 (high), position_x_offset = +0.8, kick_power = 1.2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Build-up / Possession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Team has ball in own half; no immediate scoring opportunity</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min_passes_before_shot = 4, shoot_over_pass_bias = 0.2, pass_forward_bias = 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Direct Attack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Ball in opponent half; attacking robot within shoot_distance_max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shoot_distance_max = 3.0, shoot_over_pass_bias = 0.85, kick_power = 1.5</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Counter-Attack</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Won ball in own half; opponent's formation is high</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dash_power_multiplier = 1.3, position_x_offset = +1.2, chase_radius = 1.5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Defensive Hold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Team is winning; time to protect the lead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chase_radius = 2.0, position_x_offset = -0.5, shoot_over_pass_bias = 0.3</w:t>
            </w:r>
          </w:p>
        </w:tc>
      </w:tr>
    </w:tbl>
    <w:p>
      <w:pPr>
        <w:spacing w:before="80" w:after="0"/>
      </w:pPr>
      <w:r>
        <w:rPr>
          <w:sz w:val="22"/>
          <w:szCs w:val="22"/>
        </w:rPr>
        <w:t xml:space="preserve"/>
      </w:r>
    </w:p>
    <w:p>
      <w:pPr>
        <w:pStyle w:val="Heading2"/>
        <w:pBdr>
          <w:bottom w:val="single" w:color="2E75B6" w:sz="4" w:space="1"/>
        </w:pBdr>
        <w:spacing w:before="280" w:after="120"/>
      </w:pPr>
      <w:r>
        <w:rPr>
          <w:rFonts w:ascii="Arial" w:cs="Arial" w:eastAsia="Arial" w:hAnsi="Arial"/>
          <w:b/>
          <w:bCs/>
          <w:color w:val="1F4E79"/>
          <w:sz w:val="28"/>
          <w:szCs w:val="28"/>
        </w:rPr>
        <w:t xml:space="preserve">6.2 HTSM — Tactic Switching Logic</w:t>
      </w:r>
    </w:p>
    <w:p>
      <w:pPr>
        <w:spacing w:before="80" w:after="0"/>
      </w:pPr>
      <w:r>
        <w:rPr>
          <w:sz w:val="22"/>
          <w:szCs w:val="22"/>
        </w:rPr>
        <w:t xml:space="preserve"/>
      </w:r>
    </w:p>
    <w:p>
      <w:pPr>
        <w:spacing w:before="80" w:after="80"/>
      </w:pPr>
      <w:r>
        <w:rPr>
          <w:rFonts w:ascii="Arial" w:cs="Arial" w:eastAsia="Arial" w:hAnsi="Arial"/>
          <w:color w:val="2D2D2D"/>
          <w:sz w:val="22"/>
          <w:szCs w:val="22"/>
        </w:rPr>
        <w:t xml:space="preserve">The Hierarchical Tactic State Machine (HTSM) monitors game state events and transitions the team between tactics. It operates at the team level, not the individual robot level. Once a tactic is selected, all robots on the team receive the corresponding BehaviorProfile for the next decision cycle.</w:t>
      </w:r>
    </w:p>
    <w:p>
      <w:pPr>
        <w:spacing w:before="80" w:after="0"/>
      </w:pPr>
      <w:r>
        <w:rPr>
          <w:sz w:val="22"/>
          <w:szCs w:val="22"/>
        </w:rPr>
        <w:t xml:space="preserve"/>
      </w:r>
    </w:p>
    <w:p>
      <w:pPr>
        <w:pStyle w:val="ListParagraph"/>
        <w:numPr>
          <w:ilvl w:val="0"/>
          <w:numId w:val="2"/>
        </w:numPr>
        <w:spacing w:before="60" w:after="60"/>
      </w:pPr>
      <w:r>
        <w:rPr>
          <w:rFonts w:ascii="Arial" w:cs="Arial" w:eastAsia="Arial" w:hAnsi="Arial"/>
          <w:color w:val="2D2D2D"/>
          <w:sz w:val="22"/>
          <w:szCs w:val="22"/>
        </w:rPr>
        <w:t xml:space="preserve">Game state inputs: current score, ball position, possession side, time remaining, recent event history (goals, turnovers).</w:t>
      </w:r>
    </w:p>
    <w:p>
      <w:pPr>
        <w:pStyle w:val="ListParagraph"/>
        <w:numPr>
          <w:ilvl w:val="0"/>
          <w:numId w:val="2"/>
        </w:numPr>
        <w:spacing w:before="60" w:after="60"/>
      </w:pPr>
      <w:r>
        <w:rPr>
          <w:rFonts w:ascii="Arial" w:cs="Arial" w:eastAsia="Arial" w:hAnsi="Arial"/>
          <w:color w:val="2D2D2D"/>
          <w:sz w:val="22"/>
          <w:szCs w:val="22"/>
        </w:rPr>
        <w:t xml:space="preserve">HTSM transitions are event-driven: a goal conceded triggers a transition to Pressing; regaining the lead triggers a transition back to Holding or Build-up.</w:t>
      </w:r>
    </w:p>
    <w:p>
      <w:pPr>
        <w:pStyle w:val="ListParagraph"/>
        <w:numPr>
          <w:ilvl w:val="0"/>
          <w:numId w:val="2"/>
        </w:numPr>
        <w:spacing w:before="60" w:after="60"/>
      </w:pPr>
      <w:r>
        <w:rPr>
          <w:rFonts w:ascii="Arial" w:cs="Arial" w:eastAsia="Arial" w:hAnsi="Arial"/>
          <w:color w:val="2D2D2D"/>
          <w:sz w:val="22"/>
          <w:szCs w:val="22"/>
        </w:rPr>
        <w:t xml:space="preserve">The HTSM reset_lock_on_goal() method is called when a goal is scored to cancel any in-progress tactic lock and re-evaluate the game state from scratch.</w:t>
      </w:r>
    </w:p>
    <w:p>
      <w:pPr>
        <w:spacing w:before="8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DESIGN PRINCIPLE</w:t>
            </w:r>
          </w:p>
        </w:tc>
        <w:tc>
          <w:tcPr>
            <w:tcW w:type="dxa" w:w="79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color w:val="2D2D2D"/>
                <w:sz w:val="21"/>
                <w:szCs w:val="21"/>
              </w:rPr>
              <w:t xml:space="preserve">The parameter values written into each tactic profile are not manually tuned. They are the output of the Level 1 sensitivity analysis. This closes the loop: simulation → optimal parameters → tactic profiles → live match behaviour → measurable outcomes → updated simulation.</w:t>
            </w:r>
          </w:p>
        </w:tc>
      </w:tr>
    </w:tbl>
    <w:p>
      <w:pPr>
        <w:spacing w:before="80" w:after="0"/>
      </w:pPr>
      <w:r>
        <w:rPr>
          <w:sz w:val="22"/>
          <w:szCs w:val="22"/>
        </w:rPr>
        <w:t xml:space="preserve"/>
      </w:r>
    </w:p>
    <w:p>
      <w:r>
        <w:br w:type="page"/>
      </w:r>
    </w:p>
    <w:p>
      <w:pPr>
        <w:pStyle w:val="Heading1"/>
        <w:shd w:fill="1F4E79" w:val="clear"/>
        <w:spacing w:before="300" w:after="200"/>
        <w:ind w:left="200" w:right="200"/>
      </w:pPr>
      <w:r>
        <w:rPr>
          <w:rFonts w:ascii="Arial" w:cs="Arial" w:eastAsia="Arial" w:hAnsi="Arial"/>
          <w:b/>
          <w:bCs/>
          <w:color w:val="FFFFFF"/>
          <w:sz w:val="32"/>
          <w:szCs w:val="32"/>
        </w:rPr>
        <w:t xml:space="preserve">7. End-to-End Data Flow Summary</w:t>
      </w:r>
    </w:p>
    <w:p>
      <w:pPr>
        <w:spacing w:before="8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80"/>
        <w:gridCol w:w="538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5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 / Feeds Into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Define BASELINE BehaviorProfile</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Starting point for all comparisons. Red team always plays at BASELINE.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2</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Run run_sensitivity_analysis.py --params [list]</w:t>
            </w:r>
          </w:p>
        </w:tc>
        <w:tc>
          <w:tcPr>
            <w:tcW w:type="dxa" w:w="5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50–75 matches per parameter set. CSV of per-match results.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Read win_rate_heatmap.png and goal_diff_heatmap.png</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Identify optimal value per parameter (hot cell in heatmap).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4</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Construct tactic-specific BehaviorProfile</w:t>
            </w:r>
          </w:p>
        </w:tc>
        <w:tc>
          <w:tcPr>
            <w:tcW w:type="dxa" w:w="5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Each tactic (Pressing, Attack, Hold...) gets a profile with optimal values.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Load profiles into HTSM</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HTSM assigns profiles to all robots when a tactic transition fires.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6</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Run live match / further validation</w:t>
            </w:r>
          </w:p>
        </w:tc>
        <w:tc>
          <w:tcPr>
            <w:tcW w:type="dxa" w:w="5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Verify that HTSM-driven matches with optimised profiles outperform BASELINE vs BASELINE.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7</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Iterate: update BASELINE, re-run analysis</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Continuous improvement loop — new BASELINE reflects current best known configuration.</w:t>
            </w:r>
          </w:p>
        </w:tc>
      </w:tr>
    </w:tbl>
    <w:p>
      <w:pPr>
        <w:spacing w:before="160" w:after="0"/>
      </w:pPr>
      <w:r>
        <w:rPr>
          <w:sz w:val="22"/>
          <w:szCs w:val="22"/>
        </w:rPr>
        <w:t xml:space="preserve"/>
      </w:r>
    </w:p>
    <w:p>
      <w:pPr>
        <w:pStyle w:val="Heading2"/>
        <w:pBdr>
          <w:bottom w:val="single" w:color="2E75B6" w:sz="4" w:space="1"/>
        </w:pBdr>
        <w:spacing w:before="280" w:after="120"/>
      </w:pPr>
      <w:r>
        <w:rPr>
          <w:rFonts w:ascii="Arial" w:cs="Arial" w:eastAsia="Arial" w:hAnsi="Arial"/>
          <w:b/>
          <w:bCs/>
          <w:color w:val="1F4E79"/>
          <w:sz w:val="28"/>
          <w:szCs w:val="28"/>
        </w:rPr>
        <w:t xml:space="preserve">7.1 What This Architecture Solves</w:t>
      </w:r>
    </w:p>
    <w:p>
      <w:pPr>
        <w:spacing w:before="80" w:after="0"/>
      </w:pPr>
      <w:r>
        <w:rPr>
          <w:sz w:val="22"/>
          <w:szCs w:val="22"/>
        </w:rPr>
        <w:t xml:space="preserve"/>
      </w:r>
    </w:p>
    <w:p>
      <w:pPr>
        <w:pStyle w:val="ListParagraph"/>
        <w:numPr>
          <w:ilvl w:val="0"/>
          <w:numId w:val="2"/>
        </w:numPr>
        <w:spacing w:before="60" w:after="60"/>
      </w:pPr>
      <w:r>
        <w:rPr>
          <w:rFonts w:ascii="Arial" w:cs="Arial" w:eastAsia="Arial" w:hAnsi="Arial"/>
          <w:color w:val="2D2D2D"/>
          <w:sz w:val="22"/>
          <w:szCs w:val="22"/>
        </w:rPr>
        <w:t xml:space="preserve">Removes manual parameter guessing: every value in a tactic profile is empirically justified.</w:t>
      </w:r>
    </w:p>
    <w:p>
      <w:pPr>
        <w:pStyle w:val="ListParagraph"/>
        <w:numPr>
          <w:ilvl w:val="0"/>
          <w:numId w:val="2"/>
        </w:numPr>
        <w:spacing w:before="60" w:after="60"/>
      </w:pPr>
      <w:r>
        <w:rPr>
          <w:rFonts w:ascii="Arial" w:cs="Arial" w:eastAsia="Arial" w:hAnsi="Arial"/>
          <w:color w:val="2D2D2D"/>
          <w:sz w:val="22"/>
          <w:szCs w:val="22"/>
        </w:rPr>
        <w:t xml:space="preserve">Isolates causality: asymmetric experiment design ensures sensitivity results are interpretable, not confounded.</w:t>
      </w:r>
    </w:p>
    <w:p>
      <w:pPr>
        <w:pStyle w:val="ListParagraph"/>
        <w:numPr>
          <w:ilvl w:val="0"/>
          <w:numId w:val="2"/>
        </w:numPr>
        <w:spacing w:before="60" w:after="60"/>
      </w:pPr>
      <w:r>
        <w:rPr>
          <w:rFonts w:ascii="Arial" w:cs="Arial" w:eastAsia="Arial" w:hAnsi="Arial"/>
          <w:color w:val="2D2D2D"/>
          <w:sz w:val="22"/>
          <w:szCs w:val="22"/>
        </w:rPr>
        <w:t xml:space="preserve">Separates concerns: individual behaviour optimisation is independent of team tactic logic, making both easier to reason about and improve.</w:t>
      </w:r>
    </w:p>
    <w:p>
      <w:pPr>
        <w:pStyle w:val="ListParagraph"/>
        <w:numPr>
          <w:ilvl w:val="0"/>
          <w:numId w:val="2"/>
        </w:numPr>
        <w:spacing w:before="60" w:after="60"/>
      </w:pPr>
      <w:r>
        <w:rPr>
          <w:rFonts w:ascii="Arial" w:cs="Arial" w:eastAsia="Arial" w:hAnsi="Arial"/>
          <w:color w:val="2D2D2D"/>
          <w:sz w:val="22"/>
          <w:szCs w:val="22"/>
        </w:rPr>
        <w:t xml:space="preserve">Enables iterative improvement: running more trials narrows confidence intervals; discovering new parameters just requires adding them to the sensitivity sweep.</w:t>
      </w:r>
    </w:p>
    <w:p>
      <w:pPr>
        <w:spacing w:before="8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EXAMPLE PIPELINE RUN</w:t>
            </w:r>
          </w:p>
        </w:tc>
        <w:tc>
          <w:tcPr>
            <w:tcW w:type="dxa" w:w="79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color w:val="2D2D2D"/>
                <w:sz w:val="21"/>
                <w:szCs w:val="21"/>
              </w:rPr>
              <w:t xml:space="preserve">python run_sensitivity_analysis.py --trials 10 --params kick_power shoot_distance_max shoot_over_pass_bias --output results_v1 --no-falls --workers 4 → Read heatmaps → Identify kick_power=1.4, shoot_distance_max=2.8, shoot_over_pass_bias=0.7 as optimal → Write these into DirectAttack tactic profile → Validate in HTSM match.</w:t>
            </w:r>
          </w:p>
        </w:tc>
      </w:tr>
    </w:tbl>
    <w:p>
      <w:pPr>
        <w:spacing w:before="160" w:after="0"/>
      </w:pPr>
      <w:r>
        <w:rPr>
          <w:sz w:val="22"/>
          <w:szCs w:val="22"/>
        </w:rP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120"/>
    </w:pPr>
    <w:r>
      <w:rPr>
        <w:rFonts w:ascii="Arial" w:cs="Arial" w:eastAsia="Arial" w:hAnsi="Arial"/>
        <w:color w:val="888888"/>
        <w:sz w:val="18"/>
        <w:szCs w:val="18"/>
      </w:rPr>
      <w:t xml:space="preserve">Team 1 | ENG5326 Robotics M | University of Glasgow</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pPr>
    <w:r>
      <w:rPr>
        <w:rFonts w:ascii="Arial" w:cs="Arial" w:eastAsia="Arial" w:hAnsi="Arial"/>
        <w:color w:val="888888"/>
        <w:sz w:val="18"/>
        <w:szCs w:val="18"/>
      </w:rPr>
      <w:t xml:space="preserve">RoboCup Soccer Simulation — Behaviour Optimisation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FFFFF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F4E79"/>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2026-03-23T04:21:08.889Z</dcterms:created>
  <dcterms:modified xsi:type="dcterms:W3CDTF">2026-03-23T04:21:08.889Z</dcterms:modified>
</cp:coreProperties>
</file>

<file path=docProps/custom.xml><?xml version="1.0" encoding="utf-8"?>
<Properties xmlns="http://schemas.openxmlformats.org/officeDocument/2006/custom-properties" xmlns:vt="http://schemas.openxmlformats.org/officeDocument/2006/docPropsVTypes"/>
</file>