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6E5E" w14:textId="68615889" w:rsidR="00953772" w:rsidRDefault="002A1FE6" w:rsidP="002A1FE6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Crowdfunding Data Conclusions</w:t>
      </w:r>
    </w:p>
    <w:p w14:paraId="1F1CB0E1" w14:textId="77777777" w:rsidR="002A1FE6" w:rsidRDefault="002A1FE6" w:rsidP="002A1FE6">
      <w:pPr>
        <w:spacing w:line="276" w:lineRule="auto"/>
        <w:rPr>
          <w:rFonts w:ascii="Times New Roman" w:hAnsi="Times New Roman" w:cs="Times New Roman"/>
        </w:rPr>
      </w:pPr>
    </w:p>
    <w:p w14:paraId="5F84ED92" w14:textId="77777777" w:rsidR="002A1FE6" w:rsidRDefault="002A1FE6" w:rsidP="002A1FE6">
      <w:pPr>
        <w:spacing w:line="276" w:lineRule="auto"/>
        <w:rPr>
          <w:rFonts w:ascii="Times New Roman" w:hAnsi="Times New Roman" w:cs="Times New Roman"/>
          <w:i/>
          <w:iCs/>
        </w:rPr>
      </w:pPr>
    </w:p>
    <w:p w14:paraId="114D8EFF" w14:textId="3D9FAD9E" w:rsidR="002A1FE6" w:rsidRDefault="002A1FE6" w:rsidP="002A1FE6">
      <w:p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What are 3 conclusions we can draw about crowdfunding campaigns given the provided data?</w:t>
      </w:r>
    </w:p>
    <w:p w14:paraId="3D248A76" w14:textId="7012C723" w:rsidR="002A1FE6" w:rsidRDefault="002A1FE6" w:rsidP="002A1FE6">
      <w:pPr>
        <w:spacing w:line="276" w:lineRule="auto"/>
        <w:rPr>
          <w:rFonts w:ascii="Times New Roman" w:hAnsi="Times New Roman" w:cs="Times New Roman"/>
        </w:rPr>
      </w:pPr>
    </w:p>
    <w:p w14:paraId="796EBC65" w14:textId="3E770C77" w:rsidR="002A1FE6" w:rsidRDefault="002A1FE6" w:rsidP="002A1F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more crowdfunding campaigns seen in the “arts” world than other fields: Film, Theatre, and Music see more campaigns run in general.</w:t>
      </w:r>
    </w:p>
    <w:p w14:paraId="2507FCB9" w14:textId="1A6E942A" w:rsidR="002A1FE6" w:rsidRDefault="002A1FE6" w:rsidP="002A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slightly more successful crowdfunding campaigns than failed, but the odds are near 60/40 on meeting the </w:t>
      </w:r>
      <w:proofErr w:type="gramStart"/>
      <w:r>
        <w:rPr>
          <w:rFonts w:ascii="Times New Roman" w:hAnsi="Times New Roman" w:cs="Times New Roman"/>
        </w:rPr>
        <w:t>goal</w:t>
      </w:r>
      <w:proofErr w:type="gramEnd"/>
    </w:p>
    <w:p w14:paraId="14326874" w14:textId="4837D01A" w:rsidR="002A1FE6" w:rsidRDefault="002A1FE6" w:rsidP="002A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fall/winter seasons see less campaigns in </w:t>
      </w:r>
      <w:proofErr w:type="gramStart"/>
      <w:r>
        <w:rPr>
          <w:rFonts w:ascii="Times New Roman" w:hAnsi="Times New Roman" w:cs="Times New Roman"/>
        </w:rPr>
        <w:t>general</w:t>
      </w:r>
      <w:proofErr w:type="gramEnd"/>
    </w:p>
    <w:p w14:paraId="39E765E3" w14:textId="77777777" w:rsidR="007E1E1A" w:rsidRDefault="007E1E1A" w:rsidP="007E1E1A">
      <w:pPr>
        <w:rPr>
          <w:rFonts w:ascii="Times New Roman" w:hAnsi="Times New Roman" w:cs="Times New Roman"/>
        </w:rPr>
      </w:pPr>
    </w:p>
    <w:p w14:paraId="03DFF561" w14:textId="77777777" w:rsidR="00A07086" w:rsidRDefault="00A07086" w:rsidP="007E1E1A">
      <w:pPr>
        <w:rPr>
          <w:rFonts w:ascii="Times New Roman" w:hAnsi="Times New Roman" w:cs="Times New Roman"/>
        </w:rPr>
      </w:pPr>
    </w:p>
    <w:p w14:paraId="3351C8CA" w14:textId="4A08C57A" w:rsidR="007E1E1A" w:rsidRDefault="007E1E1A" w:rsidP="007E1E1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What are some limitations of this dataset?</w:t>
      </w:r>
    </w:p>
    <w:p w14:paraId="2951F99D" w14:textId="77777777" w:rsidR="007E1E1A" w:rsidRDefault="007E1E1A" w:rsidP="007E1E1A">
      <w:pPr>
        <w:rPr>
          <w:rFonts w:ascii="Times New Roman" w:hAnsi="Times New Roman" w:cs="Times New Roman"/>
        </w:rPr>
      </w:pPr>
    </w:p>
    <w:p w14:paraId="1A8087EE" w14:textId="11AA7CC5" w:rsidR="007E1E1A" w:rsidRDefault="004D385E" w:rsidP="004D385E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 number of</w:t>
      </w:r>
      <w:proofErr w:type="gramEnd"/>
      <w:r>
        <w:rPr>
          <w:rFonts w:ascii="Times New Roman" w:hAnsi="Times New Roman" w:cs="Times New Roman"/>
        </w:rPr>
        <w:t xml:space="preserve"> campaigns may have failed from poor exposure outside of the crowdfunding platform; perhaps finding a way to quantify how much effort went into publicizing the campaign can show correlation with goals being met.</w:t>
      </w:r>
    </w:p>
    <w:p w14:paraId="15D5EFC6" w14:textId="77777777" w:rsidR="00A07086" w:rsidRDefault="00A07086" w:rsidP="007E1E1A">
      <w:pPr>
        <w:rPr>
          <w:rFonts w:ascii="Times New Roman" w:hAnsi="Times New Roman" w:cs="Times New Roman"/>
        </w:rPr>
      </w:pPr>
    </w:p>
    <w:p w14:paraId="471D9FD8" w14:textId="77777777" w:rsidR="00A07086" w:rsidRDefault="00A07086" w:rsidP="007E1E1A">
      <w:pPr>
        <w:rPr>
          <w:rFonts w:ascii="Times New Roman" w:hAnsi="Times New Roman" w:cs="Times New Roman"/>
        </w:rPr>
      </w:pPr>
    </w:p>
    <w:p w14:paraId="2C8A9FFF" w14:textId="51D83F0C" w:rsidR="00A07086" w:rsidRDefault="00A07086" w:rsidP="007E1E1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What other charts could be made and what value do they pose?</w:t>
      </w:r>
    </w:p>
    <w:p w14:paraId="06E134FF" w14:textId="77777777" w:rsidR="00A07086" w:rsidRDefault="00A07086" w:rsidP="007E1E1A">
      <w:pPr>
        <w:rPr>
          <w:rFonts w:ascii="Times New Roman" w:hAnsi="Times New Roman" w:cs="Times New Roman"/>
        </w:rPr>
      </w:pPr>
    </w:p>
    <w:p w14:paraId="00908B13" w14:textId="67F29D9D" w:rsidR="00A07086" w:rsidRDefault="004D385E" w:rsidP="004D3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chart portraying the percentage met of the goal could better represent crowdfunding campaigns that very nearly met their goal, but still technically ‘failed’ instead being either a ‘success or ‘fail’ in a chart.</w:t>
      </w:r>
    </w:p>
    <w:p w14:paraId="7977BC5B" w14:textId="5B1EE849" w:rsidR="004D385E" w:rsidRPr="004D385E" w:rsidRDefault="004D385E" w:rsidP="004D3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Possibly making a more detailed chart that can weed out large outliers from groups would better represent correlations between success and failure of campaigns.</w:t>
      </w:r>
    </w:p>
    <w:sectPr w:rsidR="004D385E" w:rsidRPr="004D38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C75E3" w14:textId="77777777" w:rsidR="001060EB" w:rsidRDefault="001060EB" w:rsidP="00A07086">
      <w:r>
        <w:separator/>
      </w:r>
    </w:p>
  </w:endnote>
  <w:endnote w:type="continuationSeparator" w:id="0">
    <w:p w14:paraId="70B3C8B7" w14:textId="77777777" w:rsidR="001060EB" w:rsidRDefault="001060EB" w:rsidP="00A0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0264" w14:textId="77777777" w:rsidR="001060EB" w:rsidRDefault="001060EB" w:rsidP="00A07086">
      <w:r>
        <w:separator/>
      </w:r>
    </w:p>
  </w:footnote>
  <w:footnote w:type="continuationSeparator" w:id="0">
    <w:p w14:paraId="571D81E9" w14:textId="77777777" w:rsidR="001060EB" w:rsidRDefault="001060EB" w:rsidP="00A07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1504" w14:textId="347C3A74" w:rsidR="00A07086" w:rsidRDefault="00A07086" w:rsidP="00A07086">
    <w:pPr>
      <w:pStyle w:val="Header"/>
      <w:jc w:val="right"/>
    </w:pPr>
    <w:r>
      <w:t>Carter Jackson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311B8"/>
    <w:multiLevelType w:val="hybridMultilevel"/>
    <w:tmpl w:val="B6929E72"/>
    <w:lvl w:ilvl="0" w:tplc="3DDC8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0B48C5"/>
    <w:multiLevelType w:val="hybridMultilevel"/>
    <w:tmpl w:val="65EA3A48"/>
    <w:lvl w:ilvl="0" w:tplc="DB54DA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531840">
    <w:abstractNumId w:val="0"/>
  </w:num>
  <w:num w:numId="2" w16cid:durableId="113495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9B"/>
    <w:rsid w:val="001060EB"/>
    <w:rsid w:val="002A1FE6"/>
    <w:rsid w:val="0035649B"/>
    <w:rsid w:val="0047606F"/>
    <w:rsid w:val="004D385E"/>
    <w:rsid w:val="007E1E1A"/>
    <w:rsid w:val="008626CD"/>
    <w:rsid w:val="00953772"/>
    <w:rsid w:val="00A0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346C3"/>
  <w15:chartTrackingRefBased/>
  <w15:docId w15:val="{E5A7B857-6F95-C048-9DBD-084DF0A2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086"/>
  </w:style>
  <w:style w:type="paragraph" w:styleId="Footer">
    <w:name w:val="footer"/>
    <w:basedOn w:val="Normal"/>
    <w:link w:val="FooterChar"/>
    <w:uiPriority w:val="99"/>
    <w:unhideWhenUsed/>
    <w:rsid w:val="00A07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Jackson</dc:creator>
  <cp:keywords/>
  <dc:description/>
  <cp:lastModifiedBy>Carter Jackson</cp:lastModifiedBy>
  <cp:revision>5</cp:revision>
  <dcterms:created xsi:type="dcterms:W3CDTF">2023-09-12T22:09:00Z</dcterms:created>
  <dcterms:modified xsi:type="dcterms:W3CDTF">2023-09-12T22:26:00Z</dcterms:modified>
</cp:coreProperties>
</file>