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lang w:val="en-US"/>
        </w:rPr>
      </w:pPr>
      <w:r>
        <w:rPr>
          <w:sz w:val="28"/>
          <w:szCs w:val="28"/>
          <w:lang w:val="en-US"/>
        </w:rPr>
      </w:r>
    </w:p>
    <w:p>
      <w:pPr>
        <w:pStyle w:val="Normal"/>
        <w:ind w:left="-284" w:hanging="0"/>
        <w:jc w:val="center"/>
        <w:rPr/>
      </w:pPr>
      <w:r>
        <w:rPr>
          <w:sz w:val="28"/>
          <w:szCs w:val="28"/>
        </w:rPr>
        <w:t>Министерство науки и образования РФ</w:t>
      </w:r>
    </w:p>
    <w:p>
      <w:pPr>
        <w:pStyle w:val="Normal"/>
        <w:ind w:left="-284" w:hanging="0"/>
        <w:jc w:val="center"/>
        <w:rPr/>
      </w:pPr>
      <w:r>
        <w:rPr>
          <w:sz w:val="28"/>
          <w:szCs w:val="28"/>
        </w:rPr>
        <w:t>Федеральное государственное автономное образовательное</w:t>
      </w:r>
    </w:p>
    <w:p>
      <w:pPr>
        <w:pStyle w:val="Normal"/>
        <w:ind w:left="-284" w:hanging="0"/>
        <w:jc w:val="center"/>
        <w:rPr/>
      </w:pPr>
      <w:r>
        <w:rPr>
          <w:sz w:val="28"/>
          <w:szCs w:val="28"/>
        </w:rPr>
        <w:t>учреждение высшего профессионального образования</w:t>
      </w:r>
    </w:p>
    <w:p>
      <w:pPr>
        <w:pStyle w:val="Normal"/>
        <w:tabs>
          <w:tab w:val="clear" w:pos="720"/>
          <w:tab w:val="left" w:pos="5760" w:leader="none"/>
        </w:tabs>
        <w:ind w:left="-284" w:hanging="0"/>
        <w:jc w:val="center"/>
        <w:rPr/>
      </w:pPr>
      <w:r>
        <w:rPr>
          <w:sz w:val="28"/>
          <w:szCs w:val="28"/>
        </w:rPr>
        <w:t>«Санкт-Петербургский государственный электротехнический</w:t>
      </w:r>
    </w:p>
    <w:p>
      <w:pPr>
        <w:pStyle w:val="Normal"/>
        <w:tabs>
          <w:tab w:val="clear" w:pos="720"/>
          <w:tab w:val="left" w:pos="5760" w:leader="none"/>
        </w:tabs>
        <w:ind w:left="-284" w:hanging="0"/>
        <w:jc w:val="center"/>
        <w:rPr/>
      </w:pPr>
      <w:r>
        <w:rPr>
          <w:sz w:val="28"/>
          <w:szCs w:val="28"/>
        </w:rPr>
        <w:t>университет «ЛЭТИ» им. В. И. Ульянова (Ленина)»</w:t>
      </w:r>
    </w:p>
    <w:p>
      <w:pPr>
        <w:pStyle w:val="Normal"/>
        <w:tabs>
          <w:tab w:val="clear" w:pos="720"/>
          <w:tab w:val="left" w:pos="5760" w:leader="none"/>
        </w:tabs>
        <w:ind w:left="-284" w:hanging="0"/>
        <w:jc w:val="center"/>
        <w:rPr/>
      </w:pPr>
      <w:r>
        <w:rPr>
          <w:sz w:val="28"/>
          <w:szCs w:val="28"/>
        </w:rPr>
        <w:t>(СПбГЭТУ «ЛЭТИ»)</w:t>
      </w:r>
    </w:p>
    <w:p>
      <w:pPr>
        <w:pStyle w:val="Normal"/>
        <w:tabs>
          <w:tab w:val="clear" w:pos="720"/>
          <w:tab w:val="left" w:pos="5760" w:leader="none"/>
        </w:tabs>
        <w:ind w:left="-284" w:hanging="0"/>
        <w:jc w:val="center"/>
        <w:rPr>
          <w:sz w:val="28"/>
          <w:szCs w:val="28"/>
        </w:rPr>
      </w:pPr>
      <w:r>
        <w:rPr>
          <w:sz w:val="28"/>
          <w:szCs w:val="28"/>
        </w:rPr>
      </w:r>
    </w:p>
    <w:p>
      <w:pPr>
        <w:pStyle w:val="Normal"/>
        <w:ind w:left="-284" w:hanging="0"/>
        <w:jc w:val="center"/>
        <w:rPr/>
      </w:pPr>
      <w:r>
        <w:rPr>
          <w:sz w:val="28"/>
          <w:szCs w:val="28"/>
        </w:rPr>
        <w:t>Факультет компьютерных технологий и информатики</w:t>
      </w:r>
    </w:p>
    <w:p>
      <w:pPr>
        <w:pStyle w:val="Normal"/>
        <w:ind w:left="-284" w:hanging="0"/>
        <w:jc w:val="right"/>
        <w:rPr>
          <w:sz w:val="28"/>
          <w:szCs w:val="28"/>
        </w:rPr>
      </w:pPr>
      <w:r>
        <w:rPr>
          <w:sz w:val="28"/>
          <w:szCs w:val="28"/>
        </w:rPr>
      </w:r>
    </w:p>
    <w:p>
      <w:pPr>
        <w:pStyle w:val="Normal"/>
        <w:ind w:left="-284" w:hanging="0"/>
        <w:jc w:val="center"/>
        <w:rPr/>
      </w:pPr>
      <w:r>
        <w:rPr>
          <w:sz w:val="28"/>
          <w:szCs w:val="28"/>
        </w:rPr>
        <w:t>Кафедра вычислительной техники</w:t>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b/>
          <w:bCs/>
          <w:sz w:val="44"/>
          <w:szCs w:val="44"/>
        </w:rPr>
        <w:t>Пояснительная записка к курсовой работе по теме «Измерение временной сложности алгоритма</w:t>
        <w:br/>
        <w:t>в эксперименте на ЭВМ»</w:t>
      </w:r>
    </w:p>
    <w:p>
      <w:pPr>
        <w:pStyle w:val="Normal"/>
        <w:ind w:left="-284" w:hanging="0"/>
        <w:jc w:val="center"/>
        <w:rPr>
          <w:b/>
          <w:b/>
          <w:bCs/>
          <w:sz w:val="44"/>
          <w:szCs w:val="44"/>
        </w:rPr>
      </w:pPr>
      <w:r>
        <w:rPr>
          <w:b/>
          <w:bCs/>
          <w:sz w:val="44"/>
          <w:szCs w:val="44"/>
        </w:rPr>
        <w:t xml:space="preserve">по дисциплине </w:t>
      </w:r>
    </w:p>
    <w:p>
      <w:pPr>
        <w:pStyle w:val="Normal"/>
        <w:ind w:left="-284" w:hanging="0"/>
        <w:jc w:val="center"/>
        <w:rPr>
          <w:b/>
          <w:b/>
          <w:bCs/>
          <w:sz w:val="44"/>
          <w:szCs w:val="44"/>
        </w:rPr>
      </w:pPr>
      <w:r>
        <w:rPr>
          <w:b/>
          <w:bCs/>
          <w:sz w:val="44"/>
          <w:szCs w:val="44"/>
        </w:rPr>
        <w:t>«Алгоритмы и структуры данных»</w:t>
      </w:r>
    </w:p>
    <w:p>
      <w:pPr>
        <w:pStyle w:val="Normal"/>
        <w:ind w:left="-284" w:hanging="0"/>
        <w:jc w:val="center"/>
        <w:rPr>
          <w:b/>
          <w:b/>
          <w:bCs/>
          <w:sz w:val="40"/>
          <w:szCs w:val="40"/>
        </w:rPr>
      </w:pPr>
      <w:r>
        <w:rPr>
          <w:b/>
          <w:bCs/>
          <w:sz w:val="40"/>
          <w:szCs w:val="40"/>
        </w:rPr>
        <w:t>Вариант 26</w:t>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rPr/>
      </w:pPr>
      <w:r>
        <w:rPr/>
      </w:r>
    </w:p>
    <w:p>
      <w:pPr>
        <w:pStyle w:val="Normal"/>
        <w:rPr/>
      </w:pPr>
      <w:r>
        <w:rPr/>
      </w:r>
    </w:p>
    <w:p>
      <w:pPr>
        <w:pStyle w:val="Normal"/>
        <w:ind w:left="-284" w:hanging="0"/>
        <w:rPr/>
      </w:pPr>
      <w:r>
        <w:rPr/>
      </w:r>
    </w:p>
    <w:p>
      <w:pPr>
        <w:pStyle w:val="Normal"/>
        <w:rPr/>
      </w:pPr>
      <w:r>
        <w:rPr/>
      </w:r>
    </w:p>
    <w:p>
      <w:pPr>
        <w:pStyle w:val="Normal"/>
        <w:rPr>
          <w:sz w:val="28"/>
          <w:szCs w:val="28"/>
        </w:rPr>
      </w:pPr>
      <w:r>
        <w:rPr>
          <w:sz w:val="28"/>
          <w:szCs w:val="28"/>
        </w:rPr>
      </w:r>
    </w:p>
    <w:tbl>
      <w:tblPr>
        <w:tblW w:w="10206"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5"/>
        <w:gridCol w:w="5100"/>
      </w:tblGrid>
      <w:tr>
        <w:trPr/>
        <w:tc>
          <w:tcPr>
            <w:tcW w:w="5105" w:type="dxa"/>
            <w:tcBorders>
              <w:top w:val="single" w:sz="2" w:space="0" w:color="FFFFFF"/>
              <w:left w:val="single" w:sz="2" w:space="0" w:color="FFFFFF"/>
              <w:bottom w:val="single" w:sz="2" w:space="0" w:color="FFFFFF"/>
            </w:tcBorders>
          </w:tcPr>
          <w:p>
            <w:pPr>
              <w:pStyle w:val="Normal"/>
              <w:widowControl w:val="false"/>
              <w:rPr>
                <w:sz w:val="28"/>
                <w:szCs w:val="28"/>
              </w:rPr>
            </w:pPr>
            <w:r>
              <w:rPr>
                <w:sz w:val="28"/>
                <w:szCs w:val="28"/>
              </w:rPr>
              <w:t>Выполнил студент гр.9308:</w:t>
            </w:r>
          </w:p>
        </w:tc>
        <w:tc>
          <w:tcPr>
            <w:tcW w:w="5100" w:type="dxa"/>
            <w:tcBorders>
              <w:top w:val="single" w:sz="2" w:space="0" w:color="FFFFFF"/>
              <w:left w:val="single" w:sz="2" w:space="0" w:color="FFFFFF"/>
              <w:bottom w:val="single" w:sz="2" w:space="0" w:color="FFFFFF"/>
              <w:right w:val="single" w:sz="2" w:space="0" w:color="FFFFFF"/>
            </w:tcBorders>
          </w:tcPr>
          <w:p>
            <w:pPr>
              <w:pStyle w:val="Style27"/>
              <w:widowControl w:val="false"/>
              <w:jc w:val="right"/>
              <w:rPr>
                <w:rFonts w:eastAsia="Times New Roman" w:cs="Times New Roman"/>
                <w:sz w:val="28"/>
                <w:szCs w:val="28"/>
              </w:rPr>
            </w:pPr>
            <w:r>
              <w:rPr>
                <w:sz w:val="28"/>
                <w:szCs w:val="28"/>
              </w:rPr>
              <w:t>Яловега Н.В.</w:t>
            </w:r>
          </w:p>
        </w:tc>
      </w:tr>
      <w:tr>
        <w:trPr/>
        <w:tc>
          <w:tcPr>
            <w:tcW w:w="5105" w:type="dxa"/>
            <w:tcBorders>
              <w:left w:val="single" w:sz="2" w:space="0" w:color="FFFFFF"/>
              <w:bottom w:val="single" w:sz="2" w:space="0" w:color="FFFFFF"/>
            </w:tcBorders>
          </w:tcPr>
          <w:p>
            <w:pPr>
              <w:pStyle w:val="Normal"/>
              <w:widowControl w:val="false"/>
              <w:rPr>
                <w:sz w:val="28"/>
                <w:szCs w:val="28"/>
              </w:rPr>
            </w:pPr>
            <w:r>
              <w:rPr>
                <w:sz w:val="28"/>
                <w:szCs w:val="28"/>
              </w:rPr>
              <w:t>Проверил:</w:t>
            </w:r>
          </w:p>
        </w:tc>
        <w:tc>
          <w:tcPr>
            <w:tcW w:w="5100" w:type="dxa"/>
            <w:tcBorders>
              <w:left w:val="single" w:sz="2" w:space="0" w:color="FFFFFF"/>
              <w:bottom w:val="single" w:sz="2" w:space="0" w:color="FFFFFF"/>
              <w:right w:val="single" w:sz="2" w:space="0" w:color="FFFFFF"/>
            </w:tcBorders>
          </w:tcPr>
          <w:p>
            <w:pPr>
              <w:pStyle w:val="Normal"/>
              <w:widowControl w:val="false"/>
              <w:jc w:val="right"/>
              <w:rPr>
                <w:sz w:val="28"/>
                <w:szCs w:val="28"/>
              </w:rPr>
            </w:pPr>
            <w:r>
              <w:rPr>
                <w:sz w:val="28"/>
                <w:szCs w:val="28"/>
              </w:rPr>
              <w:t>Колинько П.Г.</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b/>
        <w:tab/>
        <w:tab/>
        <w:tab/>
        <w:tab/>
        <w:tab/>
        <w:tab/>
        <w:tab/>
        <w:tab/>
        <w:tab/>
        <w:tab/>
        <w:tab/>
        <w:tab/>
        <w:tab/>
        <w:tab/>
        <w:tab/>
        <w:tab/>
        <w:tab/>
        <w:tab/>
        <w:tab/>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rPr/>
      </w:pPr>
      <w:r>
        <w:rPr/>
      </w:r>
    </w:p>
    <w:p>
      <w:pPr>
        <w:pStyle w:val="Normal"/>
        <w:rPr/>
      </w:pPr>
      <w:r>
        <w:rPr/>
      </w:r>
    </w:p>
    <w:p>
      <w:pPr>
        <w:pStyle w:val="Normal"/>
        <w:ind w:left="-284" w:hanging="0"/>
        <w:jc w:val="center"/>
        <w:rPr>
          <w:sz w:val="28"/>
          <w:szCs w:val="28"/>
        </w:rPr>
      </w:pPr>
      <w:r>
        <w:rPr>
          <w:sz w:val="28"/>
          <w:szCs w:val="28"/>
        </w:rPr>
        <w:t>Санкт-Петербург, 2020 г.</w:t>
      </w:r>
    </w:p>
    <w:sdt>
      <w:sdtPr>
        <w:docPartObj>
          <w:docPartGallery w:val="Table of Contents"/>
          <w:docPartUnique w:val="true"/>
        </w:docPartObj>
      </w:sdtPr>
      <w:sdtContent>
        <w:p>
          <w:pPr>
            <w:pStyle w:val="Style33"/>
            <w:rPr/>
          </w:pPr>
          <w:r>
            <w:br w:type="page"/>
          </w:r>
          <w:r>
            <w:rPr/>
            <w:t>Оглавление</w:t>
          </w:r>
        </w:p>
        <w:p>
          <w:pPr>
            <w:pStyle w:val="22"/>
            <w:tabs>
              <w:tab w:val="clear" w:pos="720"/>
              <w:tab w:val="right" w:pos="10206" w:leader="dot"/>
            </w:tabs>
            <w:rPr/>
          </w:pPr>
          <w:r>
            <w:fldChar w:fldCharType="begin"/>
          </w:r>
          <w:r>
            <w:rPr/>
            <w:instrText> TOC \f \o "1-9" \h</w:instrText>
          </w:r>
          <w:r>
            <w:rPr/>
            <w:fldChar w:fldCharType="separate"/>
          </w:r>
          <w:hyperlink w:anchor="__RefHeading___Toc453_1055385205">
            <w:r>
              <w:rPr/>
              <w:t xml:space="preserve">​ </w:t>
            </w:r>
            <w:r>
              <w:rPr/>
              <w:t>Введение</w:t>
              <w:tab/>
              <w:t>3</w:t>
            </w:r>
          </w:hyperlink>
        </w:p>
        <w:p>
          <w:pPr>
            <w:pStyle w:val="22"/>
            <w:tabs>
              <w:tab w:val="clear" w:pos="720"/>
              <w:tab w:val="right" w:pos="10206" w:leader="dot"/>
            </w:tabs>
            <w:rPr/>
          </w:pPr>
          <w:hyperlink w:anchor="__RefHeading___Toc455_1055385205">
            <w:r>
              <w:rPr/>
              <w:t xml:space="preserve">​ </w:t>
            </w:r>
            <w:r>
              <w:rPr/>
              <w:t>1. Задание</w:t>
              <w:tab/>
              <w:t>3</w:t>
            </w:r>
          </w:hyperlink>
        </w:p>
        <w:p>
          <w:pPr>
            <w:pStyle w:val="22"/>
            <w:tabs>
              <w:tab w:val="clear" w:pos="720"/>
              <w:tab w:val="right" w:pos="10206" w:leader="dot"/>
            </w:tabs>
            <w:rPr/>
          </w:pPr>
          <w:hyperlink w:anchor="__RefHeading___Toc457_1055385205">
            <w:r>
              <w:rPr/>
              <w:t xml:space="preserve">​ </w:t>
            </w:r>
            <w:r>
              <w:rPr/>
              <w:t>2. Формализация задания</w:t>
              <w:tab/>
              <w:t>3</w:t>
            </w:r>
          </w:hyperlink>
        </w:p>
        <w:p>
          <w:pPr>
            <w:pStyle w:val="22"/>
            <w:tabs>
              <w:tab w:val="clear" w:pos="720"/>
              <w:tab w:val="right" w:pos="10206" w:leader="dot"/>
            </w:tabs>
            <w:rPr/>
          </w:pPr>
          <w:hyperlink w:anchor="__RefHeading___Toc618_2492656717">
            <w:r>
              <w:rPr/>
              <w:t xml:space="preserve">​ </w:t>
            </w:r>
            <w:r>
              <w:rPr/>
              <w:t xml:space="preserve">3. </w:t>
            </w:r>
            <w:r>
              <w:rPr>
                <w:i w:val="false"/>
              </w:rPr>
              <w:t>Теоретические оценки временной сложности</w:t>
            </w:r>
            <w:r>
              <w:rPr/>
              <w:tab/>
              <w:t>4</w:t>
            </w:r>
          </w:hyperlink>
        </w:p>
        <w:p>
          <w:pPr>
            <w:pStyle w:val="22"/>
            <w:tabs>
              <w:tab w:val="clear" w:pos="720"/>
              <w:tab w:val="right" w:pos="10206" w:leader="dot"/>
            </w:tabs>
            <w:rPr/>
          </w:pPr>
          <w:hyperlink w:anchor="__RefHeading___Toc461_1055385205">
            <w:r>
              <w:rPr/>
              <w:t xml:space="preserve">​ </w:t>
            </w:r>
            <w:r>
              <w:rPr/>
              <w:t>4. Обработка результатов эксперимета</w:t>
              <w:tab/>
              <w:t>6</w:t>
            </w:r>
          </w:hyperlink>
        </w:p>
        <w:p>
          <w:pPr>
            <w:pStyle w:val="22"/>
            <w:tabs>
              <w:tab w:val="clear" w:pos="720"/>
              <w:tab w:val="right" w:pos="10206" w:leader="dot"/>
            </w:tabs>
            <w:rPr/>
          </w:pPr>
          <w:hyperlink w:anchor="__RefHeading___Toc27373_2613129000">
            <w:r>
              <w:rPr/>
              <w:t xml:space="preserve">​ </w:t>
            </w:r>
            <w:r>
              <w:rPr/>
              <w:t>Вывод</w:t>
              <w:tab/>
              <w:t>8</w:t>
            </w:r>
          </w:hyperlink>
        </w:p>
        <w:p>
          <w:pPr>
            <w:pStyle w:val="22"/>
            <w:tabs>
              <w:tab w:val="clear" w:pos="720"/>
              <w:tab w:val="right" w:pos="10206" w:leader="dot"/>
            </w:tabs>
            <w:rPr/>
          </w:pPr>
          <w:hyperlink w:anchor="__RefHeading___Toc469_1055385205">
            <w:r>
              <w:rPr/>
              <w:t xml:space="preserve">​ </w:t>
            </w:r>
            <w:r>
              <w:rPr/>
              <w:t>Список используемых источников</w:t>
              <w:tab/>
              <w:t>9</w:t>
            </w:r>
          </w:hyperlink>
        </w:p>
        <w:p>
          <w:pPr>
            <w:pStyle w:val="22"/>
            <w:tabs>
              <w:tab w:val="clear" w:pos="720"/>
              <w:tab w:val="right" w:pos="10206" w:leader="dot"/>
            </w:tabs>
            <w:rPr/>
          </w:pPr>
          <w:hyperlink w:anchor="__RefHeading___Toc471_1055385205">
            <w:r>
              <w:rPr/>
              <w:t xml:space="preserve">​ </w:t>
            </w:r>
            <w:r>
              <w:rPr/>
              <w:t>Приложение</w:t>
              <w:tab/>
              <w:t>10</w:t>
            </w:r>
          </w:hyperlink>
          <w:r>
            <w:rPr/>
            <w:fldChar w:fldCharType="end"/>
          </w:r>
        </w:p>
      </w:sdtContent>
    </w:sdt>
    <w:p>
      <w:pPr>
        <w:pStyle w:val="Normal"/>
        <w:jc w:val="center"/>
        <w:rPr>
          <w:b/>
          <w:b/>
          <w:sz w:val="32"/>
          <w:szCs w:val="32"/>
        </w:rPr>
      </w:pPr>
      <w:r>
        <w:rPr>
          <w:b/>
          <w:sz w:val="32"/>
          <w:szCs w:val="32"/>
        </w:rPr>
      </w:r>
      <w:r>
        <w:br w:type="page"/>
      </w:r>
    </w:p>
    <w:p>
      <w:pPr>
        <w:pStyle w:val="2"/>
        <w:numPr>
          <w:ilvl w:val="1"/>
          <w:numId w:val="14"/>
        </w:numPr>
        <w:rPr>
          <w:rFonts w:eastAsia="Times New Roman" w:cs="Times New Roman"/>
        </w:rPr>
      </w:pPr>
      <w:bookmarkStart w:id="0" w:name="__RefHeading___Toc453_1055385205"/>
      <w:bookmarkStart w:id="1" w:name="_Toc57574927"/>
      <w:bookmarkEnd w:id="0"/>
      <w:r>
        <w:rPr>
          <w:rFonts w:eastAsia="Times New Roman" w:cs="Times New Roman"/>
        </w:rPr>
        <w:t>Введение</w:t>
      </w:r>
      <w:bookmarkEnd w:id="1"/>
    </w:p>
    <w:p>
      <w:pPr>
        <w:pStyle w:val="Normal"/>
        <w:spacing w:lineRule="auto" w:line="240"/>
        <w:ind w:firstLine="420"/>
        <w:rPr/>
      </w:pPr>
      <w:r>
        <w:rPr>
          <w:sz w:val="28"/>
          <w:szCs w:val="28"/>
        </w:rPr>
        <w:t>Исследование временной сложности алгоритмов над множествами последовательностями.</w:t>
      </w:r>
    </w:p>
    <w:p>
      <w:pPr>
        <w:pStyle w:val="2"/>
        <w:numPr>
          <w:ilvl w:val="1"/>
          <w:numId w:val="15"/>
        </w:numPr>
        <w:rPr/>
      </w:pPr>
      <w:bookmarkStart w:id="2" w:name="__RefHeading___Toc455_1055385205"/>
      <w:bookmarkStart w:id="3" w:name="_Toc57574928"/>
      <w:bookmarkEnd w:id="2"/>
      <w:r>
        <w:rPr/>
        <w:t>1. Задание</w:t>
      </w:r>
      <w:bookmarkEnd w:id="3"/>
    </w:p>
    <w:p>
      <w:pPr>
        <w:pStyle w:val="Normal"/>
        <w:jc w:val="both"/>
        <w:rPr>
          <w:b/>
          <w:b/>
          <w:sz w:val="28"/>
          <w:szCs w:val="28"/>
        </w:rPr>
      </w:pPr>
      <w:r>
        <w:rPr>
          <w:color w:val="222222"/>
          <w:sz w:val="28"/>
          <w:szCs w:val="28"/>
          <w:shd w:fill="FFFFFF" w:val="clear"/>
        </w:rPr>
        <w:tab/>
        <w:t>На основе программы, составленной по теме 3, можно выполнить статистический эксперимент по измерению фактической временной сложности алгоритма обработки данных.</w:t>
      </w:r>
    </w:p>
    <w:p>
      <w:pPr>
        <w:pStyle w:val="Normal"/>
        <w:rPr>
          <w:b/>
          <w:b/>
          <w:sz w:val="28"/>
          <w:szCs w:val="28"/>
        </w:rPr>
      </w:pPr>
      <w:r>
        <w:rPr>
          <w:b/>
          <w:sz w:val="28"/>
          <w:szCs w:val="28"/>
        </w:rPr>
      </w:r>
    </w:p>
    <w:p>
      <w:pPr>
        <w:pStyle w:val="2"/>
        <w:numPr>
          <w:ilvl w:val="1"/>
          <w:numId w:val="16"/>
        </w:numPr>
        <w:rPr/>
      </w:pPr>
      <w:bookmarkStart w:id="4" w:name="__RefHeading___Toc457_1055385205"/>
      <w:bookmarkStart w:id="5" w:name="_Toc57574929"/>
      <w:bookmarkEnd w:id="4"/>
      <w:r>
        <w:rPr/>
        <w:t>2. Формализация задания</w:t>
      </w:r>
      <w:bookmarkEnd w:id="5"/>
    </w:p>
    <w:p>
      <w:pPr>
        <w:pStyle w:val="Style20"/>
        <w:spacing w:lineRule="auto" w:line="276"/>
        <w:jc w:val="both"/>
        <w:rPr>
          <w:sz w:val="28"/>
          <w:szCs w:val="28"/>
        </w:rPr>
      </w:pPr>
      <w:r>
        <w:rPr>
          <w:sz w:val="28"/>
          <w:szCs w:val="28"/>
        </w:rPr>
        <w:tab/>
      </w:r>
      <w:r>
        <w:rPr>
          <w:b w:val="false"/>
          <w:bCs w:val="false"/>
          <w:i w:val="false"/>
          <w:caps w:val="false"/>
          <w:smallCaps w:val="false"/>
          <w:color w:val="000000"/>
          <w:spacing w:val="0"/>
          <w:sz w:val="28"/>
          <w:szCs w:val="28"/>
        </w:rPr>
        <w:t>Программа из задаия 3 дорабатывается таким образом, чтобы она генерировала множества мощностью, меняющейся, измеряла время выполнения цепочки операций над множествами и последовательностями и выводила результат в текстовый файл in.txt. Каждая строка этого файла должна по пару значений «размер входа — время» для каждого опыта. Затем эти данные обрабатываются, и по результатам обработки делается заключение о временной сложности алгоритма.</w:t>
      </w:r>
    </w:p>
    <w:p>
      <w:pPr>
        <w:pStyle w:val="Style20"/>
        <w:spacing w:lineRule="auto" w:line="276"/>
        <w:rPr>
          <w:b/>
          <w:b/>
        </w:rPr>
      </w:pPr>
      <w:r>
        <w:rPr>
          <w:b w:val="false"/>
          <w:bCs w:val="false"/>
          <w:i w:val="false"/>
          <w:caps w:val="false"/>
          <w:smallCaps w:val="false"/>
          <w:color w:val="000000"/>
          <w:spacing w:val="0"/>
          <w:sz w:val="28"/>
          <w:szCs w:val="28"/>
        </w:rPr>
        <w:tab/>
      </w:r>
      <w:r>
        <w:br w:type="page"/>
      </w:r>
    </w:p>
    <w:p>
      <w:pPr>
        <w:pStyle w:val="2"/>
        <w:numPr>
          <w:ilvl w:val="1"/>
          <w:numId w:val="2"/>
        </w:numPr>
        <w:rPr>
          <w:rFonts w:ascii="Times New Roman" w:hAnsi="Times New Roman"/>
          <w:b/>
          <w:b/>
          <w:bCs/>
          <w:sz w:val="32"/>
          <w:szCs w:val="32"/>
        </w:rPr>
      </w:pPr>
      <w:bookmarkStart w:id="6" w:name="__RefHeading___Toc618_2492656717"/>
      <w:bookmarkEnd w:id="6"/>
      <w:r>
        <w:rPr>
          <w:rFonts w:ascii="Times New Roman" w:hAnsi="Times New Roman"/>
          <w:b/>
          <w:bCs/>
          <w:sz w:val="32"/>
          <w:szCs w:val="32"/>
        </w:rPr>
        <w:t xml:space="preserve">3.  </w:t>
      </w:r>
      <w:r>
        <w:rPr>
          <w:rFonts w:ascii="Times New Roman" w:hAnsi="Times New Roman"/>
          <w:b/>
          <w:bCs/>
          <w:i w:val="false"/>
          <w:caps w:val="false"/>
          <w:smallCaps w:val="false"/>
          <w:color w:val="000000"/>
          <w:spacing w:val="0"/>
          <w:sz w:val="32"/>
          <w:szCs w:val="32"/>
        </w:rPr>
        <w:t>Теоретические оценки временной сложности</w:t>
      </w:r>
    </w:p>
    <w:p>
      <w:pPr>
        <w:pStyle w:val="Style20"/>
        <w:rPr/>
      </w:pPr>
      <w:r>
        <w:rPr>
          <w:b/>
          <w:bCs/>
          <w:sz w:val="28"/>
          <w:szCs w:val="28"/>
        </w:rPr>
        <w:t>Вставка (insert)</w:t>
      </w:r>
    </w:p>
    <w:p>
      <w:pPr>
        <w:pStyle w:val="Style20"/>
        <w:jc w:val="both"/>
        <w:rPr/>
      </w:pPr>
      <w:r>
        <w:rPr>
          <w:sz w:val="28"/>
          <w:szCs w:val="28"/>
        </w:rPr>
        <w:tab/>
        <w:t xml:space="preserve">В контейнере set_seq элемент вставляется и в дерево и в последовательность. </w:t>
      </w:r>
    </w:p>
    <w:p>
      <w:pPr>
        <w:pStyle w:val="Style20"/>
        <w:jc w:val="both"/>
        <w:rPr/>
      </w:pPr>
      <w:r>
        <w:rPr>
          <w:sz w:val="28"/>
          <w:szCs w:val="28"/>
        </w:rPr>
        <w:tab/>
        <w:t>Вставка в дерево без указания места начала поиска может быть выполнена только за логарифмическое время O(logn), поскольку корректный поиск места вставки должен начинаться от корня дерева. Вставка за константное время O(1) возможна, только если итератор вставки укажет для начала поиска места вставки на ключ, вставленный последним, однако такая вставка допустима только для упорядоченной последовательности ключей, которые вставляются в пустое дерево. В противном случае вставка будет вызывать хаос в структуре. Поэтому допустимо использовать вставку за константное время только для двуместных операциях с множествами по схеме слияния.</w:t>
      </w:r>
    </w:p>
    <w:p>
      <w:pPr>
        <w:pStyle w:val="Style20"/>
        <w:jc w:val="both"/>
        <w:rPr/>
      </w:pPr>
      <w:r>
        <w:rPr>
          <w:sz w:val="28"/>
          <w:szCs w:val="28"/>
        </w:rPr>
        <w:tab/>
        <w:t>Вставка в последовательность осуществляется за константное время O(1) (при условии, что контейнер не расширяется при добавлении в него элемента, если происходит перераспределение, то само перераспределение является линейным по всему размеру).</w:t>
      </w:r>
    </w:p>
    <w:p>
      <w:pPr>
        <w:pStyle w:val="Style20"/>
        <w:jc w:val="both"/>
        <w:rPr/>
      </w:pPr>
      <w:r>
        <w:rPr>
          <w:sz w:val="28"/>
          <w:szCs w:val="28"/>
        </w:rPr>
        <w:tab/>
        <w:t>Поэтому в среднем временная сложность алгоритма вставки для операций над множествами по схемам слияния O(1), а для произвольной вставки сложность составляет O(logn).</w:t>
      </w:r>
    </w:p>
    <w:p>
      <w:pPr>
        <w:pStyle w:val="Style20"/>
        <w:rPr>
          <w:b/>
          <w:b/>
          <w:bCs/>
          <w:sz w:val="28"/>
          <w:szCs w:val="28"/>
        </w:rPr>
      </w:pPr>
      <w:r>
        <w:rPr>
          <w:b/>
          <w:bCs/>
          <w:sz w:val="28"/>
          <w:szCs w:val="28"/>
        </w:rPr>
        <w:t>Объединение множеств (operator&amp;=)</w:t>
      </w:r>
    </w:p>
    <w:p>
      <w:pPr>
        <w:pStyle w:val="Style20"/>
        <w:jc w:val="both"/>
        <w:rPr>
          <w:b/>
          <w:b/>
          <w:bCs/>
          <w:sz w:val="28"/>
          <w:szCs w:val="28"/>
        </w:rPr>
      </w:pPr>
      <w:r>
        <w:rPr>
          <w:b/>
          <w:bCs/>
          <w:sz w:val="28"/>
          <w:szCs w:val="28"/>
        </w:rPr>
        <w:tab/>
      </w:r>
      <w:r>
        <w:rPr>
          <w:b w:val="false"/>
          <w:bCs w:val="false"/>
          <w:sz w:val="28"/>
          <w:szCs w:val="28"/>
        </w:rPr>
        <w:t>Для объединения по схеме слияния происходит не более 2*(N1+N2)-1 сравнений, где N1 и N2 — размеры контейнеров, т.е временная сложность алгоритма O(n).</w:t>
      </w:r>
    </w:p>
    <w:p>
      <w:pPr>
        <w:pStyle w:val="Style20"/>
        <w:rPr>
          <w:b/>
          <w:b/>
          <w:bCs/>
          <w:sz w:val="28"/>
          <w:szCs w:val="28"/>
        </w:rPr>
      </w:pPr>
      <w:r>
        <w:rPr>
          <w:b/>
          <w:bCs/>
          <w:sz w:val="28"/>
          <w:szCs w:val="28"/>
        </w:rPr>
        <w:t>Разность множеств (operator-=)</w:t>
      </w:r>
    </w:p>
    <w:p>
      <w:pPr>
        <w:pStyle w:val="Style20"/>
        <w:jc w:val="both"/>
        <w:rPr>
          <w:b/>
          <w:b/>
          <w:bCs/>
          <w:sz w:val="28"/>
          <w:szCs w:val="28"/>
        </w:rPr>
      </w:pPr>
      <w:r>
        <w:rPr>
          <w:b/>
          <w:bCs/>
          <w:sz w:val="28"/>
          <w:szCs w:val="28"/>
        </w:rPr>
        <w:tab/>
      </w:r>
      <w:r>
        <w:rPr>
          <w:b w:val="false"/>
          <w:bCs w:val="false"/>
          <w:sz w:val="28"/>
          <w:szCs w:val="28"/>
        </w:rPr>
        <w:t>Для разности по схеме слияния происходит не более 2*(N1+N2)-1 сравнений, где N1 и N2 — размеры контейнеров, т.е временная сложность алгоритма O(n).</w:t>
      </w:r>
    </w:p>
    <w:p>
      <w:pPr>
        <w:pStyle w:val="Style20"/>
        <w:rPr>
          <w:b/>
          <w:b/>
          <w:bCs/>
          <w:sz w:val="28"/>
          <w:szCs w:val="28"/>
        </w:rPr>
      </w:pPr>
      <w:r>
        <w:rPr>
          <w:b/>
          <w:bCs/>
          <w:sz w:val="28"/>
          <w:szCs w:val="28"/>
        </w:rPr>
        <w:t>Симметрическая разность множеств (operator^=)</w:t>
      </w:r>
    </w:p>
    <w:p>
      <w:pPr>
        <w:pStyle w:val="Style20"/>
        <w:jc w:val="both"/>
        <w:rPr>
          <w:b/>
          <w:b/>
          <w:bCs/>
          <w:sz w:val="28"/>
          <w:szCs w:val="28"/>
        </w:rPr>
      </w:pPr>
      <w:r>
        <w:rPr>
          <w:b/>
          <w:bCs/>
          <w:sz w:val="28"/>
          <w:szCs w:val="28"/>
        </w:rPr>
        <w:tab/>
      </w:r>
      <w:r>
        <w:rPr>
          <w:b w:val="false"/>
          <w:bCs w:val="false"/>
          <w:sz w:val="28"/>
          <w:szCs w:val="28"/>
        </w:rPr>
        <w:t>Для симметрической разности по схеме слияния происходит не более 2*(N1+N2)-1 сравнений, где N1 и N2 — размеры контейнеров, т.е временная сложность алгоритма O(n).</w:t>
      </w:r>
    </w:p>
    <w:p>
      <w:pPr>
        <w:pStyle w:val="Style20"/>
        <w:rPr>
          <w:b/>
          <w:b/>
          <w:bCs/>
          <w:sz w:val="28"/>
          <w:szCs w:val="28"/>
        </w:rPr>
      </w:pPr>
      <w:r>
        <w:rPr>
          <w:b/>
          <w:bCs/>
          <w:sz w:val="28"/>
          <w:szCs w:val="28"/>
        </w:rPr>
        <w:t>Укорачивание (erase)</w:t>
      </w:r>
    </w:p>
    <w:p>
      <w:pPr>
        <w:pStyle w:val="Style20"/>
        <w:jc w:val="both"/>
        <w:rPr/>
      </w:pPr>
      <w:r>
        <w:rPr>
          <w:b/>
          <w:bCs/>
          <w:sz w:val="28"/>
          <w:szCs w:val="28"/>
        </w:rPr>
        <w:tab/>
      </w:r>
      <w:r>
        <w:rPr>
          <w:b w:val="false"/>
          <w:bCs w:val="false"/>
          <w:sz w:val="28"/>
          <w:szCs w:val="28"/>
        </w:rPr>
        <w:t>Временная сложность операции O(nlogn), т.к операция формирует результат одновременно со вставкой в дерево, причем вставка идет с поиском от корня, т.е за логарифмическое время.</w:t>
      </w:r>
    </w:p>
    <w:p>
      <w:pPr>
        <w:pStyle w:val="Style20"/>
        <w:rPr>
          <w:b/>
          <w:b/>
          <w:bCs/>
          <w:sz w:val="28"/>
          <w:szCs w:val="28"/>
        </w:rPr>
      </w:pPr>
      <w:r>
        <w:rPr>
          <w:b/>
          <w:bCs/>
          <w:sz w:val="28"/>
          <w:szCs w:val="28"/>
        </w:rPr>
        <w:t>Исключение (excl)</w:t>
      </w:r>
    </w:p>
    <w:p>
      <w:pPr>
        <w:pStyle w:val="Style20"/>
        <w:jc w:val="both"/>
        <w:rPr>
          <w:b/>
          <w:b/>
          <w:bCs/>
          <w:sz w:val="28"/>
          <w:szCs w:val="28"/>
        </w:rPr>
      </w:pPr>
      <w:r>
        <w:rPr>
          <w:b w:val="false"/>
          <w:bCs w:val="false"/>
          <w:sz w:val="28"/>
          <w:szCs w:val="28"/>
        </w:rPr>
        <w:tab/>
        <w:t>Временная сложность операции линейная O(nlogn), т.к операция формирует результат одновременно со вставкой в дерево, причем вставка идет с поиском от корня, т.е за логарифмическое время.</w:t>
      </w:r>
    </w:p>
    <w:p>
      <w:pPr>
        <w:pStyle w:val="Style20"/>
        <w:rPr>
          <w:b/>
          <w:b/>
          <w:bCs/>
          <w:sz w:val="28"/>
          <w:szCs w:val="28"/>
        </w:rPr>
      </w:pPr>
      <w:r>
        <w:rPr>
          <w:b/>
          <w:bCs/>
          <w:sz w:val="28"/>
          <w:szCs w:val="28"/>
        </w:rPr>
      </w:r>
    </w:p>
    <w:p>
      <w:pPr>
        <w:pStyle w:val="Style20"/>
        <w:rPr>
          <w:b/>
          <w:b/>
          <w:bCs/>
          <w:sz w:val="28"/>
          <w:szCs w:val="28"/>
        </w:rPr>
      </w:pPr>
      <w:r>
        <w:rPr>
          <w:b/>
          <w:bCs/>
          <w:sz w:val="28"/>
          <w:szCs w:val="28"/>
        </w:rPr>
      </w:r>
    </w:p>
    <w:p>
      <w:pPr>
        <w:pStyle w:val="Style20"/>
        <w:rPr>
          <w:b/>
          <w:b/>
          <w:bCs/>
          <w:sz w:val="28"/>
          <w:szCs w:val="28"/>
        </w:rPr>
      </w:pPr>
      <w:r>
        <w:rPr>
          <w:b/>
          <w:bCs/>
          <w:sz w:val="28"/>
          <w:szCs w:val="28"/>
        </w:rPr>
        <w:t>Замена (change).</w:t>
      </w:r>
    </w:p>
    <w:p>
      <w:pPr>
        <w:pStyle w:val="Style20"/>
        <w:jc w:val="both"/>
        <w:rPr>
          <w:b/>
          <w:b/>
          <w:bCs/>
          <w:sz w:val="28"/>
          <w:szCs w:val="28"/>
        </w:rPr>
      </w:pPr>
      <w:r>
        <w:rPr>
          <w:b w:val="false"/>
          <w:bCs w:val="false"/>
          <w:i w:val="false"/>
          <w:caps w:val="false"/>
          <w:smallCaps w:val="false"/>
          <w:color w:val="000000"/>
          <w:spacing w:val="0"/>
          <w:sz w:val="28"/>
          <w:szCs w:val="28"/>
        </w:rPr>
        <w:tab/>
        <w:t>Временная сложность операции линейная O(nlogn), т.к операция формирует результат одновременно со вставкой в дерево, причем вставка идет с поиском от корня, т.е за логарифмическое время.</w:t>
      </w:r>
    </w:p>
    <w:p>
      <w:pPr>
        <w:pStyle w:val="Style20"/>
        <w:jc w:val="both"/>
        <w:rPr>
          <w:b/>
          <w:b/>
          <w:bCs/>
          <w:sz w:val="28"/>
          <w:szCs w:val="28"/>
        </w:rPr>
      </w:pPr>
      <w:r>
        <w:rPr/>
      </w:r>
    </w:p>
    <w:p>
      <w:pPr>
        <w:pStyle w:val="Style20"/>
        <w:jc w:val="both"/>
        <w:rPr>
          <w:b/>
          <w:b/>
          <w:bCs/>
          <w:sz w:val="28"/>
          <w:szCs w:val="28"/>
        </w:rPr>
      </w:pPr>
      <w:r>
        <w:rPr>
          <w:b w:val="false"/>
          <w:bCs w:val="false"/>
          <w:i w:val="false"/>
          <w:caps w:val="false"/>
          <w:smallCaps w:val="false"/>
          <w:color w:val="000000"/>
          <w:spacing w:val="0"/>
          <w:sz w:val="28"/>
          <w:szCs w:val="28"/>
        </w:rPr>
        <w:t>Таким образом, временная сложность цепочки операций O(nlogn).</w:t>
      </w:r>
      <w:r>
        <w:br w:type="page"/>
      </w:r>
    </w:p>
    <w:p>
      <w:pPr>
        <w:pStyle w:val="2"/>
        <w:numPr>
          <w:ilvl w:val="1"/>
          <w:numId w:val="17"/>
        </w:numPr>
        <w:rPr/>
      </w:pPr>
      <w:bookmarkStart w:id="7" w:name="__RefHeading___Toc461_1055385205"/>
      <w:bookmarkEnd w:id="7"/>
      <w:r>
        <w:rPr/>
        <w:t>4</w:t>
      </w:r>
      <w:bookmarkStart w:id="8" w:name="_Toc57574932"/>
      <w:r>
        <w:rPr/>
        <w:t xml:space="preserve">. Обработка  </w:t>
      </w:r>
      <w:bookmarkEnd w:id="8"/>
      <w:r>
        <w:rPr/>
        <w:t>результатов эксперимета</w:t>
      </w:r>
    </w:p>
    <w:p>
      <w:pPr>
        <w:pStyle w:val="ListParagraph"/>
        <w:ind w:hanging="0"/>
        <w:rPr>
          <w:sz w:val="28"/>
          <w:szCs w:val="28"/>
        </w:rPr>
      </w:pPr>
      <w:r>
        <w:rPr>
          <w:sz w:val="28"/>
          <w:szCs w:val="28"/>
        </w:rPr>
        <w:tab/>
        <w:t xml:space="preserve">Для эксперимента было выполнено </w:t>
      </w:r>
      <w:r>
        <w:rPr>
          <w:sz w:val="28"/>
          <w:szCs w:val="28"/>
        </w:rPr>
        <w:t>2</w:t>
      </w:r>
      <w:r>
        <w:rPr>
          <w:sz w:val="28"/>
          <w:szCs w:val="28"/>
        </w:rPr>
        <w:t>0</w:t>
      </w:r>
      <w:r>
        <w:rPr>
          <w:sz w:val="28"/>
          <w:szCs w:val="28"/>
        </w:rPr>
        <w:t>0</w:t>
      </w:r>
      <w:r>
        <w:rPr>
          <w:sz w:val="28"/>
          <w:szCs w:val="28"/>
        </w:rPr>
        <w:t xml:space="preserve"> итераций. Мощность множеств генерировалась от 5</w:t>
      </w:r>
      <w:r>
        <w:rPr>
          <w:sz w:val="28"/>
          <w:szCs w:val="28"/>
        </w:rPr>
        <w:t>00</w:t>
      </w:r>
      <w:r>
        <w:rPr>
          <w:sz w:val="28"/>
          <w:szCs w:val="28"/>
        </w:rPr>
        <w:t xml:space="preserve"> до </w:t>
      </w:r>
      <w:r>
        <w:rPr>
          <w:sz w:val="28"/>
          <w:szCs w:val="28"/>
        </w:rPr>
        <w:t>55</w:t>
      </w:r>
      <w:r>
        <w:rPr>
          <w:sz w:val="28"/>
          <w:szCs w:val="28"/>
        </w:rPr>
        <w:t>0</w:t>
      </w:r>
      <w:r>
        <w:rPr>
          <w:sz w:val="28"/>
          <w:szCs w:val="28"/>
        </w:rPr>
        <w:t>0</w:t>
      </w:r>
      <w:r>
        <w:rPr>
          <w:sz w:val="28"/>
          <w:szCs w:val="28"/>
        </w:rPr>
        <w:t>. Данные для эксперимента хранятся в файле in.txt</w:t>
      </w:r>
    </w:p>
    <w:p>
      <w:pPr>
        <w:pStyle w:val="ListParagraph"/>
        <w:ind w:left="720" w:hanging="0"/>
        <w:rPr>
          <w:sz w:val="28"/>
          <w:szCs w:val="28"/>
        </w:rPr>
      </w:pPr>
      <w:r>
        <w:rPr>
          <w:sz w:val="28"/>
          <w:szCs w:val="28"/>
        </w:rPr>
      </w:r>
    </w:p>
    <w:p>
      <w:pPr>
        <w:pStyle w:val="ListParagraph"/>
        <w:ind w:hanging="0"/>
        <w:rPr>
          <w:sz w:val="28"/>
          <w:szCs w:val="28"/>
        </w:rPr>
      </w:pPr>
      <w:r>
        <w:rPr>
          <w:sz w:val="28"/>
          <w:szCs w:val="28"/>
        </w:rPr>
        <w:tab/>
        <w:t>Результат работы программы RG41</w:t>
      </w:r>
      <w:r>
        <w:rPr>
          <w:sz w:val="28"/>
          <w:szCs w:val="28"/>
        </w:rPr>
        <w:t>cb</w:t>
      </w:r>
      <w:r>
        <w:rPr>
          <w:sz w:val="28"/>
          <w:szCs w:val="28"/>
        </w:rPr>
        <w:t xml:space="preserve"> представлен на рисунке 1. Также он хранится в файле out.txt</w:t>
      </w:r>
    </w:p>
    <w:p>
      <w:pPr>
        <w:pStyle w:val="ListParagraph"/>
        <w:ind w:hanging="0"/>
        <w:rPr>
          <w:sz w:val="28"/>
          <w:szCs w:val="28"/>
        </w:rPr>
      </w:pPr>
      <w:r>
        <w:rPr/>
      </w:r>
    </w:p>
    <w:p>
      <w:pPr>
        <w:pStyle w:val="ListParagraph"/>
        <w:ind w:hanging="0"/>
        <w:rPr>
          <w:sz w:val="28"/>
          <w:szCs w:val="28"/>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480810" cy="221742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480810" cy="2217420"/>
                    </a:xfrm>
                    <a:prstGeom prst="rect">
                      <a:avLst/>
                    </a:prstGeom>
                  </pic:spPr>
                </pic:pic>
              </a:graphicData>
            </a:graphic>
          </wp:anchor>
        </w:drawing>
      </w:r>
    </w:p>
    <w:p>
      <w:pPr>
        <w:pStyle w:val="Normal"/>
        <w:ind w:hanging="0"/>
        <w:rPr>
          <w:sz w:val="28"/>
          <w:szCs w:val="28"/>
        </w:rPr>
      </w:pPr>
      <w:r>
        <w:rPr>
          <w:sz w:val="28"/>
          <w:szCs w:val="28"/>
        </w:rPr>
        <w:tab/>
        <w:t>Результаты расчёта отношений выборочных дисперсий</w:t>
      </w:r>
    </w:p>
    <w:p>
      <w:pPr>
        <w:pStyle w:val="Normal"/>
        <w:ind w:hanging="0"/>
        <w:rPr>
          <w:sz w:val="28"/>
          <w:szCs w:val="28"/>
        </w:rPr>
      </w:pPr>
      <w:r>
        <w:rPr>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480810" cy="236029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480810" cy="2360295"/>
                    </a:xfrm>
                    <a:prstGeom prst="rect">
                      <a:avLst/>
                    </a:prstGeom>
                  </pic:spPr>
                </pic:pic>
              </a:graphicData>
            </a:graphic>
          </wp:anchor>
        </w:drawing>
      </w:r>
      <w:r>
        <w:rPr>
          <w:sz w:val="28"/>
          <w:szCs w:val="28"/>
        </w:rPr>
        <w:tab/>
      </w:r>
    </w:p>
    <w:p>
      <w:pPr>
        <w:pStyle w:val="Normal"/>
        <w:ind w:hanging="0"/>
        <w:rPr>
          <w:sz w:val="28"/>
          <w:szCs w:val="28"/>
        </w:rPr>
      </w:pPr>
      <w:r>
        <w:rPr>
          <w:sz w:val="28"/>
          <w:szCs w:val="28"/>
        </w:rPr>
        <w:tab/>
        <w:t xml:space="preserve">На основании критерия Фишера была выбрана линейная регрессия. </w:t>
      </w:r>
    </w:p>
    <w:p>
      <w:pPr>
        <w:pStyle w:val="Style20"/>
        <w:jc w:val="both"/>
        <w:rPr>
          <w:sz w:val="28"/>
          <w:szCs w:val="28"/>
        </w:rPr>
      </w:pPr>
      <w:r>
        <w:rPr>
          <w:sz w:val="28"/>
          <w:szCs w:val="28"/>
        </w:rPr>
        <w:t xml:space="preserve">Отношения первой к остальным дисперсиям больше </w:t>
      </w:r>
      <w:r>
        <w:rPr>
          <w:sz w:val="28"/>
          <w:szCs w:val="28"/>
        </w:rPr>
        <w:t>43</w:t>
      </w:r>
      <w:r>
        <w:rPr>
          <w:sz w:val="28"/>
          <w:szCs w:val="28"/>
        </w:rPr>
        <w:t xml:space="preserve">, следовательно, сложность не константная. </w:t>
      </w:r>
    </w:p>
    <w:p>
      <w:pPr>
        <w:pStyle w:val="Style20"/>
        <w:jc w:val="both"/>
        <w:rPr>
          <w:sz w:val="28"/>
          <w:szCs w:val="28"/>
        </w:rPr>
      </w:pPr>
      <w:r>
        <w:rPr>
          <w:sz w:val="28"/>
          <w:szCs w:val="28"/>
        </w:rPr>
        <w:t xml:space="preserve">Отношения второй к остальным дисперсиям </w:t>
      </w:r>
      <w:r>
        <w:rPr>
          <w:sz w:val="28"/>
          <w:szCs w:val="28"/>
        </w:rPr>
        <w:t>больше 8</w:t>
      </w:r>
      <w:r>
        <w:rPr>
          <w:sz w:val="28"/>
          <w:szCs w:val="28"/>
        </w:rPr>
        <w:t xml:space="preserve">, следовательно, сложность не логарифмическая. </w:t>
      </w:r>
    </w:p>
    <w:p>
      <w:pPr>
        <w:pStyle w:val="Style20"/>
        <w:jc w:val="both"/>
        <w:rPr>
          <w:sz w:val="28"/>
          <w:szCs w:val="28"/>
        </w:rPr>
      </w:pPr>
      <w:r>
        <w:rPr>
          <w:sz w:val="28"/>
          <w:szCs w:val="28"/>
        </w:rPr>
        <w:t>Отношения же третьей к остальным дисперсиям превышает 1.</w:t>
      </w:r>
      <w:r>
        <w:rPr>
          <w:sz w:val="28"/>
          <w:szCs w:val="28"/>
        </w:rPr>
        <w:t>8.</w:t>
      </w:r>
    </w:p>
    <w:p>
      <w:pPr>
        <w:pStyle w:val="Normal"/>
        <w:ind w:hanging="0"/>
        <w:rPr>
          <w:sz w:val="28"/>
          <w:szCs w:val="28"/>
        </w:rPr>
      </w:pPr>
      <w:r>
        <w:rPr>
          <w:sz w:val="28"/>
          <w:szCs w:val="28"/>
        </w:rPr>
        <w:t xml:space="preserve">Отношения четверной к остальным дисперсиям не превышает 1.26, из чего можно сделать вывод, что уравнение регрессии — четвертое. </w:t>
      </w:r>
      <w:r>
        <w:rPr>
          <w:sz w:val="28"/>
          <w:szCs w:val="28"/>
        </w:rPr>
        <w:t xml:space="preserve">Усложнение моделей регрессии после </w:t>
      </w:r>
      <w:r>
        <w:rPr>
          <w:sz w:val="28"/>
          <w:szCs w:val="28"/>
        </w:rPr>
        <w:t xml:space="preserve">четвертой — </w:t>
      </w:r>
      <w:r>
        <w:rPr>
          <w:sz w:val="28"/>
          <w:szCs w:val="28"/>
        </w:rPr>
        <w:t>незначимо.</w:t>
      </w:r>
      <w:r>
        <w:br w:type="page"/>
      </w:r>
    </w:p>
    <w:p>
      <w:pPr>
        <w:pStyle w:val="Normal"/>
        <w:ind w:hanging="0"/>
        <w:rPr>
          <w:sz w:val="28"/>
          <w:szCs w:val="28"/>
        </w:rPr>
      </w:pPr>
      <w:r>
        <w:rPr>
          <w:sz w:val="28"/>
          <w:szCs w:val="28"/>
        </w:rPr>
        <w:tab/>
        <w:t>Результат статистического эксперимента</w:t>
      </w:r>
    </w:p>
    <w:p>
      <w:pPr>
        <w:pStyle w:val="Normal"/>
        <w:ind w:hanging="0"/>
        <w:rPr>
          <w:sz w:val="28"/>
          <w:szCs w:val="28"/>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480810" cy="413956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480810" cy="4139565"/>
                    </a:xfrm>
                    <a:prstGeom prst="rect">
                      <a:avLst/>
                    </a:prstGeom>
                  </pic:spPr>
                </pic:pic>
              </a:graphicData>
            </a:graphic>
          </wp:anchor>
        </w:drawing>
      </w:r>
    </w:p>
    <w:p>
      <w:pPr>
        <w:pStyle w:val="Normal"/>
        <w:ind w:hanging="0"/>
        <w:jc w:val="both"/>
        <w:rPr/>
      </w:pPr>
      <w:r>
        <w:rPr>
          <w:sz w:val="28"/>
          <w:szCs w:val="28"/>
        </w:rPr>
        <w:tab/>
        <w:t xml:space="preserve">График подтверждает достоверность результатов обработки. Измеренные значения усреднены кривой регрессии, располагаясь примерно поровну выше и ниже её. Практически все отсчёты находятся в доверительном интервале ±3 σ, что соответствует допустимой ошибке 0,03% (нормальное распределение). </w:t>
      </w:r>
    </w:p>
    <w:p>
      <w:pPr>
        <w:pStyle w:val="Normal"/>
        <w:ind w:firstLine="426"/>
        <w:jc w:val="both"/>
        <w:rPr/>
      </w:pPr>
      <w:r>
        <w:rPr>
          <w:sz w:val="28"/>
          <w:szCs w:val="28"/>
        </w:rPr>
        <w:t>Для более сложных моделей наблюдается такая же картина, с примерно тем же размером доверительного интервала, что и означает бессмысленность усложнения модели.</w:t>
      </w:r>
      <w:r>
        <w:br w:type="page"/>
      </w:r>
    </w:p>
    <w:p>
      <w:pPr>
        <w:pStyle w:val="2"/>
        <w:numPr>
          <w:ilvl w:val="1"/>
          <w:numId w:val="18"/>
        </w:numPr>
        <w:rPr/>
      </w:pPr>
      <w:bookmarkStart w:id="9" w:name="__RefHeading___Toc27373_2613129000"/>
      <w:bookmarkStart w:id="10" w:name="_Toc57574934"/>
      <w:bookmarkEnd w:id="9"/>
      <w:r>
        <w:rPr/>
        <w:t>Выво</w:t>
      </w:r>
      <w:bookmarkEnd w:id="10"/>
      <w:r>
        <w:rPr/>
        <w:t>д</w:t>
      </w:r>
    </w:p>
    <w:p>
      <w:pPr>
        <w:pStyle w:val="Style20"/>
        <w:jc w:val="both"/>
        <w:rPr/>
      </w:pPr>
      <w:r>
        <w:rPr/>
        <w:tab/>
      </w:r>
      <w:r>
        <w:rPr>
          <w:sz w:val="28"/>
          <w:szCs w:val="28"/>
        </w:rPr>
        <w:t xml:space="preserve">Ожидаемая временная сложность цепочки операций была O(nlogn). Исходя из практической оценки, можно сделать вывод, что временная сложность линейная O(n). </w:t>
      </w:r>
      <w:r>
        <w:rPr>
          <w:sz w:val="28"/>
          <w:szCs w:val="28"/>
        </w:rPr>
        <w:t>Некоторые в</w:t>
      </w:r>
      <w:r>
        <w:rPr>
          <w:sz w:val="28"/>
          <w:szCs w:val="28"/>
        </w:rPr>
        <w:t>озможные причины получения недостоверных результатов были приняты во внимание:</w:t>
      </w:r>
    </w:p>
    <w:p>
      <w:pPr>
        <w:pStyle w:val="ListParagraph"/>
        <w:numPr>
          <w:ilvl w:val="4"/>
          <w:numId w:val="19"/>
        </w:numPr>
        <w:jc w:val="both"/>
        <w:rPr>
          <w:sz w:val="28"/>
          <w:szCs w:val="28"/>
        </w:rPr>
      </w:pPr>
      <w:r>
        <w:rPr>
          <w:sz w:val="28"/>
          <w:szCs w:val="28"/>
        </w:rPr>
        <w:t>П</w:t>
      </w:r>
      <w:r>
        <w:rPr>
          <w:sz w:val="28"/>
          <w:szCs w:val="28"/>
        </w:rPr>
        <w:t>роводилось 200 опытов, что более чем достаточно. Для оценки использовалась фактическая средняя мощность множеств, т.е результаты эксперимента не получены со смещением. Также нет выбросов (данных, которые сильно отличаются от средних значений, отсчётов вне доверительного интервала). При просмотре вывода программы в отладчном режиме не было замечено некорректных примеров.</w:t>
      </w:r>
    </w:p>
    <w:p>
      <w:pPr>
        <w:pStyle w:val="ListParagraph"/>
        <w:ind w:hanging="0"/>
        <w:jc w:val="both"/>
        <w:rPr>
          <w:sz w:val="28"/>
          <w:szCs w:val="28"/>
        </w:rPr>
      </w:pPr>
      <w:r>
        <w:rPr>
          <w:sz w:val="28"/>
          <w:szCs w:val="28"/>
        </w:rPr>
      </w:r>
    </w:p>
    <w:p>
      <w:pPr>
        <w:pStyle w:val="ListParagraph"/>
        <w:ind w:hanging="0"/>
        <w:jc w:val="both"/>
        <w:rPr>
          <w:sz w:val="28"/>
          <w:szCs w:val="28"/>
        </w:rPr>
      </w:pPr>
      <w:r>
        <w:rPr>
          <w:sz w:val="28"/>
          <w:szCs w:val="28"/>
        </w:rPr>
        <w:tab/>
        <w:t>Возможн</w:t>
      </w:r>
      <w:r>
        <w:rPr>
          <w:sz w:val="28"/>
          <w:szCs w:val="28"/>
        </w:rPr>
        <w:t>ая</w:t>
      </w:r>
      <w:r>
        <w:rPr>
          <w:sz w:val="28"/>
          <w:szCs w:val="28"/>
        </w:rPr>
        <w:t xml:space="preserve"> причин</w:t>
      </w:r>
      <w:r>
        <w:rPr>
          <w:sz w:val="28"/>
          <w:szCs w:val="28"/>
        </w:rPr>
        <w:t>а</w:t>
      </w:r>
      <w:r>
        <w:rPr>
          <w:sz w:val="28"/>
          <w:szCs w:val="28"/>
        </w:rPr>
        <w:t xml:space="preserve"> получения такого результата:</w:t>
      </w:r>
    </w:p>
    <w:p>
      <w:pPr>
        <w:pStyle w:val="ListParagraph"/>
        <w:ind w:hanging="0"/>
        <w:jc w:val="both"/>
        <w:rPr>
          <w:sz w:val="28"/>
          <w:szCs w:val="28"/>
        </w:rPr>
      </w:pPr>
      <w:r>
        <w:rPr>
          <w:sz w:val="28"/>
          <w:szCs w:val="28"/>
        </w:rPr>
        <w:tab/>
        <w:t xml:space="preserve">Для учета повторяющихся значений в последовательности было сделано отдельное поле в структуре узла. Поэтому вставка в дерево уже существующего ключа будет </w:t>
      </w:r>
      <w:r>
        <w:rPr>
          <w:sz w:val="28"/>
          <w:szCs w:val="28"/>
        </w:rPr>
        <w:t>меньше</w:t>
      </w:r>
      <w:r>
        <w:rPr>
          <w:sz w:val="28"/>
          <w:szCs w:val="28"/>
        </w:rPr>
        <w:t xml:space="preserve"> </w:t>
      </w:r>
      <w:r>
        <w:rPr>
          <w:sz w:val="28"/>
          <w:szCs w:val="28"/>
        </w:rPr>
        <w:t xml:space="preserve">чем O(logn). </w:t>
      </w:r>
      <w:r>
        <w:rPr>
          <w:sz w:val="28"/>
          <w:szCs w:val="28"/>
        </w:rPr>
        <w:t>Однако, м</w:t>
      </w:r>
      <w:r>
        <w:rPr>
          <w:sz w:val="28"/>
          <w:szCs w:val="28"/>
        </w:rPr>
        <w:t xml:space="preserve">аксимальное значение ключа не константное (как было предложено в тестовой программе), а зависит от мощности генерируемого множества </w:t>
      </w:r>
      <w:r>
        <w:rPr>
          <w:sz w:val="28"/>
          <w:szCs w:val="28"/>
        </w:rPr>
        <w:t xml:space="preserve">(в три раза больше). При таком подходе для множеств большой мощности не </w:t>
      </w:r>
      <w:r>
        <w:rPr>
          <w:sz w:val="28"/>
          <w:szCs w:val="28"/>
        </w:rPr>
        <w:t>должно быть</w:t>
      </w:r>
      <w:r>
        <w:rPr>
          <w:sz w:val="28"/>
          <w:szCs w:val="28"/>
        </w:rPr>
        <w:t xml:space="preserve"> избытка дупликатов.</w:t>
      </w:r>
    </w:p>
    <w:p>
      <w:pPr>
        <w:pStyle w:val="ListParagraph"/>
        <w:ind w:hanging="0"/>
        <w:jc w:val="both"/>
        <w:rPr>
          <w:sz w:val="28"/>
          <w:szCs w:val="28"/>
        </w:rPr>
      </w:pPr>
      <w:r>
        <w:rPr>
          <w:sz w:val="28"/>
          <w:szCs w:val="28"/>
        </w:rPr>
      </w:r>
    </w:p>
    <w:p>
      <w:pPr>
        <w:pStyle w:val="Style20"/>
        <w:ind w:hanging="0"/>
        <w:jc w:val="both"/>
        <w:rPr>
          <w:sz w:val="28"/>
          <w:szCs w:val="28"/>
        </w:rPr>
      </w:pPr>
      <w:r>
        <w:rPr>
          <w:sz w:val="28"/>
          <w:szCs w:val="28"/>
        </w:rPr>
        <w:tab/>
        <w:t xml:space="preserve">При выполнении курсовой работы были получены практические навыки в написании программ на языке С++ с вычислением практической временной сложности программы. В результате работы были получены данные, которые опровергли теоретическую оценку: по окончании 3-ей лабораторной работы был выдвинут тезис о сложности алгоритма </w:t>
      </w:r>
      <w:r>
        <w:rPr>
          <w:sz w:val="28"/>
          <w:szCs w:val="28"/>
        </w:rPr>
        <w:t>O(nlogn)</w:t>
      </w:r>
      <w:r>
        <w:rPr>
          <w:sz w:val="28"/>
          <w:szCs w:val="28"/>
        </w:rPr>
        <w:t>, однако в ходе курсовой выяснили, что временная сложность - линейная.</w:t>
      </w:r>
    </w:p>
    <w:p>
      <w:pPr>
        <w:pStyle w:val="ListParagraph"/>
        <w:ind w:hanging="0"/>
        <w:jc w:val="both"/>
        <w:rPr>
          <w:sz w:val="28"/>
          <w:szCs w:val="28"/>
        </w:rPr>
      </w:pPr>
      <w:r>
        <w:rPr>
          <w:sz w:val="28"/>
          <w:szCs w:val="28"/>
        </w:rPr>
      </w:r>
      <w:r>
        <w:br w:type="page"/>
      </w:r>
    </w:p>
    <w:p>
      <w:pPr>
        <w:pStyle w:val="2"/>
        <w:numPr>
          <w:ilvl w:val="1"/>
          <w:numId w:val="20"/>
        </w:numPr>
        <w:tabs>
          <w:tab w:val="clear" w:pos="720"/>
          <w:tab w:val="left" w:pos="8085" w:leader="none"/>
        </w:tabs>
        <w:ind w:left="-284" w:hanging="0"/>
        <w:rPr/>
      </w:pPr>
      <w:bookmarkStart w:id="11" w:name="__RefHeading___Toc469_1055385205"/>
      <w:bookmarkStart w:id="12" w:name="_Toc57574935"/>
      <w:bookmarkEnd w:id="11"/>
      <w:r>
        <w:rPr/>
        <w:t>Список используемых источников</w:t>
      </w:r>
      <w:bookmarkEnd w:id="12"/>
    </w:p>
    <w:p>
      <w:pPr>
        <w:pStyle w:val="Style20"/>
        <w:rPr/>
      </w:pPr>
      <w:r>
        <w:rPr/>
      </w:r>
    </w:p>
    <w:p>
      <w:pPr>
        <w:pStyle w:val="ListParagraph"/>
        <w:numPr>
          <w:ilvl w:val="0"/>
          <w:numId w:val="21"/>
        </w:numPr>
        <w:spacing w:lineRule="auto" w:line="360"/>
        <w:rPr>
          <w:sz w:val="28"/>
          <w:szCs w:val="28"/>
        </w:rPr>
      </w:pPr>
      <w:r>
        <w:rPr>
          <w:sz w:val="28"/>
          <w:szCs w:val="28"/>
        </w:rPr>
        <w:t>Колинько П.Г. Пользовательские структуры данных Часть 2: Методические указания к практическим занятиям на ПЭВМ и курсовому проектированию. / Методические указания по дисциплине «Алгоритмы и структуры данных» - Санкт-Петербург: СПбГЭТУ «ЛЭТИ», 2020.</w:t>
      </w:r>
    </w:p>
    <w:p>
      <w:pPr>
        <w:pStyle w:val="ListParagraph"/>
        <w:numPr>
          <w:ilvl w:val="0"/>
          <w:numId w:val="22"/>
        </w:numPr>
        <w:spacing w:lineRule="auto" w:line="360"/>
        <w:rPr/>
      </w:pPr>
      <w:r>
        <w:rPr>
          <w:sz w:val="28"/>
          <w:szCs w:val="28"/>
        </w:rPr>
        <w:t>Скиена С. С Алгоритмы. Руководство по разработке. — 2-е изд.: Пер. с англ. — СПб.: БХВ-Петербург, 2018. — 720 с.: ил</w:t>
      </w:r>
      <w:r>
        <w:br w:type="page"/>
      </w:r>
    </w:p>
    <w:p>
      <w:pPr>
        <w:pStyle w:val="2"/>
        <w:numPr>
          <w:ilvl w:val="1"/>
          <w:numId w:val="23"/>
        </w:numPr>
        <w:tabs>
          <w:tab w:val="clear" w:pos="720"/>
          <w:tab w:val="left" w:pos="8085" w:leader="none"/>
        </w:tabs>
        <w:spacing w:before="200" w:after="120"/>
        <w:ind w:left="-284" w:hanging="0"/>
        <w:rPr>
          <w:lang w:val="en-US"/>
        </w:rPr>
      </w:pPr>
      <w:bookmarkStart w:id="13" w:name="__RefHeading___Toc471_1055385205"/>
      <w:bookmarkStart w:id="14" w:name="_Toc57574936"/>
      <w:bookmarkEnd w:id="13"/>
      <w:r>
        <w:rPr/>
        <w:t>Приложение</w:t>
      </w:r>
      <w:bookmarkEnd w:id="14"/>
    </w:p>
    <w:p>
      <w:pPr>
        <w:pStyle w:val="Style20"/>
        <w:numPr>
          <w:ilvl w:val="1"/>
          <w:numId w:val="24"/>
        </w:numPr>
        <w:spacing w:before="0" w:after="120"/>
        <w:rPr>
          <w:sz w:val="28"/>
          <w:szCs w:val="28"/>
        </w:rPr>
      </w:pPr>
      <w:r>
        <w:rPr>
          <w:sz w:val="28"/>
          <w:szCs w:val="28"/>
        </w:rPr>
        <w:t>avl_tree.h — реализация АВЛ-дерева</w:t>
      </w:r>
    </w:p>
    <w:p>
      <w:pPr>
        <w:pStyle w:val="Style20"/>
        <w:numPr>
          <w:ilvl w:val="1"/>
          <w:numId w:val="25"/>
        </w:numPr>
        <w:spacing w:before="0" w:after="120"/>
        <w:rPr>
          <w:sz w:val="28"/>
          <w:szCs w:val="28"/>
        </w:rPr>
      </w:pPr>
      <w:r>
        <w:rPr>
          <w:sz w:val="28"/>
          <w:szCs w:val="28"/>
        </w:rPr>
        <w:t>main.cpp — программа для эксперимента</w:t>
      </w:r>
    </w:p>
    <w:p>
      <w:pPr>
        <w:pStyle w:val="Style20"/>
        <w:numPr>
          <w:ilvl w:val="1"/>
          <w:numId w:val="26"/>
        </w:numPr>
        <w:spacing w:before="0" w:after="120"/>
        <w:rPr>
          <w:sz w:val="28"/>
          <w:szCs w:val="28"/>
        </w:rPr>
      </w:pPr>
      <w:r>
        <w:rPr>
          <w:sz w:val="28"/>
          <w:szCs w:val="28"/>
        </w:rPr>
        <w:t>in.txt — данные, полученные в ходе эксперимента</w:t>
      </w:r>
    </w:p>
    <w:p>
      <w:pPr>
        <w:pStyle w:val="Style20"/>
        <w:numPr>
          <w:ilvl w:val="1"/>
          <w:numId w:val="27"/>
        </w:numPr>
        <w:spacing w:before="0" w:after="120"/>
        <w:rPr>
          <w:sz w:val="28"/>
          <w:szCs w:val="28"/>
        </w:rPr>
      </w:pPr>
      <w:r>
        <w:rPr>
          <w:sz w:val="28"/>
          <w:szCs w:val="28"/>
        </w:rPr>
        <w:t>out.txt — данные, полученные программой RG41cb</w:t>
      </w:r>
    </w:p>
    <w:p>
      <w:pPr>
        <w:pStyle w:val="Style20"/>
        <w:numPr>
          <w:ilvl w:val="1"/>
          <w:numId w:val="28"/>
        </w:numPr>
        <w:spacing w:before="0" w:after="120"/>
        <w:rPr>
          <w:sz w:val="28"/>
          <w:szCs w:val="28"/>
        </w:rPr>
      </w:pPr>
      <w:r>
        <w:rPr>
          <w:sz w:val="28"/>
          <w:szCs w:val="28"/>
        </w:rPr>
        <w:t>table.xls — таблица</w:t>
      </w:r>
    </w:p>
    <w:p>
      <w:pPr>
        <w:pStyle w:val="Style20"/>
        <w:numPr>
          <w:ilvl w:val="1"/>
          <w:numId w:val="29"/>
        </w:numPr>
        <w:spacing w:before="0" w:after="120"/>
        <w:rPr>
          <w:lang w:val="en-US"/>
        </w:rPr>
      </w:pPr>
      <w:r>
        <w:rPr/>
      </w:r>
    </w:p>
    <w:sectPr>
      <w:footerReference w:type="default" r:id="rId5"/>
      <w:type w:val="nextPage"/>
      <w:pgSz w:w="11906" w:h="16838"/>
      <w:pgMar w:left="1276" w:right="424" w:header="0" w:top="503" w:footer="272" w:bottom="329"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imes New Roman">
    <w:charset w:val="01"/>
    <w:family w:val="swiss"/>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92433530"/>
    </w:sdtPr>
    <w:sdtContent>
      <w:p>
        <w:pPr>
          <w:pStyle w:val="Style26"/>
          <w:jc w:val="right"/>
          <w:rPr/>
        </w:pPr>
        <w:r>
          <w:rPr/>
          <w:fldChar w:fldCharType="begin"/>
        </w:r>
        <w:r>
          <w:rPr/>
          <w:instrText> PAGE </w:instrText>
        </w:r>
        <w:r>
          <w:rPr/>
          <w:fldChar w:fldCharType="separate"/>
        </w:r>
        <w:r>
          <w:rPr/>
          <w:t>10</w:t>
        </w:r>
        <w:r>
          <w:rPr/>
          <w:fldChar w:fldCharType="end"/>
        </w:r>
      </w:p>
    </w:sdtContent>
  </w:sdt>
  <w:p>
    <w:pPr>
      <w:pStyle w:val="Style26"/>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3"/>
    <w:lvlOverride w:ilvl="1">
      <w:startOverride w:val="1"/>
    </w:lvlOverride>
  </w:num>
  <w:num w:numId="15">
    <w:abstractNumId w:val="3"/>
  </w:num>
  <w:num w:numId="16">
    <w:abstractNumId w:val="3"/>
  </w:num>
  <w:num w:numId="17">
    <w:abstractNumId w:val="3"/>
  </w:num>
  <w:num w:numId="18">
    <w:abstractNumId w:val="3"/>
  </w:num>
  <w:num w:numId="19">
    <w:abstractNumId w:val="3"/>
  </w:num>
  <w:num w:numId="20">
    <w:abstractNumId w:val="3"/>
  </w:num>
  <w:num w:numId="21">
    <w:abstractNumId w:val="10"/>
    <w:lvlOverride w:ilvl="0">
      <w:startOverride w:val="1"/>
    </w:lvlOverride>
  </w:num>
  <w:num w:numId="22">
    <w:abstractNumId w:val="10"/>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99" w:semiHidden="1" w:unhideWhenUsed="1"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uiPriority="99"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c385b"/>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link w:val="10"/>
    <w:qFormat/>
    <w:rsid w:val="00f4764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2">
    <w:name w:val="Heading 2"/>
    <w:basedOn w:val="Style19"/>
    <w:next w:val="Style20"/>
    <w:link w:val="20"/>
    <w:qFormat/>
    <w:pPr>
      <w:numPr>
        <w:ilvl w:val="1"/>
        <w:numId w:val="1"/>
      </w:numPr>
      <w:spacing w:before="200" w:after="120"/>
      <w:jc w:val="center"/>
      <w:outlineLvl w:val="1"/>
    </w:pPr>
    <w:rPr>
      <w:rFonts w:ascii="Times New Roman" w:hAnsi="Times New Roman"/>
      <w:b/>
      <w:bCs/>
      <w:sz w:val="32"/>
      <w:szCs w:val="32"/>
    </w:rPr>
  </w:style>
  <w:style w:type="paragraph" w:styleId="3">
    <w:name w:val="Heading 3"/>
    <w:basedOn w:val="Style19"/>
    <w:next w:val="Style20"/>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Style11" w:customStyle="1">
    <w:name w:val="Основной текст Знак"/>
    <w:uiPriority w:val="99"/>
    <w:qFormat/>
    <w:rsid w:val="008e6aec"/>
    <w:rPr>
      <w:sz w:val="24"/>
      <w:szCs w:val="24"/>
    </w:rPr>
  </w:style>
  <w:style w:type="character" w:styleId="Style12" w:customStyle="1">
    <w:name w:val="Верхний колонтитул Знак"/>
    <w:qFormat/>
    <w:rsid w:val="0087539c"/>
    <w:rPr>
      <w:sz w:val="24"/>
      <w:szCs w:val="24"/>
    </w:rPr>
  </w:style>
  <w:style w:type="character" w:styleId="Style13" w:customStyle="1">
    <w:name w:val="Нижний колонтитул Знак"/>
    <w:uiPriority w:val="99"/>
    <w:qFormat/>
    <w:rsid w:val="0087539c"/>
    <w:rPr>
      <w:sz w:val="24"/>
      <w:szCs w:val="24"/>
    </w:rPr>
  </w:style>
  <w:style w:type="character" w:styleId="Style14" w:customStyle="1">
    <w:name w:val="Текст выноски Знак"/>
    <w:basedOn w:val="DefaultParagraphFont"/>
    <w:qFormat/>
    <w:rsid w:val="00c86f30"/>
    <w:rPr>
      <w:rFonts w:ascii="Tahoma" w:hAnsi="Tahoma" w:cs="Tahoma"/>
      <w:sz w:val="16"/>
      <w:szCs w:val="16"/>
    </w:rPr>
  </w:style>
  <w:style w:type="character" w:styleId="Appleconvertedspace" w:customStyle="1">
    <w:name w:val="apple-converted-space"/>
    <w:basedOn w:val="DefaultParagraphFont"/>
    <w:qFormat/>
    <w:rsid w:val="0039247a"/>
    <w:rPr/>
  </w:style>
  <w:style w:type="character" w:styleId="11" w:customStyle="1">
    <w:name w:val="Заголовок 1 Знак"/>
    <w:basedOn w:val="DefaultParagraphFont"/>
    <w:link w:val="1"/>
    <w:qFormat/>
    <w:rsid w:val="00f47644"/>
    <w:rPr>
      <w:rFonts w:ascii="Cambria" w:hAnsi="Cambria" w:eastAsia="" w:cs="" w:asciiTheme="majorHAnsi" w:cstheme="majorBidi" w:eastAsiaTheme="majorEastAsia" w:hAnsiTheme="majorHAnsi"/>
      <w:b/>
      <w:bCs/>
      <w:color w:val="365F91" w:themeColor="accent1" w:themeShade="bf"/>
      <w:sz w:val="28"/>
      <w:szCs w:val="28"/>
    </w:rPr>
  </w:style>
  <w:style w:type="character" w:styleId="Style15" w:customStyle="1">
    <w:name w:val="Текст сноски Знак"/>
    <w:basedOn w:val="DefaultParagraphFont"/>
    <w:uiPriority w:val="99"/>
    <w:semiHidden/>
    <w:qFormat/>
    <w:rsid w:val="00333fe2"/>
    <w:rPr>
      <w:rFonts w:ascii="Arial" w:hAnsi="Arial" w:eastAsia="Arial" w:cs="Arial"/>
      <w:color w:val="000000"/>
    </w:rPr>
  </w:style>
  <w:style w:type="character" w:styleId="Little2" w:customStyle="1">
    <w:name w:val="little2"/>
    <w:basedOn w:val="DefaultParagraphFont"/>
    <w:qFormat/>
    <w:rsid w:val="00333fe2"/>
    <w:rPr/>
  </w:style>
  <w:style w:type="character" w:styleId="Style16">
    <w:name w:val="Интернет-ссылка"/>
    <w:basedOn w:val="DefaultParagraphFont"/>
    <w:uiPriority w:val="99"/>
    <w:unhideWhenUsed/>
    <w:rsid w:val="00a71508"/>
    <w:rPr>
      <w:color w:val="0000FF" w:themeColor="hyperlink"/>
      <w:u w:val="single"/>
    </w:rPr>
  </w:style>
  <w:style w:type="character" w:styleId="HTML" w:customStyle="1">
    <w:name w:val="Стандартный HTML Знак"/>
    <w:basedOn w:val="DefaultParagraphFont"/>
    <w:link w:val="HTML"/>
    <w:uiPriority w:val="99"/>
    <w:semiHidden/>
    <w:qFormat/>
    <w:rsid w:val="006146bd"/>
    <w:rPr>
      <w:rFonts w:ascii="Courier New" w:hAnsi="Courier New" w:cs="Courier New"/>
    </w:rPr>
  </w:style>
  <w:style w:type="character" w:styleId="Style17" w:customStyle="1">
    <w:name w:val="Ссылка указателя"/>
    <w:qFormat/>
    <w:rPr/>
  </w:style>
  <w:style w:type="character" w:styleId="21" w:customStyle="1">
    <w:name w:val="Заголовок 2 Знак"/>
    <w:basedOn w:val="DefaultParagraphFont"/>
    <w:link w:val="2"/>
    <w:qFormat/>
    <w:rsid w:val="003d481b"/>
    <w:rPr>
      <w:rFonts w:eastAsia="DejaVu Sans" w:cs="Noto Sans Devanagari"/>
      <w:b/>
      <w:bCs/>
      <w:sz w:val="32"/>
      <w:szCs w:val="32"/>
    </w:rPr>
  </w:style>
  <w:style w:type="character" w:styleId="Strong">
    <w:name w:val="Strong"/>
    <w:basedOn w:val="DefaultParagraphFont"/>
    <w:uiPriority w:val="22"/>
    <w:qFormat/>
    <w:rsid w:val="006947f5"/>
    <w:rPr>
      <w:b/>
      <w:bCs/>
    </w:rPr>
  </w:style>
  <w:style w:type="character" w:styleId="Style18">
    <w:name w:val="Выделение"/>
    <w:basedOn w:val="DefaultParagraphFont"/>
    <w:uiPriority w:val="20"/>
    <w:qFormat/>
    <w:rsid w:val="00fa3682"/>
    <w:rPr>
      <w:i/>
      <w:iCs/>
    </w:rPr>
  </w:style>
  <w:style w:type="paragraph" w:styleId="Style19" w:customStyle="1">
    <w:name w:val="Заголовок"/>
    <w:basedOn w:val="Normal"/>
    <w:next w:val="Style20"/>
    <w:qFormat/>
    <w:pPr>
      <w:keepNext w:val="true"/>
      <w:spacing w:before="240" w:after="120"/>
    </w:pPr>
    <w:rPr>
      <w:rFonts w:ascii="Liberation Sans" w:hAnsi="Liberation Sans" w:eastAsia="DejaVu Sans" w:cs="Noto Sans Devanagari"/>
      <w:sz w:val="28"/>
      <w:szCs w:val="28"/>
    </w:rPr>
  </w:style>
  <w:style w:type="paragraph" w:styleId="Style20">
    <w:name w:val="Body Text"/>
    <w:basedOn w:val="Normal"/>
    <w:uiPriority w:val="99"/>
    <w:qFormat/>
    <w:rsid w:val="008e6aec"/>
    <w:pPr>
      <w:spacing w:before="0" w:after="120"/>
    </w:pPr>
    <w:rPr/>
  </w:style>
  <w:style w:type="paragraph" w:styleId="Style21">
    <w:name w:val="List"/>
    <w:basedOn w:val="Style20"/>
    <w:pPr/>
    <w:rPr>
      <w:rFonts w:cs="Noto Sans Devanagari"/>
    </w:rPr>
  </w:style>
  <w:style w:type="paragraph" w:styleId="Style22">
    <w:name w:val="Caption"/>
    <w:basedOn w:val="Normal"/>
    <w:qFormat/>
    <w:pPr>
      <w:suppressLineNumbers/>
      <w:spacing w:before="120" w:after="120"/>
    </w:pPr>
    <w:rPr>
      <w:rFonts w:cs="Noto Sans Devanagari"/>
      <w:i/>
      <w:iCs/>
      <w:sz w:val="24"/>
      <w:szCs w:val="24"/>
    </w:rPr>
  </w:style>
  <w:style w:type="paragraph" w:styleId="Style23">
    <w:name w:val="Указатель"/>
    <w:basedOn w:val="Normal"/>
    <w:qFormat/>
    <w:pPr>
      <w:suppressLineNumbers/>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heading">
    <w:name w:val="index heading"/>
    <w:basedOn w:val="Style19"/>
    <w:qFormat/>
    <w:pPr>
      <w:suppressLineNumbers/>
    </w:pPr>
    <w:rPr>
      <w:b/>
      <w:bCs/>
      <w:sz w:val="32"/>
      <w:szCs w:val="32"/>
    </w:rPr>
  </w:style>
  <w:style w:type="paragraph" w:styleId="6" w:customStyle="1">
    <w:name w:val="Стиль6"/>
    <w:basedOn w:val="Normal"/>
    <w:qFormat/>
    <w:rsid w:val="000f5a74"/>
    <w:pPr>
      <w:spacing w:lineRule="auto" w:line="480"/>
      <w:ind w:firstLine="720"/>
    </w:pPr>
    <w:rPr>
      <w:rFonts w:ascii="Arial" w:hAnsi="Arial"/>
      <w:b/>
      <w:i/>
      <w:color w:val="FFFF00"/>
      <w:sz w:val="80"/>
      <w:szCs w:val="80"/>
      <w:u w:val="single"/>
    </w:rPr>
  </w:style>
  <w:style w:type="paragraph" w:styleId="8" w:customStyle="1">
    <w:name w:val="Стиль8"/>
    <w:basedOn w:val="Normal"/>
    <w:qFormat/>
    <w:rsid w:val="000f5a74"/>
    <w:pPr>
      <w:spacing w:lineRule="auto" w:line="480"/>
      <w:ind w:firstLine="720"/>
    </w:pPr>
    <w:rPr>
      <w:rFonts w:ascii="Arial" w:hAnsi="Arial"/>
      <w:b/>
      <w:i/>
      <w:color w:val="FFFF00"/>
      <w:sz w:val="80"/>
      <w:szCs w:val="80"/>
      <w:u w:val="single"/>
    </w:rPr>
  </w:style>
  <w:style w:type="paragraph" w:styleId="Style24" w:customStyle="1">
    <w:name w:val="Верхний и нижний колонтитулы"/>
    <w:basedOn w:val="Normal"/>
    <w:qFormat/>
    <w:pPr/>
    <w:rPr/>
  </w:style>
  <w:style w:type="paragraph" w:styleId="Style25">
    <w:name w:val="Header"/>
    <w:basedOn w:val="Normal"/>
    <w:rsid w:val="0087539c"/>
    <w:pPr>
      <w:tabs>
        <w:tab w:val="clear" w:pos="720"/>
        <w:tab w:val="center" w:pos="4677" w:leader="none"/>
        <w:tab w:val="right" w:pos="9355" w:leader="none"/>
      </w:tabs>
    </w:pPr>
    <w:rPr/>
  </w:style>
  <w:style w:type="paragraph" w:styleId="Style26">
    <w:name w:val="Footer"/>
    <w:basedOn w:val="Normal"/>
    <w:uiPriority w:val="99"/>
    <w:rsid w:val="0087539c"/>
    <w:pPr>
      <w:tabs>
        <w:tab w:val="clear" w:pos="720"/>
        <w:tab w:val="center" w:pos="4677" w:leader="none"/>
        <w:tab w:val="right" w:pos="9355" w:leader="none"/>
      </w:tabs>
    </w:pPr>
    <w:rPr/>
  </w:style>
  <w:style w:type="paragraph" w:styleId="NormalWeb">
    <w:name w:val="Normal (Web)"/>
    <w:basedOn w:val="Normal"/>
    <w:uiPriority w:val="99"/>
    <w:unhideWhenUsed/>
    <w:qFormat/>
    <w:rsid w:val="009f221d"/>
    <w:pPr>
      <w:spacing w:beforeAutospacing="1" w:afterAutospacing="1"/>
    </w:pPr>
    <w:rPr/>
  </w:style>
  <w:style w:type="paragraph" w:styleId="BalloonText">
    <w:name w:val="Balloon Text"/>
    <w:basedOn w:val="Normal"/>
    <w:qFormat/>
    <w:rsid w:val="00c86f30"/>
    <w:pPr/>
    <w:rPr>
      <w:rFonts w:ascii="Tahoma" w:hAnsi="Tahoma" w:cs="Tahoma"/>
      <w:sz w:val="16"/>
      <w:szCs w:val="16"/>
    </w:rPr>
  </w:style>
  <w:style w:type="paragraph" w:styleId="ListParagraph">
    <w:name w:val="List Paragraph"/>
    <w:basedOn w:val="Normal"/>
    <w:uiPriority w:val="34"/>
    <w:qFormat/>
    <w:rsid w:val="00c80c53"/>
    <w:pPr>
      <w:spacing w:before="0" w:after="0"/>
      <w:ind w:left="720" w:hanging="0"/>
      <w:contextualSpacing/>
    </w:pPr>
    <w:rPr/>
  </w:style>
  <w:style w:type="paragraph" w:styleId="Standard" w:customStyle="1">
    <w:name w:val="Standard"/>
    <w:qFormat/>
    <w:rsid w:val="00746047"/>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ru-RU" w:eastAsia="zh-CN" w:bidi="hi-IN"/>
    </w:rPr>
  </w:style>
  <w:style w:type="paragraph" w:styleId="NoSpacing">
    <w:name w:val="No Spacing"/>
    <w:qFormat/>
    <w:rsid w:val="00e23ec9"/>
    <w:pPr>
      <w:widowControl/>
      <w:suppressAutoHyphens w:val="true"/>
      <w:bidi w:val="0"/>
      <w:spacing w:before="0" w:after="0"/>
      <w:jc w:val="left"/>
      <w:textAlignment w:val="baseline"/>
    </w:pPr>
    <w:rPr>
      <w:rFonts w:ascii="Times New Roman" w:hAnsi="Times New Roman" w:eastAsia="SimSun" w:cs="Mangal"/>
      <w:color w:val="auto"/>
      <w:kern w:val="2"/>
      <w:sz w:val="24"/>
      <w:szCs w:val="24"/>
      <w:lang w:val="ru-RU" w:eastAsia="zh-CN" w:bidi="hi-IN"/>
    </w:rPr>
  </w:style>
  <w:style w:type="paragraph" w:styleId="Style27" w:customStyle="1">
    <w:name w:val="Содержимое таблицы"/>
    <w:basedOn w:val="Standard"/>
    <w:uiPriority w:val="99"/>
    <w:qFormat/>
    <w:rsid w:val="004f19ae"/>
    <w:pPr>
      <w:suppressLineNumbers/>
    </w:pPr>
    <w:rPr/>
  </w:style>
  <w:style w:type="paragraph" w:styleId="TOCHeading">
    <w:name w:val="TOC Heading"/>
    <w:basedOn w:val="1"/>
    <w:next w:val="Normal"/>
    <w:uiPriority w:val="39"/>
    <w:unhideWhenUsed/>
    <w:qFormat/>
    <w:rsid w:val="00f47644"/>
    <w:pPr>
      <w:spacing w:lineRule="auto" w:line="276"/>
    </w:pPr>
    <w:rPr/>
  </w:style>
  <w:style w:type="paragraph" w:styleId="22">
    <w:name w:val="TOC 2"/>
    <w:basedOn w:val="Normal"/>
    <w:next w:val="Normal"/>
    <w:autoRedefine/>
    <w:uiPriority w:val="39"/>
    <w:unhideWhenUsed/>
    <w:qFormat/>
    <w:rsid w:val="0021481b"/>
    <w:pPr>
      <w:spacing w:lineRule="auto" w:line="276" w:before="0" w:after="100"/>
    </w:pPr>
    <w:rPr>
      <w:rFonts w:eastAsia="" w:cs="" w:cstheme="minorBidi" w:eastAsiaTheme="minorEastAsia"/>
      <w:sz w:val="28"/>
      <w:szCs w:val="22"/>
    </w:rPr>
  </w:style>
  <w:style w:type="paragraph" w:styleId="12">
    <w:name w:val="TOC 1"/>
    <w:basedOn w:val="Normal"/>
    <w:next w:val="Normal"/>
    <w:autoRedefine/>
    <w:uiPriority w:val="39"/>
    <w:unhideWhenUsed/>
    <w:qFormat/>
    <w:rsid w:val="00073d43"/>
    <w:pPr>
      <w:spacing w:lineRule="auto" w:line="276" w:before="0" w:after="100"/>
      <w:ind w:left="426" w:hanging="284"/>
    </w:pPr>
    <w:rPr>
      <w:rFonts w:ascii="Calibri" w:hAnsi="Calibri" w:eastAsia="" w:cs="" w:asciiTheme="minorHAnsi" w:cstheme="minorBidi" w:eastAsiaTheme="minorEastAsia" w:hAnsiTheme="minorHAnsi"/>
      <w:sz w:val="22"/>
      <w:szCs w:val="22"/>
    </w:rPr>
  </w:style>
  <w:style w:type="paragraph" w:styleId="31">
    <w:name w:val="TOC 3"/>
    <w:basedOn w:val="Normal"/>
    <w:next w:val="Normal"/>
    <w:autoRedefine/>
    <w:uiPriority w:val="39"/>
    <w:unhideWhenUsed/>
    <w:qFormat/>
    <w:rsid w:val="00f47644"/>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Style28">
    <w:name w:val="Footnote Text"/>
    <w:basedOn w:val="Normal"/>
    <w:uiPriority w:val="99"/>
    <w:semiHidden/>
    <w:unhideWhenUsed/>
    <w:rsid w:val="00333fe2"/>
    <w:pPr/>
    <w:rPr>
      <w:rFonts w:ascii="Arial" w:hAnsi="Arial" w:eastAsia="Arial" w:cs="Arial"/>
      <w:color w:val="000000"/>
      <w:sz w:val="20"/>
      <w:szCs w:val="20"/>
    </w:rPr>
  </w:style>
  <w:style w:type="paragraph" w:styleId="HTMLPreformatted">
    <w:name w:val="HTML Preformatted"/>
    <w:basedOn w:val="Normal"/>
    <w:uiPriority w:val="99"/>
    <w:semiHidden/>
    <w:unhideWhenUsed/>
    <w:qFormat/>
    <w:rsid w:val="006146b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Toaheading">
    <w:name w:val="toa heading"/>
    <w:basedOn w:val="Indexheading"/>
    <w:uiPriority w:val="99"/>
    <w:qFormat/>
    <w:pPr/>
    <w:rPr/>
  </w:style>
  <w:style w:type="paragraph" w:styleId="TableofFigures">
    <w:name w:val="Table of Figures"/>
    <w:basedOn w:val="Style22"/>
    <w:qFormat/>
    <w:pPr/>
    <w:rPr/>
  </w:style>
  <w:style w:type="paragraph" w:styleId="Style29">
    <w:name w:val="Index Heading"/>
    <w:basedOn w:val="Style19"/>
    <w:pPr>
      <w:suppressLineNumbers/>
      <w:ind w:left="0" w:hanging="0"/>
    </w:pPr>
    <w:rPr>
      <w:b/>
      <w:bCs/>
      <w:sz w:val="32"/>
      <w:szCs w:val="32"/>
    </w:rPr>
  </w:style>
  <w:style w:type="paragraph" w:styleId="TOAHeading1">
    <w:name w:val="TOA Heading"/>
    <w:basedOn w:val="Style29"/>
    <w:qFormat/>
    <w:pPr>
      <w:suppressLineNumbers/>
      <w:ind w:left="0" w:hanging="0"/>
    </w:pPr>
    <w:rPr>
      <w:b/>
      <w:bCs/>
      <w:sz w:val="32"/>
      <w:szCs w:val="32"/>
    </w:rPr>
  </w:style>
  <w:style w:type="paragraph" w:styleId="Style30">
    <w:name w:val="Содержимое врезки"/>
    <w:basedOn w:val="Normal"/>
    <w:qFormat/>
    <w:pPr/>
    <w:rPr/>
  </w:style>
  <w:style w:type="paragraph" w:styleId="Style31">
    <w:name w:val="Заголовок таблицы"/>
    <w:basedOn w:val="Style27"/>
    <w:qFormat/>
    <w:pPr>
      <w:suppressLineNumbers/>
      <w:jc w:val="center"/>
    </w:pPr>
    <w:rPr>
      <w:b/>
      <w:bCs/>
    </w:rPr>
  </w:style>
  <w:style w:type="paragraph" w:styleId="Style32">
    <w:name w:val="Фигура"/>
    <w:basedOn w:val="Style22"/>
    <w:qFormat/>
    <w:pPr/>
    <w:rPr/>
  </w:style>
  <w:style w:type="paragraph" w:styleId="Style33">
    <w:name w:val="TOA Heading"/>
    <w:basedOn w:val="Style29"/>
    <w:pPr>
      <w:suppressLineNumbers/>
      <w:ind w:left="0" w:hanging="0"/>
    </w:pPr>
    <w:rPr>
      <w:b/>
      <w:bCs/>
      <w:sz w:val="32"/>
      <w:szCs w:val="32"/>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styleId="af9">
    <w:name w:val="Table Grid"/>
    <w:basedOn w:val="a3"/>
    <w:rsid w:val="0064082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4BC09-3106-4028-9739-54AB0813C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Application>LibreOffice/7.0.5.2$Linux_X86_64 LibreOffice_project/00$Build-2</Application>
  <AppVersion>15.0000</AppVersion>
  <Pages>10</Pages>
  <Words>930</Words>
  <Characters>6399</Characters>
  <CharactersWithSpaces>7345</CharactersWithSpaces>
  <Paragraphs>83</Paragraphs>
  <Company>CNIT 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2012-10-06T10:02:00Z</dcterms:created>
  <dc:creator>user</dc:creator>
  <dc:description/>
  <dc:language>ru-RU</dc:language>
  <cp:lastModifiedBy/>
  <cp:lastPrinted>2014-12-19T14:28:00Z</cp:lastPrinted>
  <dcterms:modified xsi:type="dcterms:W3CDTF">2021-05-12T20:47:43Z</dcterms:modified>
  <cp:revision>482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