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Style41"/>
          <w:caps/>
          <w:szCs w:val="28"/>
        </w:rPr>
      </w:pPr>
      <w:r>
        <w:rPr>
          <w:rStyle w:val="Style4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№9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41"/>
          <w:caps w:val="false"/>
          <w:smallCaps w:val="false"/>
          <w:sz w:val="28"/>
          <w:szCs w:val="28"/>
        </w:rPr>
        <w:t>Тема:</w:t>
      </w:r>
      <w:r>
        <w:rPr>
          <w:rStyle w:val="Style41"/>
          <w:caps w:val="false"/>
          <w:smallCaps w:val="false"/>
          <w:sz w:val="28"/>
          <w:szCs w:val="28"/>
          <w:lang w:val="en-US"/>
        </w:rPr>
        <w:t xml:space="preserve"> </w:t>
      </w:r>
      <w:r>
        <w:rPr>
          <w:rStyle w:val="Style41"/>
          <w:caps w:val="false"/>
          <w:smallCaps w:val="false"/>
          <w:sz w:val="28"/>
          <w:szCs w:val="28"/>
        </w:rPr>
        <w:t>Многопоточность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63"/>
        <w:gridCol w:w="2200"/>
        <w:gridCol w:w="2443"/>
      </w:tblGrid>
      <w:tr>
        <w:trPr>
          <w:trHeight w:val="614" w:hRule="atLeast"/>
        </w:trPr>
        <w:tc>
          <w:tcPr>
            <w:tcW w:w="3663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9308</w:t>
            </w:r>
          </w:p>
        </w:tc>
        <w:tc>
          <w:tcPr>
            <w:tcW w:w="22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Яловега Н.В.</w:t>
            </w:r>
          </w:p>
        </w:tc>
      </w:tr>
      <w:tr>
        <w:trPr>
          <w:trHeight w:val="614" w:hRule="atLeast"/>
        </w:trPr>
        <w:tc>
          <w:tcPr>
            <w:tcW w:w="3663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Гречухин М.Н.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2021</w:t>
      </w:r>
    </w:p>
    <w:p>
      <w:pPr>
        <w:pStyle w:val="1"/>
        <w:jc w:val="center"/>
        <w:rPr>
          <w:rFonts w:ascii="Times New Roman" w:hAnsi="Times New Roman"/>
        </w:rPr>
      </w:pPr>
      <w:bookmarkStart w:id="0" w:name="_Toc19849"/>
      <w:r>
        <w:rPr>
          <w:rFonts w:ascii="Times New Roman" w:hAnsi="Times New Roman"/>
        </w:rPr>
        <w:t>Цель работы</w:t>
      </w:r>
      <w:bookmarkEnd w:id="0"/>
    </w:p>
    <w:p>
      <w:pPr>
        <w:pStyle w:val="Normal"/>
        <w:ind w:firstLine="708"/>
        <w:jc w:val="both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>Знакомство с правилами и классами построения параллельных приложений в языке Java.</w:t>
      </w:r>
      <w:r>
        <w:br w:type="page"/>
      </w:r>
    </w:p>
    <w:p>
      <w:pPr>
        <w:pStyle w:val="1"/>
        <w:jc w:val="center"/>
        <w:rPr>
          <w:rFonts w:ascii="Times New Roman" w:hAnsi="Times New Roman"/>
          <w:sz w:val="32"/>
          <w:szCs w:val="32"/>
        </w:rPr>
      </w:pPr>
      <w:r>
        <w:rPr>
          <w:rFonts w:eastAsia="SimSun" w:ascii="Times New Roman" w:hAnsi="Times New Roman"/>
          <w:sz w:val="32"/>
          <w:szCs w:val="32"/>
        </w:rPr>
        <w:t>Параллельное выполнение и синхронизация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Теперь после синхронизации методов доступа к полям классов (где это необходимо), можно одновременно редактировать записи и просматривать их.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076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Также генерация отчетов pdf создается в отдельном потоке. После выполения операции будет выведена информация о завершении потока.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3765" cy="37141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DejaVu Sans Mono" w:hAnsi="DejaVu Sans Mono"/>
          <w:b w:val="false"/>
          <w:i w:val="false"/>
          <w:color w:val="9876AA"/>
          <w:sz w:val="24"/>
        </w:rPr>
        <w:t xml:space="preserve">t2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new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Thread(() -&gt; {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try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JFileChooser fileChooser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new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JFileChooser()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fileChooser.setDialogTitle(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"Select where you want to save the report"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FileFilter pdf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new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FileNameExtensionFilter(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"PDF file(.pdf)"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"pdf"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fileChooser.addChoosableFileFilter(pdf)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fileChooser.setCurrentDirectory(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new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File(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"."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String resultpath 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"reportContracts.pdf"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returnVal = fileChooser.showSaveDialog(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null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if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(returnVal == JFileChooser.</w:t>
      </w:r>
      <w:r>
        <w:rPr>
          <w:rFonts w:ascii="DejaVu Sans Mono" w:hAnsi="DejaVu Sans Mono"/>
          <w:b w:val="false"/>
          <w:i/>
          <w:color w:val="9876AA"/>
          <w:sz w:val="24"/>
        </w:rPr>
        <w:t>APPROVE_OPTION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{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File file = fileChooser.getSelectedFile()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resultpath = file.getAbsolutePath()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checkList()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makeXml()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ReportUtil.</w:t>
      </w:r>
      <w:r>
        <w:rPr>
          <w:rFonts w:ascii="DejaVu Sans Mono" w:hAnsi="DejaVu Sans Mono"/>
          <w:b w:val="false"/>
          <w:i/>
          <w:color w:val="A9B7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"dataContracts.xml"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"window/dataContracts"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"contracts.jrxml"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resultpath)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JOptionPane.</w:t>
      </w:r>
      <w:r>
        <w:rPr>
          <w:rFonts w:ascii="DejaVu Sans Mono" w:hAnsi="DejaVu Sans Mono"/>
          <w:b w:val="false"/>
          <w:i/>
          <w:color w:val="A9B7C6"/>
          <w:sz w:val="24"/>
        </w:rPr>
        <w:t>showMessageDialog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null,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"2 поток закончил работу. Отчет создан"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catch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(Exception ex) {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JOptionPane.</w:t>
      </w:r>
      <w:r>
        <w:rPr>
          <w:rFonts w:ascii="DejaVu Sans Mono" w:hAnsi="DejaVu Sans Mono"/>
          <w:b w:val="false"/>
          <w:i/>
          <w:color w:val="A9B7C6"/>
          <w:sz w:val="24"/>
        </w:rPr>
        <w:t>showMessageDialog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null,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"Ошибка: "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+ ex.toString())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/>
          <w:color w:val="9876AA"/>
          <w:sz w:val="24"/>
        </w:rPr>
        <w:t>log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.log(Level.</w:t>
      </w:r>
      <w:r>
        <w:rPr>
          <w:rFonts w:ascii="DejaVu Sans Mono" w:hAnsi="DejaVu Sans Mono"/>
          <w:b w:val="false"/>
          <w:i/>
          <w:color w:val="9876AA"/>
          <w:sz w:val="24"/>
        </w:rPr>
        <w:t>SEVERE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"Исключение: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ex)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>
          <w:rFonts w:ascii="Times New Roman" w:hAnsi="Times New Roman"/>
        </w:rPr>
        <w:br/>
      </w:r>
      <w:r>
        <w:rPr>
          <w:rFonts w:ascii="DejaVu Sans Mono" w:hAnsi="DejaVu Sans Mono"/>
          <w:b w:val="false"/>
          <w:i w:val="false"/>
          <w:color w:val="9876AA"/>
          <w:sz w:val="24"/>
        </w:rPr>
        <w:t>t2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.start()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</w:rPr>
      </w:pPr>
      <w:bookmarkStart w:id="1" w:name="_Toc25778"/>
      <w:r>
        <w:rPr>
          <w:rFonts w:ascii="Times New Roman" w:hAnsi="Times New Roman"/>
        </w:rPr>
        <w:t>Выводы</w:t>
      </w:r>
      <w:bookmarkEnd w:id="1"/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Во время выполнения данной лабораторной работы мы ознакомились с правилами построения параллельных приложений в языке Java.</w:t>
      </w:r>
    </w:p>
    <w:sectPr>
      <w:footerReference w:type="default" r:id="rId4"/>
      <w:type w:val="nextPage"/>
      <w:pgSz w:w="11906" w:h="16838"/>
      <w:pgMar w:left="1800" w:right="1800" w:header="0" w:top="1440" w:footer="720" w:bottom="1440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1656A48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74625"/>
              <wp:effectExtent l="0" t="0" r="0" b="0"/>
              <wp:wrapNone/>
              <wp:docPr id="3" name="Текстовое поле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" stroked="f" style="position:absolute;margin-left:135.6pt;margin-top:0.05pt;width:144pt;height:13.65pt;mso-wrap-style:square;v-text-anchor:top;mso-position-horizontal:center;mso-position-horizontal-relative:margin" wp14:anchorId="1656A48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spacing w:before="12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4">
    <w:name w:val="Heading 4"/>
    <w:basedOn w:val="Normal"/>
    <w:next w:val="Normal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_Style 4"/>
    <w:uiPriority w:val="33"/>
    <w:qFormat/>
    <w:rPr>
      <w:b/>
      <w:bCs/>
      <w:smallCaps/>
      <w:spacing w:val="5"/>
    </w:rPr>
  </w:style>
  <w:style w:type="character" w:styleId="11" w:customStyle="1">
    <w:name w:val="Заголовок 1 Знак"/>
    <w:link w:val="1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46f9d"/>
    <w:rPr>
      <w:rFonts w:ascii="SimSun" w:hAnsi="SimSun"/>
      <w:sz w:val="24"/>
      <w:szCs w:val="24"/>
      <w:lang w:val="en-US" w:eastAsia="zh-CN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12">
    <w:name w:val="TOC 1"/>
    <w:basedOn w:val="Normal"/>
    <w:next w:val="Normal"/>
    <w:qFormat/>
    <w:pPr/>
    <w:rPr/>
  </w:style>
  <w:style w:type="paragraph" w:styleId="Style20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Arial" w:hAnsi="Arial" w:cs="Arial"/>
      <w:color w:val="000000"/>
      <w:sz w:val="20"/>
      <w:szCs w:val="20"/>
    </w:rPr>
  </w:style>
  <w:style w:type="paragraph" w:styleId="HTMLPreformatted">
    <w:name w:val="HTML Preformatted"/>
    <w:link w:val="HTML0"/>
    <w:uiPriority w:val="99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imes142" w:customStyle="1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WPSOffice1" w:customStyle="1">
    <w:name w:val="WPSOffice手动目录 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7753db"/>
    <w:pPr>
      <w:spacing w:before="0" w:after="0"/>
      <w:ind w:left="720" w:hanging="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LibreOffice/7.0.6.2$Linux_X86_64 LibreOffice_project/00$Build-2</Application>
  <AppVersion>15.0000</AppVersion>
  <Pages>5</Pages>
  <Words>186</Words>
  <Characters>1573</Characters>
  <CharactersWithSpaces>1902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2021-03-19T13:24:00Z</dcterms:created>
  <dc:creator>danil.ruchkin01</dc:creator>
  <dc:description/>
  <dc:language>ru-RU</dc:language>
  <cp:lastModifiedBy/>
  <dcterms:modified xsi:type="dcterms:W3CDTF">2021-06-08T03:49:38Z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