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393681"/>
      <w:bookmarkEnd w:id="0"/>
      <w:r>
        <w:rPr>
          <w:rFonts w:cs="Times New Roman" w:ascii="Times New Roman" w:hAnsi="Times New Roman"/>
          <w:sz w:val="32"/>
          <w:szCs w:val="32"/>
        </w:rPr>
        <w:t>Минобрнауки России</w:t>
        <w:br/>
        <w:t>Федеральное государственное автономное образовательное</w:t>
        <w:br/>
        <w:t>Учреждение высшего образования</w:t>
        <w:br/>
        <w:t>«Санкт-Петербургский государственный электротехнический</w:t>
        <w:br/>
        <w:t>Университет им. В.И. Ульянова (Ленина)»</w:t>
        <w:br/>
        <w:t>(СПбГЭТУ «ЛЭТИ»)</w:t>
        <w:br/>
        <w:t>Факультет компьютерных технологий и информатики</w:t>
        <w:br/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Кафедра вычислительной техники</w:t>
        <w:br/>
        <w:br/>
        <w:br/>
        <w:br/>
      </w:r>
      <w:r>
        <w:rPr>
          <w:rFonts w:cs="Times New Roman" w:ascii="Times New Roman" w:hAnsi="Times New Roman"/>
          <w:b/>
          <w:sz w:val="32"/>
          <w:szCs w:val="32"/>
        </w:rPr>
        <w:t>Отчет по лабораторной работе №1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на тему: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«Управление файловой системой»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по дисциплине «Операционные системы»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Выполнил студент группы 9308: Яловега Н.В.</w:t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Принял: к.т.н., доцент Тимофеев А.В.</w:t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Санкт-Петербург</w:t>
        <w:br/>
        <w:t>2021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jc w:val="center"/>
            <w:rPr/>
          </w:pPr>
          <w:r>
            <w:rPr/>
            <w:t>Оглавление</w:t>
          </w:r>
        </w:p>
        <w:p>
          <w:pPr>
            <w:pStyle w:val="13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/>
            <w:instrText> TOC \o "1-3" \h</w:instrText>
          </w:r>
          <w:r>
            <w:rPr/>
            <w:fldChar w:fldCharType="separate"/>
          </w:r>
          <w:hyperlink w:anchor="__RefHeading___Toc348_160529129">
            <w:r>
              <w:rPr/>
              <w:t>1. Цель работы:</w:t>
              <w:tab/>
              <w:t>3</w:t>
            </w:r>
          </w:hyperlink>
        </w:p>
        <w:p>
          <w:pPr>
            <w:pStyle w:val="13"/>
            <w:tabs>
              <w:tab w:val="clear" w:pos="708"/>
              <w:tab w:val="right" w:pos="9355" w:leader="dot"/>
            </w:tabs>
            <w:rPr/>
          </w:pPr>
          <w:hyperlink w:anchor="__RefHeading___Toc350_160529129">
            <w:r>
              <w:rPr/>
              <w:t>2. Управление дисками, каталогами и файлами.</w:t>
              <w:tab/>
              <w:t>3</w:t>
            </w:r>
          </w:hyperlink>
        </w:p>
        <w:p>
          <w:pPr>
            <w:pStyle w:val="2"/>
            <w:tabs>
              <w:tab w:val="clear" w:pos="708"/>
              <w:tab w:val="right" w:pos="9355" w:leader="dot"/>
            </w:tabs>
            <w:rPr/>
          </w:pPr>
          <w:hyperlink w:anchor="__RefHeading___Toc352_160529129">
            <w:r>
              <w:rPr/>
              <w:t>2.1. Указания к выполнению.</w:t>
              <w:tab/>
              <w:t>3</w:t>
            </w:r>
          </w:hyperlink>
        </w:p>
        <w:p>
          <w:pPr>
            <w:pStyle w:val="2"/>
            <w:tabs>
              <w:tab w:val="clear" w:pos="708"/>
              <w:tab w:val="right" w:pos="9355" w:leader="dot"/>
            </w:tabs>
            <w:rPr/>
          </w:pPr>
          <w:hyperlink w:anchor="__RefHeading___Toc354_160529129">
            <w:r>
              <w:rPr/>
              <w:t>2.2. Результаты работы программы.</w:t>
              <w:tab/>
              <w:t>4</w:t>
            </w:r>
          </w:hyperlink>
        </w:p>
        <w:p>
          <w:pPr>
            <w:pStyle w:val="13"/>
            <w:tabs>
              <w:tab w:val="clear" w:pos="708"/>
              <w:tab w:val="right" w:pos="9355" w:leader="dot"/>
            </w:tabs>
            <w:rPr/>
          </w:pPr>
          <w:hyperlink w:anchor="__RefHeading___Toc356_160529129">
            <w:r>
              <w:rPr/>
              <w:t>3. Копирование файла с помощью перекрывающегося ввода-вывода</w:t>
              <w:tab/>
              <w:t>11</w:t>
            </w:r>
          </w:hyperlink>
        </w:p>
        <w:p>
          <w:pPr>
            <w:pStyle w:val="13"/>
            <w:tabs>
              <w:tab w:val="clear" w:pos="708"/>
              <w:tab w:val="right" w:pos="9355" w:leader="dot"/>
            </w:tabs>
            <w:rPr/>
          </w:pPr>
          <w:hyperlink w:anchor="__RefHeading___Toc358_160529129">
            <w:r>
              <w:rPr/>
              <w:t>3.1. Указания к выполнению</w:t>
              <w:tab/>
              <w:t>11</w:t>
            </w:r>
          </w:hyperlink>
          <w:r>
            <w:rPr/>
            <w:fldChar w:fldCharType="end"/>
          </w:r>
        </w:p>
      </w:sdtContent>
    </w:sdt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  <w:r>
        <w:br w:type="page"/>
      </w:r>
    </w:p>
    <w:p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/>
          <w:bCs/>
          <w:sz w:val="32"/>
          <w:szCs w:val="32"/>
        </w:rPr>
      </w:pPr>
      <w:bookmarkStart w:id="1" w:name="__RefHeading___Toc348_160529129"/>
      <w:bookmarkStart w:id="2" w:name="_Toc58297106"/>
      <w:bookmarkEnd w:id="1"/>
      <w:r>
        <w:rPr>
          <w:rFonts w:cs="Times New Roman" w:ascii="Times New Roman" w:hAnsi="Times New Roman"/>
          <w:b/>
          <w:bCs/>
          <w:sz w:val="32"/>
          <w:szCs w:val="32"/>
        </w:rPr>
        <w:t>Цель работы:</w:t>
      </w:r>
      <w:bookmarkEnd w:id="2"/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Исследовать управление файловой системой с помощью Win32 API.</w:t>
      </w:r>
    </w:p>
    <w:p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_RefHeading___Toc350_160529129"/>
      <w:bookmarkStart w:id="4" w:name="_Toc58297107"/>
      <w:bookmarkEnd w:id="3"/>
      <w:r>
        <w:rPr>
          <w:rFonts w:cs="Times New Roman" w:ascii="Times New Roman" w:hAnsi="Times New Roman"/>
          <w:b/>
          <w:bCs/>
          <w:sz w:val="32"/>
          <w:szCs w:val="32"/>
        </w:rPr>
        <w:t>Управление дисками, каталогами и файлами.</w:t>
      </w:r>
      <w:bookmarkEnd w:id="4"/>
    </w:p>
    <w:p>
      <w:pPr>
        <w:pStyle w:val="ListParagraph"/>
        <w:ind w:left="36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_RefHeading___Toc352_160529129"/>
      <w:bookmarkStart w:id="6" w:name="_Toc58297108"/>
      <w:bookmarkEnd w:id="5"/>
      <w:r>
        <w:rPr>
          <w:rFonts w:cs="Times New Roman" w:ascii="Times New Roman" w:hAnsi="Times New Roman"/>
          <w:b/>
          <w:bCs/>
          <w:sz w:val="32"/>
          <w:szCs w:val="32"/>
        </w:rPr>
        <w:t>Указания к выполнению.</w:t>
      </w:r>
      <w:bookmarkEnd w:id="6"/>
    </w:p>
    <w:p>
      <w:pPr>
        <w:pStyle w:val="Normal"/>
        <w:spacing w:lineRule="auto" w:line="360"/>
        <w:ind w:first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Создайте консольное приложение с меню (каждая выполняемая функция и/или операция должна быть доступна по отдельному пункту меню), которое выполняет:</w:t>
      </w:r>
    </w:p>
    <w:p>
      <w:pPr>
        <w:pStyle w:val="ListParagraph"/>
        <w:numPr>
          <w:ilvl w:val="0"/>
          <w:numId w:val="7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списка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дисков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</w:t>
      </w:r>
      <w:r>
        <w:rPr>
          <w:rFonts w:cs="Times New Roman" w:ascii="Times New Roman" w:hAnsi="Times New Roman"/>
          <w:sz w:val="28"/>
          <w:szCs w:val="28"/>
        </w:rPr>
        <w:t>функции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Win32 API – GetLogicalDrives, GetLogicalDriveStrings);</w:t>
      </w:r>
    </w:p>
    <w:p>
      <w:pPr>
        <w:pStyle w:val="ListParagraph"/>
        <w:numPr>
          <w:ilvl w:val="0"/>
          <w:numId w:val="7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одного из выбранных дисков вывод информации о диске и размер свободного пространства (функции Win32 API – GetDriveType, GetVolumeInformation, GetDiskFreeSpace);</w:t>
      </w:r>
    </w:p>
    <w:p>
      <w:pPr>
        <w:pStyle w:val="ListParagraph"/>
        <w:numPr>
          <w:ilvl w:val="0"/>
          <w:numId w:val="7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и удаление заданных каталогов (функции Win32 API CreateDirectory, RemoveDirectory);</w:t>
      </w:r>
    </w:p>
    <w:p>
      <w:pPr>
        <w:pStyle w:val="ListParagraph"/>
        <w:numPr>
          <w:ilvl w:val="0"/>
          <w:numId w:val="7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файлов в новых каталогах (функция Win32 API – CreateFile)</w:t>
      </w:r>
    </w:p>
    <w:p>
      <w:pPr>
        <w:pStyle w:val="ListParagraph"/>
        <w:numPr>
          <w:ilvl w:val="0"/>
          <w:numId w:val="7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копирование и перемещение файлов между каталогами с возможностью выявления попытки работы с файлами, имеющими совпадающие имена (функции Win32 API – CopyFile, MoveFile, MoveFileEx);</w:t>
      </w:r>
    </w:p>
    <w:p>
      <w:pPr>
        <w:pStyle w:val="ListParagraph"/>
        <w:numPr>
          <w:ilvl w:val="0"/>
          <w:numId w:val="7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анализ и изменение атрибутов файлов (функции Win32 API – </w:t>
      </w:r>
      <w:r>
        <w:rPr>
          <w:rFonts w:cs="Times New Roman" w:ascii="Times New Roman" w:hAnsi="Times New Roman"/>
          <w:sz w:val="28"/>
          <w:szCs w:val="28"/>
          <w:lang w:val="en-US"/>
        </w:rPr>
        <w:t>GetFileAttributes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SetFileAttributes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GetFileInformationByHandle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GetFileTime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SetFileTime</w:t>
      </w:r>
      <w:r>
        <w:rPr>
          <w:rFonts w:cs="Times New Roman" w:ascii="Times New Roman" w:hAnsi="Times New Roman"/>
          <w:sz w:val="28"/>
          <w:szCs w:val="28"/>
        </w:rPr>
        <w:t>).</w:t>
      </w:r>
    </w:p>
    <w:p>
      <w:pPr>
        <w:pStyle w:val="ListParagraph"/>
        <w:spacing w:lineRule="auto" w:line="360"/>
        <w:ind w:left="72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bookmarkStart w:id="7" w:name="__RefHeading___Toc469_1163224109"/>
      <w:bookmarkEnd w:id="7"/>
      <w:r>
        <w:rPr>
          <w:rFonts w:ascii="Times New Roman" w:hAnsi="Times New Roman"/>
          <w:sz w:val="28"/>
          <w:szCs w:val="28"/>
        </w:rPr>
        <w:t>Ссылка на репозиторий с исходным кодом первой части работы: https://github.com/kivyfreakt/eltech/tree/master/os/lab1/task1</w:t>
      </w:r>
      <w:r>
        <w:br w:type="page"/>
      </w:r>
    </w:p>
    <w:p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_RefHeading___Toc354_160529129"/>
      <w:bookmarkStart w:id="9" w:name="_Toc58297109"/>
      <w:bookmarkEnd w:id="8"/>
      <w:r>
        <w:rPr>
          <w:rFonts w:cs="Times New Roman" w:ascii="Times New Roman" w:hAnsi="Times New Roman"/>
          <w:b/>
          <w:bCs/>
          <w:sz w:val="32"/>
          <w:szCs w:val="32"/>
        </w:rPr>
        <w:t>Результаты работы программы.</w:t>
      </w:r>
      <w:bookmarkEnd w:id="9"/>
    </w:p>
    <w:p>
      <w:pPr>
        <w:pStyle w:val="ListParagraph"/>
        <w:ind w:left="1068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360"/>
        <w:ind w:left="709" w:hanging="283"/>
        <w:rPr/>
      </w:pPr>
      <w:r>
        <w:rPr>
          <w:rFonts w:cs="Times New Roman" w:ascii="Times New Roman" w:hAnsi="Times New Roman"/>
          <w:sz w:val="28"/>
          <w:szCs w:val="28"/>
        </w:rPr>
        <w:t>Меню с пунктами, необходимыми в процессе выполнения программы:</w:t>
      </w:r>
    </w:p>
    <w:p>
      <w:pPr>
        <w:pStyle w:val="ListParagraph"/>
        <w:spacing w:lineRule="auto" w:line="240"/>
        <w:ind w:left="72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840480" cy="2813050"/>
                <wp:effectExtent l="0" t="0" r="0" b="0"/>
                <wp:wrapTopAndBottom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9760" cy="2812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38575" cy="2438400"/>
                                  <wp:effectExtent l="0" t="0" r="0" b="0"/>
                                  <wp:docPr id="3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38575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Главное меню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82.65pt;margin-top:0.05pt;width:302.3pt;height:221.4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838575" cy="2438400"/>
                            <wp:effectExtent l="0" t="0" r="0" b="0"/>
                            <wp:docPr id="4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38575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Главное меню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ind w:left="851" w:hanging="360"/>
        <w:rPr/>
      </w:pPr>
      <w:r>
        <w:rPr>
          <w:rFonts w:cs="Times New Roman" w:ascii="Times New Roman" w:hAnsi="Times New Roman"/>
          <w:sz w:val="28"/>
          <w:szCs w:val="24"/>
        </w:rPr>
        <w:t xml:space="preserve">Вывод списка дисков (функция </w:t>
      </w:r>
      <w:r>
        <w:rPr>
          <w:rFonts w:cs="Times New Roman" w:ascii="Times New Roman" w:hAnsi="Times New Roman"/>
          <w:sz w:val="28"/>
          <w:szCs w:val="24"/>
          <w:lang w:val="en-US"/>
        </w:rPr>
        <w:t>GetLogicalDrives</w:t>
      </w:r>
      <w:r>
        <w:rPr>
          <w:rFonts w:cs="Times New Roman" w:ascii="Times New Roman" w:hAnsi="Times New Roman"/>
          <w:sz w:val="28"/>
          <w:szCs w:val="24"/>
        </w:rPr>
        <w:t>()):</w:t>
      </w:r>
    </w:p>
    <w:p>
      <w:pPr>
        <w:pStyle w:val="ListParagraph"/>
        <w:spacing w:lineRule="auto" w:line="240"/>
        <w:ind w:left="72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136390" cy="1213485"/>
                <wp:effectExtent l="0" t="0" r="0" b="0"/>
                <wp:wrapTopAndBottom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680" cy="121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133850" cy="866775"/>
                                  <wp:effectExtent l="0" t="0" r="0" b="0"/>
                                  <wp:docPr id="7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3850" cy="866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Список дисков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71pt;margin-top:0.05pt;width:325.6pt;height:95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133850" cy="866775"/>
                            <wp:effectExtent l="0" t="0" r="0" b="0"/>
                            <wp:docPr id="8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33850" cy="866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Список дисков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ind w:left="993" w:hanging="426"/>
        <w:rPr/>
      </w:pPr>
      <w:r>
        <w:rPr>
          <w:rFonts w:cs="Times New Roman" w:ascii="Times New Roman" w:hAnsi="Times New Roman"/>
          <w:sz w:val="28"/>
          <w:szCs w:val="24"/>
        </w:rPr>
        <w:t xml:space="preserve">Вывод информации о дисках и размере свободного пространства (функция </w:t>
      </w:r>
      <w:r>
        <w:rPr>
          <w:rFonts w:cs="Times New Roman" w:ascii="Times New Roman" w:hAnsi="Times New Roman"/>
          <w:sz w:val="28"/>
          <w:szCs w:val="24"/>
          <w:lang w:val="en-US"/>
        </w:rPr>
        <w:t>GetVolumeInformation</w:t>
      </w:r>
      <w:r>
        <w:rPr>
          <w:rFonts w:cs="Times New Roman" w:ascii="Times New Roman" w:hAnsi="Times New Roman"/>
          <w:sz w:val="28"/>
          <w:szCs w:val="24"/>
        </w:rPr>
        <w:t xml:space="preserve">()), </w:t>
      </w:r>
      <w:r>
        <w:rPr>
          <w:rFonts w:cs="Times New Roman" w:ascii="Times New Roman" w:hAnsi="Times New Roman"/>
          <w:sz w:val="28"/>
        </w:rPr>
        <w:t xml:space="preserve">получаемая переменная </w:t>
      </w:r>
      <w:r>
        <w:rPr>
          <w:rFonts w:cs="Times New Roman" w:ascii="Times New Roman" w:hAnsi="Times New Roman"/>
          <w:sz w:val="28"/>
          <w:lang w:val="en-US"/>
        </w:rPr>
        <w:t>lpFileSystemFlags</w:t>
      </w:r>
      <w:r>
        <w:rPr>
          <w:rFonts w:cs="Times New Roman" w:ascii="Times New Roman" w:hAnsi="Times New Roman"/>
          <w:sz w:val="28"/>
        </w:rPr>
        <w:t xml:space="preserve"> декодируется путём конъюнкции с определёнными атрибутами</w:t>
      </w:r>
      <w:r>
        <w:rPr>
          <w:rFonts w:cs="Times New Roman" w:ascii="Times New Roman" w:hAnsi="Times New Roman"/>
          <w:sz w:val="28"/>
          <w:szCs w:val="24"/>
        </w:rPr>
        <w:t>:</w:t>
      </w:r>
    </w:p>
    <w:p>
      <w:pPr>
        <w:pStyle w:val="ListParagraph"/>
        <w:spacing w:lineRule="auto" w:line="240"/>
        <w:ind w:left="1428" w:hanging="0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227195" cy="3164205"/>
                <wp:effectExtent l="0" t="0" r="0" b="0"/>
                <wp:wrapSquare wrapText="largest"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400" cy="316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25290" cy="2818130"/>
                                  <wp:effectExtent l="0" t="0" r="0" b="0"/>
                                  <wp:docPr id="11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25290" cy="2818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Свойства диска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67.45pt;margin-top:0.05pt;width:332.75pt;height:249.0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225290" cy="2818130"/>
                            <wp:effectExtent l="0" t="0" r="0" b="0"/>
                            <wp:docPr id="12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25290" cy="2818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3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Свойства диска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ind w:left="993" w:hanging="861"/>
        <w:rPr/>
      </w:pPr>
      <w:r>
        <w:rPr>
          <w:rFonts w:cs="Times New Roman" w:ascii="Times New Roman" w:hAnsi="Times New Roman"/>
          <w:sz w:val="28"/>
          <w:szCs w:val="24"/>
        </w:rPr>
        <w:t xml:space="preserve">Создание каталога (функция </w:t>
      </w:r>
      <w:r>
        <w:rPr>
          <w:rFonts w:cs="Times New Roman" w:ascii="Times New Roman" w:hAnsi="Times New Roman"/>
          <w:sz w:val="28"/>
          <w:szCs w:val="24"/>
          <w:lang w:val="en-US"/>
        </w:rPr>
        <w:t>CreateDirectory()</w:t>
      </w:r>
      <w:r>
        <w:rPr>
          <w:rFonts w:cs="Times New Roman" w:ascii="Times New Roman" w:hAnsi="Times New Roman"/>
          <w:sz w:val="28"/>
          <w:szCs w:val="24"/>
        </w:rPr>
        <w:t>)</w:t>
      </w:r>
      <w:r>
        <w:rPr>
          <w:rFonts w:cs="Times New Roman" w:ascii="Times New Roman" w:hAnsi="Times New Roman"/>
          <w:sz w:val="28"/>
          <w:szCs w:val="24"/>
          <w:lang w:val="en-US"/>
        </w:rPr>
        <w:t>:</w:t>
      </w:r>
    </w:p>
    <w:p>
      <w:pPr>
        <w:pStyle w:val="ListParagraph"/>
        <w:spacing w:lineRule="auto" w:line="240" w:before="57" w:after="217"/>
        <w:ind w:left="720" w:hanging="0"/>
        <w:contextualSpacing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08040" cy="2337435"/>
                <wp:effectExtent l="0" t="0" r="0" b="0"/>
                <wp:wrapSquare wrapText="largest"/>
                <wp:docPr id="13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7240" cy="233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05500" cy="1990725"/>
                                  <wp:effectExtent l="0" t="0" r="0" b="0"/>
                                  <wp:docPr id="15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0" cy="1990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Создание каталога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1.25pt;margin-top:0.05pt;width:465.1pt;height:183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05500" cy="1990725"/>
                            <wp:effectExtent l="0" t="0" r="0" b="0"/>
                            <wp:docPr id="16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0" cy="1990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Создание каталога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ind w:left="993" w:hanging="851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27305</wp:posOffset>
                </wp:positionH>
                <wp:positionV relativeFrom="paragraph">
                  <wp:posOffset>305435</wp:posOffset>
                </wp:positionV>
                <wp:extent cx="5974715" cy="2411730"/>
                <wp:effectExtent l="0" t="0" r="0" b="0"/>
                <wp:wrapSquare wrapText="largest"/>
                <wp:docPr id="17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200" cy="241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72175" cy="2076450"/>
                                  <wp:effectExtent l="0" t="0" r="0" b="0"/>
                                  <wp:docPr id="19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2175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Удаление каталога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2.15pt;margin-top:24.05pt;width:470.35pt;height:189.8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72175" cy="2076450"/>
                            <wp:effectExtent l="0" t="0" r="0" b="0"/>
                            <wp:docPr id="20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2175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5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Удаление каталога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cs="Times New Roman" w:ascii="Times New Roman" w:hAnsi="Times New Roman"/>
          <w:sz w:val="28"/>
          <w:szCs w:val="24"/>
        </w:rPr>
        <w:t xml:space="preserve">Удаление каталога (функция </w:t>
      </w:r>
      <w:r>
        <w:rPr>
          <w:rFonts w:cs="Times New Roman" w:ascii="Times New Roman" w:hAnsi="Times New Roman"/>
          <w:sz w:val="28"/>
          <w:szCs w:val="24"/>
          <w:lang w:val="en-US"/>
        </w:rPr>
        <w:t>RemoveDirectory</w:t>
      </w:r>
      <w:r>
        <w:rPr>
          <w:rFonts w:cs="Times New Roman" w:ascii="Consolas" w:hAnsi="Consolas"/>
          <w:sz w:val="28"/>
          <w:szCs w:val="24"/>
          <w:lang w:val="en-US"/>
        </w:rPr>
        <w:t>()</w:t>
      </w:r>
      <w:r>
        <w:rPr>
          <w:rFonts w:cs="Times New Roman" w:ascii="Times New Roman" w:hAnsi="Times New Roman"/>
          <w:sz w:val="28"/>
          <w:szCs w:val="24"/>
        </w:rPr>
        <w:t>):</w:t>
      </w:r>
    </w:p>
    <w:p>
      <w:pPr>
        <w:pStyle w:val="ListParagraph"/>
        <w:numPr>
          <w:ilvl w:val="0"/>
          <w:numId w:val="2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Создание файла (функция </w:t>
      </w:r>
      <w:r>
        <w:rPr>
          <w:rFonts w:cs="Times New Roman" w:ascii="Times New Roman" w:hAnsi="Times New Roman"/>
          <w:sz w:val="28"/>
          <w:lang w:val="en-US"/>
        </w:rPr>
        <w:t>CreateFile()</w:t>
      </w:r>
      <w:r>
        <w:rPr>
          <w:rFonts w:cs="Times New Roman" w:ascii="Times New Roman" w:hAnsi="Times New Roman"/>
          <w:sz w:val="28"/>
        </w:rPr>
        <w:t>)</w:t>
      </w:r>
      <w:r>
        <w:rPr>
          <w:rFonts w:cs="Times New Roman" w:ascii="Times New Roman" w:hAnsi="Times New Roman"/>
          <w:sz w:val="28"/>
          <w:lang w:val="en-US"/>
        </w:rPr>
        <w:t>:</w:t>
      </w:r>
    </w:p>
    <w:p>
      <w:pPr>
        <w:pStyle w:val="ListParagraph"/>
        <w:spacing w:lineRule="auto" w:line="240" w:before="57" w:after="217"/>
        <w:ind w:left="720" w:hanging="0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cs="Times New Roman" w:ascii="Times New Roman" w:hAnsi="Times New Roman"/>
          <w:sz w:val="28"/>
          <w:lang w:val="en-US"/>
        </w:rP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2965" cy="2473325"/>
                <wp:effectExtent l="0" t="0" r="0" b="0"/>
                <wp:wrapSquare wrapText="largest"/>
                <wp:docPr id="21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160" cy="247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2126615"/>
                                  <wp:effectExtent l="0" t="0" r="0" b="0"/>
                                  <wp:docPr id="23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126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Создание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-0.1pt;margin-top:0.05pt;width:467.85pt;height:194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2126615"/>
                            <wp:effectExtent l="0" t="0" r="0" b="0"/>
                            <wp:docPr id="24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126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6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Создание файла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Копирование файла (функция </w:t>
      </w:r>
      <w:r>
        <w:rPr>
          <w:rFonts w:cs="Times New Roman" w:ascii="Times New Roman" w:hAnsi="Times New Roman"/>
          <w:sz w:val="28"/>
          <w:lang w:val="en-US"/>
        </w:rPr>
        <w:t>CopyFile()</w:t>
      </w:r>
      <w:r>
        <w:rPr>
          <w:rFonts w:cs="Times New Roman" w:ascii="Times New Roman" w:hAnsi="Times New Roman"/>
          <w:sz w:val="28"/>
        </w:rPr>
        <w:t>):</w:t>
      </w:r>
    </w:p>
    <w:p>
      <w:pPr>
        <w:pStyle w:val="ListParagraph"/>
        <w:spacing w:lineRule="auto" w:line="240"/>
        <w:ind w:left="72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5130" cy="2942590"/>
                <wp:effectExtent l="0" t="0" r="0" b="0"/>
                <wp:wrapSquare wrapText="largest"/>
                <wp:docPr id="2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4600" cy="294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83225" cy="2567940"/>
                                  <wp:effectExtent l="0" t="0" r="0" b="0"/>
                                  <wp:docPr id="27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3225" cy="2567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Копирование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2" path="m0,0l-2147483645,0l-2147483645,-2147483646l0,-2147483646xe" fillcolor="white" stroked="f" o:allowincell="f" style="position:absolute;margin-left:17.9pt;margin-top:0.05pt;width:431.8pt;height:231.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483225" cy="2567940"/>
                            <wp:effectExtent l="0" t="0" r="0" b="0"/>
                            <wp:docPr id="28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3225" cy="2567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Копирование файла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ind w:left="1134" w:hanging="99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398145</wp:posOffset>
                </wp:positionH>
                <wp:positionV relativeFrom="paragraph">
                  <wp:posOffset>276860</wp:posOffset>
                </wp:positionV>
                <wp:extent cx="5213350" cy="2205990"/>
                <wp:effectExtent l="0" t="0" r="0" b="0"/>
                <wp:wrapSquare wrapText="largest"/>
                <wp:docPr id="29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800" cy="220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194300" cy="1860550"/>
                                  <wp:effectExtent l="0" t="0" r="0" b="0"/>
                                  <wp:docPr id="31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94300" cy="1860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Перемещение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31.35pt;margin-top:21.8pt;width:410.4pt;height:173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194300" cy="1860550"/>
                            <wp:effectExtent l="0" t="0" r="0" b="0"/>
                            <wp:docPr id="32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94300" cy="1860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8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Перемещение файла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cs="Times New Roman" w:ascii="Times New Roman" w:hAnsi="Times New Roman"/>
          <w:sz w:val="28"/>
          <w:szCs w:val="28"/>
        </w:rPr>
        <w:t>Пере</w:t>
      </w:r>
      <w:r>
        <w:rPr>
          <w:rFonts w:cs="Times New Roman" w:ascii="Times New Roman" w:hAnsi="Times New Roman"/>
          <w:sz w:val="28"/>
        </w:rPr>
        <w:t xml:space="preserve">мещение файла (функция </w:t>
      </w:r>
      <w:r>
        <w:rPr>
          <w:rFonts w:cs="Times New Roman" w:ascii="Times New Roman" w:hAnsi="Times New Roman"/>
          <w:sz w:val="28"/>
          <w:lang w:val="en-US"/>
        </w:rPr>
        <w:t>MoveFile()</w:t>
      </w:r>
      <w:r>
        <w:rPr>
          <w:rFonts w:cs="Times New Roman" w:ascii="Times New Roman" w:hAnsi="Times New Roman"/>
          <w:sz w:val="28"/>
        </w:rPr>
        <w:t>):</w:t>
      </w:r>
    </w:p>
    <w:p>
      <w:pPr>
        <w:pStyle w:val="ListParagraph"/>
        <w:spacing w:lineRule="auto" w:line="360"/>
        <w:ind w:hanging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numPr>
          <w:ilvl w:val="0"/>
          <w:numId w:val="2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Получение атрибутов файла (функция </w:t>
      </w:r>
      <w:r>
        <w:rPr>
          <w:rFonts w:cs="Times New Roman" w:ascii="Times New Roman" w:hAnsi="Times New Roman"/>
          <w:sz w:val="28"/>
          <w:lang w:val="en-US"/>
        </w:rPr>
        <w:t>GetFileAttributes</w:t>
      </w:r>
      <w:r>
        <w:rPr>
          <w:rFonts w:cs="Times New Roman" w:ascii="Times New Roman" w:hAnsi="Times New Roman"/>
          <w:sz w:val="28"/>
        </w:rPr>
        <w:t>()):</w:t>
      </w:r>
    </w:p>
    <w:p>
      <w:pPr>
        <w:pStyle w:val="ListParagraph"/>
        <w:spacing w:lineRule="auto" w:line="240" w:before="57" w:after="217"/>
        <w:ind w:left="720" w:hanging="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2965" cy="1501775"/>
                <wp:effectExtent l="0" t="0" r="0" b="0"/>
                <wp:wrapSquare wrapText="largest"/>
                <wp:docPr id="3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160" cy="150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1155065"/>
                                  <wp:effectExtent l="0" t="0" r="0" b="0"/>
                                  <wp:docPr id="35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155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Получение аттрибутов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-0.1pt;margin-top:0.05pt;width:467.85pt;height:118.1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1155065"/>
                            <wp:effectExtent l="0" t="0" r="0" b="0"/>
                            <wp:docPr id="36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155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9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Получение аттрибутов файла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Установка атрибутов файла (функция </w:t>
      </w:r>
      <w:r>
        <w:rPr>
          <w:rFonts w:cs="Times New Roman" w:ascii="Times New Roman" w:hAnsi="Times New Roman"/>
          <w:sz w:val="28"/>
          <w:lang w:val="en-US"/>
        </w:rPr>
        <w:t>SetFileAttributes</w:t>
      </w:r>
      <w:r>
        <w:rPr>
          <w:rFonts w:cs="Times New Roman" w:ascii="Times New Roman" w:hAnsi="Times New Roman"/>
          <w:sz w:val="28"/>
        </w:rPr>
        <w:t>()):</w:t>
      </w:r>
    </w:p>
    <w:p>
      <w:pPr>
        <w:pStyle w:val="ListParagraph"/>
        <w:spacing w:lineRule="auto" w:line="360"/>
        <w:ind w:left="1134" w:hanging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516630" cy="3270250"/>
                <wp:effectExtent l="0" t="0" r="0" b="0"/>
                <wp:wrapTopAndBottom/>
                <wp:docPr id="37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120" cy="326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514725" cy="2895600"/>
                                  <wp:effectExtent l="0" t="0" r="0" b="0"/>
                                  <wp:docPr id="39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895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Атрибуты до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3" path="m0,0l-2147483645,0l-2147483645,-2147483646l0,-2147483646xe" fillcolor="white" stroked="f" o:allowincell="f" style="position:absolute;margin-left:95.4pt;margin-top:0.05pt;width:276.8pt;height:257.4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514725" cy="2895600"/>
                            <wp:effectExtent l="0" t="0" r="0" b="0"/>
                            <wp:docPr id="40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895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Атрибуты до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723265</wp:posOffset>
                </wp:positionH>
                <wp:positionV relativeFrom="paragraph">
                  <wp:posOffset>3437890</wp:posOffset>
                </wp:positionV>
                <wp:extent cx="4754880" cy="2584450"/>
                <wp:effectExtent l="0" t="0" r="0" b="0"/>
                <wp:wrapSquare wrapText="largest"/>
                <wp:docPr id="41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160" cy="258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52975" cy="2209800"/>
                                  <wp:effectExtent l="0" t="0" r="0" b="0"/>
                                  <wp:docPr id="43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2975" cy="2209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Установка атрибутов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4" path="m0,0l-2147483645,0l-2147483645,-2147483646l0,-2147483646xe" fillcolor="white" stroked="f" o:allowincell="f" style="position:absolute;margin-left:56.95pt;margin-top:270.7pt;width:374.3pt;height:20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752975" cy="2209800"/>
                            <wp:effectExtent l="0" t="0" r="0" b="0"/>
                            <wp:docPr id="44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2975" cy="2209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Установка атрибутов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360"/>
        <w:ind w:left="720" w:hanging="0"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Вывод временных характеристик файла (функция </w:t>
      </w:r>
      <w:r>
        <w:rPr>
          <w:rFonts w:cs="Times New Roman" w:ascii="Times New Roman" w:hAnsi="Times New Roman"/>
          <w:sz w:val="28"/>
          <w:lang w:val="en-US"/>
        </w:rPr>
        <w:t>GetFileTime</w: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10795</wp:posOffset>
                </wp:positionH>
                <wp:positionV relativeFrom="paragraph">
                  <wp:posOffset>46355</wp:posOffset>
                </wp:positionV>
                <wp:extent cx="5852160" cy="2449195"/>
                <wp:effectExtent l="0" t="0" r="0" b="0"/>
                <wp:wrapSquare wrapText="largest"/>
                <wp:docPr id="45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1440" cy="244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50255" cy="2074545"/>
                                  <wp:effectExtent l="0" t="0" r="0" b="0"/>
                                  <wp:docPr id="47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50255" cy="2074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Проверка атрибутов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5" path="m0,0l-2147483645,0l-2147483645,-2147483646l0,-2147483646xe" fillcolor="white" stroked="f" o:allowincell="f" style="position:absolute;margin-left:0.85pt;margin-top:3.65pt;width:460.7pt;height:192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850255" cy="2074545"/>
                            <wp:effectExtent l="0" t="0" r="0" b="0"/>
                            <wp:docPr id="48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50255" cy="2074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12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Проверка атрибутов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cs="Times New Roman" w:ascii="Times New Roman" w:hAnsi="Times New Roman"/>
          <w:sz w:val="28"/>
        </w:rPr>
        <w:t>()):</w:t>
      </w:r>
    </w:p>
    <w:p>
      <w:pPr>
        <w:pStyle w:val="ListParagraph"/>
        <w:spacing w:lineRule="auto" w:line="240"/>
        <w:ind w:left="72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709295</wp:posOffset>
                </wp:positionH>
                <wp:positionV relativeFrom="paragraph">
                  <wp:posOffset>-15875</wp:posOffset>
                </wp:positionV>
                <wp:extent cx="4383405" cy="1441450"/>
                <wp:effectExtent l="0" t="0" r="0" b="0"/>
                <wp:wrapTopAndBottom/>
                <wp:docPr id="49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2640" cy="144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381500" cy="1066800"/>
                                  <wp:effectExtent l="0" t="0" r="0" b="0"/>
                                  <wp:docPr id="51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15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Вывод времени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6" path="m0,0l-2147483645,0l-2147483645,-2147483646l0,-2147483646xe" fillcolor="white" stroked="f" o:allowincell="f" style="position:absolute;margin-left:55.85pt;margin-top:-1.25pt;width:345.05pt;height:1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381500" cy="1066800"/>
                            <wp:effectExtent l="0" t="0" r="0" b="0"/>
                            <wp:docPr id="52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1500" cy="1066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13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Вывод времени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Изменение временных характеристик файла (функция </w:t>
      </w:r>
      <w:r>
        <w:rPr>
          <w:rFonts w:cs="Times New Roman" w:ascii="Times New Roman" w:hAnsi="Times New Roman"/>
          <w:sz w:val="28"/>
          <w:lang w:val="en-US"/>
        </w:rPr>
        <w:t>SetFileTime</w:t>
      </w:r>
      <w:r>
        <w:rPr>
          <w:rFonts w:cs="Times New Roman" w:ascii="Times New Roman" w:hAnsi="Times New Roman"/>
          <w:sz w:val="28"/>
        </w:rPr>
        <w:t>()), устанавливается текущее системное время:</w:t>
      </w:r>
    </w:p>
    <w:p>
      <w:pPr>
        <w:pStyle w:val="Normal"/>
        <w:spacing w:lineRule="auto" w:line="36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2330" cy="2844800"/>
                <wp:effectExtent l="0" t="0" r="0" b="0"/>
                <wp:wrapSquare wrapText="largest"/>
                <wp:docPr id="53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1800" cy="28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2470150"/>
                                  <wp:effectExtent l="0" t="0" r="0" b="0"/>
                                  <wp:docPr id="55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47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Изменение времени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7" path="m0,0l-2147483645,0l-2147483645,-2147483646l0,-2147483646xe" fillcolor="white" stroked="f" o:allowincell="f" style="position:absolute;margin-left:-0.1pt;margin-top:0.05pt;width:467.8pt;height:223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2470150"/>
                            <wp:effectExtent l="0" t="0" r="0" b="0"/>
                            <wp:docPr id="56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47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14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Изменение времени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  <w:r>
        <w:br w:type="page"/>
      </w:r>
    </w:p>
    <w:p>
      <w:pPr>
        <w:pStyle w:val="ListParagraph"/>
        <w:numPr>
          <w:ilvl w:val="1"/>
          <w:numId w:val="1"/>
        </w:numPr>
        <w:spacing w:lineRule="auto" w:line="360"/>
        <w:rPr/>
      </w:pPr>
      <w:r>
        <w:rPr>
          <w:rFonts w:cs="Times New Roman" w:ascii="Times New Roman" w:hAnsi="Times New Roman"/>
          <w:b/>
          <w:sz w:val="32"/>
        </w:rPr>
        <w:t>Вывод</w:t>
      </w:r>
    </w:p>
    <w:p>
      <w:pPr>
        <w:pStyle w:val="Normal"/>
        <w:spacing w:lineRule="auto" w:line="360"/>
        <w:ind w:left="142" w:firstLine="218"/>
        <w:rPr/>
      </w:pPr>
      <w:r>
        <w:rPr>
          <w:rFonts w:cs="Times New Roman" w:ascii="Times New Roman" w:hAnsi="Times New Roman"/>
          <w:sz w:val="28"/>
        </w:rPr>
        <w:t xml:space="preserve">В ходе выполнения первого задания были изучены механизмы работы с файловой системой с помощью </w:t>
      </w:r>
      <w:r>
        <w:rPr>
          <w:rFonts w:cs="Times New Roman" w:ascii="Times New Roman" w:hAnsi="Times New Roman"/>
          <w:sz w:val="28"/>
          <w:lang w:val="en-US"/>
        </w:rPr>
        <w:t>Win</w:t>
      </w:r>
      <w:r>
        <w:rPr>
          <w:rFonts w:cs="Times New Roman" w:ascii="Times New Roman" w:hAnsi="Times New Roman"/>
          <w:sz w:val="28"/>
        </w:rPr>
        <w:t xml:space="preserve">32 </w:t>
      </w:r>
      <w:r>
        <w:rPr>
          <w:rFonts w:cs="Times New Roman" w:ascii="Times New Roman" w:hAnsi="Times New Roman"/>
          <w:sz w:val="28"/>
          <w:lang w:val="en-US"/>
        </w:rPr>
        <w:t>API</w:t>
      </w:r>
      <w:r>
        <w:rPr>
          <w:rFonts w:cs="Times New Roman" w:ascii="Times New Roman" w:hAnsi="Times New Roman"/>
          <w:sz w:val="28"/>
        </w:rPr>
        <w:t>. Использованные функции позволяют получать информацию о носителях и файлах, манипулировать файлами и директориями, а также получать доступ к атрибутам файловой системы.</w:t>
      </w:r>
      <w:r>
        <w:br w:type="page"/>
      </w:r>
    </w:p>
    <w:p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/>
          <w:sz w:val="36"/>
          <w:szCs w:val="28"/>
        </w:rPr>
      </w:pPr>
      <w:bookmarkStart w:id="10" w:name="__RefHeading___Toc356_160529129"/>
      <w:bookmarkStart w:id="11" w:name="_Toc58297110"/>
      <w:bookmarkEnd w:id="10"/>
      <w:r>
        <w:rPr>
          <w:rFonts w:cs="Times New Roman" w:ascii="Times New Roman" w:hAnsi="Times New Roman"/>
          <w:b/>
          <w:color w:val="000000"/>
          <w:sz w:val="32"/>
          <w:szCs w:val="27"/>
        </w:rPr>
        <w:t>Копирование файла с помощью перекрывающегося ввода-вывода</w:t>
      </w:r>
      <w:bookmarkEnd w:id="11"/>
    </w:p>
    <w:p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/>
          <w:sz w:val="32"/>
          <w:szCs w:val="28"/>
        </w:rPr>
      </w:pPr>
      <w:bookmarkStart w:id="12" w:name="__RefHeading___Toc358_160529129"/>
      <w:bookmarkStart w:id="13" w:name="_Toc58297111"/>
      <w:bookmarkEnd w:id="12"/>
      <w:r>
        <w:rPr>
          <w:rFonts w:cs="Times New Roman" w:ascii="Times New Roman" w:hAnsi="Times New Roman"/>
          <w:b/>
          <w:sz w:val="32"/>
          <w:szCs w:val="28"/>
        </w:rPr>
        <w:t>Указания к выполнению</w:t>
      </w:r>
      <w:bookmarkEnd w:id="13"/>
    </w:p>
    <w:p>
      <w:pPr>
        <w:pStyle w:val="NormalWeb"/>
        <w:spacing w:lineRule="auto" w:line="360" w:before="280" w:after="280"/>
        <w:ind w:left="360" w:hanging="0"/>
        <w:rPr>
          <w:sz w:val="28"/>
          <w:szCs w:val="28"/>
        </w:rPr>
      </w:pPr>
      <w:r>
        <w:rPr>
          <w:color w:val="000000"/>
          <w:sz w:val="28"/>
          <w:szCs w:val="28"/>
        </w:rPr>
        <w:t>Создайте консольное приложение, которое выполняет:</w:t>
      </w:r>
    </w:p>
    <w:p>
      <w:pPr>
        <w:pStyle w:val="NormalWeb"/>
        <w:numPr>
          <w:ilvl w:val="0"/>
          <w:numId w:val="3"/>
        </w:numPr>
        <w:spacing w:lineRule="auto" w:line="360" w:before="280" w:after="0"/>
        <w:rPr>
          <w:sz w:val="28"/>
          <w:szCs w:val="28"/>
        </w:rPr>
      </w:pPr>
      <w:r>
        <w:rPr>
          <w:color w:val="000000"/>
          <w:sz w:val="28"/>
          <w:szCs w:val="28"/>
        </w:rPr>
        <w:t>открытие/создание файлов (функция Win32 API – CreateFile, обязательно использовать флаги FILE_FLAG_NO_BUFFERING и FILE_FLAG_OVERLAPPED);</w:t>
      </w:r>
    </w:p>
    <w:p>
      <w:pPr>
        <w:pStyle w:val="NormalWeb"/>
        <w:numPr>
          <w:ilvl w:val="0"/>
          <w:numId w:val="3"/>
        </w:numPr>
        <w:spacing w:lineRule="auto" w:line="360" w:before="0" w:after="0"/>
        <w:rPr>
          <w:sz w:val="28"/>
          <w:szCs w:val="28"/>
        </w:rPr>
      </w:pPr>
      <w:r>
        <w:rPr>
          <w:color w:val="000000"/>
          <w:sz w:val="28"/>
          <w:szCs w:val="28"/>
        </w:rPr>
        <w:t>файловый ввод-вывод (функции Win32 API – ReadFileEx, WriteFileEx) блоками кратными размеру кластера;</w:t>
      </w:r>
    </w:p>
    <w:p>
      <w:pPr>
        <w:pStyle w:val="NormalWeb"/>
        <w:numPr>
          <w:ilvl w:val="0"/>
          <w:numId w:val="3"/>
        </w:numPr>
        <w:spacing w:lineRule="auto" w:line="360" w:before="0" w:after="0"/>
        <w:rPr>
          <w:sz w:val="28"/>
          <w:szCs w:val="28"/>
        </w:rPr>
      </w:pPr>
      <w:r>
        <w:rPr>
          <w:color w:val="000000"/>
          <w:sz w:val="28"/>
          <w:szCs w:val="28"/>
        </w:rPr>
        <w:t>ожидание срабатывания вызова функции завершения (функция Win32 API – SleepEx);</w:t>
      </w:r>
    </w:p>
    <w:p>
      <w:pPr>
        <w:pStyle w:val="NormalWeb"/>
        <w:numPr>
          <w:ilvl w:val="0"/>
          <w:numId w:val="3"/>
        </w:numPr>
        <w:spacing w:lineRule="auto" w:line="360" w:before="0" w:after="280"/>
        <w:rPr/>
      </w:pPr>
      <w:r>
        <w:rPr>
          <w:color w:val="000000"/>
          <w:sz w:val="28"/>
          <w:szCs w:val="28"/>
        </w:rPr>
        <w:t>измерение продолжительности выполнения операции копирования файла (функция Win32 API – TimeGetTime).</w:t>
      </w:r>
    </w:p>
    <w:p>
      <w:pPr>
        <w:pStyle w:val="NormalWeb"/>
        <w:spacing w:lineRule="auto" w:line="360" w:before="0" w:after="280"/>
        <w:jc w:val="left"/>
        <w:rPr>
          <w:sz w:val="28"/>
          <w:szCs w:val="28"/>
        </w:rPr>
      </w:pPr>
      <w:r>
        <w:rPr>
          <w:color w:val="000000"/>
          <w:sz w:val="28"/>
          <w:szCs w:val="28"/>
        </w:rPr>
        <w:t>Ссылка на репозиторий с исходным кодом второй части работы: https://github.com/kivyfreakt/eltech/tree/master/os/lab1/task2</w:t>
      </w:r>
    </w:p>
    <w:p>
      <w:pPr>
        <w:pStyle w:val="NormalWeb"/>
        <w:spacing w:lineRule="auto" w:line="360" w:before="280" w:after="280"/>
        <w:ind w:hang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  <w:r>
        <w:br w:type="page"/>
      </w:r>
    </w:p>
    <w:p>
      <w:pPr>
        <w:pStyle w:val="ListParagraph"/>
        <w:numPr>
          <w:ilvl w:val="1"/>
          <w:numId w:val="1"/>
        </w:numPr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Результаты выполнения программы</w:t>
      </w:r>
    </w:p>
    <w:p>
      <w:pPr>
        <w:pStyle w:val="ListParagraph"/>
        <w:spacing w:lineRule="auto" w:line="360"/>
        <w:ind w:left="792" w:hanging="0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</w:p>
    <w:p>
      <w:pPr>
        <w:pStyle w:val="ListParagraph"/>
        <w:numPr>
          <w:ilvl w:val="0"/>
          <w:numId w:val="4"/>
        </w:numPr>
        <w:spacing w:lineRule="auto" w:line="360"/>
        <w:rPr/>
      </w:pPr>
      <w:r>
        <w:rPr>
          <w:rFonts w:cs="Times New Roman" w:ascii="Times New Roman" w:hAnsi="Times New Roman"/>
          <w:b/>
          <w:sz w:val="28"/>
        </w:rPr>
        <w:t>Проверка работоспособности программы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sz w:val="28"/>
        </w:rPr>
        <w:t>Для проверки: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rFonts w:cs="Times New Roman" w:ascii="Times New Roman" w:hAnsi="Times New Roman"/>
          <w:sz w:val="28"/>
        </w:rPr>
        <w:t>был скопирован файл объёмом 5.8 ГБ</w:t>
      </w:r>
      <w:r>
        <w:rPr>
          <w:rFonts w:eastAsia="" w:cs="Times New Roman" w:ascii="Times New Roman" w:hAnsi="Times New Roman" w:eastAsiaTheme="minorEastAsia"/>
          <w:sz w:val="28"/>
        </w:rPr>
        <w:t>;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rFonts w:cs="Times New Roman" w:ascii="Times New Roman" w:hAnsi="Times New Roman"/>
          <w:sz w:val="28"/>
        </w:rPr>
        <w:t>был выбран размер блока – 2000</w:t>
      </w:r>
      <w:r>
        <w:rPr>
          <w:rFonts w:eastAsia="" w:cs="Times New Roman" w:ascii="Times New Roman" w:hAnsi="Times New Roman" w:eastAsiaTheme="minorEastAsia"/>
          <w:sz w:val="28"/>
        </w:rPr>
        <w:t>;</w:t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rFonts w:cs="Times New Roman" w:ascii="Times New Roman" w:hAnsi="Times New Roman"/>
          <w:sz w:val="28"/>
        </w:rPr>
        <w:t>были использованы 16 перекрывающих операций.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sz w:val="28"/>
        </w:rPr>
        <w:t>Результаты проверки приведены ниже:</w:t>
      </w:r>
    </w:p>
    <w:p>
      <w:pPr>
        <w:pStyle w:val="Normal"/>
        <w:spacing w:lineRule="auto" w:line="360"/>
        <w:ind w:hanging="0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2965" cy="4328160"/>
                <wp:effectExtent l="0" t="0" r="0" b="0"/>
                <wp:wrapSquare wrapText="largest"/>
                <wp:docPr id="57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160" cy="4327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7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981450"/>
                                  <wp:effectExtent l="0" t="0" r="0" b="0"/>
                                  <wp:docPr id="59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instrText> SEQ Фигура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 Проверка работоспособности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" path="m0,0l-2147483645,0l-2147483645,-2147483646l0,-2147483646xe" fillcolor="white" stroked="f" o:allowincell="f" style="position:absolute;margin-left:-0.1pt;margin-top:0.05pt;width:467.85pt;height:340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3981450"/>
                            <wp:effectExtent l="0" t="0" r="0" b="0"/>
                            <wp:docPr id="60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98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instrText> SEQ Фигура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t>15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  <w:color w:val="00000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 Проверка работоспособности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cs="Times New Roman" w:ascii="Times New Roman" w:hAnsi="Times New Roman"/>
          <w:sz w:val="28"/>
          <w:lang w:val="ru-RU"/>
        </w:rPr>
        <w:tab/>
      </w:r>
      <w:r>
        <w:rPr>
          <w:rFonts w:cs="Times New Roman" w:ascii="Times New Roman" w:hAnsi="Times New Roman"/>
          <w:sz w:val="28"/>
          <w:lang w:val="en-US"/>
        </w:rPr>
        <w:t xml:space="preserve">Для проверки идентичности файлов сравнили их хеши. Отличий </w:t>
      </w:r>
      <w:r>
        <w:rPr>
          <w:rFonts w:cs="Times New Roman" w:ascii="Times New Roman" w:hAnsi="Times New Roman"/>
          <w:sz w:val="28"/>
        </w:rPr>
        <w:t>между хешами исходного и скопированного файла нет, что означает, что программа работает корректно.</w:t>
      </w:r>
      <w:r>
        <w:br w:type="page"/>
      </w:r>
    </w:p>
    <w:p>
      <w:pPr>
        <w:pStyle w:val="ListParagraph"/>
        <w:numPr>
          <w:ilvl w:val="0"/>
          <w:numId w:val="4"/>
        </w:numPr>
        <w:spacing w:lineRule="auto" w:line="360"/>
        <w:rPr/>
      </w:pPr>
      <w:r>
        <w:rPr>
          <w:rFonts w:cs="Times New Roman" w:ascii="Times New Roman" w:hAnsi="Times New Roman"/>
          <w:b/>
          <w:sz w:val="28"/>
        </w:rPr>
        <w:t>Анализ оптимального размера блока</w:t>
      </w:r>
    </w:p>
    <w:p>
      <w:pPr>
        <w:pStyle w:val="Normal"/>
        <w:spacing w:lineRule="auto" w:line="360"/>
        <w:ind w:firstLine="709"/>
        <w:jc w:val="left"/>
        <w:rPr>
          <w:b w:val="false"/>
          <w:b w:val="false"/>
          <w:bCs w:val="false"/>
          <w:i/>
          <w:i/>
          <w:iCs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Условия проведения эксперимента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sz w:val="28"/>
        </w:rPr>
        <w:t>Для того, чтобы найти оптимальный размер блока, была использована 1 перекрывающаяся операция, размер блока увеличивался с каждым запуском программы.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>Для проверки было выбран</w:t>
      </w:r>
      <w:r>
        <w:rPr>
          <w:rFonts w:cs="Times New Roman" w:ascii="Times New Roman" w:hAnsi="Times New Roman"/>
          <w:sz w:val="28"/>
        </w:rPr>
        <w:t xml:space="preserve">о два </w:t>
      </w:r>
      <w:r>
        <w:rPr>
          <w:rFonts w:cs="Times New Roman" w:ascii="Times New Roman" w:hAnsi="Times New Roman"/>
          <w:sz w:val="28"/>
        </w:rPr>
        <w:t>файл</w:t>
      </w:r>
      <w:r>
        <w:rPr>
          <w:rFonts w:cs="Times New Roman" w:ascii="Times New Roman" w:hAnsi="Times New Roman"/>
          <w:sz w:val="28"/>
        </w:rPr>
        <w:t>а</w:t>
      </w:r>
      <w:r>
        <w:rPr>
          <w:rFonts w:cs="Times New Roman" w:ascii="Times New Roman" w:hAnsi="Times New Roman"/>
          <w:sz w:val="28"/>
        </w:rPr>
        <w:t xml:space="preserve"> размер</w:t>
      </w:r>
      <w:r>
        <w:rPr>
          <w:rFonts w:cs="Times New Roman" w:ascii="Times New Roman" w:hAnsi="Times New Roman"/>
          <w:sz w:val="28"/>
        </w:rPr>
        <w:t>ами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  <w:lang w:val="en-US"/>
        </w:rPr>
        <w:t xml:space="preserve">150 </w:t>
      </w:r>
      <w:r>
        <w:rPr>
          <w:rFonts w:cs="Times New Roman" w:ascii="Times New Roman" w:hAnsi="Times New Roman"/>
          <w:sz w:val="28"/>
        </w:rPr>
        <w:t xml:space="preserve">МБ </w:t>
      </w:r>
      <w:r>
        <w:rPr>
          <w:rFonts w:cs="Times New Roman" w:ascii="Times New Roman" w:hAnsi="Times New Roman"/>
          <w:sz w:val="28"/>
        </w:rPr>
        <w:t>и 1.3ГБ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 проведении эксперимента возникают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случайные погрешности, неизбежно возникающие в работающей операционной системе, которая может начать процесс обновления или оптимизации, не уведомляя пользователя.  Для уменьшения влияния случайных факторов, будем проводить не один, а сразу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K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экспериментов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(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для всех экспериментов использовалось значение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5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)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с программой, не меняя исходные данные. Получается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K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замеров времени, которые в общем случае будут различными вследствие различных случайных факторов, влияющих на проводимый эксперимент. Будем принимать результирующее время как среднее арифметическое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K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замеров времени. Кроме того, система минимально нагружена дополнительными процессами.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  <w:lang w:val="ru-RU"/>
        </w:rPr>
        <w:t>Результат эксперимента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921885" cy="4244975"/>
                <wp:effectExtent l="0" t="0" r="0" b="0"/>
                <wp:wrapSquare wrapText="largest"/>
                <wp:docPr id="61" name="Врезка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885" cy="42449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0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4921885" cy="3872230"/>
                                  <wp:effectExtent l="0" t="0" r="0" b="0"/>
                                  <wp:docPr id="62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1885" cy="3872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Для файла размером 150МБ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87.55pt;height:334.25pt;mso-wrap-distance-left:0pt;mso-wrap-distance-right:0pt;mso-wrap-distance-top:0pt;mso-wrap-distance-bottom:0pt;margin-top:0pt;mso-position-vertical:top;mso-position-vertical-relative:text;margin-left:40.1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4921885" cy="3872230"/>
                            <wp:effectExtent l="0" t="0" r="0" b="0"/>
                            <wp:docPr id="63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1885" cy="3872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Рисунок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6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Для файла размером 150МБ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 xml:space="preserve">Из графика видно, что размер блока обратно пропорционален времени копирования: чем больше размер блока, тем меньше время копирования. Минимальное время было достигнуто при значении множителя </w:t>
      </w:r>
      <w:r>
        <w:rPr>
          <w:rFonts w:cs="Times New Roman" w:ascii="Times New Roman" w:hAnsi="Times New Roman"/>
          <w:sz w:val="28"/>
        </w:rPr>
        <w:t>16</w:t>
      </w:r>
      <w:r>
        <w:rPr>
          <w:rFonts w:cs="Times New Roman" w:ascii="Times New Roman" w:hAnsi="Times New Roman"/>
          <w:sz w:val="28"/>
        </w:rPr>
        <w:t xml:space="preserve">. </w:t>
      </w:r>
      <w:r>
        <w:rPr>
          <w:rFonts w:cs="Times New Roman" w:ascii="Times New Roman" w:hAnsi="Times New Roman"/>
          <w:sz w:val="28"/>
        </w:rPr>
        <w:t xml:space="preserve">Также можно заметить, что после множителя 8, скорость изменения времени уменьшается. </w:t>
      </w:r>
      <w:r>
        <w:rPr>
          <w:rFonts w:cs="Times New Roman" w:ascii="Times New Roman" w:hAnsi="Times New Roman"/>
          <w:sz w:val="28"/>
          <w:shd w:fill="auto" w:val="clear"/>
        </w:rPr>
        <w:t>Вероятно, оптимальным будет размер блока равный размеру файла, разделенному на количество перекрывающих операций.</w:t>
      </w:r>
      <w:r>
        <w:br w:type="page"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658360" cy="4063365"/>
                <wp:effectExtent l="0" t="0" r="0" b="0"/>
                <wp:wrapSquare wrapText="largest"/>
                <wp:docPr id="64" name="Врезка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360" cy="40633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0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4658360" cy="3690620"/>
                                  <wp:effectExtent l="0" t="0" r="0" b="0"/>
                                  <wp:docPr id="65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58360" cy="3690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17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Для файла 1.3ГБ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66.8pt;height:319.95pt;mso-wrap-distance-left:0pt;mso-wrap-distance-right:0pt;mso-wrap-distance-top:0pt;mso-wrap-distance-bottom:0pt;margin-top:0pt;mso-position-vertical:top;mso-position-vertical-relative:text;margin-left:50.45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4658360" cy="3690620"/>
                            <wp:effectExtent l="0" t="0" r="0" b="0"/>
                            <wp:docPr id="66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58360" cy="3690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17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Для файла 1.3ГБ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 xml:space="preserve">Из графика видно, что размер блока обратно пропорционален времени копирования: чем больше размер блока, тем меньше </w:t>
      </w:r>
      <w:r>
        <w:rPr>
          <w:rFonts w:eastAsia="Calibri" w:cs="FreeSans" w:ascii="Times New Roman" w:hAnsi="Times New Roman" w:eastAsiaTheme="minorHAnsi"/>
          <w:b w:val="false"/>
          <w:bCs w:val="false"/>
          <w:i w:val="false"/>
          <w:iCs w:val="false"/>
          <w:color w:val="auto"/>
          <w:kern w:val="0"/>
          <w:sz w:val="28"/>
          <w:szCs w:val="28"/>
          <w:lang w:val="ru-RU" w:eastAsia="en-US" w:bidi="ar-SA"/>
        </w:rPr>
        <w:t>время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</w:rPr>
        <w:t xml:space="preserve">копирования. Зависимость логарифмическая 1/log(x). Минимальное время было достигнуто при значении множителя </w:t>
      </w:r>
      <w:r>
        <w:rPr>
          <w:rFonts w:cs="Times New Roman" w:ascii="Times New Roman" w:hAnsi="Times New Roman"/>
          <w:sz w:val="28"/>
          <w:lang w:val="en-US"/>
        </w:rPr>
        <w:t>20</w:t>
      </w:r>
      <w:r>
        <w:rPr>
          <w:rFonts w:cs="Times New Roman" w:ascii="Times New Roman" w:hAnsi="Times New Roman"/>
          <w:sz w:val="28"/>
        </w:rPr>
        <w:t xml:space="preserve">. </w:t>
      </w:r>
      <w:r>
        <w:rPr>
          <w:rFonts w:cs="Times New Roman" w:ascii="Times New Roman" w:hAnsi="Times New Roman"/>
          <w:sz w:val="28"/>
        </w:rPr>
        <w:t xml:space="preserve">Также можно заметить, что после множителя 8, скорость изменения времени уменьшается. </w:t>
      </w:r>
      <w:r>
        <w:rPr>
          <w:rFonts w:cs="Times New Roman" w:ascii="Times New Roman" w:hAnsi="Times New Roman"/>
          <w:sz w:val="28"/>
          <w:shd w:fill="auto" w:val="clear"/>
        </w:rPr>
        <w:t>Вероятно, оптимальным будет размер блока равный размеру файла, разделенному на количество перекрывающих операций.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0" w:hanging="0"/>
        <w:jc w:val="left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  <w:r>
        <w:br w:type="page"/>
      </w:r>
    </w:p>
    <w:p>
      <w:pPr>
        <w:pStyle w:val="ListParagraph"/>
        <w:numPr>
          <w:ilvl w:val="0"/>
          <w:numId w:val="4"/>
        </w:numPr>
        <w:spacing w:lineRule="auto" w:line="360"/>
        <w:rPr/>
      </w:pPr>
      <w:r>
        <w:rPr>
          <w:rFonts w:cs="Times New Roman" w:ascii="Times New Roman" w:hAnsi="Times New Roman"/>
          <w:b/>
          <w:sz w:val="28"/>
        </w:rPr>
        <w:t>Анализ оптимального количества перекрывающих операций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ab/>
        <w:t>Условия проведения эксперимента</w:t>
      </w:r>
      <w:r>
        <w:rPr>
          <w:rFonts w:cs="Times New Roman" w:ascii="Times New Roman" w:hAnsi="Times New Roman"/>
          <w:b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ab/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>Для поиска оптимального количества перекрывающих операций возьмём размер блока, равный 4096 байт∗8≈32 Мбайт.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>Для проверки было выбран</w:t>
      </w:r>
      <w:r>
        <w:rPr>
          <w:rFonts w:cs="Times New Roman" w:ascii="Times New Roman" w:hAnsi="Times New Roman"/>
          <w:sz w:val="28"/>
        </w:rPr>
        <w:t xml:space="preserve">о два </w:t>
      </w:r>
      <w:r>
        <w:rPr>
          <w:rFonts w:cs="Times New Roman" w:ascii="Times New Roman" w:hAnsi="Times New Roman"/>
          <w:sz w:val="28"/>
        </w:rPr>
        <w:t>файл</w:t>
      </w:r>
      <w:r>
        <w:rPr>
          <w:rFonts w:cs="Times New Roman" w:ascii="Times New Roman" w:hAnsi="Times New Roman"/>
          <w:sz w:val="28"/>
        </w:rPr>
        <w:t>а</w:t>
      </w:r>
      <w:r>
        <w:rPr>
          <w:rFonts w:cs="Times New Roman" w:ascii="Times New Roman" w:hAnsi="Times New Roman"/>
          <w:sz w:val="28"/>
        </w:rPr>
        <w:t xml:space="preserve"> размер</w:t>
      </w:r>
      <w:r>
        <w:rPr>
          <w:rFonts w:cs="Times New Roman" w:ascii="Times New Roman" w:hAnsi="Times New Roman"/>
          <w:sz w:val="28"/>
        </w:rPr>
        <w:t>ами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  <w:lang w:val="en-US"/>
        </w:rPr>
        <w:t xml:space="preserve">150 </w:t>
      </w:r>
      <w:r>
        <w:rPr>
          <w:rFonts w:cs="Times New Roman" w:ascii="Times New Roman" w:hAnsi="Times New Roman"/>
          <w:sz w:val="28"/>
        </w:rPr>
        <w:t xml:space="preserve">МБ </w:t>
      </w:r>
      <w:r>
        <w:rPr>
          <w:rFonts w:cs="Times New Roman" w:ascii="Times New Roman" w:hAnsi="Times New Roman"/>
          <w:sz w:val="28"/>
        </w:rPr>
        <w:t>и 1.3ГБ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 проведении эксперимента возникают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случайные погрешности, неизбежно возникающие в работающей операционной системе, которая может начать процесс обновления или оптимизации, не уведомляя пользователя.  Для уменьшения влияния случайных факторов, будем проводить не один, а сразу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K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экспериментов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(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для всех экспериментов использовалось значение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5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)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с программой, не меняя исходные данные. Получается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K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замеров времени, которые в общем случае будут различными вследствие различных случайных факторов, влияющих на проводимый эксперимент. Будем принимать результирующее время как среднее арифметическое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K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замеров времени. Кроме того, система минимально нагружена дополнительными процессами.</w:t>
      </w:r>
      <w:r>
        <w:rPr>
          <w:rFonts w:cs="Times New Roman" w:ascii="Times New Roman" w:hAnsi="Times New Roman"/>
          <w:sz w:val="28"/>
        </w:rPr>
        <w:tab/>
        <w:t>Минимальное значение времени при величине количества операции равной 2.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  <w:lang w:val="ru-RU"/>
        </w:rPr>
        <w:t>Результат эксперимента</w:t>
      </w:r>
    </w:p>
    <w:p>
      <w:pPr>
        <w:pStyle w:val="Style20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</w:rPr>
        <w:t xml:space="preserve">Судя по данному графику можно сказать, что прямой зависимости между количеством операций ввода/вывода нет, и оптимальное количество составляет 4 операции, </w:t>
      </w:r>
      <w:r>
        <w:rPr>
          <w:rFonts w:cs="Times New Roman" w:ascii="Times New Roman" w:hAnsi="Times New Roman"/>
          <w:sz w:val="28"/>
        </w:rPr>
        <w:t>далее время увеличивается. Это можно объяснить тем, что блоков для копирования оказывается меньше, чем операций, которые хотят осуществить копирование. Неким образом, они скорее мешают друг другу.</w:t>
      </w:r>
      <w:r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5368925"/>
                <wp:effectExtent l="0" t="0" r="0" b="0"/>
                <wp:wrapSquare wrapText="largest"/>
                <wp:docPr id="67" name="Врезка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3689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0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4996180"/>
                                  <wp:effectExtent l="0" t="0" r="0" b="0"/>
                                  <wp:docPr id="68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996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18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Для файла 1.5МБ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422.7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4996180"/>
                            <wp:effectExtent l="0" t="0" r="0" b="0"/>
                            <wp:docPr id="69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996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18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Для файла 1.5МБ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/>
      </w:r>
      <w:r>
        <w:br w:type="page"/>
      </w:r>
    </w:p>
    <w:p>
      <w:pPr>
        <w:pStyle w:val="Style20"/>
        <w:spacing w:lineRule="auto" w:line="360"/>
        <w:ind w:hanging="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</w:rPr>
        <w:tab/>
      </w:r>
    </w:p>
    <w:p>
      <w:pPr>
        <w:pStyle w:val="Style20"/>
        <w:spacing w:lineRule="auto" w:line="360"/>
        <w:ind w:hanging="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</w:rPr>
        <w:tab/>
        <w:t xml:space="preserve">Судя по данному графику можно сказать, </w:t>
      </w:r>
      <w:r>
        <w:rPr>
          <w:rFonts w:cs="Times New Roman" w:ascii="Times New Roman" w:hAnsi="Times New Roman"/>
          <w:sz w:val="28"/>
        </w:rPr>
        <w:t>что увеличение числа количества операций снижает время на копирование файла, но с большим увеличением прирост ощущается не так сильно. Оптимальное количество составляет 16 операции, далее прирост незначительный.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5155565"/>
                <wp:effectExtent l="0" t="0" r="0" b="0"/>
                <wp:wrapSquare wrapText="largest"/>
                <wp:docPr id="70" name="Врезка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1555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0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4782820"/>
                                  <wp:effectExtent l="0" t="0" r="0" b="0"/>
                                  <wp:docPr id="71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782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19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Для файла 1.3ГБ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405.9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4782820"/>
                            <wp:effectExtent l="0" t="0" r="0" b="0"/>
                            <wp:docPr id="72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782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19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Для файла 1.3ГБ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rPr/>
      </w:pPr>
      <w:r>
        <w:rPr/>
      </w:r>
    </w:p>
    <w:p>
      <w:pPr>
        <w:pStyle w:val="ListParagraph"/>
        <w:numPr>
          <w:ilvl w:val="1"/>
          <w:numId w:val="4"/>
        </w:numPr>
        <w:spacing w:lineRule="auto" w:line="360"/>
        <w:rPr/>
      </w:pPr>
      <w:r>
        <w:rPr>
          <w:rFonts w:cs="Times New Roman" w:ascii="Times New Roman" w:hAnsi="Times New Roman"/>
          <w:b/>
          <w:sz w:val="32"/>
        </w:rPr>
        <w:t>Вывод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>В ходе выполнения данного задания был изучен механизм асинхронного копирования файла. При этом использовалось переменное количество блоков, участвующих в копировании, и переменное количество перекрывающих операций ввода/вывода.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>В процессе выполнения получены результаты, исходя из которых можно сделать выводы: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>изменение параметров заметно сказывается на скорости копирования;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>при асинхронном копировании при увеличении размера копируемого блока увеличивается скорость копирования файла;</w:t>
      </w:r>
    </w:p>
    <w:p>
      <w:pPr>
        <w:pStyle w:val="ListParagraph"/>
        <w:numPr>
          <w:ilvl w:val="0"/>
          <w:numId w:val="6"/>
        </w:numPr>
        <w:spacing w:lineRule="auto" w:line="360" w:before="0" w:after="160"/>
        <w:contextualSpacing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 xml:space="preserve">оптимальное количество операций перекрывающего ввода/вывода </w:t>
      </w:r>
      <w:r>
        <w:rPr>
          <w:rFonts w:cs="Times New Roman" w:ascii="Times New Roman" w:hAnsi="Times New Roman"/>
          <w:color w:val="000000"/>
          <w:sz w:val="28"/>
          <w:szCs w:val="27"/>
        </w:rPr>
        <w:t xml:space="preserve">зависит от файла, для маленького(150МБ) — 4, для большого(1.3 ГБ) — 16 </w:t>
      </w:r>
      <w:r>
        <w:rPr>
          <w:rFonts w:cs="Times New Roman" w:ascii="Times New Roman" w:hAnsi="Times New Roman"/>
          <w:color w:val="000000"/>
          <w:sz w:val="28"/>
          <w:szCs w:val="27"/>
        </w:rPr>
        <w:t>.</w:t>
      </w:r>
    </w:p>
    <w:sectPr>
      <w:footerReference w:type="default" r:id="rId40"/>
      <w:footerReference w:type="first" r:id="rId4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Segoe U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onsolas">
    <w:charset w:val="cc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30089237"/>
    </w:sdtPr>
    <w:sdtContent>
      <w:p>
        <w:pPr>
          <w:pStyle w:val="Style26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</w:sdtContent>
  </w:sdt>
  <w:p>
    <w:pPr>
      <w:pStyle w:val="Style26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6"/>
      <w:rPr/>
    </w:pPr>
    <w:r>
      <w:rPr/>
    </w:r>
  </w:p>
  <w:p>
    <w:pPr>
      <w:pStyle w:val="Style26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32"/>
        <w:b/>
        <w:szCs w:val="32"/>
        <w:bCs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sz w:val="32"/>
        <w:b/>
        <w:szCs w:val="32"/>
        <w:bCs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4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8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152" w:hanging="360"/>
      </w:pPr>
      <w:rPr>
        <w:sz w:val="28"/>
        <w:b w:val="false"/>
      </w:rPr>
    </w:lvl>
    <w:lvl w:ilvl="1">
      <w:start w:val="3"/>
      <w:numFmt w:val="decimal"/>
      <w:lvlText w:val="%1.%2."/>
      <w:lvlJc w:val="left"/>
      <w:pPr>
        <w:tabs>
          <w:tab w:val="num" w:pos="0"/>
        </w:tabs>
        <w:ind w:left="1512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12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72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872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232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92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92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952" w:hanging="21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87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1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3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7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7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9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32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14456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144562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tyle13" w:customStyle="1">
    <w:name w:val="Верхний колонтитул Знак"/>
    <w:basedOn w:val="DefaultParagraphFont"/>
    <w:link w:val="a5"/>
    <w:uiPriority w:val="99"/>
    <w:qFormat/>
    <w:rsid w:val="00144562"/>
    <w:rPr/>
  </w:style>
  <w:style w:type="character" w:styleId="Style14" w:customStyle="1">
    <w:name w:val="Нижний колонтитул Знак"/>
    <w:basedOn w:val="DefaultParagraphFont"/>
    <w:link w:val="a7"/>
    <w:uiPriority w:val="99"/>
    <w:qFormat/>
    <w:rsid w:val="00144562"/>
    <w:rPr/>
  </w:style>
  <w:style w:type="character" w:styleId="Style15" w:customStyle="1">
    <w:name w:val="Текст выноски Знак"/>
    <w:basedOn w:val="DefaultParagraphFont"/>
    <w:link w:val="aa"/>
    <w:uiPriority w:val="99"/>
    <w:semiHidden/>
    <w:qFormat/>
    <w:rsid w:val="00fc4541"/>
    <w:rPr>
      <w:rFonts w:ascii="Segoe UI" w:hAnsi="Segoe UI" w:cs="Segoe UI"/>
      <w:sz w:val="18"/>
      <w:szCs w:val="18"/>
    </w:rPr>
  </w:style>
  <w:style w:type="character" w:styleId="Style16">
    <w:name w:val="Интернет-ссылка"/>
    <w:basedOn w:val="DefaultParagraphFont"/>
    <w:uiPriority w:val="99"/>
    <w:unhideWhenUsed/>
    <w:rsid w:val="00fc4541"/>
    <w:rPr>
      <w:color w:val="0563C1" w:themeColor="hyperlink"/>
      <w:u w:val="single"/>
    </w:rPr>
  </w:style>
  <w:style w:type="character" w:styleId="12" w:customStyle="1">
    <w:name w:val="Неразрешенное упоминание1"/>
    <w:basedOn w:val="DefaultParagraphFont"/>
    <w:uiPriority w:val="99"/>
    <w:semiHidden/>
    <w:unhideWhenUsed/>
    <w:qFormat/>
    <w:rsid w:val="00014b1a"/>
    <w:rPr>
      <w:color w:val="808080"/>
      <w:shd w:fill="E6E6E6" w:val="clear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e253e"/>
    <w:rPr>
      <w:color w:val="605E5C"/>
      <w:shd w:fill="E1DFDD" w:val="clear"/>
    </w:rPr>
  </w:style>
  <w:style w:type="character" w:styleId="Style17">
    <w:name w:val="Посещённая гиперссылка"/>
    <w:basedOn w:val="DefaultParagraphFont"/>
    <w:uiPriority w:val="99"/>
    <w:semiHidden/>
    <w:unhideWhenUsed/>
    <w:rsid w:val="00ac62ba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0949bb"/>
    <w:rPr>
      <w:color w:val="808080"/>
    </w:rPr>
  </w:style>
  <w:style w:type="character" w:styleId="Style18">
    <w:name w:val="Ссылка указателя"/>
    <w:qFormat/>
    <w:rPr/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FreeSans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TOCHeading">
    <w:name w:val="TOC Heading"/>
    <w:basedOn w:val="1"/>
    <w:next w:val="Normal"/>
    <w:uiPriority w:val="39"/>
    <w:unhideWhenUsed/>
    <w:qFormat/>
    <w:rsid w:val="00144562"/>
    <w:pPr>
      <w:outlineLvl w:val="9"/>
    </w:pPr>
    <w:rPr>
      <w:lang w:eastAsia="ru-RU"/>
    </w:rPr>
  </w:style>
  <w:style w:type="paragraph" w:styleId="ListParagraph">
    <w:name w:val="List Paragraph"/>
    <w:basedOn w:val="Normal"/>
    <w:uiPriority w:val="34"/>
    <w:qFormat/>
    <w:rsid w:val="00144562"/>
    <w:pPr>
      <w:spacing w:before="0" w:after="160"/>
      <w:ind w:left="720" w:hanging="0"/>
      <w:contextualSpacing/>
    </w:pPr>
    <w:rPr/>
  </w:style>
  <w:style w:type="paragraph" w:styleId="Style24">
    <w:name w:val="Колонтитул"/>
    <w:basedOn w:val="Normal"/>
    <w:qFormat/>
    <w:pPr/>
    <w:rPr/>
  </w:style>
  <w:style w:type="paragraph" w:styleId="Style25">
    <w:name w:val="Header"/>
    <w:basedOn w:val="Normal"/>
    <w:link w:val="a6"/>
    <w:uiPriority w:val="99"/>
    <w:unhideWhenUsed/>
    <w:rsid w:val="0014456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a8"/>
    <w:uiPriority w:val="99"/>
    <w:unhideWhenUsed/>
    <w:rsid w:val="0014456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ab"/>
    <w:uiPriority w:val="99"/>
    <w:semiHidden/>
    <w:unhideWhenUsed/>
    <w:qFormat/>
    <w:rsid w:val="00fc4541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13">
    <w:name w:val="TOC 1"/>
    <w:basedOn w:val="Normal"/>
    <w:next w:val="Normal"/>
    <w:autoRedefine/>
    <w:uiPriority w:val="39"/>
    <w:unhideWhenUsed/>
    <w:rsid w:val="00fc4541"/>
    <w:pPr>
      <w:spacing w:before="0" w:after="100"/>
    </w:pPr>
    <w:rPr/>
  </w:style>
  <w:style w:type="paragraph" w:styleId="2">
    <w:name w:val="TOC 2"/>
    <w:basedOn w:val="Normal"/>
    <w:next w:val="Normal"/>
    <w:autoRedefine/>
    <w:uiPriority w:val="39"/>
    <w:unhideWhenUsed/>
    <w:rsid w:val="00014b1a"/>
    <w:pPr>
      <w:spacing w:before="0" w:after="100"/>
      <w:ind w:left="220" w:hanging="0"/>
    </w:pPr>
    <w:rPr>
      <w:rFonts w:eastAsia="" w:eastAsiaTheme="minorEastAsia"/>
      <w:lang w:eastAsia="ru-RU"/>
    </w:rPr>
  </w:style>
  <w:style w:type="paragraph" w:styleId="3">
    <w:name w:val="TOC 3"/>
    <w:basedOn w:val="Normal"/>
    <w:next w:val="Normal"/>
    <w:autoRedefine/>
    <w:uiPriority w:val="39"/>
    <w:unhideWhenUsed/>
    <w:rsid w:val="00014b1a"/>
    <w:pPr>
      <w:spacing w:before="0" w:after="100"/>
      <w:ind w:left="440" w:hanging="0"/>
    </w:pPr>
    <w:rPr>
      <w:rFonts w:eastAsia="" w:eastAsiaTheme="minorEastAsia"/>
      <w:lang w:eastAsia="ru-RU"/>
    </w:rPr>
  </w:style>
  <w:style w:type="paragraph" w:styleId="4">
    <w:name w:val="TOC 4"/>
    <w:basedOn w:val="Normal"/>
    <w:next w:val="Normal"/>
    <w:autoRedefine/>
    <w:uiPriority w:val="39"/>
    <w:unhideWhenUsed/>
    <w:rsid w:val="00014b1a"/>
    <w:pPr>
      <w:spacing w:before="0" w:after="100"/>
      <w:ind w:left="660" w:hanging="0"/>
    </w:pPr>
    <w:rPr>
      <w:rFonts w:eastAsia="" w:eastAsiaTheme="minorEastAsia"/>
      <w:lang w:eastAsia="ru-RU"/>
    </w:rPr>
  </w:style>
  <w:style w:type="paragraph" w:styleId="5">
    <w:name w:val="TOC 5"/>
    <w:basedOn w:val="Normal"/>
    <w:next w:val="Normal"/>
    <w:autoRedefine/>
    <w:uiPriority w:val="39"/>
    <w:unhideWhenUsed/>
    <w:rsid w:val="00014b1a"/>
    <w:pPr>
      <w:spacing w:before="0" w:after="100"/>
      <w:ind w:left="880" w:hanging="0"/>
    </w:pPr>
    <w:rPr>
      <w:rFonts w:eastAsia="" w:eastAsiaTheme="minorEastAsia"/>
      <w:lang w:eastAsia="ru-RU"/>
    </w:rPr>
  </w:style>
  <w:style w:type="paragraph" w:styleId="6">
    <w:name w:val="TOC 6"/>
    <w:basedOn w:val="Normal"/>
    <w:next w:val="Normal"/>
    <w:autoRedefine/>
    <w:uiPriority w:val="39"/>
    <w:unhideWhenUsed/>
    <w:rsid w:val="00014b1a"/>
    <w:pPr>
      <w:spacing w:before="0" w:after="100"/>
      <w:ind w:left="1100" w:hanging="0"/>
    </w:pPr>
    <w:rPr>
      <w:rFonts w:eastAsia="" w:eastAsiaTheme="minorEastAsia"/>
      <w:lang w:eastAsia="ru-RU"/>
    </w:rPr>
  </w:style>
  <w:style w:type="paragraph" w:styleId="7">
    <w:name w:val="TOC 7"/>
    <w:basedOn w:val="Normal"/>
    <w:next w:val="Normal"/>
    <w:autoRedefine/>
    <w:uiPriority w:val="39"/>
    <w:unhideWhenUsed/>
    <w:rsid w:val="00014b1a"/>
    <w:pPr>
      <w:spacing w:before="0" w:after="100"/>
      <w:ind w:left="1320" w:hanging="0"/>
    </w:pPr>
    <w:rPr>
      <w:rFonts w:eastAsia="" w:eastAsiaTheme="minorEastAsia"/>
      <w:lang w:eastAsia="ru-RU"/>
    </w:rPr>
  </w:style>
  <w:style w:type="paragraph" w:styleId="8">
    <w:name w:val="TOC 8"/>
    <w:basedOn w:val="Normal"/>
    <w:next w:val="Normal"/>
    <w:autoRedefine/>
    <w:uiPriority w:val="39"/>
    <w:unhideWhenUsed/>
    <w:rsid w:val="00014b1a"/>
    <w:pPr>
      <w:spacing w:before="0" w:after="100"/>
      <w:ind w:left="1540" w:hanging="0"/>
    </w:pPr>
    <w:rPr>
      <w:rFonts w:eastAsia="" w:eastAsiaTheme="minorEastAsia"/>
      <w:lang w:eastAsia="ru-RU"/>
    </w:rPr>
  </w:style>
  <w:style w:type="paragraph" w:styleId="9">
    <w:name w:val="TOC 9"/>
    <w:basedOn w:val="Normal"/>
    <w:next w:val="Normal"/>
    <w:autoRedefine/>
    <w:uiPriority w:val="39"/>
    <w:unhideWhenUsed/>
    <w:rsid w:val="00014b1a"/>
    <w:pPr>
      <w:spacing w:before="0" w:after="100"/>
      <w:ind w:left="1760" w:hanging="0"/>
    </w:pPr>
    <w:rPr>
      <w:rFonts w:eastAsia="" w:eastAsiaTheme="minorEastAsia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ee625c"/>
    <w:pPr>
      <w:spacing w:lineRule="auto" w:line="240" w:before="0" w:after="200"/>
      <w:ind w:left="-851" w:hanging="0"/>
      <w:jc w:val="center"/>
    </w:pPr>
    <w:rPr>
      <w:rFonts w:ascii="Times New Roman" w:hAnsi="Times New Roman" w:cs="Times New Roman"/>
      <w:iCs/>
      <w:sz w:val="24"/>
      <w:szCs w:val="18"/>
    </w:rPr>
  </w:style>
  <w:style w:type="paragraph" w:styleId="NormalWeb">
    <w:name w:val="Normal (Web)"/>
    <w:basedOn w:val="Normal"/>
    <w:uiPriority w:val="99"/>
    <w:unhideWhenUsed/>
    <w:qFormat/>
    <w:rsid w:val="0068143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7">
    <w:name w:val="Фигура"/>
    <w:basedOn w:val="Style22"/>
    <w:qFormat/>
    <w:pPr/>
    <w:rPr/>
  </w:style>
  <w:style w:type="paragraph" w:styleId="Style28">
    <w:name w:val="Index Heading"/>
    <w:basedOn w:val="Style19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8"/>
    <w:qFormat/>
    <w:pPr>
      <w:suppressLineNumbers/>
      <w:ind w:left="0" w:hanging="0"/>
    </w:pPr>
    <w:rPr>
      <w:b/>
      <w:bCs/>
      <w:sz w:val="32"/>
      <w:szCs w:val="32"/>
    </w:rPr>
  </w:style>
  <w:style w:type="paragraph" w:styleId="FrameContents">
    <w:name w:val="Frame Contents"/>
    <w:basedOn w:val="Normal"/>
    <w:qFormat/>
    <w:pPr/>
    <w:rPr/>
  </w:style>
  <w:style w:type="paragraph" w:styleId="Style29">
    <w:name w:val="Содержимое врезки"/>
    <w:basedOn w:val="Normal"/>
    <w:qFormat/>
    <w:pPr/>
    <w:rPr/>
  </w:style>
  <w:style w:type="paragraph" w:styleId="Style30">
    <w:name w:val="Table of Figures"/>
    <w:basedOn w:val="Style22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2135e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19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18CFA-73FD-473B-904E-4BB062531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3610</TotalTime>
  <Application>LibreOffice/7.2.2.2$Windows_X86_64 LibreOffice_project/02b2acce88a210515b4a5bb2e46cbfb63fe97d56</Application>
  <AppVersion>15.0000</AppVersion>
  <Pages>18</Pages>
  <Words>1076</Words>
  <Characters>7734</Characters>
  <CharactersWithSpaces>8703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2018-11-10T18:22:00Z</dcterms:created>
  <dc:creator/>
  <dc:description/>
  <dc:language>ru-RU</dc:language>
  <cp:lastModifiedBy/>
  <cp:lastPrinted>2021-10-01T13:38:00Z</cp:lastPrinted>
  <dcterms:modified xsi:type="dcterms:W3CDTF">2021-12-19T19:29:31Z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