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70E5D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before="540" w:after="300" w:line="540" w:lineRule="atLeast"/>
        <w:jc w:val="left"/>
        <w:outlineLvl w:val="0"/>
        <w:rPr>
          <w:rFonts w:ascii="Arial" w:eastAsia="굴림" w:hAnsi="Arial" w:cs="Arial"/>
          <w:color w:val="1F1F1F"/>
          <w:kern w:val="36"/>
          <w:sz w:val="48"/>
          <w:szCs w:val="48"/>
        </w:rPr>
      </w:pPr>
      <w:r w:rsidRPr="00A4326A">
        <w:rPr>
          <w:rFonts w:ascii="Arial" w:eastAsia="굴림" w:hAnsi="Arial" w:cs="Arial"/>
          <w:color w:val="1F1F1F"/>
          <w:kern w:val="36"/>
          <w:sz w:val="48"/>
          <w:szCs w:val="48"/>
        </w:rPr>
        <w:t>Course Objectives</w:t>
      </w:r>
    </w:p>
    <w:p w14:paraId="7C1EC94B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In this course, we are going to focus on </w:t>
      </w:r>
      <w:r w:rsidRPr="00A4326A">
        <w:rPr>
          <w:rFonts w:ascii="Arial" w:eastAsia="굴림" w:hAnsi="Arial" w:cs="Arial"/>
          <w:b/>
          <w:bCs/>
          <w:color w:val="1F1F1F"/>
          <w:kern w:val="0"/>
          <w:sz w:val="21"/>
          <w:szCs w:val="21"/>
        </w:rPr>
        <w:t>three</w:t>
      </w: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 learning objectives:</w:t>
      </w:r>
    </w:p>
    <w:p w14:paraId="441D3556" w14:textId="77777777" w:rsidR="00D038D0" w:rsidRPr="00A4326A" w:rsidRDefault="00D038D0" w:rsidP="00D038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How to create a database and collection using </w:t>
      </w:r>
      <w:proofErr w:type="spell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PyMongo</w:t>
      </w:r>
      <w:proofErr w:type="spellEnd"/>
    </w:p>
    <w:p w14:paraId="2F93FE15" w14:textId="77777777" w:rsidR="00D038D0" w:rsidRPr="00A4326A" w:rsidRDefault="00D038D0" w:rsidP="00D038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How to populate a collection with documents</w:t>
      </w:r>
    </w:p>
    <w:p w14:paraId="5B873D4D" w14:textId="77777777" w:rsidR="00D038D0" w:rsidRPr="00A4326A" w:rsidRDefault="00D038D0" w:rsidP="00D038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How to query the collection</w:t>
      </w:r>
    </w:p>
    <w:p w14:paraId="6E478C5C" w14:textId="77777777" w:rsidR="00D038D0" w:rsidRDefault="00D038D0" w:rsidP="00D038D0">
      <w:pPr>
        <w:rPr>
          <w:b/>
          <w:bCs/>
        </w:rPr>
      </w:pPr>
    </w:p>
    <w:p w14:paraId="49E09A03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before="540" w:after="300" w:line="540" w:lineRule="atLeast"/>
        <w:jc w:val="left"/>
        <w:outlineLvl w:val="0"/>
        <w:rPr>
          <w:rFonts w:ascii="Arial" w:eastAsia="굴림" w:hAnsi="Arial" w:cs="Arial"/>
          <w:color w:val="1F1F1F"/>
          <w:kern w:val="36"/>
          <w:sz w:val="48"/>
          <w:szCs w:val="48"/>
        </w:rPr>
      </w:pPr>
      <w:r w:rsidRPr="00A4326A">
        <w:rPr>
          <w:rFonts w:ascii="Arial" w:eastAsia="굴림" w:hAnsi="Arial" w:cs="Arial"/>
          <w:color w:val="1F1F1F"/>
          <w:kern w:val="36"/>
          <w:sz w:val="48"/>
          <w:szCs w:val="48"/>
        </w:rPr>
        <w:t>Course Structure</w:t>
      </w:r>
    </w:p>
    <w:p w14:paraId="488130D8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This course is divided into 3 parts:</w:t>
      </w:r>
    </w:p>
    <w:p w14:paraId="1F3B9A73" w14:textId="77777777" w:rsidR="00D038D0" w:rsidRPr="00A4326A" w:rsidRDefault="00D038D0" w:rsidP="00D038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Course Overview: This introductory reading material.</w:t>
      </w:r>
    </w:p>
    <w:p w14:paraId="4CA0E84C" w14:textId="77777777" w:rsidR="00D038D0" w:rsidRPr="00A4326A" w:rsidRDefault="00D038D0" w:rsidP="00D038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proofErr w:type="spellStart"/>
      <w:r w:rsidRPr="00A4326A">
        <w:rPr>
          <w:rFonts w:ascii="Arial" w:eastAsia="굴림" w:hAnsi="Arial" w:cs="Arial"/>
          <w:b/>
          <w:bCs/>
          <w:color w:val="1F1F1F"/>
          <w:kern w:val="0"/>
          <w:sz w:val="21"/>
          <w:szCs w:val="21"/>
        </w:rPr>
        <w:t>PyMongoDB</w:t>
      </w:r>
      <w:proofErr w:type="spellEnd"/>
      <w:r w:rsidRPr="00A4326A">
        <w:rPr>
          <w:rFonts w:ascii="Arial" w:eastAsia="굴림" w:hAnsi="Arial" w:cs="Arial"/>
          <w:b/>
          <w:bCs/>
          <w:color w:val="1F1F1F"/>
          <w:kern w:val="0"/>
          <w:sz w:val="21"/>
          <w:szCs w:val="21"/>
        </w:rPr>
        <w:t>: </w:t>
      </w: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This is the </w:t>
      </w:r>
      <w:proofErr w:type="gram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hands on</w:t>
      </w:r>
      <w:proofErr w:type="gramEnd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 project that we will work on in Rhyme.</w:t>
      </w:r>
    </w:p>
    <w:p w14:paraId="53FC8021" w14:textId="77777777" w:rsidR="00D038D0" w:rsidRPr="00A4326A" w:rsidRDefault="00D038D0" w:rsidP="00D038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50" w:line="240" w:lineRule="auto"/>
        <w:ind w:left="1170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Graded Quiz: This is the final assignment that you need to pass in order to finish the course successfully.</w:t>
      </w:r>
    </w:p>
    <w:p w14:paraId="18CC47A2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before="540" w:after="300" w:line="540" w:lineRule="atLeast"/>
        <w:jc w:val="left"/>
        <w:outlineLvl w:val="0"/>
        <w:rPr>
          <w:rFonts w:ascii="Arial" w:eastAsia="굴림" w:hAnsi="Arial" w:cs="Arial"/>
          <w:color w:val="1F1F1F"/>
          <w:kern w:val="36"/>
          <w:sz w:val="48"/>
          <w:szCs w:val="48"/>
        </w:rPr>
      </w:pPr>
      <w:r w:rsidRPr="00A4326A">
        <w:rPr>
          <w:rFonts w:ascii="Arial" w:eastAsia="굴림" w:hAnsi="Arial" w:cs="Arial"/>
          <w:color w:val="1F1F1F"/>
          <w:kern w:val="36"/>
          <w:sz w:val="48"/>
          <w:szCs w:val="48"/>
        </w:rPr>
        <w:t>Project Structure</w:t>
      </w:r>
    </w:p>
    <w:p w14:paraId="6FE4DCED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The </w:t>
      </w:r>
      <w:proofErr w:type="gram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hands on</w:t>
      </w:r>
      <w:proofErr w:type="gramEnd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 project on Python Data Structures is divided into following tasks:</w:t>
      </w:r>
    </w:p>
    <w:p w14:paraId="39FC7073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Task1: Read the CSV file into a JSON-style List Data Structure</w:t>
      </w:r>
    </w:p>
    <w:p w14:paraId="2472CB76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Task 2: Create the Database and Collection using </w:t>
      </w:r>
      <w:proofErr w:type="spell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PyMongo</w:t>
      </w:r>
      <w:proofErr w:type="spellEnd"/>
    </w:p>
    <w:p w14:paraId="62F445FB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Task 3: Populate the Collection with Documents using </w:t>
      </w:r>
      <w:proofErr w:type="spell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insert_one</w:t>
      </w:r>
      <w:proofErr w:type="spellEnd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 and </w:t>
      </w:r>
      <w:proofErr w:type="spell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insert_many</w:t>
      </w:r>
      <w:proofErr w:type="spellEnd"/>
    </w:p>
    <w:p w14:paraId="502D9F66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Task 4: Query the Collection using </w:t>
      </w:r>
      <w:proofErr w:type="spellStart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find_one</w:t>
      </w:r>
      <w:proofErr w:type="spellEnd"/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 xml:space="preserve"> and find</w:t>
      </w:r>
    </w:p>
    <w:p w14:paraId="0148F782" w14:textId="77777777" w:rsidR="00D038D0" w:rsidRPr="00A4326A" w:rsidRDefault="00D038D0" w:rsidP="00D038D0">
      <w:pPr>
        <w:widowControl/>
        <w:shd w:val="clear" w:color="auto" w:fill="FFFFFF"/>
        <w:wordWrap/>
        <w:autoSpaceDE/>
        <w:autoSpaceDN/>
        <w:spacing w:after="300" w:line="315" w:lineRule="atLeast"/>
        <w:jc w:val="left"/>
        <w:rPr>
          <w:rFonts w:ascii="Arial" w:eastAsia="굴림" w:hAnsi="Arial" w:cs="Arial"/>
          <w:color w:val="1F1F1F"/>
          <w:kern w:val="0"/>
          <w:sz w:val="21"/>
          <w:szCs w:val="21"/>
        </w:rPr>
      </w:pPr>
      <w:r w:rsidRPr="00A4326A">
        <w:rPr>
          <w:rFonts w:ascii="Arial" w:eastAsia="굴림" w:hAnsi="Arial" w:cs="Arial"/>
          <w:color w:val="1F1F1F"/>
          <w:kern w:val="0"/>
          <w:sz w:val="21"/>
          <w:szCs w:val="21"/>
        </w:rPr>
        <w:t>Task 5: Updating the Collection</w:t>
      </w:r>
    </w:p>
    <w:p w14:paraId="44C96D4C" w14:textId="0F352A43" w:rsidR="00B50B35" w:rsidRDefault="00B50B35"/>
    <w:p w14:paraId="05A3171F" w14:textId="5CBABE60" w:rsidR="00D038D0" w:rsidRDefault="00D038D0"/>
    <w:p w14:paraId="032658F9" w14:textId="712FF1BD" w:rsidR="00D038D0" w:rsidRDefault="00D038D0"/>
    <w:p w14:paraId="50BAA871" w14:textId="4FD86CC9" w:rsidR="00D038D0" w:rsidRDefault="00D038D0">
      <w:r>
        <w:rPr>
          <w:noProof/>
        </w:rPr>
        <w:lastRenderedPageBreak/>
        <w:drawing>
          <wp:inline distT="0" distB="0" distL="0" distR="0" wp14:anchorId="2FBEAC1C" wp14:editId="238C1398">
            <wp:extent cx="4052719" cy="38004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22" cy="38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2832" w14:textId="2487CCF3" w:rsidR="00D038D0" w:rsidRDefault="00D038D0"/>
    <w:p w14:paraId="08CE49A4" w14:textId="61A4B65F" w:rsidR="00D038D0" w:rsidRDefault="00D038D0"/>
    <w:p w14:paraId="352C0356" w14:textId="28D20706" w:rsidR="00890A4D" w:rsidRDefault="00890A4D">
      <w:pPr>
        <w:rPr>
          <w:rFonts w:hint="eastAsia"/>
        </w:rPr>
      </w:pPr>
    </w:p>
    <w:p w14:paraId="3FB8C140" w14:textId="1C64366A" w:rsidR="00890A4D" w:rsidRDefault="00890A4D">
      <w:r>
        <w:rPr>
          <w:rFonts w:hint="eastAsia"/>
          <w:noProof/>
        </w:rPr>
        <w:drawing>
          <wp:inline distT="0" distB="0" distL="0" distR="0" wp14:anchorId="6BA72BB0" wp14:editId="73113607">
            <wp:extent cx="4314825" cy="3609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DB2C0" wp14:editId="7F7B597B">
            <wp:extent cx="4448175" cy="3095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540D" w14:textId="3872B439" w:rsidR="001F0A50" w:rsidRDefault="001F0A50">
      <w:r>
        <w:rPr>
          <w:noProof/>
        </w:rPr>
        <w:drawing>
          <wp:inline distT="0" distB="0" distL="0" distR="0" wp14:anchorId="49D9355D" wp14:editId="2CE10142">
            <wp:extent cx="4572000" cy="3400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50E8" w14:textId="1598589A" w:rsidR="000263DF" w:rsidRDefault="00026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22DBB" wp14:editId="7015F657">
            <wp:extent cx="4248150" cy="2924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99478" w14:textId="77777777" w:rsidR="004A6523" w:rsidRDefault="004A6523" w:rsidP="00D038D0">
      <w:pPr>
        <w:spacing w:after="0" w:line="240" w:lineRule="auto"/>
      </w:pPr>
      <w:r>
        <w:separator/>
      </w:r>
    </w:p>
  </w:endnote>
  <w:endnote w:type="continuationSeparator" w:id="0">
    <w:p w14:paraId="29F154D3" w14:textId="77777777" w:rsidR="004A6523" w:rsidRDefault="004A6523" w:rsidP="00D0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B7326" w14:textId="77777777" w:rsidR="004A6523" w:rsidRDefault="004A6523" w:rsidP="00D038D0">
      <w:pPr>
        <w:spacing w:after="0" w:line="240" w:lineRule="auto"/>
      </w:pPr>
      <w:r>
        <w:separator/>
      </w:r>
    </w:p>
  </w:footnote>
  <w:footnote w:type="continuationSeparator" w:id="0">
    <w:p w14:paraId="0C929C07" w14:textId="77777777" w:rsidR="004A6523" w:rsidRDefault="004A6523" w:rsidP="00D03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86BEF"/>
    <w:multiLevelType w:val="multilevel"/>
    <w:tmpl w:val="F98C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E3DB9"/>
    <w:multiLevelType w:val="multilevel"/>
    <w:tmpl w:val="306E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31"/>
    <w:rsid w:val="000263DF"/>
    <w:rsid w:val="000E5851"/>
    <w:rsid w:val="001F0A50"/>
    <w:rsid w:val="004A6523"/>
    <w:rsid w:val="00711731"/>
    <w:rsid w:val="00890A4D"/>
    <w:rsid w:val="00B50B35"/>
    <w:rsid w:val="00D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D7B"/>
  <w15:chartTrackingRefBased/>
  <w15:docId w15:val="{962A85DF-5348-4BDC-B8CF-63BBD273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D0"/>
  </w:style>
  <w:style w:type="paragraph" w:styleId="a4">
    <w:name w:val="footer"/>
    <w:basedOn w:val="a"/>
    <w:link w:val="Char0"/>
    <w:uiPriority w:val="99"/>
    <w:unhideWhenUsed/>
    <w:rsid w:val="00D038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2020-11-03T06:05:00Z</dcterms:created>
  <dcterms:modified xsi:type="dcterms:W3CDTF">2020-11-03T06:58:00Z</dcterms:modified>
</cp:coreProperties>
</file>