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2226A" w14:textId="02D529EE" w:rsidR="008358DE" w:rsidRPr="00304C0B" w:rsidRDefault="008358DE" w:rsidP="00F674B5">
      <w:pPr>
        <w:spacing w:after="0" w:line="240" w:lineRule="auto"/>
        <w:rPr>
          <w:rFonts w:ascii="Charter Roman" w:eastAsia="Times New Roman" w:hAnsi="Charter Roman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:sz w:val="28"/>
          <w:szCs w:val="28"/>
          <w14:ligatures w14:val="none"/>
        </w:rPr>
        <w:t>Resources Page</w:t>
      </w:r>
    </w:p>
    <w:p w14:paraId="7C605488" w14:textId="77777777" w:rsidR="00F674B5" w:rsidRPr="008358DE" w:rsidRDefault="00F674B5" w:rsidP="00F674B5">
      <w:pPr>
        <w:spacing w:after="0" w:line="240" w:lineRule="auto"/>
        <w:rPr>
          <w:rFonts w:ascii="Charter Roman" w:eastAsia="Times New Roman" w:hAnsi="Charter Roman" w:cs="Times New Roman"/>
          <w:b/>
          <w:bCs/>
          <w:kern w:val="0"/>
          <w14:ligatures w14:val="none"/>
        </w:rPr>
      </w:pPr>
    </w:p>
    <w:p w14:paraId="7C1F4540" w14:textId="43309259" w:rsidR="008358DE" w:rsidRPr="008358DE" w:rsidRDefault="008358DE" w:rsidP="00F674B5">
      <w:pPr>
        <w:spacing w:after="0" w:line="240" w:lineRule="auto"/>
        <w:outlineLvl w:val="1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Community Resources</w:t>
      </w:r>
    </w:p>
    <w:p w14:paraId="4F559D41" w14:textId="1DF8B713" w:rsidR="008358DE" w:rsidRPr="008358DE" w:rsidRDefault="00304C0B" w:rsidP="00F674B5">
      <w:p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304C0B">
        <w:rPr>
          <w:rFonts w:ascii="Charter Roman" w:hAnsi="Charter Roman"/>
          <w:color w:val="000000"/>
        </w:rPr>
        <w:t>The CARE Collective connects community members with trusted local and regional organizations</w:t>
      </w:r>
      <w:r w:rsidRPr="00304C0B">
        <w:rPr>
          <w:rFonts w:ascii="Charter Roman" w:hAnsi="Charter Roman"/>
          <w:color w:val="000000"/>
        </w:rPr>
        <w:t xml:space="preserve"> that</w:t>
      </w:r>
      <w:r w:rsidR="00120A92" w:rsidRPr="00304C0B">
        <w:rPr>
          <w:rFonts w:ascii="Charter Roman" w:hAnsi="Charter Roman"/>
          <w:color w:val="000000"/>
        </w:rPr>
        <w:t xml:space="preserve"> offer practical support, guidance, and connection.</w:t>
      </w:r>
    </w:p>
    <w:p w14:paraId="0D7BBC9B" w14:textId="77777777" w:rsidR="00F674B5" w:rsidRPr="00304C0B" w:rsidRDefault="00F674B5" w:rsidP="00F674B5">
      <w:pPr>
        <w:spacing w:after="0" w:line="240" w:lineRule="auto"/>
        <w:outlineLvl w:val="2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</w:p>
    <w:p w14:paraId="227E9C09" w14:textId="509ED817" w:rsidR="008358DE" w:rsidRPr="008358DE" w:rsidRDefault="00120A92" w:rsidP="00F674B5">
      <w:pPr>
        <w:spacing w:after="0" w:line="240" w:lineRule="auto"/>
        <w:outlineLvl w:val="2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Essentials</w:t>
      </w:r>
    </w:p>
    <w:p w14:paraId="6E34BB71" w14:textId="6C0A57AB" w:rsidR="008358DE" w:rsidRPr="008358DE" w:rsidRDefault="00304C0B" w:rsidP="00F674B5">
      <w:p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Get h</w:t>
      </w:r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elp with food, housing, and </w:t>
      </w:r>
      <w:r w:rsidR="00120A92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everyday needs</w:t>
      </w:r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.</w:t>
      </w:r>
    </w:p>
    <w:p w14:paraId="1B464EA2" w14:textId="1AC4BEB3" w:rsidR="00120A92" w:rsidRPr="008358DE" w:rsidRDefault="00120A92" w:rsidP="00120A92">
      <w:pPr>
        <w:numPr>
          <w:ilvl w:val="0"/>
          <w:numId w:val="1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proofErr w:type="spellStart"/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SeniorAge</w:t>
      </w:r>
      <w:proofErr w:type="spellEnd"/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 xml:space="preserve"> Area Agency on Aging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Offers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</w:t>
      </w:r>
      <w:r w:rsidR="00304C0B" w:rsidRPr="00304C0B">
        <w:rPr>
          <w:rFonts w:ascii="Charter Roman" w:hAnsi="Charter Roman"/>
          <w:color w:val="000000"/>
        </w:rPr>
        <w:t>m</w:t>
      </w:r>
      <w:r w:rsidR="00304C0B" w:rsidRPr="00304C0B">
        <w:rPr>
          <w:rFonts w:ascii="Charter Roman" w:hAnsi="Charter Roman"/>
          <w:color w:val="000000"/>
        </w:rPr>
        <w:t>eals, transportation, in-home services, and community programs for older adults.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5" w:history="1"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senioragemo.org</w:t>
        </w:r>
      </w:hyperlink>
    </w:p>
    <w:p w14:paraId="7807C466" w14:textId="1DB1B281" w:rsidR="008358DE" w:rsidRPr="008358DE" w:rsidRDefault="008358DE" w:rsidP="00F674B5">
      <w:pPr>
        <w:numPr>
          <w:ilvl w:val="0"/>
          <w:numId w:val="1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Ozarks Food Harvest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Coordinates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food pantries and mobile food distribution across southwest Missouri.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6" w:history="1"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ozarksfoodharvest.org</w:t>
        </w:r>
      </w:hyperlink>
    </w:p>
    <w:p w14:paraId="5D0681E7" w14:textId="1C486EDA" w:rsidR="008358DE" w:rsidRPr="008358DE" w:rsidRDefault="008358DE" w:rsidP="00F674B5">
      <w:pPr>
        <w:numPr>
          <w:ilvl w:val="0"/>
          <w:numId w:val="1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211 Missouri (United Way)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Connects to 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housing, utilities, transportation,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and other assistance by phone (call 2-1-1) or online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7" w:history="1"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211helps.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o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r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g</w:t>
        </w:r>
      </w:hyperlink>
    </w:p>
    <w:p w14:paraId="5DB256B4" w14:textId="61BEADD5" w:rsidR="008358DE" w:rsidRPr="00304C0B" w:rsidRDefault="008358DE" w:rsidP="00F674B5">
      <w:pPr>
        <w:numPr>
          <w:ilvl w:val="0"/>
          <w:numId w:val="1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Crosslines / Council of Churches of the Ozarks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Coordinates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emergency assistance with rent, clothing, and household items.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8" w:history="1"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ccozarks.org/cross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l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i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n</w:t>
        </w:r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es</w:t>
        </w:r>
      </w:hyperlink>
    </w:p>
    <w:p w14:paraId="6DF8CD8E" w14:textId="66DB9F28" w:rsidR="00304C0B" w:rsidRPr="00304C0B" w:rsidRDefault="00304C0B" w:rsidP="00304C0B">
      <w:pPr>
        <w:pStyle w:val="NormalWeb"/>
        <w:numPr>
          <w:ilvl w:val="0"/>
          <w:numId w:val="1"/>
        </w:numPr>
        <w:rPr>
          <w:rFonts w:ascii="Charter Roman" w:hAnsi="Charter Roman"/>
        </w:rPr>
      </w:pPr>
      <w:r w:rsidRPr="00304C0B">
        <w:rPr>
          <w:rStyle w:val="Strong"/>
          <w:rFonts w:ascii="Charter Roman" w:eastAsiaTheme="majorEastAsia" w:hAnsi="Charter Roman"/>
        </w:rPr>
        <w:t>OATS Transit</w:t>
      </w:r>
      <w:r w:rsidRPr="00304C0B">
        <w:rPr>
          <w:rStyle w:val="apple-converted-space"/>
          <w:rFonts w:ascii="Charter Roman" w:eastAsiaTheme="majorEastAsia" w:hAnsi="Charter Roman"/>
        </w:rPr>
        <w:t> </w:t>
      </w:r>
      <w:r w:rsidRPr="00304C0B">
        <w:rPr>
          <w:rFonts w:ascii="Charter Roman" w:hAnsi="Charter Roman"/>
        </w:rPr>
        <w:t>–</w:t>
      </w:r>
      <w:r w:rsidRPr="00304C0B">
        <w:rPr>
          <w:rStyle w:val="apple-converted-space"/>
          <w:rFonts w:ascii="Charter Roman" w:eastAsiaTheme="majorEastAsia" w:hAnsi="Charter Roman"/>
        </w:rPr>
        <w:t> </w:t>
      </w:r>
      <w:r w:rsidRPr="00304C0B">
        <w:rPr>
          <w:rStyle w:val="Strong"/>
          <w:rFonts w:ascii="Charter Roman" w:eastAsiaTheme="majorEastAsia" w:hAnsi="Charter Roman"/>
        </w:rPr>
        <w:t>Provides</w:t>
      </w:r>
      <w:r w:rsidRPr="00304C0B">
        <w:rPr>
          <w:rStyle w:val="apple-converted-space"/>
          <w:rFonts w:ascii="Charter Roman" w:eastAsiaTheme="majorEastAsia" w:hAnsi="Charter Roman"/>
        </w:rPr>
        <w:t> </w:t>
      </w:r>
      <w:r w:rsidRPr="00304C0B">
        <w:rPr>
          <w:rFonts w:ascii="Charter Roman" w:hAnsi="Charter Roman"/>
        </w:rPr>
        <w:t>transportation for older adults and individuals with disabilities across southwest Missouri.</w:t>
      </w:r>
      <w:r w:rsidRPr="00304C0B">
        <w:rPr>
          <w:rFonts w:ascii="Charter Roman" w:hAnsi="Charter Roman"/>
        </w:rPr>
        <w:br/>
      </w:r>
      <w:hyperlink r:id="rId9" w:tgtFrame="_new" w:history="1">
        <w:r w:rsidRPr="00304C0B">
          <w:rPr>
            <w:rStyle w:val="Hyperlink"/>
            <w:rFonts w:ascii="Charter Roman" w:eastAsiaTheme="majorEastAsia" w:hAnsi="Charter Roman"/>
          </w:rPr>
          <w:t>oatstransit.org/</w:t>
        </w:r>
        <w:proofErr w:type="spellStart"/>
        <w:r w:rsidRPr="00304C0B">
          <w:rPr>
            <w:rStyle w:val="Hyperlink"/>
            <w:rFonts w:ascii="Charter Roman" w:eastAsiaTheme="majorEastAsia" w:hAnsi="Charter Roman"/>
          </w:rPr>
          <w:t>greene</w:t>
        </w:r>
        <w:proofErr w:type="spellEnd"/>
      </w:hyperlink>
    </w:p>
    <w:p w14:paraId="5CADABC3" w14:textId="2301CFB0" w:rsidR="008358DE" w:rsidRPr="00304C0B" w:rsidRDefault="00304C0B" w:rsidP="00304C0B">
      <w:pPr>
        <w:pStyle w:val="NormalWeb"/>
        <w:numPr>
          <w:ilvl w:val="0"/>
          <w:numId w:val="1"/>
        </w:numPr>
        <w:rPr>
          <w:rFonts w:ascii="Charter Roman" w:hAnsi="Charter Roman"/>
        </w:rPr>
      </w:pPr>
      <w:r w:rsidRPr="00304C0B">
        <w:rPr>
          <w:rStyle w:val="Strong"/>
          <w:rFonts w:ascii="Charter Roman" w:eastAsiaTheme="majorEastAsia" w:hAnsi="Charter Roman"/>
        </w:rPr>
        <w:t>empower: abilities</w:t>
      </w:r>
      <w:r w:rsidRPr="00304C0B">
        <w:rPr>
          <w:rStyle w:val="apple-converted-space"/>
          <w:rFonts w:ascii="Charter Roman" w:eastAsiaTheme="majorEastAsia" w:hAnsi="Charter Roman"/>
        </w:rPr>
        <w:t> </w:t>
      </w:r>
      <w:r w:rsidRPr="00304C0B">
        <w:rPr>
          <w:rFonts w:ascii="Charter Roman" w:hAnsi="Charter Roman"/>
        </w:rPr>
        <w:t>–</w:t>
      </w:r>
      <w:r w:rsidRPr="00304C0B">
        <w:rPr>
          <w:rStyle w:val="apple-converted-space"/>
          <w:rFonts w:ascii="Charter Roman" w:eastAsiaTheme="majorEastAsia" w:hAnsi="Charter Roman"/>
        </w:rPr>
        <w:t> </w:t>
      </w:r>
      <w:r w:rsidRPr="00304C0B">
        <w:rPr>
          <w:rStyle w:val="Strong"/>
          <w:rFonts w:ascii="Charter Roman" w:eastAsiaTheme="majorEastAsia" w:hAnsi="Charter Roman"/>
        </w:rPr>
        <w:t>Assists</w:t>
      </w:r>
      <w:r w:rsidRPr="00304C0B">
        <w:rPr>
          <w:rStyle w:val="apple-converted-space"/>
          <w:rFonts w:ascii="Charter Roman" w:eastAsiaTheme="majorEastAsia" w:hAnsi="Charter Roman"/>
        </w:rPr>
        <w:t> </w:t>
      </w:r>
      <w:r w:rsidRPr="00304C0B">
        <w:rPr>
          <w:rFonts w:ascii="Charter Roman" w:hAnsi="Charter Roman"/>
        </w:rPr>
        <w:t>with home safety modifications, accessibility services, and independent living support.</w:t>
      </w:r>
      <w:r w:rsidRPr="00304C0B">
        <w:rPr>
          <w:rFonts w:ascii="Charter Roman" w:hAnsi="Charter Roman"/>
        </w:rPr>
        <w:br/>
      </w:r>
      <w:hyperlink r:id="rId10" w:tgtFrame="_new" w:history="1">
        <w:r w:rsidRPr="00304C0B">
          <w:rPr>
            <w:rStyle w:val="Hyperlink"/>
            <w:rFonts w:ascii="Charter Roman" w:eastAsiaTheme="majorEastAsia" w:hAnsi="Charter Roman"/>
          </w:rPr>
          <w:t>empowerabiliti</w:t>
        </w:r>
        <w:r w:rsidRPr="00304C0B">
          <w:rPr>
            <w:rStyle w:val="Hyperlink"/>
            <w:rFonts w:ascii="Charter Roman" w:eastAsiaTheme="majorEastAsia" w:hAnsi="Charter Roman"/>
          </w:rPr>
          <w:t>e</w:t>
        </w:r>
        <w:r w:rsidRPr="00304C0B">
          <w:rPr>
            <w:rStyle w:val="Hyperlink"/>
            <w:rFonts w:ascii="Charter Roman" w:eastAsiaTheme="majorEastAsia" w:hAnsi="Charter Roman"/>
          </w:rPr>
          <w:t>s.org</w:t>
        </w:r>
      </w:hyperlink>
    </w:p>
    <w:p w14:paraId="0DA33E92" w14:textId="7D6CCBDF" w:rsidR="008358DE" w:rsidRPr="008358DE" w:rsidRDefault="00120A92" w:rsidP="00F674B5">
      <w:pPr>
        <w:spacing w:after="0" w:line="240" w:lineRule="auto"/>
        <w:outlineLvl w:val="2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Well-Being</w:t>
      </w:r>
    </w:p>
    <w:p w14:paraId="4AA41BA3" w14:textId="672D5F16" w:rsidR="008358DE" w:rsidRPr="008358DE" w:rsidRDefault="00304C0B" w:rsidP="00F674B5">
      <w:p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304C0B">
        <w:rPr>
          <w:rFonts w:ascii="Charter Roman" w:hAnsi="Charter Roman"/>
          <w:color w:val="000000"/>
        </w:rPr>
        <w:t>Find support for emotional health, caregiving challenges, and serious illness.</w:t>
      </w:r>
    </w:p>
    <w:p w14:paraId="1981108A" w14:textId="40F6B282" w:rsidR="00120A92" w:rsidRPr="00304C0B" w:rsidRDefault="00120A92" w:rsidP="00120A92">
      <w:pPr>
        <w:numPr>
          <w:ilvl w:val="0"/>
          <w:numId w:val="3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Local Hospice &amp; Palliative Care Programs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Provide c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ompassionate support for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individuals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and families during serious illness (e.g., CoxHealth </w:t>
      </w:r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Palliative Care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, </w:t>
      </w:r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Good Shepherd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, </w:t>
      </w:r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Seasons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).</w:t>
      </w:r>
    </w:p>
    <w:p w14:paraId="29BD8251" w14:textId="10219BEC" w:rsidR="00120A92" w:rsidRPr="008358DE" w:rsidRDefault="00120A92" w:rsidP="00120A92">
      <w:pPr>
        <w:numPr>
          <w:ilvl w:val="0"/>
          <w:numId w:val="3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Alzheimer’s Association – Greater Missouri Chapter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Offers e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ducation, 24/7 helpline, and support for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those affected by 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dementia.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fldChar w:fldCharType="begin"/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instrText>HYPERLINK "https://alz.org/greatermissouri"</w:instrTex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fldChar w:fldCharType="separate"/>
      </w:r>
      <w:r w:rsidRPr="008358DE">
        <w:rPr>
          <w:rFonts w:ascii="Charter Roman" w:eastAsia="Times New Roman" w:hAnsi="Charter Roman" w:cs="Times New Roman"/>
          <w:color w:val="0000FF"/>
          <w:kern w:val="0"/>
          <w:u w:val="single"/>
          <w14:ligatures w14:val="none"/>
        </w:rPr>
        <w:t>alz.org/</w:t>
      </w:r>
      <w:proofErr w:type="spellStart"/>
      <w:r w:rsidRPr="008358DE">
        <w:rPr>
          <w:rFonts w:ascii="Charter Roman" w:eastAsia="Times New Roman" w:hAnsi="Charter Roman" w:cs="Times New Roman"/>
          <w:color w:val="0000FF"/>
          <w:kern w:val="0"/>
          <w:u w:val="single"/>
          <w14:ligatures w14:val="none"/>
        </w:rPr>
        <w:t>greatermissouri</w:t>
      </w:r>
      <w:proofErr w:type="spellEnd"/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fldChar w:fldCharType="end"/>
      </w:r>
    </w:p>
    <w:p w14:paraId="14C529B0" w14:textId="7893D9F0" w:rsidR="008358DE" w:rsidRPr="008358DE" w:rsidRDefault="008358DE" w:rsidP="00F674B5">
      <w:pPr>
        <w:numPr>
          <w:ilvl w:val="0"/>
          <w:numId w:val="3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Burrell Behavioral Health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Administers c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ounseling and crisis services for individuals and families.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11" w:history="1"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burrellcenter.com</w:t>
        </w:r>
      </w:hyperlink>
    </w:p>
    <w:p w14:paraId="427A3CAD" w14:textId="7610953A" w:rsidR="008358DE" w:rsidRPr="008358DE" w:rsidRDefault="008358DE" w:rsidP="00F674B5">
      <w:pPr>
        <w:spacing w:after="0" w:line="240" w:lineRule="auto"/>
        <w:rPr>
          <w:rFonts w:ascii="Charter Roman" w:eastAsia="Times New Roman" w:hAnsi="Charter Roman" w:cs="Times New Roman"/>
          <w:kern w:val="0"/>
          <w14:ligatures w14:val="none"/>
        </w:rPr>
      </w:pPr>
    </w:p>
    <w:p w14:paraId="66768B57" w14:textId="206BEE2A" w:rsidR="008358DE" w:rsidRPr="008358DE" w:rsidRDefault="00120A92" w:rsidP="00F674B5">
      <w:pPr>
        <w:spacing w:after="0" w:line="240" w:lineRule="auto"/>
        <w:outlineLvl w:val="2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Community</w:t>
      </w:r>
    </w:p>
    <w:p w14:paraId="6E52C017" w14:textId="77777777" w:rsidR="00304C0B" w:rsidRPr="00304C0B" w:rsidRDefault="00304C0B" w:rsidP="00304C0B">
      <w:pPr>
        <w:spacing w:after="0" w:line="240" w:lineRule="auto"/>
        <w:rPr>
          <w:rFonts w:ascii="Charter Roman" w:hAnsi="Charter Roman"/>
          <w:color w:val="000000"/>
        </w:rPr>
      </w:pPr>
      <w:r w:rsidRPr="00304C0B">
        <w:rPr>
          <w:rFonts w:ascii="Charter Roman" w:hAnsi="Charter Roman"/>
          <w:color w:val="000000"/>
        </w:rPr>
        <w:t xml:space="preserve">Join local programs and spaces that promote health, creativity, and </w:t>
      </w:r>
      <w:proofErr w:type="spellStart"/>
      <w:r w:rsidRPr="00304C0B">
        <w:rPr>
          <w:rFonts w:ascii="Charter Roman" w:hAnsi="Charter Roman"/>
          <w:color w:val="000000"/>
        </w:rPr>
        <w:t>connection.</w:t>
      </w:r>
    </w:p>
    <w:p w14:paraId="7D951FC6" w14:textId="13681635" w:rsidR="008358DE" w:rsidRPr="00304C0B" w:rsidRDefault="008358DE" w:rsidP="00304C0B">
      <w:pPr>
        <w:pStyle w:val="ListParagraph"/>
        <w:numPr>
          <w:ilvl w:val="0"/>
          <w:numId w:val="5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Senio</w:t>
      </w:r>
      <w:proofErr w:type="spellEnd"/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r Centers (</w:t>
      </w:r>
      <w:proofErr w:type="spellStart"/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SeniorAge</w:t>
      </w:r>
      <w:proofErr w:type="spellEnd"/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)</w:t>
      </w:r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Offer</w:t>
      </w:r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meals, exercise, and hobby groups near you.</w:t>
      </w:r>
    </w:p>
    <w:p w14:paraId="78B87C25" w14:textId="29514A0A" w:rsidR="00120A92" w:rsidRPr="008358DE" w:rsidRDefault="00120A92" w:rsidP="00120A92">
      <w:pPr>
        <w:spacing w:after="0" w:line="240" w:lineRule="auto"/>
        <w:ind w:left="720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hyperlink r:id="rId12" w:history="1">
        <w:r w:rsidRPr="00304C0B">
          <w:rPr>
            <w:rStyle w:val="Hyperlink"/>
            <w:rFonts w:ascii="Charter Roman" w:eastAsia="Times New Roman" w:hAnsi="Charter Roman" w:cs="Times New Roman"/>
            <w:kern w:val="0"/>
            <w14:ligatures w14:val="none"/>
          </w:rPr>
          <w:t>https://senioragemo.org/senior-centers/locations</w:t>
        </w:r>
      </w:hyperlink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</w:t>
      </w:r>
    </w:p>
    <w:p w14:paraId="5CF0E53D" w14:textId="69E35CEB" w:rsidR="008358DE" w:rsidRPr="008358DE" w:rsidRDefault="00304C0B" w:rsidP="00F674B5">
      <w:pPr>
        <w:numPr>
          <w:ilvl w:val="0"/>
          <w:numId w:val="4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lastRenderedPageBreak/>
        <w:t>MSU 62: Nondegree Adult Student Fee Waiver Program</w:t>
      </w:r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Pr="00304C0B">
        <w:rPr>
          <w:rStyle w:val="Strong"/>
          <w:rFonts w:ascii="Charter Roman" w:hAnsi="Charter Roman"/>
          <w:color w:val="000000"/>
        </w:rPr>
        <w:t>Invites</w:t>
      </w:r>
      <w:r w:rsidRPr="00304C0B">
        <w:rPr>
          <w:rStyle w:val="apple-converted-space"/>
          <w:rFonts w:ascii="Charter Roman" w:hAnsi="Charter Roman"/>
          <w:color w:val="000000"/>
        </w:rPr>
        <w:t> </w:t>
      </w:r>
      <w:r w:rsidRPr="00304C0B">
        <w:rPr>
          <w:rFonts w:ascii="Charter Roman" w:hAnsi="Charter Roman"/>
          <w:color w:val="000000"/>
        </w:rPr>
        <w:t>adults age 62 and older to take university courses tuition-free for personal enrichment</w:t>
      </w:r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.</w:t>
      </w:r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13" w:history="1">
        <w:r w:rsidRPr="00304C0B">
          <w:rPr>
            <w:rStyle w:val="Hyperlink"/>
            <w:rFonts w:ascii="Charter Roman" w:eastAsia="Times New Roman" w:hAnsi="Charter Roman" w:cs="Times New Roman"/>
            <w:kern w:val="0"/>
            <w14:ligatures w14:val="none"/>
          </w:rPr>
          <w:t>https://adultstudents.missouristate.edu/msu62.htm</w:t>
        </w:r>
      </w:hyperlink>
      <w:r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 </w:t>
      </w:r>
    </w:p>
    <w:p w14:paraId="20974E2C" w14:textId="5EC8301D" w:rsidR="008358DE" w:rsidRPr="008358DE" w:rsidRDefault="008358DE" w:rsidP="00F674B5">
      <w:pPr>
        <w:numPr>
          <w:ilvl w:val="0"/>
          <w:numId w:val="4"/>
        </w:num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8358DE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Ozarks Regional YMCA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 xml:space="preserve"> – </w:t>
      </w:r>
      <w:r w:rsidR="00304C0B" w:rsidRPr="00304C0B">
        <w:rPr>
          <w:rFonts w:ascii="Charter Roman" w:eastAsia="Times New Roman" w:hAnsi="Charter Roman" w:cs="Times New Roman"/>
          <w:color w:val="000000"/>
          <w:kern w:val="0"/>
          <w14:ligatures w14:val="none"/>
        </w:rPr>
        <w:t>Delivers p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rograms that promote health, wellness, and intergenerational connection.</w:t>
      </w:r>
      <w:r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br/>
      </w:r>
      <w:hyperlink r:id="rId14" w:history="1">
        <w:r w:rsidRPr="008358DE">
          <w:rPr>
            <w:rFonts w:ascii="Charter Roman" w:eastAsia="Times New Roman" w:hAnsi="Charter Roman" w:cs="Times New Roman"/>
            <w:color w:val="0000FF"/>
            <w:kern w:val="0"/>
            <w:u w:val="single"/>
            <w14:ligatures w14:val="none"/>
          </w:rPr>
          <w:t>orymca.org</w:t>
        </w:r>
      </w:hyperlink>
    </w:p>
    <w:p w14:paraId="465B9824" w14:textId="77777777" w:rsidR="00F674B5" w:rsidRPr="00304C0B" w:rsidRDefault="00F674B5" w:rsidP="00F674B5">
      <w:pPr>
        <w:spacing w:after="0" w:line="240" w:lineRule="auto"/>
        <w:outlineLvl w:val="2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</w:p>
    <w:p w14:paraId="2EDB7AF4" w14:textId="0C5BF25D" w:rsidR="008358DE" w:rsidRPr="008358DE" w:rsidRDefault="00120A92" w:rsidP="00F674B5">
      <w:pPr>
        <w:spacing w:after="0" w:line="240" w:lineRule="auto"/>
        <w:outlineLvl w:val="2"/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</w:pPr>
      <w:r w:rsidRPr="00304C0B">
        <w:rPr>
          <w:rFonts w:ascii="Charter Roman" w:eastAsia="Times New Roman" w:hAnsi="Charter Roman" w:cs="Times New Roman"/>
          <w:b/>
          <w:bCs/>
          <w:color w:val="000000"/>
          <w:kern w:val="0"/>
          <w14:ligatures w14:val="none"/>
        </w:rPr>
        <w:t>Learning</w:t>
      </w:r>
    </w:p>
    <w:p w14:paraId="0CE2F9D6" w14:textId="77777777" w:rsidR="00304C0B" w:rsidRPr="00304C0B" w:rsidRDefault="00304C0B" w:rsidP="00F674B5">
      <w:pPr>
        <w:spacing w:after="0" w:line="240" w:lineRule="auto"/>
        <w:rPr>
          <w:rFonts w:ascii="Charter Roman" w:hAnsi="Charter Roman"/>
          <w:color w:val="000000"/>
        </w:rPr>
      </w:pPr>
      <w:r w:rsidRPr="00304C0B">
        <w:rPr>
          <w:rFonts w:ascii="Charter Roman" w:hAnsi="Charter Roman"/>
          <w:color w:val="000000"/>
        </w:rPr>
        <w:t xml:space="preserve">Learn new skills and connect with local experts. </w:t>
      </w:r>
    </w:p>
    <w:p w14:paraId="2897C7D4" w14:textId="0E451FD5" w:rsidR="00D427B9" w:rsidRPr="00304C0B" w:rsidRDefault="00304C0B" w:rsidP="00F674B5">
      <w:pPr>
        <w:spacing w:after="0" w:line="240" w:lineRule="auto"/>
        <w:rPr>
          <w:rFonts w:ascii="Charter Roman" w:eastAsia="Times New Roman" w:hAnsi="Charter Roman" w:cs="Times New Roman"/>
          <w:color w:val="000000"/>
          <w:kern w:val="0"/>
          <w14:ligatures w14:val="none"/>
        </w:rPr>
      </w:pPr>
      <w:r w:rsidRPr="00304C0B">
        <w:rPr>
          <w:rFonts w:ascii="Charter Roman" w:hAnsi="Charter Roman"/>
          <w:color w:val="000000"/>
        </w:rPr>
        <w:t xml:space="preserve">Our community partners regularly host free or low-cost virtual trainings for caregivers and community </w:t>
      </w:r>
      <w:proofErr w:type="spellStart"/>
      <w:r w:rsidRPr="00304C0B">
        <w:rPr>
          <w:rFonts w:ascii="Charter Roman" w:hAnsi="Charter Roman"/>
          <w:color w:val="000000"/>
        </w:rPr>
        <w:t>members.</w:t>
      </w:r>
      <w:r w:rsidRPr="00304C0B">
        <w:rPr>
          <w:rFonts w:ascii="Charter Roman" w:hAnsi="Charter Roman"/>
          <w:color w:val="000000"/>
        </w:rPr>
        <w:t xml:space="preserve"> </w:t>
      </w:r>
      <w:proofErr w:type="spellEnd"/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Visit </w:t>
      </w:r>
      <w:hyperlink r:id="rId15" w:history="1">
        <w:r w:rsidR="008358DE" w:rsidRPr="008358DE">
          <w:rPr>
            <w:rFonts w:ascii="Charter Roman" w:eastAsia="Times New Roman" w:hAnsi="Charter Roman" w:cs="Times New Roman"/>
            <w:b/>
            <w:bCs/>
            <w:color w:val="0000FF"/>
            <w:kern w:val="0"/>
            <w:u w:val="single"/>
            <w14:ligatures w14:val="none"/>
          </w:rPr>
          <w:t>What’s Happening</w:t>
        </w:r>
      </w:hyperlink>
      <w:r w:rsidR="008358DE" w:rsidRPr="008358DE">
        <w:rPr>
          <w:rFonts w:ascii="Charter Roman" w:eastAsia="Times New Roman" w:hAnsi="Charter Roman" w:cs="Times New Roman"/>
          <w:color w:val="000000"/>
          <w:kern w:val="0"/>
          <w14:ligatures w14:val="none"/>
        </w:rPr>
        <w:t> for upcoming dates or explore past recordings below.</w:t>
      </w:r>
    </w:p>
    <w:sectPr w:rsidR="00D427B9" w:rsidRPr="00304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rter Roman">
    <w:altName w:val="CHARTER ROMAN"/>
    <w:panose1 w:val="02040503050506020203"/>
    <w:charset w:val="00"/>
    <w:family w:val="roman"/>
    <w:pitch w:val="variable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D38BF"/>
    <w:multiLevelType w:val="multilevel"/>
    <w:tmpl w:val="502AC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A5B8E"/>
    <w:multiLevelType w:val="multilevel"/>
    <w:tmpl w:val="32DC8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CC76B2"/>
    <w:multiLevelType w:val="hybridMultilevel"/>
    <w:tmpl w:val="0488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A5FB3"/>
    <w:multiLevelType w:val="multilevel"/>
    <w:tmpl w:val="57B8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7249A1"/>
    <w:multiLevelType w:val="multilevel"/>
    <w:tmpl w:val="CDE4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0413373">
    <w:abstractNumId w:val="3"/>
  </w:num>
  <w:num w:numId="2" w16cid:durableId="1773209102">
    <w:abstractNumId w:val="1"/>
  </w:num>
  <w:num w:numId="3" w16cid:durableId="1191072002">
    <w:abstractNumId w:val="4"/>
  </w:num>
  <w:num w:numId="4" w16cid:durableId="25058294">
    <w:abstractNumId w:val="0"/>
  </w:num>
  <w:num w:numId="5" w16cid:durableId="1928493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DE"/>
    <w:rsid w:val="000D2B6A"/>
    <w:rsid w:val="00120A92"/>
    <w:rsid w:val="00304C0B"/>
    <w:rsid w:val="00466C03"/>
    <w:rsid w:val="00494B2C"/>
    <w:rsid w:val="005025CA"/>
    <w:rsid w:val="008358DE"/>
    <w:rsid w:val="00B3137A"/>
    <w:rsid w:val="00BB2F37"/>
    <w:rsid w:val="00CE551B"/>
    <w:rsid w:val="00D427B9"/>
    <w:rsid w:val="00F6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71E4"/>
  <w15:chartTrackingRefBased/>
  <w15:docId w15:val="{8FE47193-7B9D-844A-AF8A-09F152A2F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5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8D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835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8358DE"/>
  </w:style>
  <w:style w:type="character" w:styleId="Strong">
    <w:name w:val="Strong"/>
    <w:basedOn w:val="DefaultParagraphFont"/>
    <w:uiPriority w:val="22"/>
    <w:qFormat/>
    <w:rsid w:val="008358DE"/>
    <w:rPr>
      <w:b/>
      <w:bCs/>
    </w:rPr>
  </w:style>
  <w:style w:type="character" w:styleId="Emphasis">
    <w:name w:val="Emphasis"/>
    <w:basedOn w:val="DefaultParagraphFont"/>
    <w:uiPriority w:val="20"/>
    <w:qFormat/>
    <w:rsid w:val="008358DE"/>
    <w:rPr>
      <w:i/>
      <w:iCs/>
    </w:rPr>
  </w:style>
  <w:style w:type="character" w:styleId="Hyperlink">
    <w:name w:val="Hyperlink"/>
    <w:basedOn w:val="DefaultParagraphFont"/>
    <w:uiPriority w:val="99"/>
    <w:unhideWhenUsed/>
    <w:rsid w:val="008358D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A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4C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ozarks.org/crosslines" TargetMode="External"/><Relationship Id="rId13" Type="http://schemas.openxmlformats.org/officeDocument/2006/relationships/hyperlink" Target="https://adultstudents.missouristate.edu/msu62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11helps.org/" TargetMode="External"/><Relationship Id="rId12" Type="http://schemas.openxmlformats.org/officeDocument/2006/relationships/hyperlink" Target="https://senioragemo.org/senior-centers/locat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zarksfoodharvest.org/" TargetMode="External"/><Relationship Id="rId11" Type="http://schemas.openxmlformats.org/officeDocument/2006/relationships/hyperlink" Target="https://www.burrellcenter.com/" TargetMode="External"/><Relationship Id="rId5" Type="http://schemas.openxmlformats.org/officeDocument/2006/relationships/hyperlink" Target="https://senioragemo.org/" TargetMode="External"/><Relationship Id="rId15" Type="http://schemas.openxmlformats.org/officeDocument/2006/relationships/hyperlink" Target="file:////whats-happening" TargetMode="External"/><Relationship Id="rId10" Type="http://schemas.openxmlformats.org/officeDocument/2006/relationships/hyperlink" Target="https://www.empowerabilities.org/programs-and-services/accessible-hom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atstransit.org/greene" TargetMode="External"/><Relationship Id="rId14" Type="http://schemas.openxmlformats.org/officeDocument/2006/relationships/hyperlink" Target="https://orymc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Templeman, Maureen E</dc:creator>
  <cp:keywords/>
  <dc:description/>
  <cp:lastModifiedBy>Templeman, Maureen E</cp:lastModifiedBy>
  <cp:revision>4</cp:revision>
  <dcterms:created xsi:type="dcterms:W3CDTF">2025-10-12T01:15:00Z</dcterms:created>
  <dcterms:modified xsi:type="dcterms:W3CDTF">2025-10-12T02:29:00Z</dcterms:modified>
</cp:coreProperties>
</file>