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55102" w14:textId="78F041B6" w:rsidR="00951420" w:rsidRPr="009E0016" w:rsidRDefault="009E0016" w:rsidP="009E0016">
      <w:pPr>
        <w:tabs>
          <w:tab w:val="num" w:pos="720"/>
        </w:tabs>
        <w:spacing w:before="150" w:after="0" w:line="360" w:lineRule="atLeast"/>
        <w:ind w:left="720" w:right="-1260" w:hanging="360"/>
      </w:pPr>
      <w:r w:rsidRPr="00E629E7">
        <w:rPr>
          <w:rStyle w:val="TitleChar"/>
          <w:b/>
          <w:bCs/>
          <w:sz w:val="28"/>
          <w:szCs w:val="28"/>
        </w:rPr>
        <w:t>Crowdfunding Data Analysis Report</w:t>
      </w:r>
      <w:r w:rsidR="00BB079E">
        <w:tab/>
      </w:r>
      <w:r w:rsidR="00BB079E">
        <w:tab/>
      </w:r>
      <w:r w:rsidR="00BB079E">
        <w:tab/>
      </w:r>
      <w:r w:rsidR="00BB079E">
        <w:tab/>
      </w:r>
      <w:r w:rsidR="00BB079E">
        <w:tab/>
      </w:r>
      <w:r w:rsidR="00BB079E">
        <w:tab/>
        <w:t>Written by:  Kade Rivers</w:t>
      </w:r>
    </w:p>
    <w:p w14:paraId="53A8282B" w14:textId="77777777" w:rsidR="00951420" w:rsidRDefault="00951420" w:rsidP="00BB079E">
      <w:pPr>
        <w:pStyle w:val="NormalWeb"/>
        <w:spacing w:before="150" w:beforeAutospacing="0" w:after="0" w:afterAutospacing="0" w:line="360" w:lineRule="atLeast"/>
        <w:ind w:left="720"/>
        <w:rPr>
          <w:rFonts w:asciiTheme="minorHAnsi" w:hAnsiTheme="minorHAnsi"/>
          <w:color w:val="2B2B2B"/>
        </w:rPr>
      </w:pPr>
    </w:p>
    <w:p w14:paraId="6E0FBB2D" w14:textId="3947E140" w:rsidR="00BB079E" w:rsidRPr="007D5261" w:rsidRDefault="00D11D8D" w:rsidP="007D5261">
      <w:pPr>
        <w:pStyle w:val="Title"/>
        <w:rPr>
          <w:b/>
          <w:bCs/>
          <w:sz w:val="24"/>
          <w:szCs w:val="24"/>
        </w:rPr>
      </w:pPr>
      <w:r w:rsidRPr="007D5261">
        <w:rPr>
          <w:b/>
          <w:bCs/>
          <w:sz w:val="24"/>
          <w:szCs w:val="24"/>
        </w:rPr>
        <w:t>Outline</w:t>
      </w:r>
    </w:p>
    <w:p w14:paraId="241BF394" w14:textId="40422AFB" w:rsidR="004936A0" w:rsidRDefault="00704AA8" w:rsidP="004936A0">
      <w:pPr>
        <w:pStyle w:val="NormalWeb"/>
        <w:spacing w:before="150" w:beforeAutospacing="0" w:after="0" w:afterAutospacing="0" w:line="360" w:lineRule="atLeast"/>
        <w:ind w:left="360"/>
        <w:rPr>
          <w:rFonts w:asciiTheme="minorHAnsi" w:hAnsiTheme="minorHAnsi"/>
          <w:color w:val="2B2B2B"/>
        </w:rPr>
      </w:pPr>
      <w:r>
        <w:rPr>
          <w:rFonts w:asciiTheme="minorHAnsi" w:hAnsiTheme="minorHAnsi"/>
          <w:color w:val="2B2B2B"/>
        </w:rPr>
        <w:t>Introduction</w:t>
      </w:r>
    </w:p>
    <w:p w14:paraId="09F1BA1D" w14:textId="7148BB09" w:rsidR="00E56CA7" w:rsidRDefault="00E56CA7" w:rsidP="00C37A81">
      <w:pPr>
        <w:pStyle w:val="NormalWeb"/>
        <w:spacing w:before="150" w:beforeAutospacing="0" w:after="0" w:afterAutospacing="0" w:line="360" w:lineRule="atLeast"/>
        <w:ind w:left="360"/>
        <w:rPr>
          <w:rFonts w:asciiTheme="minorHAnsi" w:hAnsiTheme="minorHAnsi"/>
          <w:color w:val="2B2B2B"/>
        </w:rPr>
      </w:pPr>
      <w:r>
        <w:rPr>
          <w:rFonts w:asciiTheme="minorHAnsi" w:hAnsiTheme="minorHAnsi"/>
          <w:color w:val="2B2B2B"/>
        </w:rPr>
        <w:t>Vital Key Performance Indicators (KPI’s)</w:t>
      </w:r>
    </w:p>
    <w:p w14:paraId="3443D4F2" w14:textId="77777777" w:rsidR="004936A0" w:rsidRDefault="004936A0" w:rsidP="004936A0">
      <w:pPr>
        <w:pStyle w:val="NormalWeb"/>
        <w:spacing w:before="150" w:beforeAutospacing="0" w:after="0" w:afterAutospacing="0" w:line="360" w:lineRule="atLeast"/>
        <w:ind w:left="360"/>
        <w:rPr>
          <w:rFonts w:asciiTheme="minorHAnsi" w:hAnsiTheme="minorHAnsi"/>
          <w:color w:val="2B2B2B"/>
        </w:rPr>
      </w:pPr>
      <w:r>
        <w:rPr>
          <w:rFonts w:asciiTheme="minorHAnsi" w:hAnsiTheme="minorHAnsi"/>
          <w:color w:val="2B2B2B"/>
        </w:rPr>
        <w:t>Limitations of the Dataset</w:t>
      </w:r>
    </w:p>
    <w:p w14:paraId="17D84F6A" w14:textId="6E441B22" w:rsidR="00852D4D" w:rsidRDefault="00852D4D" w:rsidP="00C37A81">
      <w:pPr>
        <w:pStyle w:val="NormalWeb"/>
        <w:spacing w:before="150" w:beforeAutospacing="0" w:after="0" w:afterAutospacing="0" w:line="360" w:lineRule="atLeast"/>
        <w:ind w:left="360"/>
        <w:rPr>
          <w:rFonts w:asciiTheme="minorHAnsi" w:hAnsiTheme="minorHAnsi"/>
          <w:color w:val="2B2B2B"/>
        </w:rPr>
      </w:pPr>
      <w:r>
        <w:rPr>
          <w:rFonts w:asciiTheme="minorHAnsi" w:hAnsiTheme="minorHAnsi"/>
          <w:color w:val="2B2B2B"/>
        </w:rPr>
        <w:t>Statistical Analysis</w:t>
      </w:r>
      <w:r w:rsidR="00C021E9">
        <w:rPr>
          <w:rFonts w:asciiTheme="minorHAnsi" w:hAnsiTheme="minorHAnsi"/>
          <w:color w:val="2B2B2B"/>
        </w:rPr>
        <w:t xml:space="preserve"> </w:t>
      </w:r>
      <w:r w:rsidR="00E05863">
        <w:rPr>
          <w:rFonts w:asciiTheme="minorHAnsi" w:hAnsiTheme="minorHAnsi"/>
          <w:color w:val="2B2B2B"/>
        </w:rPr>
        <w:t>of Backers</w:t>
      </w:r>
    </w:p>
    <w:p w14:paraId="7283518C" w14:textId="4CFC77E3" w:rsidR="00435AD1" w:rsidRDefault="00435AD1" w:rsidP="00C37A81">
      <w:pPr>
        <w:pStyle w:val="NormalWeb"/>
        <w:spacing w:before="150" w:beforeAutospacing="0" w:after="0" w:afterAutospacing="0" w:line="360" w:lineRule="atLeast"/>
        <w:ind w:left="360"/>
        <w:rPr>
          <w:rFonts w:asciiTheme="minorHAnsi" w:hAnsiTheme="minorHAnsi"/>
          <w:color w:val="2B2B2B"/>
        </w:rPr>
      </w:pPr>
      <w:r>
        <w:rPr>
          <w:rFonts w:asciiTheme="minorHAnsi" w:hAnsiTheme="minorHAnsi"/>
          <w:color w:val="2B2B2B"/>
        </w:rPr>
        <w:t>Conclusion</w:t>
      </w:r>
      <w:r w:rsidR="00D13E0E">
        <w:rPr>
          <w:rFonts w:asciiTheme="minorHAnsi" w:hAnsiTheme="minorHAnsi"/>
          <w:color w:val="2B2B2B"/>
        </w:rPr>
        <w:t>s</w:t>
      </w:r>
    </w:p>
    <w:p w14:paraId="7F4B24FB" w14:textId="2B947E3F" w:rsidR="00833D1C" w:rsidRDefault="00852D4D" w:rsidP="00C37A81">
      <w:pPr>
        <w:pStyle w:val="NormalWeb"/>
        <w:spacing w:before="150" w:beforeAutospacing="0" w:after="0" w:afterAutospacing="0" w:line="360" w:lineRule="atLeast"/>
        <w:ind w:left="360"/>
        <w:rPr>
          <w:rFonts w:asciiTheme="minorHAnsi" w:hAnsiTheme="minorHAnsi"/>
          <w:color w:val="2B2B2B"/>
        </w:rPr>
      </w:pPr>
      <w:r>
        <w:rPr>
          <w:rFonts w:asciiTheme="minorHAnsi" w:hAnsiTheme="minorHAnsi"/>
          <w:color w:val="2B2B2B"/>
        </w:rPr>
        <w:t>Suggestions for Additional Tables/Graphs</w:t>
      </w:r>
    </w:p>
    <w:p w14:paraId="222AA5B0" w14:textId="77777777" w:rsidR="004936A0" w:rsidRDefault="004936A0" w:rsidP="00C37A81">
      <w:pPr>
        <w:pStyle w:val="NormalWeb"/>
        <w:spacing w:before="150" w:beforeAutospacing="0" w:after="0" w:afterAutospacing="0" w:line="360" w:lineRule="atLeast"/>
        <w:ind w:left="360"/>
        <w:rPr>
          <w:rFonts w:asciiTheme="minorHAnsi" w:hAnsiTheme="minorHAnsi"/>
          <w:color w:val="2B2B2B"/>
        </w:rPr>
      </w:pPr>
    </w:p>
    <w:p w14:paraId="20E98782" w14:textId="035B71F2" w:rsidR="00A63587" w:rsidRDefault="00A63587" w:rsidP="007D5261">
      <w:pPr>
        <w:pStyle w:val="Title"/>
        <w:rPr>
          <w:b/>
          <w:bCs/>
          <w:sz w:val="24"/>
          <w:szCs w:val="24"/>
        </w:rPr>
      </w:pPr>
      <w:r>
        <w:rPr>
          <w:b/>
          <w:bCs/>
          <w:sz w:val="24"/>
          <w:szCs w:val="24"/>
        </w:rPr>
        <w:t>Introduction</w:t>
      </w:r>
    </w:p>
    <w:p w14:paraId="37044844" w14:textId="3E17BD05" w:rsidR="00A63587" w:rsidRPr="00A63587" w:rsidRDefault="00A63587" w:rsidP="00A63587">
      <w:r>
        <w:tab/>
      </w:r>
      <w:r w:rsidR="00C74664">
        <w:t xml:space="preserve">This analysis report was taken from </w:t>
      </w:r>
      <w:r w:rsidR="006B15AE">
        <w:t xml:space="preserve">the data of </w:t>
      </w:r>
      <w:r w:rsidR="00C74664">
        <w:t>1,000</w:t>
      </w:r>
      <w:r w:rsidR="006B15AE">
        <w:t xml:space="preserve"> sample projects </w:t>
      </w:r>
      <w:r w:rsidR="00E460BA">
        <w:t>with information and outcomes from platforms such as Kickstarter and Indiegogo to be analyzed</w:t>
      </w:r>
      <w:r w:rsidR="00EB75E0">
        <w:t xml:space="preserve"> and visualized to discover hidden trends amongst the successful and failed projects.</w:t>
      </w:r>
      <w:r w:rsidR="00625D40">
        <w:t xml:space="preserve"> </w:t>
      </w:r>
      <w:r w:rsidR="003F68C5">
        <w:t xml:space="preserve">The data given is from </w:t>
      </w:r>
      <w:r w:rsidR="00DA5AB1">
        <w:t xml:space="preserve">the years 2010 to 2020 and includes </w:t>
      </w:r>
      <w:r w:rsidR="000C79D8">
        <w:t xml:space="preserve">data from seven different countries. </w:t>
      </w:r>
      <w:r w:rsidR="00625D40">
        <w:t xml:space="preserve">The analysis will begin with the </w:t>
      </w:r>
      <w:r w:rsidR="00756CEC">
        <w:t xml:space="preserve">conclusions deducted from the dataset. Then vital KPI’s, limitations, statistical analysis, and suggestions for further </w:t>
      </w:r>
      <w:r w:rsidR="001A7659">
        <w:t>study of the data will be given.</w:t>
      </w:r>
    </w:p>
    <w:p w14:paraId="1EE49C65" w14:textId="4F6EE701" w:rsidR="007D5261" w:rsidRDefault="00435AD1" w:rsidP="007D5261">
      <w:pPr>
        <w:pStyle w:val="Title"/>
        <w:rPr>
          <w:b/>
          <w:bCs/>
          <w:sz w:val="24"/>
          <w:szCs w:val="24"/>
        </w:rPr>
      </w:pPr>
      <w:r>
        <w:rPr>
          <w:b/>
          <w:bCs/>
          <w:sz w:val="24"/>
          <w:szCs w:val="24"/>
        </w:rPr>
        <w:t>Vital Key Performance Indicators (KPI’s)</w:t>
      </w:r>
    </w:p>
    <w:p w14:paraId="1ACF33C3" w14:textId="6D2431EA" w:rsidR="009B2FA8" w:rsidRDefault="009B2FA8" w:rsidP="009B2FA8">
      <w:r>
        <w:tab/>
        <w:t>Based o</w:t>
      </w:r>
      <w:r w:rsidR="00490F91">
        <w:t>n the data provided and arranged</w:t>
      </w:r>
      <w:r w:rsidR="003701AE">
        <w:t>, the findings indicate the following:</w:t>
      </w:r>
    </w:p>
    <w:p w14:paraId="3FBD389E" w14:textId="144C954C" w:rsidR="00021CD3" w:rsidRPr="00021CD3" w:rsidRDefault="00021CD3" w:rsidP="00021CD3">
      <w:pPr>
        <w:rPr>
          <w:b/>
          <w:bCs/>
        </w:rPr>
      </w:pPr>
      <w:r>
        <w:tab/>
      </w:r>
      <w:r>
        <w:rPr>
          <w:b/>
          <w:bCs/>
        </w:rPr>
        <w:t>Project Category</w:t>
      </w:r>
      <w:r w:rsidR="00A113D7">
        <w:rPr>
          <w:b/>
          <w:bCs/>
        </w:rPr>
        <w:t xml:space="preserve"> Popularity and Successes</w:t>
      </w:r>
    </w:p>
    <w:p w14:paraId="359802CF" w14:textId="46EB2CBC" w:rsidR="00021CD3" w:rsidRDefault="00F14C4F" w:rsidP="00021CD3">
      <w:pPr>
        <w:pStyle w:val="ListParagraph"/>
        <w:ind w:left="1080" w:firstLine="360"/>
      </w:pPr>
      <w:r>
        <w:t xml:space="preserve">The most common project in </w:t>
      </w:r>
      <w:proofErr w:type="gramStart"/>
      <w:r>
        <w:t>crowd-funding</w:t>
      </w:r>
      <w:proofErr w:type="gramEnd"/>
      <w:r>
        <w:t xml:space="preserve"> </w:t>
      </w:r>
      <w:r w:rsidR="00BC717C">
        <w:t xml:space="preserve">from this dataset is theatre leading with </w:t>
      </w:r>
      <w:r w:rsidR="00A769A2">
        <w:t>344 total projects</w:t>
      </w:r>
      <w:r w:rsidR="006D1B49">
        <w:t xml:space="preserve"> that </w:t>
      </w:r>
      <w:r w:rsidR="00C046C6">
        <w:t>are</w:t>
      </w:r>
      <w:r w:rsidR="006D1B49">
        <w:t xml:space="preserve"> all listed </w:t>
      </w:r>
      <w:r w:rsidR="00322AF3">
        <w:t>in one</w:t>
      </w:r>
      <w:r w:rsidR="006D1B49">
        <w:t xml:space="preserve"> sub-category</w:t>
      </w:r>
      <w:r w:rsidR="00322AF3">
        <w:t>:</w:t>
      </w:r>
      <w:r w:rsidR="006D1B49">
        <w:t xml:space="preserve"> </w:t>
      </w:r>
      <w:r w:rsidR="00322AF3">
        <w:t xml:space="preserve"> </w:t>
      </w:r>
      <w:r w:rsidR="006D1B49">
        <w:t>plays</w:t>
      </w:r>
      <w:r w:rsidR="00CE3590">
        <w:t xml:space="preserve">. </w:t>
      </w:r>
      <w:r w:rsidR="00D5007C">
        <w:t xml:space="preserve">Out of 344 projects, </w:t>
      </w:r>
      <w:r w:rsidR="006408BB">
        <w:t xml:space="preserve">there were 187 successful </w:t>
      </w:r>
      <w:r w:rsidR="00E96516">
        <w:t>plays</w:t>
      </w:r>
      <w:r w:rsidR="006408BB">
        <w:t xml:space="preserve">. </w:t>
      </w:r>
    </w:p>
    <w:p w14:paraId="443D0A3E" w14:textId="35379642" w:rsidR="00190F0F" w:rsidRDefault="00CE3590" w:rsidP="00021CD3">
      <w:pPr>
        <w:pStyle w:val="ListParagraph"/>
        <w:ind w:left="1080" w:firstLine="360"/>
      </w:pPr>
      <w:r>
        <w:t>F</w:t>
      </w:r>
      <w:r w:rsidR="00A769A2">
        <w:t xml:space="preserve">ilm and video </w:t>
      </w:r>
      <w:proofErr w:type="gramStart"/>
      <w:r w:rsidR="00A769A2">
        <w:t>is</w:t>
      </w:r>
      <w:proofErr w:type="gramEnd"/>
      <w:r w:rsidR="00A769A2">
        <w:t xml:space="preserve"> the second most common p</w:t>
      </w:r>
      <w:r>
        <w:t xml:space="preserve">arent category </w:t>
      </w:r>
      <w:r w:rsidR="00A769A2">
        <w:t>with 178 total projects</w:t>
      </w:r>
      <w:r w:rsidR="00322AF3">
        <w:t xml:space="preserve"> and </w:t>
      </w:r>
      <w:r w:rsidR="00742B76">
        <w:t>six sub-categories of:  animation, documentary, drama, science fiction, shorts, and television.</w:t>
      </w:r>
      <w:r w:rsidR="00A769A2">
        <w:t xml:space="preserve"> </w:t>
      </w:r>
      <w:r w:rsidR="006408BB">
        <w:t>Out of 178 total projects</w:t>
      </w:r>
      <w:r w:rsidR="00021CD3">
        <w:t xml:space="preserve">, </w:t>
      </w:r>
      <w:r w:rsidR="006361BB">
        <w:t xml:space="preserve">102 were successful and the most successful sub-category was </w:t>
      </w:r>
      <w:r w:rsidR="00273B43">
        <w:t xml:space="preserve">‘documentary’ with 34 </w:t>
      </w:r>
      <w:r w:rsidR="00E96516">
        <w:t xml:space="preserve">out of 60 </w:t>
      </w:r>
      <w:r w:rsidR="00273B43">
        <w:t>successful projects.</w:t>
      </w:r>
    </w:p>
    <w:p w14:paraId="5653C961" w14:textId="58296134" w:rsidR="00190F0F" w:rsidRDefault="00742B76" w:rsidP="00021CD3">
      <w:pPr>
        <w:pStyle w:val="ListParagraph"/>
        <w:ind w:left="1080" w:firstLine="360"/>
      </w:pPr>
      <w:r>
        <w:t>M</w:t>
      </w:r>
      <w:r w:rsidR="009C495E">
        <w:t>usic is the third most common p</w:t>
      </w:r>
      <w:r w:rsidR="00CE3590">
        <w:t xml:space="preserve">arent category </w:t>
      </w:r>
      <w:r w:rsidR="009C495E">
        <w:t>with 175 total projects</w:t>
      </w:r>
      <w:r w:rsidR="00CC4F56">
        <w:t xml:space="preserve"> and six sub-categories of:  electric music, indie rock, jazz, metal, rock, and world music</w:t>
      </w:r>
      <w:r w:rsidR="009C495E">
        <w:t xml:space="preserve">. </w:t>
      </w:r>
      <w:r w:rsidR="00E96516">
        <w:t xml:space="preserve">Out of 175 total projects, </w:t>
      </w:r>
      <w:r w:rsidR="00DA5F68">
        <w:t xml:space="preserve">99 were successful. </w:t>
      </w:r>
      <w:r w:rsidR="00274BD5">
        <w:t>‘Rock’ is the most common sub-category of music with 49</w:t>
      </w:r>
      <w:r w:rsidR="00DA5F68">
        <w:t xml:space="preserve"> out of 85</w:t>
      </w:r>
      <w:r w:rsidR="00274BD5">
        <w:t xml:space="preserve"> successful projects.</w:t>
      </w:r>
    </w:p>
    <w:p w14:paraId="789E9BA1" w14:textId="77777777" w:rsidR="007106CF" w:rsidRDefault="009C495E" w:rsidP="00021CD3">
      <w:pPr>
        <w:pStyle w:val="ListParagraph"/>
        <w:ind w:left="1080" w:firstLine="360"/>
      </w:pPr>
      <w:r>
        <w:t xml:space="preserve">The least common </w:t>
      </w:r>
      <w:r w:rsidR="00CE3590">
        <w:t>parent categor</w:t>
      </w:r>
      <w:r w:rsidR="00C046C6">
        <w:t>y is</w:t>
      </w:r>
      <w:r>
        <w:t xml:space="preserve"> journalism with 4</w:t>
      </w:r>
      <w:r w:rsidR="00CE3590">
        <w:t xml:space="preserve"> projects </w:t>
      </w:r>
      <w:r w:rsidR="00E574DC">
        <w:t xml:space="preserve">all in the sub-category of:  audio. </w:t>
      </w:r>
      <w:r w:rsidR="00BA24C0">
        <w:t>4 out of 4 projects were successful in audio.</w:t>
      </w:r>
    </w:p>
    <w:p w14:paraId="12A95F81" w14:textId="69A969F4" w:rsidR="00A113D7" w:rsidRDefault="00E574DC" w:rsidP="00D13E0E">
      <w:pPr>
        <w:pStyle w:val="ListParagraph"/>
        <w:ind w:left="1080" w:firstLine="360"/>
      </w:pPr>
      <w:r>
        <w:t>T</w:t>
      </w:r>
      <w:r w:rsidR="00CE3590">
        <w:t xml:space="preserve">he </w:t>
      </w:r>
      <w:r>
        <w:t>second</w:t>
      </w:r>
      <w:r w:rsidR="00CE3590">
        <w:t xml:space="preserve"> lowest </w:t>
      </w:r>
      <w:r w:rsidR="00C046C6">
        <w:t>number of project</w:t>
      </w:r>
      <w:r w:rsidR="007106CF">
        <w:t>s</w:t>
      </w:r>
      <w:r w:rsidR="00C046C6">
        <w:t xml:space="preserve"> </w:t>
      </w:r>
      <w:r w:rsidR="00B01A57">
        <w:t xml:space="preserve">in the parent category of </w:t>
      </w:r>
      <w:r w:rsidR="00CE3590">
        <w:t xml:space="preserve">photography </w:t>
      </w:r>
      <w:r w:rsidR="00B01A57">
        <w:t>has</w:t>
      </w:r>
      <w:r w:rsidR="00CE3590">
        <w:t xml:space="preserve"> 42 projects</w:t>
      </w:r>
      <w:r w:rsidR="00B01A57">
        <w:t xml:space="preserve"> and only one sub-category:  </w:t>
      </w:r>
      <w:r w:rsidR="00A00162">
        <w:t>photography books</w:t>
      </w:r>
      <w:r w:rsidR="00CE3590">
        <w:t>.</w:t>
      </w:r>
      <w:r w:rsidR="007106CF">
        <w:t xml:space="preserve"> 26 out of 42 photography books were successful.</w:t>
      </w:r>
    </w:p>
    <w:p w14:paraId="6DEADC9F" w14:textId="72D65EF3" w:rsidR="00A113D7" w:rsidRPr="00494E88" w:rsidRDefault="00A113D7" w:rsidP="00494E88">
      <w:r>
        <w:lastRenderedPageBreak/>
        <w:tab/>
      </w:r>
      <w:r>
        <w:rPr>
          <w:b/>
          <w:bCs/>
        </w:rPr>
        <w:t>Time of Year Created</w:t>
      </w:r>
    </w:p>
    <w:p w14:paraId="050320DC" w14:textId="12A51AA7" w:rsidR="00A113D7" w:rsidRDefault="00A113D7" w:rsidP="00A61A8C">
      <w:pPr>
        <w:spacing w:after="0"/>
      </w:pPr>
      <w:r>
        <w:rPr>
          <w:b/>
          <w:bCs/>
        </w:rPr>
        <w:tab/>
      </w:r>
      <w:r>
        <w:rPr>
          <w:b/>
          <w:bCs/>
        </w:rPr>
        <w:tab/>
      </w:r>
      <w:r w:rsidR="009C4939">
        <w:t>When looking</w:t>
      </w:r>
      <w:r>
        <w:t xml:space="preserve"> at the time of year when projects were created, the highest success rates for projects appear when </w:t>
      </w:r>
      <w:r w:rsidR="00231917">
        <w:t>the date created is in the months of June and July.</w:t>
      </w:r>
      <w:r w:rsidR="005207A7">
        <w:t xml:space="preserve"> While the</w:t>
      </w:r>
      <w:r w:rsidR="009C4939">
        <w:t xml:space="preserve"> number of failed projects during these months is around or </w:t>
      </w:r>
      <w:proofErr w:type="spellStart"/>
      <w:r w:rsidR="009C4939">
        <w:t>sightly</w:t>
      </w:r>
      <w:proofErr w:type="spellEnd"/>
      <w:r w:rsidR="009C4939">
        <w:t xml:space="preserve"> below </w:t>
      </w:r>
      <w:r w:rsidR="00256D41">
        <w:t xml:space="preserve">the </w:t>
      </w:r>
      <w:r w:rsidR="009C4939">
        <w:t>average</w:t>
      </w:r>
      <w:r w:rsidR="00256D41">
        <w:t xml:space="preserve"> of 30</w:t>
      </w:r>
      <w:r w:rsidR="009C4939">
        <w:t xml:space="preserve">, the number of successful projects </w:t>
      </w:r>
      <w:r w:rsidR="00FD2E2D">
        <w:t>is significantly above the average number of 47</w:t>
      </w:r>
      <w:r w:rsidR="00256D41">
        <w:t xml:space="preserve"> with June having 55 successful projects </w:t>
      </w:r>
      <w:r w:rsidR="000673AF">
        <w:t>and</w:t>
      </w:r>
      <w:r w:rsidR="00521384">
        <w:t xml:space="preserve"> a 63% success rate </w:t>
      </w:r>
      <w:r w:rsidR="00256D41">
        <w:t>and July having 58 successful projects</w:t>
      </w:r>
      <w:r w:rsidR="00521384">
        <w:t xml:space="preserve"> and a </w:t>
      </w:r>
      <w:r w:rsidR="00A61A8C">
        <w:t>62% success rate</w:t>
      </w:r>
      <w:r w:rsidR="00256D41">
        <w:t>.</w:t>
      </w:r>
    </w:p>
    <w:p w14:paraId="02839923" w14:textId="381E83AF" w:rsidR="002F3AAF" w:rsidRDefault="002F3AAF" w:rsidP="00A61A8C">
      <w:r>
        <w:tab/>
      </w:r>
      <w:r w:rsidR="00E341AD">
        <w:t xml:space="preserve">The months showing the lowest success rates are </w:t>
      </w:r>
      <w:r w:rsidR="00B24551">
        <w:t>December and August.</w:t>
      </w:r>
      <w:r w:rsidR="007219F2">
        <w:t xml:space="preserve"> December shows </w:t>
      </w:r>
      <w:r w:rsidR="00D5731C">
        <w:t>slightly above the average failures with 32</w:t>
      </w:r>
      <w:r w:rsidR="00074CED">
        <w:t xml:space="preserve"> and only 42 successes making December as a start date only a 50% chance of success</w:t>
      </w:r>
      <w:r w:rsidR="006734CB">
        <w:t>, and the month with the lowest rate of success is August</w:t>
      </w:r>
      <w:r w:rsidR="00975A80">
        <w:t xml:space="preserve"> with 35 failed projects, only 41 successful projects</w:t>
      </w:r>
      <w:r w:rsidR="008C13E2">
        <w:t xml:space="preserve"> leaving only a 48% chance of success for projects created in August.</w:t>
      </w:r>
    </w:p>
    <w:p w14:paraId="740FED56" w14:textId="2FCF82BE" w:rsidR="00256D41" w:rsidRDefault="00256D41" w:rsidP="009B2FA8">
      <w:pPr>
        <w:rPr>
          <w:b/>
          <w:bCs/>
        </w:rPr>
      </w:pPr>
      <w:r>
        <w:tab/>
      </w:r>
      <w:r>
        <w:rPr>
          <w:b/>
          <w:bCs/>
        </w:rPr>
        <w:t>Goal Ranges</w:t>
      </w:r>
      <w:r w:rsidR="00F64295">
        <w:rPr>
          <w:b/>
          <w:bCs/>
        </w:rPr>
        <w:t xml:space="preserve"> and Success Rates</w:t>
      </w:r>
    </w:p>
    <w:p w14:paraId="35F480C4" w14:textId="55D98BB9" w:rsidR="00F966CC" w:rsidRDefault="00256D41" w:rsidP="00F966CC">
      <w:pPr>
        <w:spacing w:after="0"/>
      </w:pPr>
      <w:r>
        <w:rPr>
          <w:b/>
          <w:bCs/>
        </w:rPr>
        <w:tab/>
      </w:r>
      <w:r>
        <w:rPr>
          <w:b/>
          <w:bCs/>
        </w:rPr>
        <w:tab/>
      </w:r>
      <w:r w:rsidR="00101E3B">
        <w:t>Goal</w:t>
      </w:r>
      <w:r w:rsidR="00B178A9">
        <w:t xml:space="preserve"> amounts </w:t>
      </w:r>
      <w:r w:rsidR="00101E3B">
        <w:t>that were</w:t>
      </w:r>
      <w:r w:rsidR="00B178A9">
        <w:t xml:space="preserve"> funded ranged from </w:t>
      </w:r>
      <w:r w:rsidR="00883C25">
        <w:t>less than</w:t>
      </w:r>
      <w:r w:rsidR="00B178A9">
        <w:t xml:space="preserve"> 1000 to </w:t>
      </w:r>
      <w:r w:rsidR="00883C25">
        <w:t>equal to or over 50000</w:t>
      </w:r>
      <w:r w:rsidR="00101E3B">
        <w:t>.</w:t>
      </w:r>
      <w:r w:rsidR="008A6F10">
        <w:t xml:space="preserve"> The goal ranges with the most projects were </w:t>
      </w:r>
      <w:r w:rsidR="00376C76">
        <w:t>5000 to 9999, greate</w:t>
      </w:r>
      <w:r w:rsidR="00F472D2">
        <w:t>r than or equal to 50000, and 1000 to 4999. Of the</w:t>
      </w:r>
      <w:r w:rsidR="0043598C">
        <w:t xml:space="preserve">se three ranges, the highest success rate falls in the </w:t>
      </w:r>
      <w:r w:rsidR="005C6A86">
        <w:t xml:space="preserve">range </w:t>
      </w:r>
      <w:r w:rsidR="0043598C">
        <w:t>of 1000 to 4999 with an 83% success rate and only 16% rate of failure.</w:t>
      </w:r>
      <w:r w:rsidR="00555470">
        <w:t xml:space="preserve"> The range of 5000 to 9999 had a 52% success rate and a 40% failure rate, and the </w:t>
      </w:r>
      <w:r w:rsidR="005C6A86">
        <w:t>range</w:t>
      </w:r>
      <w:r w:rsidR="00281987">
        <w:t xml:space="preserve"> of greater than or equal to 50000 had only a 37% success rate and a 53% rate of failure.</w:t>
      </w:r>
      <w:r w:rsidR="00883C25">
        <w:t xml:space="preserve"> </w:t>
      </w:r>
    </w:p>
    <w:p w14:paraId="4C118982" w14:textId="4476A236" w:rsidR="00256D41" w:rsidRPr="00256D41" w:rsidRDefault="00281987" w:rsidP="00F966CC">
      <w:pPr>
        <w:ind w:firstLine="720"/>
      </w:pPr>
      <w:r>
        <w:t xml:space="preserve">While </w:t>
      </w:r>
      <w:r w:rsidR="00A447D1">
        <w:t xml:space="preserve">some goal ranges had higher success rates and lower failure rates, the number of projects in those categories was minimal </w:t>
      </w:r>
      <w:proofErr w:type="gramStart"/>
      <w:r w:rsidR="00A447D1">
        <w:t>compared</w:t>
      </w:r>
      <w:proofErr w:type="gramEnd"/>
      <w:r w:rsidR="00A447D1">
        <w:t xml:space="preserve"> the categories with </w:t>
      </w:r>
      <w:r w:rsidR="00F966CC">
        <w:t>the most projects and data available</w:t>
      </w:r>
      <w:r w:rsidR="00993832">
        <w:t xml:space="preserve">. </w:t>
      </w:r>
      <w:r w:rsidR="00416250">
        <w:t xml:space="preserve">The three ranges with </w:t>
      </w:r>
      <w:r w:rsidR="00EC5B39">
        <w:t xml:space="preserve">low total projects but </w:t>
      </w:r>
      <w:r w:rsidR="00416250">
        <w:t xml:space="preserve">the highest percentage of success </w:t>
      </w:r>
      <w:proofErr w:type="gramStart"/>
      <w:r w:rsidR="00EC5B39">
        <w:t xml:space="preserve">were </w:t>
      </w:r>
      <w:r w:rsidR="00216A99">
        <w:t>:</w:t>
      </w:r>
      <w:proofErr w:type="gramEnd"/>
      <w:r w:rsidR="00216A99">
        <w:t xml:space="preserve"> 15000 to 19999, 20000 to 24999, and </w:t>
      </w:r>
      <w:r w:rsidR="00477482">
        <w:t xml:space="preserve">30000 to 34999 with 100% success rate, but only </w:t>
      </w:r>
      <w:r w:rsidR="00E15860">
        <w:t xml:space="preserve">7-10 projects per range compared to several hundred projects in the above-listed </w:t>
      </w:r>
      <w:r w:rsidR="00F64295">
        <w:t>ranges.</w:t>
      </w:r>
      <w:r w:rsidR="00CE731C">
        <w:t xml:space="preserve"> </w:t>
      </w:r>
    </w:p>
    <w:p w14:paraId="0775658F" w14:textId="77777777" w:rsidR="007D5261" w:rsidRDefault="007D5261" w:rsidP="007D5261">
      <w:pPr>
        <w:pStyle w:val="Title"/>
        <w:rPr>
          <w:b/>
          <w:bCs/>
          <w:sz w:val="24"/>
          <w:szCs w:val="24"/>
        </w:rPr>
      </w:pPr>
      <w:r w:rsidRPr="007D5261">
        <w:rPr>
          <w:b/>
          <w:bCs/>
          <w:sz w:val="24"/>
          <w:szCs w:val="24"/>
        </w:rPr>
        <w:t>Limitations of the Dataset</w:t>
      </w:r>
    </w:p>
    <w:p w14:paraId="2270B660" w14:textId="3DA65A36" w:rsidR="00355F44" w:rsidRDefault="00355F44" w:rsidP="00355F44">
      <w:r>
        <w:tab/>
        <w:t>The limitations of this dataset are:</w:t>
      </w:r>
    </w:p>
    <w:p w14:paraId="37676D85" w14:textId="60ED1779" w:rsidR="00D13E0E" w:rsidRDefault="00D13E0E" w:rsidP="00D13E0E">
      <w:pPr>
        <w:pStyle w:val="ListParagraph"/>
        <w:numPr>
          <w:ilvl w:val="0"/>
          <w:numId w:val="7"/>
        </w:numPr>
      </w:pPr>
      <w:r>
        <w:t xml:space="preserve">The </w:t>
      </w:r>
      <w:r>
        <w:t>data ends in 2020</w:t>
      </w:r>
      <w:r>
        <w:t>,</w:t>
      </w:r>
      <w:r>
        <w:t xml:space="preserve"> which is now four years old</w:t>
      </w:r>
      <w:r>
        <w:t>,</w:t>
      </w:r>
      <w:r>
        <w:t xml:space="preserve"> and much will have changed in categories, platforms, economics, and outcomes since then.</w:t>
      </w:r>
    </w:p>
    <w:p w14:paraId="5CF014D9" w14:textId="0A517B78" w:rsidR="00D13E0E" w:rsidRDefault="00D13E0E" w:rsidP="00D13E0E">
      <w:pPr>
        <w:pStyle w:val="ListParagraph"/>
        <w:numPr>
          <w:ilvl w:val="0"/>
          <w:numId w:val="7"/>
        </w:numPr>
      </w:pPr>
      <w:r>
        <w:t xml:space="preserve">The data does not specify the </w:t>
      </w:r>
      <w:r w:rsidR="00772626">
        <w:t xml:space="preserve">platform that each project came from </w:t>
      </w:r>
      <w:r w:rsidR="007F4A77">
        <w:t xml:space="preserve">in order to determine the best platforms to utilize in </w:t>
      </w:r>
      <w:proofErr w:type="gramStart"/>
      <w:r w:rsidR="007F4A77">
        <w:t>crowd-funding</w:t>
      </w:r>
      <w:proofErr w:type="gramEnd"/>
      <w:r w:rsidR="007F4A77">
        <w:t>.</w:t>
      </w:r>
    </w:p>
    <w:p w14:paraId="7121E3E3" w14:textId="1EE1305F" w:rsidR="004C3B66" w:rsidRPr="00355F44" w:rsidRDefault="003B2404" w:rsidP="00192B25">
      <w:pPr>
        <w:pStyle w:val="ListParagraph"/>
        <w:numPr>
          <w:ilvl w:val="0"/>
          <w:numId w:val="7"/>
        </w:numPr>
      </w:pPr>
      <w:r>
        <w:t xml:space="preserve">The data has several countries listed, but </w:t>
      </w:r>
      <w:proofErr w:type="gramStart"/>
      <w:r>
        <w:t>the vast majority of</w:t>
      </w:r>
      <w:proofErr w:type="gramEnd"/>
      <w:r>
        <w:t xml:space="preserve"> data are taken from the US leading </w:t>
      </w:r>
      <w:r w:rsidR="00EC1EFC">
        <w:t>the user to be able to sort by country, but not getting a true picture of countries other than the US.</w:t>
      </w:r>
    </w:p>
    <w:p w14:paraId="2FC9091A" w14:textId="4A8E4AA2" w:rsidR="008B2E22" w:rsidRDefault="007D5261" w:rsidP="007D5261">
      <w:pPr>
        <w:pStyle w:val="Title"/>
        <w:rPr>
          <w:b/>
          <w:bCs/>
          <w:sz w:val="24"/>
          <w:szCs w:val="24"/>
        </w:rPr>
      </w:pPr>
      <w:r w:rsidRPr="007D5261">
        <w:rPr>
          <w:b/>
          <w:bCs/>
          <w:sz w:val="24"/>
          <w:szCs w:val="24"/>
        </w:rPr>
        <w:t>Statistical Analysis</w:t>
      </w:r>
      <w:r w:rsidR="00E05863">
        <w:rPr>
          <w:b/>
          <w:bCs/>
          <w:sz w:val="24"/>
          <w:szCs w:val="24"/>
        </w:rPr>
        <w:t xml:space="preserve"> of Backers</w:t>
      </w:r>
    </w:p>
    <w:p w14:paraId="1385BBE2" w14:textId="0851ED14" w:rsidR="008B2E22" w:rsidRDefault="00E05863" w:rsidP="00494E88">
      <w:r>
        <w:tab/>
        <w:t xml:space="preserve">The chart below shows the </w:t>
      </w:r>
      <w:r w:rsidR="00A07BBF">
        <w:t>mean, median, minimum, maximum, variance, and standard deviation of the number of backers for successful and failed projects.</w:t>
      </w:r>
      <w:r w:rsidR="00D625F1">
        <w:t xml:space="preserve"> </w:t>
      </w:r>
      <w:r w:rsidR="00444FFC">
        <w:t xml:space="preserve">While the median number of backers for projects </w:t>
      </w:r>
      <w:r w:rsidR="00280297">
        <w:t>is within a smaller range</w:t>
      </w:r>
      <w:r w:rsidR="006426B3">
        <w:t xml:space="preserve"> for success or failure</w:t>
      </w:r>
      <w:r w:rsidR="00280297">
        <w:t>, t</w:t>
      </w:r>
      <w:r w:rsidR="00D625F1">
        <w:t xml:space="preserve">he </w:t>
      </w:r>
      <w:r w:rsidR="005A10CB">
        <w:t xml:space="preserve">mean number of backers shows </w:t>
      </w:r>
      <w:r w:rsidR="002F7A48">
        <w:t>us that</w:t>
      </w:r>
      <w:r w:rsidR="00280297">
        <w:t>, on average, successful projects have more backers</w:t>
      </w:r>
      <w:r w:rsidR="00494E88">
        <w:t xml:space="preserve">, making a higher number of backers </w:t>
      </w:r>
      <w:r w:rsidR="00952146">
        <w:t>have</w:t>
      </w:r>
      <w:r w:rsidR="00494E88">
        <w:t xml:space="preserve"> a higher chance of success for a proje</w:t>
      </w:r>
      <w:r w:rsidR="00160769">
        <w:t xml:space="preserve">ct. Sharing the mean number of backers with a client </w:t>
      </w:r>
      <w:r w:rsidR="001A04A9">
        <w:t>c</w:t>
      </w:r>
      <w:r w:rsidR="00160769">
        <w:t xml:space="preserve">ould be </w:t>
      </w:r>
      <w:r w:rsidR="001A04A9">
        <w:t xml:space="preserve">more </w:t>
      </w:r>
      <w:r w:rsidR="00160769">
        <w:t xml:space="preserve">helpful in </w:t>
      </w:r>
      <w:r w:rsidR="001A04A9">
        <w:t>achieving a higher rate of success.</w:t>
      </w:r>
      <w:r w:rsidR="00716400">
        <w:t xml:space="preserve"> </w:t>
      </w:r>
    </w:p>
    <w:p w14:paraId="0398B374" w14:textId="77777777" w:rsidR="00494E88" w:rsidRPr="00494E88" w:rsidRDefault="00494E88" w:rsidP="00494E88"/>
    <w:tbl>
      <w:tblPr>
        <w:tblW w:w="5780" w:type="dxa"/>
        <w:tblLook w:val="04A0" w:firstRow="1" w:lastRow="0" w:firstColumn="1" w:lastColumn="0" w:noHBand="0" w:noVBand="1"/>
      </w:tblPr>
      <w:tblGrid>
        <w:gridCol w:w="3180"/>
        <w:gridCol w:w="1372"/>
        <w:gridCol w:w="1260"/>
      </w:tblGrid>
      <w:tr w:rsidR="008B2E22" w:rsidRPr="008B2E22" w14:paraId="6F9ED72F" w14:textId="77777777" w:rsidTr="008B2E22">
        <w:trPr>
          <w:trHeight w:val="310"/>
        </w:trPr>
        <w:tc>
          <w:tcPr>
            <w:tcW w:w="3180" w:type="dxa"/>
            <w:tcBorders>
              <w:top w:val="single" w:sz="4" w:space="0" w:color="8EA9DB"/>
              <w:left w:val="single" w:sz="4" w:space="0" w:color="8EA9DB"/>
              <w:bottom w:val="single" w:sz="4" w:space="0" w:color="8EA9DB"/>
              <w:right w:val="nil"/>
            </w:tcBorders>
            <w:shd w:val="clear" w:color="4472C4" w:fill="4472C4"/>
            <w:noWrap/>
            <w:vAlign w:val="bottom"/>
            <w:hideMark/>
          </w:tcPr>
          <w:p w14:paraId="42C4A257" w14:textId="77777777" w:rsidR="008B2E22" w:rsidRPr="008B2E22" w:rsidRDefault="008B2E22" w:rsidP="008B2E22">
            <w:pPr>
              <w:spacing w:after="0" w:line="240" w:lineRule="auto"/>
              <w:rPr>
                <w:rFonts w:ascii="Calibri" w:eastAsia="Times New Roman" w:hAnsi="Calibri" w:cs="Calibri"/>
                <w:b/>
                <w:bCs/>
                <w:color w:val="FFFFFF"/>
                <w:kern w:val="0"/>
                <w14:ligatures w14:val="none"/>
              </w:rPr>
            </w:pPr>
            <w:r w:rsidRPr="008B2E22">
              <w:rPr>
                <w:rFonts w:ascii="Calibri" w:eastAsia="Times New Roman" w:hAnsi="Calibri" w:cs="Calibri"/>
                <w:b/>
                <w:bCs/>
                <w:color w:val="FFFFFF"/>
                <w:kern w:val="0"/>
                <w14:ligatures w14:val="none"/>
              </w:rPr>
              <w:lastRenderedPageBreak/>
              <w:t>Backers</w:t>
            </w:r>
          </w:p>
        </w:tc>
        <w:tc>
          <w:tcPr>
            <w:tcW w:w="1340" w:type="dxa"/>
            <w:tcBorders>
              <w:top w:val="single" w:sz="4" w:space="0" w:color="8EA9DB"/>
              <w:left w:val="nil"/>
              <w:bottom w:val="single" w:sz="4" w:space="0" w:color="8EA9DB"/>
              <w:right w:val="nil"/>
            </w:tcBorders>
            <w:shd w:val="clear" w:color="4472C4" w:fill="4472C4"/>
            <w:noWrap/>
            <w:vAlign w:val="bottom"/>
            <w:hideMark/>
          </w:tcPr>
          <w:p w14:paraId="0C94ABC4" w14:textId="77777777" w:rsidR="008B2E22" w:rsidRPr="008B2E22" w:rsidRDefault="008B2E22" w:rsidP="008B2E22">
            <w:pPr>
              <w:spacing w:after="0" w:line="240" w:lineRule="auto"/>
              <w:rPr>
                <w:rFonts w:ascii="Calibri" w:eastAsia="Times New Roman" w:hAnsi="Calibri" w:cs="Calibri"/>
                <w:b/>
                <w:bCs/>
                <w:color w:val="FFFFFF"/>
                <w:kern w:val="0"/>
                <w14:ligatures w14:val="none"/>
              </w:rPr>
            </w:pPr>
            <w:r w:rsidRPr="008B2E22">
              <w:rPr>
                <w:rFonts w:ascii="Calibri" w:eastAsia="Times New Roman" w:hAnsi="Calibri" w:cs="Calibri"/>
                <w:b/>
                <w:bCs/>
                <w:color w:val="FFFFFF"/>
                <w:kern w:val="0"/>
                <w14:ligatures w14:val="none"/>
              </w:rPr>
              <w:t>Successful</w:t>
            </w:r>
          </w:p>
        </w:tc>
        <w:tc>
          <w:tcPr>
            <w:tcW w:w="1260" w:type="dxa"/>
            <w:tcBorders>
              <w:top w:val="single" w:sz="4" w:space="0" w:color="8EA9DB"/>
              <w:left w:val="nil"/>
              <w:bottom w:val="single" w:sz="4" w:space="0" w:color="8EA9DB"/>
              <w:right w:val="single" w:sz="4" w:space="0" w:color="8EA9DB"/>
            </w:tcBorders>
            <w:shd w:val="clear" w:color="4472C4" w:fill="4472C4"/>
            <w:noWrap/>
            <w:vAlign w:val="bottom"/>
            <w:hideMark/>
          </w:tcPr>
          <w:p w14:paraId="3E8E2E9B" w14:textId="77777777" w:rsidR="008B2E22" w:rsidRPr="008B2E22" w:rsidRDefault="008B2E22" w:rsidP="008B2E22">
            <w:pPr>
              <w:spacing w:after="0" w:line="240" w:lineRule="auto"/>
              <w:rPr>
                <w:rFonts w:ascii="Calibri" w:eastAsia="Times New Roman" w:hAnsi="Calibri" w:cs="Calibri"/>
                <w:b/>
                <w:bCs/>
                <w:color w:val="FFFFFF"/>
                <w:kern w:val="0"/>
                <w14:ligatures w14:val="none"/>
              </w:rPr>
            </w:pPr>
            <w:r w:rsidRPr="008B2E22">
              <w:rPr>
                <w:rFonts w:ascii="Calibri" w:eastAsia="Times New Roman" w:hAnsi="Calibri" w:cs="Calibri"/>
                <w:b/>
                <w:bCs/>
                <w:color w:val="FFFFFF"/>
                <w:kern w:val="0"/>
                <w14:ligatures w14:val="none"/>
              </w:rPr>
              <w:t>Failed</w:t>
            </w:r>
          </w:p>
        </w:tc>
      </w:tr>
      <w:tr w:rsidR="008B2E22" w:rsidRPr="008B2E22" w14:paraId="0D5F03EE" w14:textId="77777777" w:rsidTr="008B2E22">
        <w:trPr>
          <w:trHeight w:val="310"/>
        </w:trPr>
        <w:tc>
          <w:tcPr>
            <w:tcW w:w="3180" w:type="dxa"/>
            <w:tcBorders>
              <w:top w:val="single" w:sz="4" w:space="0" w:color="8EA9DB"/>
              <w:left w:val="single" w:sz="4" w:space="0" w:color="8EA9DB"/>
              <w:bottom w:val="single" w:sz="4" w:space="0" w:color="8EA9DB"/>
              <w:right w:val="nil"/>
            </w:tcBorders>
            <w:shd w:val="clear" w:color="D9E1F2" w:fill="D9E1F2"/>
            <w:vAlign w:val="center"/>
            <w:hideMark/>
          </w:tcPr>
          <w:p w14:paraId="3BB20EF9" w14:textId="77777777" w:rsidR="008B2E22" w:rsidRPr="008B2E22" w:rsidRDefault="008B2E22" w:rsidP="008B2E22">
            <w:pPr>
              <w:spacing w:after="0" w:line="240" w:lineRule="auto"/>
              <w:rPr>
                <w:rFonts w:ascii="Arial" w:eastAsia="Times New Roman" w:hAnsi="Arial" w:cs="Arial"/>
                <w:b/>
                <w:bCs/>
                <w:color w:val="2B2B2B"/>
                <w:kern w:val="0"/>
                <w:sz w:val="16"/>
                <w:szCs w:val="16"/>
                <w14:ligatures w14:val="none"/>
              </w:rPr>
            </w:pPr>
            <w:r w:rsidRPr="008B2E22">
              <w:rPr>
                <w:rFonts w:ascii="Arial" w:eastAsia="Times New Roman" w:hAnsi="Arial" w:cs="Arial"/>
                <w:b/>
                <w:bCs/>
                <w:color w:val="2B2B2B"/>
                <w:kern w:val="0"/>
                <w:sz w:val="16"/>
                <w:szCs w:val="16"/>
                <w14:ligatures w14:val="none"/>
              </w:rPr>
              <w:t>The mean number of backers</w:t>
            </w:r>
          </w:p>
        </w:tc>
        <w:tc>
          <w:tcPr>
            <w:tcW w:w="1340" w:type="dxa"/>
            <w:tcBorders>
              <w:top w:val="single" w:sz="4" w:space="0" w:color="8EA9DB"/>
              <w:left w:val="nil"/>
              <w:bottom w:val="single" w:sz="4" w:space="0" w:color="8EA9DB"/>
              <w:right w:val="nil"/>
            </w:tcBorders>
            <w:shd w:val="clear" w:color="D9E1F2" w:fill="D9E1F2"/>
            <w:noWrap/>
            <w:vAlign w:val="bottom"/>
            <w:hideMark/>
          </w:tcPr>
          <w:p w14:paraId="38F54BB0" w14:textId="77777777" w:rsidR="008B2E22" w:rsidRPr="008B2E22" w:rsidRDefault="008B2E22" w:rsidP="008B2E22">
            <w:pPr>
              <w:spacing w:after="0" w:line="240" w:lineRule="auto"/>
              <w:jc w:val="right"/>
              <w:rPr>
                <w:rFonts w:ascii="Calibri" w:eastAsia="Times New Roman" w:hAnsi="Calibri" w:cs="Calibri"/>
                <w:color w:val="000000"/>
                <w:kern w:val="0"/>
                <w14:ligatures w14:val="none"/>
              </w:rPr>
            </w:pPr>
            <w:r w:rsidRPr="008B2E22">
              <w:rPr>
                <w:rFonts w:ascii="Calibri" w:eastAsia="Times New Roman" w:hAnsi="Calibri" w:cs="Calibri"/>
                <w:color w:val="000000"/>
                <w:kern w:val="0"/>
                <w14:ligatures w14:val="none"/>
              </w:rPr>
              <w:t>851.15</w:t>
            </w:r>
          </w:p>
        </w:tc>
        <w:tc>
          <w:tcPr>
            <w:tcW w:w="1260" w:type="dxa"/>
            <w:tcBorders>
              <w:top w:val="single" w:sz="4" w:space="0" w:color="8EA9DB"/>
              <w:left w:val="nil"/>
              <w:bottom w:val="single" w:sz="4" w:space="0" w:color="8EA9DB"/>
              <w:right w:val="single" w:sz="4" w:space="0" w:color="8EA9DB"/>
            </w:tcBorders>
            <w:shd w:val="clear" w:color="D9E1F2" w:fill="D9E1F2"/>
            <w:noWrap/>
            <w:vAlign w:val="bottom"/>
            <w:hideMark/>
          </w:tcPr>
          <w:p w14:paraId="356561A0" w14:textId="77777777" w:rsidR="008B2E22" w:rsidRPr="008B2E22" w:rsidRDefault="008B2E22" w:rsidP="008B2E22">
            <w:pPr>
              <w:spacing w:after="0" w:line="240" w:lineRule="auto"/>
              <w:jc w:val="right"/>
              <w:rPr>
                <w:rFonts w:ascii="Calibri" w:eastAsia="Times New Roman" w:hAnsi="Calibri" w:cs="Calibri"/>
                <w:color w:val="000000"/>
                <w:kern w:val="0"/>
                <w14:ligatures w14:val="none"/>
              </w:rPr>
            </w:pPr>
            <w:r w:rsidRPr="008B2E22">
              <w:rPr>
                <w:rFonts w:ascii="Calibri" w:eastAsia="Times New Roman" w:hAnsi="Calibri" w:cs="Calibri"/>
                <w:color w:val="000000"/>
                <w:kern w:val="0"/>
                <w14:ligatures w14:val="none"/>
              </w:rPr>
              <w:t>585.62</w:t>
            </w:r>
          </w:p>
        </w:tc>
      </w:tr>
      <w:tr w:rsidR="008B2E22" w:rsidRPr="008B2E22" w14:paraId="0BD22726" w14:textId="77777777" w:rsidTr="008B2E22">
        <w:trPr>
          <w:trHeight w:val="310"/>
        </w:trPr>
        <w:tc>
          <w:tcPr>
            <w:tcW w:w="3180" w:type="dxa"/>
            <w:tcBorders>
              <w:top w:val="single" w:sz="4" w:space="0" w:color="8EA9DB"/>
              <w:left w:val="single" w:sz="4" w:space="0" w:color="8EA9DB"/>
              <w:bottom w:val="single" w:sz="4" w:space="0" w:color="8EA9DB"/>
              <w:right w:val="nil"/>
            </w:tcBorders>
            <w:shd w:val="clear" w:color="auto" w:fill="auto"/>
            <w:vAlign w:val="center"/>
            <w:hideMark/>
          </w:tcPr>
          <w:p w14:paraId="11267BE8" w14:textId="77777777" w:rsidR="008B2E22" w:rsidRPr="008B2E22" w:rsidRDefault="008B2E22" w:rsidP="008B2E22">
            <w:pPr>
              <w:spacing w:after="0" w:line="240" w:lineRule="auto"/>
              <w:rPr>
                <w:rFonts w:ascii="Arial" w:eastAsia="Times New Roman" w:hAnsi="Arial" w:cs="Arial"/>
                <w:b/>
                <w:bCs/>
                <w:color w:val="2B2B2B"/>
                <w:kern w:val="0"/>
                <w:sz w:val="16"/>
                <w:szCs w:val="16"/>
                <w14:ligatures w14:val="none"/>
              </w:rPr>
            </w:pPr>
            <w:r w:rsidRPr="008B2E22">
              <w:rPr>
                <w:rFonts w:ascii="Arial" w:eastAsia="Times New Roman" w:hAnsi="Arial" w:cs="Arial"/>
                <w:b/>
                <w:bCs/>
                <w:color w:val="2B2B2B"/>
                <w:kern w:val="0"/>
                <w:sz w:val="16"/>
                <w:szCs w:val="16"/>
                <w14:ligatures w14:val="none"/>
              </w:rPr>
              <w:t>The median number of backers</w:t>
            </w:r>
          </w:p>
        </w:tc>
        <w:tc>
          <w:tcPr>
            <w:tcW w:w="1340" w:type="dxa"/>
            <w:tcBorders>
              <w:top w:val="single" w:sz="4" w:space="0" w:color="8EA9DB"/>
              <w:left w:val="nil"/>
              <w:bottom w:val="single" w:sz="4" w:space="0" w:color="8EA9DB"/>
              <w:right w:val="nil"/>
            </w:tcBorders>
            <w:shd w:val="clear" w:color="auto" w:fill="auto"/>
            <w:noWrap/>
            <w:vAlign w:val="bottom"/>
            <w:hideMark/>
          </w:tcPr>
          <w:p w14:paraId="0C6C40D6" w14:textId="77777777" w:rsidR="008B2E22" w:rsidRPr="008B2E22" w:rsidRDefault="008B2E22" w:rsidP="008B2E22">
            <w:pPr>
              <w:spacing w:after="0" w:line="240" w:lineRule="auto"/>
              <w:jc w:val="right"/>
              <w:rPr>
                <w:rFonts w:ascii="Calibri" w:eastAsia="Times New Roman" w:hAnsi="Calibri" w:cs="Calibri"/>
                <w:color w:val="000000"/>
                <w:kern w:val="0"/>
                <w14:ligatures w14:val="none"/>
              </w:rPr>
            </w:pPr>
            <w:r w:rsidRPr="008B2E22">
              <w:rPr>
                <w:rFonts w:ascii="Calibri" w:eastAsia="Times New Roman" w:hAnsi="Calibri" w:cs="Calibri"/>
                <w:color w:val="000000"/>
                <w:kern w:val="0"/>
                <w14:ligatures w14:val="none"/>
              </w:rPr>
              <w:t>201.00</w:t>
            </w:r>
          </w:p>
        </w:tc>
        <w:tc>
          <w:tcPr>
            <w:tcW w:w="1260" w:type="dxa"/>
            <w:tcBorders>
              <w:top w:val="single" w:sz="4" w:space="0" w:color="8EA9DB"/>
              <w:left w:val="nil"/>
              <w:bottom w:val="single" w:sz="4" w:space="0" w:color="8EA9DB"/>
              <w:right w:val="single" w:sz="4" w:space="0" w:color="8EA9DB"/>
            </w:tcBorders>
            <w:shd w:val="clear" w:color="auto" w:fill="auto"/>
            <w:noWrap/>
            <w:vAlign w:val="bottom"/>
            <w:hideMark/>
          </w:tcPr>
          <w:p w14:paraId="30000525" w14:textId="77777777" w:rsidR="008B2E22" w:rsidRPr="008B2E22" w:rsidRDefault="008B2E22" w:rsidP="008B2E22">
            <w:pPr>
              <w:spacing w:after="0" w:line="240" w:lineRule="auto"/>
              <w:jc w:val="right"/>
              <w:rPr>
                <w:rFonts w:ascii="Calibri" w:eastAsia="Times New Roman" w:hAnsi="Calibri" w:cs="Calibri"/>
                <w:color w:val="000000"/>
                <w:kern w:val="0"/>
                <w14:ligatures w14:val="none"/>
              </w:rPr>
            </w:pPr>
            <w:r w:rsidRPr="008B2E22">
              <w:rPr>
                <w:rFonts w:ascii="Calibri" w:eastAsia="Times New Roman" w:hAnsi="Calibri" w:cs="Calibri"/>
                <w:color w:val="000000"/>
                <w:kern w:val="0"/>
                <w14:ligatures w14:val="none"/>
              </w:rPr>
              <w:t>114.50</w:t>
            </w:r>
          </w:p>
        </w:tc>
      </w:tr>
      <w:tr w:rsidR="008B2E22" w:rsidRPr="008B2E22" w14:paraId="4CDFA6F1" w14:textId="77777777" w:rsidTr="008B2E22">
        <w:trPr>
          <w:trHeight w:val="310"/>
        </w:trPr>
        <w:tc>
          <w:tcPr>
            <w:tcW w:w="3180" w:type="dxa"/>
            <w:tcBorders>
              <w:top w:val="single" w:sz="4" w:space="0" w:color="8EA9DB"/>
              <w:left w:val="single" w:sz="4" w:space="0" w:color="8EA9DB"/>
              <w:bottom w:val="single" w:sz="4" w:space="0" w:color="8EA9DB"/>
              <w:right w:val="nil"/>
            </w:tcBorders>
            <w:shd w:val="clear" w:color="D9E1F2" w:fill="D9E1F2"/>
            <w:vAlign w:val="center"/>
            <w:hideMark/>
          </w:tcPr>
          <w:p w14:paraId="183493F4" w14:textId="77777777" w:rsidR="008B2E22" w:rsidRPr="008B2E22" w:rsidRDefault="008B2E22" w:rsidP="008B2E22">
            <w:pPr>
              <w:spacing w:after="0" w:line="240" w:lineRule="auto"/>
              <w:rPr>
                <w:rFonts w:ascii="Arial" w:eastAsia="Times New Roman" w:hAnsi="Arial" w:cs="Arial"/>
                <w:b/>
                <w:bCs/>
                <w:color w:val="2B2B2B"/>
                <w:kern w:val="0"/>
                <w:sz w:val="16"/>
                <w:szCs w:val="16"/>
                <w14:ligatures w14:val="none"/>
              </w:rPr>
            </w:pPr>
            <w:r w:rsidRPr="008B2E22">
              <w:rPr>
                <w:rFonts w:ascii="Arial" w:eastAsia="Times New Roman" w:hAnsi="Arial" w:cs="Arial"/>
                <w:b/>
                <w:bCs/>
                <w:color w:val="2B2B2B"/>
                <w:kern w:val="0"/>
                <w:sz w:val="16"/>
                <w:szCs w:val="16"/>
                <w14:ligatures w14:val="none"/>
              </w:rPr>
              <w:t>The minimum number of backers</w:t>
            </w:r>
          </w:p>
        </w:tc>
        <w:tc>
          <w:tcPr>
            <w:tcW w:w="1340" w:type="dxa"/>
            <w:tcBorders>
              <w:top w:val="single" w:sz="4" w:space="0" w:color="8EA9DB"/>
              <w:left w:val="nil"/>
              <w:bottom w:val="single" w:sz="4" w:space="0" w:color="8EA9DB"/>
              <w:right w:val="nil"/>
            </w:tcBorders>
            <w:shd w:val="clear" w:color="D9E1F2" w:fill="D9E1F2"/>
            <w:noWrap/>
            <w:vAlign w:val="bottom"/>
            <w:hideMark/>
          </w:tcPr>
          <w:p w14:paraId="341CC57E" w14:textId="77777777" w:rsidR="008B2E22" w:rsidRPr="008B2E22" w:rsidRDefault="008B2E22" w:rsidP="008B2E22">
            <w:pPr>
              <w:spacing w:after="0" w:line="240" w:lineRule="auto"/>
              <w:jc w:val="right"/>
              <w:rPr>
                <w:rFonts w:ascii="Calibri" w:eastAsia="Times New Roman" w:hAnsi="Calibri" w:cs="Calibri"/>
                <w:color w:val="000000"/>
                <w:kern w:val="0"/>
                <w14:ligatures w14:val="none"/>
              </w:rPr>
            </w:pPr>
            <w:r w:rsidRPr="008B2E22">
              <w:rPr>
                <w:rFonts w:ascii="Calibri" w:eastAsia="Times New Roman" w:hAnsi="Calibri" w:cs="Calibri"/>
                <w:color w:val="000000"/>
                <w:kern w:val="0"/>
                <w14:ligatures w14:val="none"/>
              </w:rPr>
              <w:t>16.00</w:t>
            </w:r>
          </w:p>
        </w:tc>
        <w:tc>
          <w:tcPr>
            <w:tcW w:w="1260" w:type="dxa"/>
            <w:tcBorders>
              <w:top w:val="single" w:sz="4" w:space="0" w:color="8EA9DB"/>
              <w:left w:val="nil"/>
              <w:bottom w:val="single" w:sz="4" w:space="0" w:color="8EA9DB"/>
              <w:right w:val="single" w:sz="4" w:space="0" w:color="8EA9DB"/>
            </w:tcBorders>
            <w:shd w:val="clear" w:color="D9E1F2" w:fill="D9E1F2"/>
            <w:noWrap/>
            <w:vAlign w:val="bottom"/>
            <w:hideMark/>
          </w:tcPr>
          <w:p w14:paraId="4ED1420C" w14:textId="77777777" w:rsidR="008B2E22" w:rsidRPr="008B2E22" w:rsidRDefault="008B2E22" w:rsidP="008B2E22">
            <w:pPr>
              <w:spacing w:after="0" w:line="240" w:lineRule="auto"/>
              <w:jc w:val="right"/>
              <w:rPr>
                <w:rFonts w:ascii="Calibri" w:eastAsia="Times New Roman" w:hAnsi="Calibri" w:cs="Calibri"/>
                <w:color w:val="000000"/>
                <w:kern w:val="0"/>
                <w14:ligatures w14:val="none"/>
              </w:rPr>
            </w:pPr>
            <w:r w:rsidRPr="008B2E22">
              <w:rPr>
                <w:rFonts w:ascii="Calibri" w:eastAsia="Times New Roman" w:hAnsi="Calibri" w:cs="Calibri"/>
                <w:color w:val="000000"/>
                <w:kern w:val="0"/>
                <w14:ligatures w14:val="none"/>
              </w:rPr>
              <w:t>0.00</w:t>
            </w:r>
          </w:p>
        </w:tc>
      </w:tr>
      <w:tr w:rsidR="008B2E22" w:rsidRPr="008B2E22" w14:paraId="18C6548C" w14:textId="77777777" w:rsidTr="008B2E22">
        <w:trPr>
          <w:trHeight w:val="310"/>
        </w:trPr>
        <w:tc>
          <w:tcPr>
            <w:tcW w:w="3180" w:type="dxa"/>
            <w:tcBorders>
              <w:top w:val="single" w:sz="4" w:space="0" w:color="8EA9DB"/>
              <w:left w:val="single" w:sz="4" w:space="0" w:color="8EA9DB"/>
              <w:bottom w:val="single" w:sz="4" w:space="0" w:color="8EA9DB"/>
              <w:right w:val="nil"/>
            </w:tcBorders>
            <w:shd w:val="clear" w:color="auto" w:fill="auto"/>
            <w:vAlign w:val="center"/>
            <w:hideMark/>
          </w:tcPr>
          <w:p w14:paraId="3B144A8F" w14:textId="77777777" w:rsidR="008B2E22" w:rsidRPr="008B2E22" w:rsidRDefault="008B2E22" w:rsidP="008B2E22">
            <w:pPr>
              <w:spacing w:after="0" w:line="240" w:lineRule="auto"/>
              <w:rPr>
                <w:rFonts w:ascii="Arial" w:eastAsia="Times New Roman" w:hAnsi="Arial" w:cs="Arial"/>
                <w:b/>
                <w:bCs/>
                <w:color w:val="2B2B2B"/>
                <w:kern w:val="0"/>
                <w:sz w:val="16"/>
                <w:szCs w:val="16"/>
                <w14:ligatures w14:val="none"/>
              </w:rPr>
            </w:pPr>
            <w:r w:rsidRPr="008B2E22">
              <w:rPr>
                <w:rFonts w:ascii="Arial" w:eastAsia="Times New Roman" w:hAnsi="Arial" w:cs="Arial"/>
                <w:b/>
                <w:bCs/>
                <w:color w:val="2B2B2B"/>
                <w:kern w:val="0"/>
                <w:sz w:val="16"/>
                <w:szCs w:val="16"/>
                <w14:ligatures w14:val="none"/>
              </w:rPr>
              <w:t>The maximum number of backers</w:t>
            </w:r>
          </w:p>
        </w:tc>
        <w:tc>
          <w:tcPr>
            <w:tcW w:w="1340" w:type="dxa"/>
            <w:tcBorders>
              <w:top w:val="single" w:sz="4" w:space="0" w:color="8EA9DB"/>
              <w:left w:val="nil"/>
              <w:bottom w:val="single" w:sz="4" w:space="0" w:color="8EA9DB"/>
              <w:right w:val="nil"/>
            </w:tcBorders>
            <w:shd w:val="clear" w:color="auto" w:fill="auto"/>
            <w:noWrap/>
            <w:vAlign w:val="bottom"/>
            <w:hideMark/>
          </w:tcPr>
          <w:p w14:paraId="147D3614" w14:textId="77777777" w:rsidR="008B2E22" w:rsidRPr="008B2E22" w:rsidRDefault="008B2E22" w:rsidP="008B2E22">
            <w:pPr>
              <w:spacing w:after="0" w:line="240" w:lineRule="auto"/>
              <w:jc w:val="right"/>
              <w:rPr>
                <w:rFonts w:ascii="Calibri" w:eastAsia="Times New Roman" w:hAnsi="Calibri" w:cs="Calibri"/>
                <w:color w:val="000000"/>
                <w:kern w:val="0"/>
                <w14:ligatures w14:val="none"/>
              </w:rPr>
            </w:pPr>
            <w:r w:rsidRPr="008B2E22">
              <w:rPr>
                <w:rFonts w:ascii="Calibri" w:eastAsia="Times New Roman" w:hAnsi="Calibri" w:cs="Calibri"/>
                <w:color w:val="000000"/>
                <w:kern w:val="0"/>
                <w14:ligatures w14:val="none"/>
              </w:rPr>
              <w:t>7295.00</w:t>
            </w:r>
          </w:p>
        </w:tc>
        <w:tc>
          <w:tcPr>
            <w:tcW w:w="1260" w:type="dxa"/>
            <w:tcBorders>
              <w:top w:val="single" w:sz="4" w:space="0" w:color="8EA9DB"/>
              <w:left w:val="nil"/>
              <w:bottom w:val="single" w:sz="4" w:space="0" w:color="8EA9DB"/>
              <w:right w:val="single" w:sz="4" w:space="0" w:color="8EA9DB"/>
            </w:tcBorders>
            <w:shd w:val="clear" w:color="auto" w:fill="auto"/>
            <w:noWrap/>
            <w:vAlign w:val="bottom"/>
            <w:hideMark/>
          </w:tcPr>
          <w:p w14:paraId="229066D9" w14:textId="77777777" w:rsidR="008B2E22" w:rsidRPr="008B2E22" w:rsidRDefault="008B2E22" w:rsidP="008B2E22">
            <w:pPr>
              <w:spacing w:after="0" w:line="240" w:lineRule="auto"/>
              <w:jc w:val="right"/>
              <w:rPr>
                <w:rFonts w:ascii="Calibri" w:eastAsia="Times New Roman" w:hAnsi="Calibri" w:cs="Calibri"/>
                <w:color w:val="000000"/>
                <w:kern w:val="0"/>
                <w14:ligatures w14:val="none"/>
              </w:rPr>
            </w:pPr>
            <w:r w:rsidRPr="008B2E22">
              <w:rPr>
                <w:rFonts w:ascii="Calibri" w:eastAsia="Times New Roman" w:hAnsi="Calibri" w:cs="Calibri"/>
                <w:color w:val="000000"/>
                <w:kern w:val="0"/>
                <w14:ligatures w14:val="none"/>
              </w:rPr>
              <w:t>6080.00</w:t>
            </w:r>
          </w:p>
        </w:tc>
      </w:tr>
      <w:tr w:rsidR="008B2E22" w:rsidRPr="008B2E22" w14:paraId="653D564D" w14:textId="77777777" w:rsidTr="008B2E22">
        <w:trPr>
          <w:trHeight w:val="310"/>
        </w:trPr>
        <w:tc>
          <w:tcPr>
            <w:tcW w:w="3180" w:type="dxa"/>
            <w:tcBorders>
              <w:top w:val="single" w:sz="4" w:space="0" w:color="8EA9DB"/>
              <w:left w:val="single" w:sz="4" w:space="0" w:color="8EA9DB"/>
              <w:bottom w:val="single" w:sz="4" w:space="0" w:color="8EA9DB"/>
              <w:right w:val="nil"/>
            </w:tcBorders>
            <w:shd w:val="clear" w:color="D9E1F2" w:fill="D9E1F2"/>
            <w:vAlign w:val="center"/>
            <w:hideMark/>
          </w:tcPr>
          <w:p w14:paraId="0BA63DCD" w14:textId="77777777" w:rsidR="008B2E22" w:rsidRPr="008B2E22" w:rsidRDefault="008B2E22" w:rsidP="008B2E22">
            <w:pPr>
              <w:spacing w:after="0" w:line="240" w:lineRule="auto"/>
              <w:rPr>
                <w:rFonts w:ascii="Arial" w:eastAsia="Times New Roman" w:hAnsi="Arial" w:cs="Arial"/>
                <w:b/>
                <w:bCs/>
                <w:color w:val="2B2B2B"/>
                <w:kern w:val="0"/>
                <w:sz w:val="16"/>
                <w:szCs w:val="16"/>
                <w14:ligatures w14:val="none"/>
              </w:rPr>
            </w:pPr>
            <w:r w:rsidRPr="008B2E22">
              <w:rPr>
                <w:rFonts w:ascii="Arial" w:eastAsia="Times New Roman" w:hAnsi="Arial" w:cs="Arial"/>
                <w:b/>
                <w:bCs/>
                <w:color w:val="2B2B2B"/>
                <w:kern w:val="0"/>
                <w:sz w:val="16"/>
                <w:szCs w:val="16"/>
                <w14:ligatures w14:val="none"/>
              </w:rPr>
              <w:t>The variance of the number of backers</w:t>
            </w:r>
          </w:p>
        </w:tc>
        <w:tc>
          <w:tcPr>
            <w:tcW w:w="1340" w:type="dxa"/>
            <w:tcBorders>
              <w:top w:val="single" w:sz="4" w:space="0" w:color="8EA9DB"/>
              <w:left w:val="nil"/>
              <w:bottom w:val="single" w:sz="4" w:space="0" w:color="8EA9DB"/>
              <w:right w:val="nil"/>
            </w:tcBorders>
            <w:shd w:val="clear" w:color="D9E1F2" w:fill="D9E1F2"/>
            <w:noWrap/>
            <w:vAlign w:val="bottom"/>
            <w:hideMark/>
          </w:tcPr>
          <w:p w14:paraId="039DAB22" w14:textId="77777777" w:rsidR="008B2E22" w:rsidRPr="008B2E22" w:rsidRDefault="008B2E22" w:rsidP="008B2E22">
            <w:pPr>
              <w:spacing w:after="0" w:line="240" w:lineRule="auto"/>
              <w:jc w:val="right"/>
              <w:rPr>
                <w:rFonts w:ascii="Calibri" w:eastAsia="Times New Roman" w:hAnsi="Calibri" w:cs="Calibri"/>
                <w:color w:val="000000"/>
                <w:kern w:val="0"/>
                <w14:ligatures w14:val="none"/>
              </w:rPr>
            </w:pPr>
            <w:r w:rsidRPr="008B2E22">
              <w:rPr>
                <w:rFonts w:ascii="Calibri" w:eastAsia="Times New Roman" w:hAnsi="Calibri" w:cs="Calibri"/>
                <w:color w:val="000000"/>
                <w:kern w:val="0"/>
                <w14:ligatures w14:val="none"/>
              </w:rPr>
              <w:t>1606216.59</w:t>
            </w:r>
          </w:p>
        </w:tc>
        <w:tc>
          <w:tcPr>
            <w:tcW w:w="1260" w:type="dxa"/>
            <w:tcBorders>
              <w:top w:val="single" w:sz="4" w:space="0" w:color="8EA9DB"/>
              <w:left w:val="nil"/>
              <w:bottom w:val="single" w:sz="4" w:space="0" w:color="8EA9DB"/>
              <w:right w:val="single" w:sz="4" w:space="0" w:color="8EA9DB"/>
            </w:tcBorders>
            <w:shd w:val="clear" w:color="D9E1F2" w:fill="D9E1F2"/>
            <w:noWrap/>
            <w:vAlign w:val="bottom"/>
            <w:hideMark/>
          </w:tcPr>
          <w:p w14:paraId="52BAD9AB" w14:textId="77777777" w:rsidR="008B2E22" w:rsidRPr="008B2E22" w:rsidRDefault="008B2E22" w:rsidP="008B2E22">
            <w:pPr>
              <w:spacing w:after="0" w:line="240" w:lineRule="auto"/>
              <w:jc w:val="right"/>
              <w:rPr>
                <w:rFonts w:ascii="Calibri" w:eastAsia="Times New Roman" w:hAnsi="Calibri" w:cs="Calibri"/>
                <w:color w:val="000000"/>
                <w:kern w:val="0"/>
                <w14:ligatures w14:val="none"/>
              </w:rPr>
            </w:pPr>
            <w:r w:rsidRPr="008B2E22">
              <w:rPr>
                <w:rFonts w:ascii="Calibri" w:eastAsia="Times New Roman" w:hAnsi="Calibri" w:cs="Calibri"/>
                <w:color w:val="000000"/>
                <w:kern w:val="0"/>
                <w14:ligatures w14:val="none"/>
              </w:rPr>
              <w:t>924113.45</w:t>
            </w:r>
          </w:p>
        </w:tc>
      </w:tr>
      <w:tr w:rsidR="008B2E22" w:rsidRPr="008B2E22" w14:paraId="657C1190" w14:textId="77777777" w:rsidTr="008B2E22">
        <w:trPr>
          <w:trHeight w:val="420"/>
        </w:trPr>
        <w:tc>
          <w:tcPr>
            <w:tcW w:w="3180" w:type="dxa"/>
            <w:tcBorders>
              <w:top w:val="single" w:sz="4" w:space="0" w:color="8EA9DB"/>
              <w:left w:val="single" w:sz="4" w:space="0" w:color="8EA9DB"/>
              <w:bottom w:val="single" w:sz="4" w:space="0" w:color="8EA9DB"/>
              <w:right w:val="nil"/>
            </w:tcBorders>
            <w:shd w:val="clear" w:color="auto" w:fill="auto"/>
            <w:vAlign w:val="center"/>
            <w:hideMark/>
          </w:tcPr>
          <w:p w14:paraId="7D24B85D" w14:textId="77777777" w:rsidR="008B2E22" w:rsidRPr="008B2E22" w:rsidRDefault="008B2E22" w:rsidP="008B2E22">
            <w:pPr>
              <w:spacing w:after="0" w:line="240" w:lineRule="auto"/>
              <w:rPr>
                <w:rFonts w:ascii="Arial" w:eastAsia="Times New Roman" w:hAnsi="Arial" w:cs="Arial"/>
                <w:b/>
                <w:bCs/>
                <w:color w:val="2B2B2B"/>
                <w:kern w:val="0"/>
                <w:sz w:val="16"/>
                <w:szCs w:val="16"/>
                <w14:ligatures w14:val="none"/>
              </w:rPr>
            </w:pPr>
            <w:r w:rsidRPr="008B2E22">
              <w:rPr>
                <w:rFonts w:ascii="Arial" w:eastAsia="Times New Roman" w:hAnsi="Arial" w:cs="Arial"/>
                <w:b/>
                <w:bCs/>
                <w:color w:val="2B2B2B"/>
                <w:kern w:val="0"/>
                <w:sz w:val="16"/>
                <w:szCs w:val="16"/>
                <w14:ligatures w14:val="none"/>
              </w:rPr>
              <w:t>The standard deviation of the number of backers</w:t>
            </w:r>
          </w:p>
        </w:tc>
        <w:tc>
          <w:tcPr>
            <w:tcW w:w="1340" w:type="dxa"/>
            <w:tcBorders>
              <w:top w:val="single" w:sz="4" w:space="0" w:color="8EA9DB"/>
              <w:left w:val="nil"/>
              <w:bottom w:val="single" w:sz="4" w:space="0" w:color="8EA9DB"/>
              <w:right w:val="nil"/>
            </w:tcBorders>
            <w:shd w:val="clear" w:color="auto" w:fill="auto"/>
            <w:noWrap/>
            <w:vAlign w:val="bottom"/>
            <w:hideMark/>
          </w:tcPr>
          <w:p w14:paraId="04C1B350" w14:textId="77777777" w:rsidR="008B2E22" w:rsidRPr="008B2E22" w:rsidRDefault="008B2E22" w:rsidP="008B2E22">
            <w:pPr>
              <w:spacing w:after="0" w:line="240" w:lineRule="auto"/>
              <w:jc w:val="right"/>
              <w:rPr>
                <w:rFonts w:ascii="Calibri" w:eastAsia="Times New Roman" w:hAnsi="Calibri" w:cs="Calibri"/>
                <w:color w:val="000000"/>
                <w:kern w:val="0"/>
                <w14:ligatures w14:val="none"/>
              </w:rPr>
            </w:pPr>
            <w:r w:rsidRPr="008B2E22">
              <w:rPr>
                <w:rFonts w:ascii="Calibri" w:eastAsia="Times New Roman" w:hAnsi="Calibri" w:cs="Calibri"/>
                <w:color w:val="000000"/>
                <w:kern w:val="0"/>
                <w14:ligatures w14:val="none"/>
              </w:rPr>
              <w:t>1267.37</w:t>
            </w:r>
          </w:p>
        </w:tc>
        <w:tc>
          <w:tcPr>
            <w:tcW w:w="1260" w:type="dxa"/>
            <w:tcBorders>
              <w:top w:val="single" w:sz="4" w:space="0" w:color="8EA9DB"/>
              <w:left w:val="nil"/>
              <w:bottom w:val="single" w:sz="4" w:space="0" w:color="8EA9DB"/>
              <w:right w:val="single" w:sz="4" w:space="0" w:color="8EA9DB"/>
            </w:tcBorders>
            <w:shd w:val="clear" w:color="auto" w:fill="auto"/>
            <w:noWrap/>
            <w:vAlign w:val="bottom"/>
            <w:hideMark/>
          </w:tcPr>
          <w:p w14:paraId="1608AA5B" w14:textId="77777777" w:rsidR="008B2E22" w:rsidRPr="008B2E22" w:rsidRDefault="008B2E22" w:rsidP="008B2E22">
            <w:pPr>
              <w:spacing w:after="0" w:line="240" w:lineRule="auto"/>
              <w:jc w:val="right"/>
              <w:rPr>
                <w:rFonts w:ascii="Calibri" w:eastAsia="Times New Roman" w:hAnsi="Calibri" w:cs="Calibri"/>
                <w:color w:val="000000"/>
                <w:kern w:val="0"/>
                <w14:ligatures w14:val="none"/>
              </w:rPr>
            </w:pPr>
            <w:r w:rsidRPr="008B2E22">
              <w:rPr>
                <w:rFonts w:ascii="Calibri" w:eastAsia="Times New Roman" w:hAnsi="Calibri" w:cs="Calibri"/>
                <w:color w:val="000000"/>
                <w:kern w:val="0"/>
                <w14:ligatures w14:val="none"/>
              </w:rPr>
              <w:t>961.31</w:t>
            </w:r>
          </w:p>
        </w:tc>
      </w:tr>
    </w:tbl>
    <w:p w14:paraId="44297814" w14:textId="395DD06C" w:rsidR="00F05013" w:rsidRDefault="007D5261" w:rsidP="00A07BBF">
      <w:pPr>
        <w:pStyle w:val="Title"/>
        <w:rPr>
          <w:b/>
          <w:bCs/>
          <w:sz w:val="24"/>
          <w:szCs w:val="24"/>
        </w:rPr>
      </w:pPr>
      <w:r w:rsidRPr="007D5261">
        <w:rPr>
          <w:b/>
          <w:bCs/>
          <w:sz w:val="24"/>
          <w:szCs w:val="24"/>
        </w:rPr>
        <w:t xml:space="preserve"> </w:t>
      </w:r>
    </w:p>
    <w:p w14:paraId="077B13BD" w14:textId="64DD7ADB" w:rsidR="00494E88" w:rsidRDefault="00494E88" w:rsidP="00F7305F">
      <w:pPr>
        <w:pStyle w:val="Heading1"/>
        <w:rPr>
          <w:b/>
          <w:bCs/>
          <w:color w:val="auto"/>
          <w:sz w:val="24"/>
          <w:szCs w:val="24"/>
        </w:rPr>
      </w:pPr>
      <w:r w:rsidRPr="00F7305F">
        <w:rPr>
          <w:b/>
          <w:bCs/>
          <w:color w:val="auto"/>
          <w:sz w:val="24"/>
          <w:szCs w:val="24"/>
        </w:rPr>
        <w:t>Conclusions</w:t>
      </w:r>
    </w:p>
    <w:p w14:paraId="5D5B0DD6" w14:textId="2299B7B7" w:rsidR="00F7305F" w:rsidRDefault="00F7305F" w:rsidP="00F7305F">
      <w:r>
        <w:tab/>
        <w:t>The top three conclusions from this dataset analysis are:</w:t>
      </w:r>
    </w:p>
    <w:p w14:paraId="218B883E" w14:textId="146A5945" w:rsidR="00F7305F" w:rsidRDefault="007E73D3" w:rsidP="00F7305F">
      <w:pPr>
        <w:pStyle w:val="ListParagraph"/>
        <w:numPr>
          <w:ilvl w:val="0"/>
          <w:numId w:val="8"/>
        </w:numPr>
      </w:pPr>
      <w:r>
        <w:t xml:space="preserve">Theatre, </w:t>
      </w:r>
      <w:r w:rsidR="00FF3907">
        <w:t xml:space="preserve">documentaries, and rock music are the most popular </w:t>
      </w:r>
      <w:r w:rsidR="00607559">
        <w:t xml:space="preserve">projects and had the </w:t>
      </w:r>
      <w:r w:rsidR="007C3E88">
        <w:t>highest</w:t>
      </w:r>
      <w:r w:rsidR="00E809BB">
        <w:t xml:space="preserve"> project</w:t>
      </w:r>
      <w:r w:rsidR="007C3E88">
        <w:t xml:space="preserve"> counts</w:t>
      </w:r>
      <w:r w:rsidR="00607559">
        <w:t xml:space="preserve"> funded out of the dataset.</w:t>
      </w:r>
    </w:p>
    <w:p w14:paraId="1512D7CC" w14:textId="7DB81E73" w:rsidR="00E809BB" w:rsidRDefault="00E809BB" w:rsidP="00F7305F">
      <w:pPr>
        <w:pStyle w:val="ListParagraph"/>
        <w:numPr>
          <w:ilvl w:val="0"/>
          <w:numId w:val="8"/>
        </w:numPr>
      </w:pPr>
      <w:r>
        <w:t xml:space="preserve">A project created in June or July </w:t>
      </w:r>
      <w:r w:rsidR="00F10934">
        <w:t>may</w:t>
      </w:r>
      <w:r>
        <w:t xml:space="preserve"> have a higher chance of success</w:t>
      </w:r>
      <w:r w:rsidR="00F10934">
        <w:t xml:space="preserve"> while a project created in August or December may have a lower chance of success.</w:t>
      </w:r>
    </w:p>
    <w:p w14:paraId="28350B80" w14:textId="4B932F9F" w:rsidR="007338FA" w:rsidRPr="00F7305F" w:rsidRDefault="007338FA" w:rsidP="00F7305F">
      <w:pPr>
        <w:pStyle w:val="ListParagraph"/>
        <w:numPr>
          <w:ilvl w:val="0"/>
          <w:numId w:val="8"/>
        </w:numPr>
      </w:pPr>
      <w:r>
        <w:t>A higher number of backers with a medium to lower amount of money as a goal</w:t>
      </w:r>
      <w:r w:rsidR="001B6350">
        <w:t xml:space="preserve"> has a higher chance of being funded. </w:t>
      </w:r>
    </w:p>
    <w:p w14:paraId="02A94311" w14:textId="327EA14B" w:rsidR="00494E88" w:rsidRPr="00494E88" w:rsidRDefault="00494E88" w:rsidP="00494E88">
      <w:r>
        <w:rPr>
          <w:b/>
          <w:bCs/>
        </w:rPr>
        <w:tab/>
      </w:r>
    </w:p>
    <w:p w14:paraId="675D65D5" w14:textId="77777777" w:rsidR="007D5261" w:rsidRDefault="007D5261" w:rsidP="007D5261">
      <w:pPr>
        <w:pStyle w:val="Title"/>
        <w:rPr>
          <w:b/>
          <w:bCs/>
          <w:sz w:val="24"/>
          <w:szCs w:val="24"/>
        </w:rPr>
      </w:pPr>
      <w:r w:rsidRPr="007D5261">
        <w:rPr>
          <w:b/>
          <w:bCs/>
          <w:sz w:val="24"/>
          <w:szCs w:val="24"/>
        </w:rPr>
        <w:t>Suggestions for Additional Tables/Graphs</w:t>
      </w:r>
    </w:p>
    <w:p w14:paraId="691BC199" w14:textId="77777777" w:rsidR="00E003CF" w:rsidRDefault="00F05013" w:rsidP="00F05013">
      <w:r>
        <w:tab/>
        <w:t>Additional suggestions for tables and graphs</w:t>
      </w:r>
      <w:r w:rsidR="00E003CF">
        <w:t xml:space="preserve"> include:</w:t>
      </w:r>
    </w:p>
    <w:p w14:paraId="0E4061F6" w14:textId="25E94358" w:rsidR="00F05013" w:rsidRDefault="00E003CF" w:rsidP="00E003CF">
      <w:pPr>
        <w:pStyle w:val="ListParagraph"/>
        <w:numPr>
          <w:ilvl w:val="0"/>
          <w:numId w:val="9"/>
        </w:numPr>
      </w:pPr>
      <w:r>
        <w:t>A</w:t>
      </w:r>
      <w:r w:rsidR="0005178C">
        <w:t xml:space="preserve">nalyze and visualize the percentages of success rates within the most popular categories to determine not just the counts of </w:t>
      </w:r>
      <w:r>
        <w:t xml:space="preserve">successes and failures but also the percentage of success and failures for categories and sub-categories with the highest </w:t>
      </w:r>
      <w:proofErr w:type="gramStart"/>
      <w:r>
        <w:t>amount</w:t>
      </w:r>
      <w:proofErr w:type="gramEnd"/>
      <w:r>
        <w:t xml:space="preserve"> of projects.</w:t>
      </w:r>
    </w:p>
    <w:p w14:paraId="332D3CFC" w14:textId="76E5A95C" w:rsidR="004936A0" w:rsidRDefault="00E003CF" w:rsidP="00FE18F4">
      <w:pPr>
        <w:pStyle w:val="ListParagraph"/>
        <w:numPr>
          <w:ilvl w:val="0"/>
          <w:numId w:val="9"/>
        </w:numPr>
      </w:pPr>
      <w:r>
        <w:t>Visualize the percentage of success and failures for each month</w:t>
      </w:r>
      <w:r w:rsidR="008A4BDD">
        <w:t xml:space="preserve"> projects were created as well as </w:t>
      </w:r>
      <w:r w:rsidR="00F1046F">
        <w:t>the data to look at when projects ended or the length of the project to determine if project length or deadline has an impact on the success or failure of the project.</w:t>
      </w:r>
    </w:p>
    <w:p w14:paraId="6A541E52" w14:textId="694098EA" w:rsidR="00FE18F4" w:rsidRPr="00FE18F4" w:rsidRDefault="00FE18F4" w:rsidP="00FE18F4">
      <w:pPr>
        <w:pStyle w:val="ListParagraph"/>
        <w:numPr>
          <w:ilvl w:val="0"/>
          <w:numId w:val="9"/>
        </w:numPr>
      </w:pPr>
      <w:r>
        <w:t xml:space="preserve">Use the number of backers, but also the average number of donations </w:t>
      </w:r>
      <w:r w:rsidR="0052090E">
        <w:t xml:space="preserve">or average percent of project goal donated </w:t>
      </w:r>
      <w:r>
        <w:t xml:space="preserve">per backer to get a better idea of </w:t>
      </w:r>
      <w:r w:rsidR="00336B41">
        <w:t>backer numbers and amounts needed to successfully fund a project.</w:t>
      </w:r>
    </w:p>
    <w:p w14:paraId="583DC565" w14:textId="13795268" w:rsidR="004936A0" w:rsidRDefault="0060159A" w:rsidP="0060159A">
      <w:pPr>
        <w:pStyle w:val="NormalWeb"/>
        <w:spacing w:before="150" w:beforeAutospacing="0" w:after="0" w:afterAutospacing="0" w:line="360" w:lineRule="atLeast"/>
        <w:ind w:left="720"/>
        <w:rPr>
          <w:rFonts w:asciiTheme="minorHAnsi" w:hAnsiTheme="minorHAnsi"/>
          <w:color w:val="2B2B2B"/>
        </w:rPr>
      </w:pPr>
      <w:r>
        <w:rPr>
          <w:rFonts w:asciiTheme="minorHAnsi" w:hAnsiTheme="minorHAnsi"/>
          <w:color w:val="2B2B2B"/>
        </w:rPr>
        <w:t>Added Value for each number:</w:t>
      </w:r>
    </w:p>
    <w:p w14:paraId="30A580A9" w14:textId="17E4681D" w:rsidR="0060159A" w:rsidRDefault="0060159A" w:rsidP="0060159A">
      <w:pPr>
        <w:pStyle w:val="NormalWeb"/>
        <w:numPr>
          <w:ilvl w:val="0"/>
          <w:numId w:val="10"/>
        </w:numPr>
        <w:spacing w:before="150" w:beforeAutospacing="0" w:after="0" w:afterAutospacing="0" w:line="360" w:lineRule="atLeast"/>
        <w:rPr>
          <w:rFonts w:asciiTheme="minorHAnsi" w:hAnsiTheme="minorHAnsi"/>
          <w:color w:val="2B2B2B"/>
        </w:rPr>
      </w:pPr>
      <w:r>
        <w:rPr>
          <w:rFonts w:asciiTheme="minorHAnsi" w:hAnsiTheme="minorHAnsi"/>
          <w:color w:val="2B2B2B"/>
        </w:rPr>
        <w:t>Looking at the percentage of success and failure within the most popular categories can give a better understanding of which parent categories and sub-categories are the most funded</w:t>
      </w:r>
      <w:r w:rsidR="0025698B">
        <w:rPr>
          <w:rFonts w:asciiTheme="minorHAnsi" w:hAnsiTheme="minorHAnsi"/>
          <w:color w:val="2B2B2B"/>
        </w:rPr>
        <w:t xml:space="preserve"> rather than simply looking at the successful count or the percentage successful.</w:t>
      </w:r>
    </w:p>
    <w:p w14:paraId="72E7EB7A" w14:textId="241A8B28" w:rsidR="0025698B" w:rsidRDefault="004C6721" w:rsidP="0060159A">
      <w:pPr>
        <w:pStyle w:val="NormalWeb"/>
        <w:numPr>
          <w:ilvl w:val="0"/>
          <w:numId w:val="10"/>
        </w:numPr>
        <w:spacing w:before="150" w:beforeAutospacing="0" w:after="0" w:afterAutospacing="0" w:line="360" w:lineRule="atLeast"/>
        <w:rPr>
          <w:rFonts w:asciiTheme="minorHAnsi" w:hAnsiTheme="minorHAnsi"/>
          <w:color w:val="2B2B2B"/>
        </w:rPr>
      </w:pPr>
      <w:r>
        <w:rPr>
          <w:rFonts w:asciiTheme="minorHAnsi" w:hAnsiTheme="minorHAnsi"/>
          <w:color w:val="2B2B2B"/>
        </w:rPr>
        <w:t xml:space="preserve">Utilizing the start dates, end dates, and length of projects can </w:t>
      </w:r>
      <w:r w:rsidR="00EB038C">
        <w:rPr>
          <w:rFonts w:asciiTheme="minorHAnsi" w:hAnsiTheme="minorHAnsi"/>
          <w:color w:val="2B2B2B"/>
        </w:rPr>
        <w:t>provide more data to help determine end dates and project lengths that may have increased chances of success.</w:t>
      </w:r>
    </w:p>
    <w:p w14:paraId="61FEF9B1" w14:textId="76438E1E" w:rsidR="00783A87" w:rsidRDefault="00783A87" w:rsidP="0060159A">
      <w:pPr>
        <w:pStyle w:val="NormalWeb"/>
        <w:numPr>
          <w:ilvl w:val="0"/>
          <w:numId w:val="10"/>
        </w:numPr>
        <w:spacing w:before="150" w:beforeAutospacing="0" w:after="0" w:afterAutospacing="0" w:line="360" w:lineRule="atLeast"/>
        <w:rPr>
          <w:rFonts w:asciiTheme="minorHAnsi" w:hAnsiTheme="minorHAnsi"/>
          <w:color w:val="2B2B2B"/>
        </w:rPr>
      </w:pPr>
      <w:r>
        <w:rPr>
          <w:rFonts w:asciiTheme="minorHAnsi" w:hAnsiTheme="minorHAnsi"/>
          <w:color w:val="2B2B2B"/>
        </w:rPr>
        <w:t>Visualizing the average percentage of a donation from backers in successful projects can assist in marketing strategies</w:t>
      </w:r>
      <w:r w:rsidR="00E629E7">
        <w:rPr>
          <w:rFonts w:asciiTheme="minorHAnsi" w:hAnsiTheme="minorHAnsi"/>
          <w:color w:val="2B2B2B"/>
        </w:rPr>
        <w:t xml:space="preserve"> and goals for a new project.</w:t>
      </w:r>
    </w:p>
    <w:p w14:paraId="080D33B4" w14:textId="77777777" w:rsidR="001C47FE" w:rsidRPr="009E0016" w:rsidRDefault="001C47FE"/>
    <w:sectPr w:rsidR="001C47FE" w:rsidRPr="009E0016" w:rsidSect="00DC35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10F87"/>
    <w:multiLevelType w:val="hybridMultilevel"/>
    <w:tmpl w:val="FD789FC6"/>
    <w:lvl w:ilvl="0" w:tplc="972270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DA50FB"/>
    <w:multiLevelType w:val="multilevel"/>
    <w:tmpl w:val="E354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9725D1"/>
    <w:multiLevelType w:val="hybridMultilevel"/>
    <w:tmpl w:val="75ACB422"/>
    <w:lvl w:ilvl="0" w:tplc="543C11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DD10B4A"/>
    <w:multiLevelType w:val="hybridMultilevel"/>
    <w:tmpl w:val="7E843662"/>
    <w:lvl w:ilvl="0" w:tplc="14381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081ACF"/>
    <w:multiLevelType w:val="multilevel"/>
    <w:tmpl w:val="4004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7D577E"/>
    <w:multiLevelType w:val="hybridMultilevel"/>
    <w:tmpl w:val="3E940C74"/>
    <w:lvl w:ilvl="0" w:tplc="1A30EB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BD87ADF"/>
    <w:multiLevelType w:val="multilevel"/>
    <w:tmpl w:val="1590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C91ABB"/>
    <w:multiLevelType w:val="hybridMultilevel"/>
    <w:tmpl w:val="DD3868AC"/>
    <w:lvl w:ilvl="0" w:tplc="7FA8F4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2EA55A6"/>
    <w:multiLevelType w:val="hybridMultilevel"/>
    <w:tmpl w:val="B4F489D0"/>
    <w:lvl w:ilvl="0" w:tplc="B40A54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7B12F9"/>
    <w:multiLevelType w:val="multilevel"/>
    <w:tmpl w:val="027C9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475840">
    <w:abstractNumId w:val="4"/>
  </w:num>
  <w:num w:numId="2" w16cid:durableId="831528435">
    <w:abstractNumId w:val="9"/>
  </w:num>
  <w:num w:numId="3" w16cid:durableId="1646544397">
    <w:abstractNumId w:val="6"/>
  </w:num>
  <w:num w:numId="4" w16cid:durableId="273368348">
    <w:abstractNumId w:val="1"/>
  </w:num>
  <w:num w:numId="5" w16cid:durableId="1483303594">
    <w:abstractNumId w:val="8"/>
  </w:num>
  <w:num w:numId="6" w16cid:durableId="555509330">
    <w:abstractNumId w:val="2"/>
  </w:num>
  <w:num w:numId="7" w16cid:durableId="1601718206">
    <w:abstractNumId w:val="3"/>
  </w:num>
  <w:num w:numId="8" w16cid:durableId="1374967503">
    <w:abstractNumId w:val="5"/>
  </w:num>
  <w:num w:numId="9" w16cid:durableId="1656567562">
    <w:abstractNumId w:val="7"/>
  </w:num>
  <w:num w:numId="10" w16cid:durableId="565527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944"/>
    <w:rsid w:val="00021CD3"/>
    <w:rsid w:val="0005178C"/>
    <w:rsid w:val="000673AF"/>
    <w:rsid w:val="000705D0"/>
    <w:rsid w:val="00074CED"/>
    <w:rsid w:val="0008177C"/>
    <w:rsid w:val="000A2CBC"/>
    <w:rsid w:val="000A64E2"/>
    <w:rsid w:val="000B135B"/>
    <w:rsid w:val="000C79D8"/>
    <w:rsid w:val="000F7B3B"/>
    <w:rsid w:val="00101E3B"/>
    <w:rsid w:val="00145B5D"/>
    <w:rsid w:val="00160769"/>
    <w:rsid w:val="00177EF8"/>
    <w:rsid w:val="00190F0F"/>
    <w:rsid w:val="00192B25"/>
    <w:rsid w:val="001A04A9"/>
    <w:rsid w:val="001A6100"/>
    <w:rsid w:val="001A7659"/>
    <w:rsid w:val="001B6350"/>
    <w:rsid w:val="001C47FE"/>
    <w:rsid w:val="001D27C8"/>
    <w:rsid w:val="00216A99"/>
    <w:rsid w:val="00231917"/>
    <w:rsid w:val="002456D7"/>
    <w:rsid w:val="002460AC"/>
    <w:rsid w:val="002534B4"/>
    <w:rsid w:val="0025698B"/>
    <w:rsid w:val="00256D41"/>
    <w:rsid w:val="00273B43"/>
    <w:rsid w:val="00274BD5"/>
    <w:rsid w:val="00280297"/>
    <w:rsid w:val="00281987"/>
    <w:rsid w:val="0029134E"/>
    <w:rsid w:val="002A23BB"/>
    <w:rsid w:val="002F3AAF"/>
    <w:rsid w:val="002F51F3"/>
    <w:rsid w:val="002F7A48"/>
    <w:rsid w:val="00322AF3"/>
    <w:rsid w:val="00336B41"/>
    <w:rsid w:val="00355F44"/>
    <w:rsid w:val="003701AE"/>
    <w:rsid w:val="00376C76"/>
    <w:rsid w:val="0038750C"/>
    <w:rsid w:val="00390A78"/>
    <w:rsid w:val="003B2404"/>
    <w:rsid w:val="003C2966"/>
    <w:rsid w:val="003F68C5"/>
    <w:rsid w:val="00416250"/>
    <w:rsid w:val="0043598C"/>
    <w:rsid w:val="00435AD1"/>
    <w:rsid w:val="00444FFC"/>
    <w:rsid w:val="00466E8C"/>
    <w:rsid w:val="00477482"/>
    <w:rsid w:val="00490F91"/>
    <w:rsid w:val="004936A0"/>
    <w:rsid w:val="00494E88"/>
    <w:rsid w:val="004C3B66"/>
    <w:rsid w:val="004C6721"/>
    <w:rsid w:val="004E57B9"/>
    <w:rsid w:val="005207A7"/>
    <w:rsid w:val="0052090E"/>
    <w:rsid w:val="00521384"/>
    <w:rsid w:val="00541701"/>
    <w:rsid w:val="00555470"/>
    <w:rsid w:val="005A10CB"/>
    <w:rsid w:val="005C6A86"/>
    <w:rsid w:val="005E16D4"/>
    <w:rsid w:val="005F5F5C"/>
    <w:rsid w:val="0060159A"/>
    <w:rsid w:val="00607559"/>
    <w:rsid w:val="00625D40"/>
    <w:rsid w:val="006361BB"/>
    <w:rsid w:val="006408BB"/>
    <w:rsid w:val="006426B3"/>
    <w:rsid w:val="006577F8"/>
    <w:rsid w:val="006734CB"/>
    <w:rsid w:val="00674E4D"/>
    <w:rsid w:val="006A276C"/>
    <w:rsid w:val="006B15AE"/>
    <w:rsid w:val="006C1914"/>
    <w:rsid w:val="006D1B49"/>
    <w:rsid w:val="006D5159"/>
    <w:rsid w:val="00704AA8"/>
    <w:rsid w:val="007106CF"/>
    <w:rsid w:val="00716400"/>
    <w:rsid w:val="007219F2"/>
    <w:rsid w:val="007233FE"/>
    <w:rsid w:val="007338FA"/>
    <w:rsid w:val="007361EC"/>
    <w:rsid w:val="00742B76"/>
    <w:rsid w:val="0074522C"/>
    <w:rsid w:val="00756CEC"/>
    <w:rsid w:val="00772626"/>
    <w:rsid w:val="00783A87"/>
    <w:rsid w:val="00785BEB"/>
    <w:rsid w:val="007C3E88"/>
    <w:rsid w:val="007D1BC9"/>
    <w:rsid w:val="007D5261"/>
    <w:rsid w:val="007E73D3"/>
    <w:rsid w:val="007F4A77"/>
    <w:rsid w:val="0080457D"/>
    <w:rsid w:val="008133AD"/>
    <w:rsid w:val="008312B7"/>
    <w:rsid w:val="00833D1C"/>
    <w:rsid w:val="00852D4D"/>
    <w:rsid w:val="00883C25"/>
    <w:rsid w:val="0089007C"/>
    <w:rsid w:val="008956BD"/>
    <w:rsid w:val="008A4BDD"/>
    <w:rsid w:val="008A6F10"/>
    <w:rsid w:val="008B2E22"/>
    <w:rsid w:val="008B5B4E"/>
    <w:rsid w:val="008C13E2"/>
    <w:rsid w:val="008F45BD"/>
    <w:rsid w:val="00951420"/>
    <w:rsid w:val="00952146"/>
    <w:rsid w:val="00975A80"/>
    <w:rsid w:val="00993832"/>
    <w:rsid w:val="009B2FA8"/>
    <w:rsid w:val="009C4939"/>
    <w:rsid w:val="009C495E"/>
    <w:rsid w:val="009E0016"/>
    <w:rsid w:val="009E1913"/>
    <w:rsid w:val="009F5B1A"/>
    <w:rsid w:val="00A00162"/>
    <w:rsid w:val="00A07BBF"/>
    <w:rsid w:val="00A113D7"/>
    <w:rsid w:val="00A447D1"/>
    <w:rsid w:val="00A61A8C"/>
    <w:rsid w:val="00A63587"/>
    <w:rsid w:val="00A769A2"/>
    <w:rsid w:val="00AA35EA"/>
    <w:rsid w:val="00AF2962"/>
    <w:rsid w:val="00B01A57"/>
    <w:rsid w:val="00B178A9"/>
    <w:rsid w:val="00B24551"/>
    <w:rsid w:val="00BA24C0"/>
    <w:rsid w:val="00BA6F99"/>
    <w:rsid w:val="00BB079E"/>
    <w:rsid w:val="00BC078F"/>
    <w:rsid w:val="00BC717C"/>
    <w:rsid w:val="00BE5D51"/>
    <w:rsid w:val="00C021E9"/>
    <w:rsid w:val="00C046C6"/>
    <w:rsid w:val="00C04A6C"/>
    <w:rsid w:val="00C16C74"/>
    <w:rsid w:val="00C37A81"/>
    <w:rsid w:val="00C74664"/>
    <w:rsid w:val="00CC1D3F"/>
    <w:rsid w:val="00CC4F56"/>
    <w:rsid w:val="00CE3590"/>
    <w:rsid w:val="00CE731C"/>
    <w:rsid w:val="00CF4B24"/>
    <w:rsid w:val="00D11D8D"/>
    <w:rsid w:val="00D13E0E"/>
    <w:rsid w:val="00D26BC0"/>
    <w:rsid w:val="00D5007C"/>
    <w:rsid w:val="00D5731C"/>
    <w:rsid w:val="00D625F1"/>
    <w:rsid w:val="00DA5AB1"/>
    <w:rsid w:val="00DA5F68"/>
    <w:rsid w:val="00DC2944"/>
    <w:rsid w:val="00DC359D"/>
    <w:rsid w:val="00E003CF"/>
    <w:rsid w:val="00E05863"/>
    <w:rsid w:val="00E15860"/>
    <w:rsid w:val="00E341AD"/>
    <w:rsid w:val="00E460BA"/>
    <w:rsid w:val="00E56CA7"/>
    <w:rsid w:val="00E574DC"/>
    <w:rsid w:val="00E629E7"/>
    <w:rsid w:val="00E809BB"/>
    <w:rsid w:val="00E82292"/>
    <w:rsid w:val="00E96516"/>
    <w:rsid w:val="00EB038C"/>
    <w:rsid w:val="00EB0DDF"/>
    <w:rsid w:val="00EB75E0"/>
    <w:rsid w:val="00EC1EFC"/>
    <w:rsid w:val="00EC5B39"/>
    <w:rsid w:val="00F05013"/>
    <w:rsid w:val="00F1046F"/>
    <w:rsid w:val="00F10934"/>
    <w:rsid w:val="00F14B26"/>
    <w:rsid w:val="00F14C4F"/>
    <w:rsid w:val="00F15A4F"/>
    <w:rsid w:val="00F16A31"/>
    <w:rsid w:val="00F24645"/>
    <w:rsid w:val="00F472D2"/>
    <w:rsid w:val="00F64295"/>
    <w:rsid w:val="00F707BA"/>
    <w:rsid w:val="00F7305F"/>
    <w:rsid w:val="00F86245"/>
    <w:rsid w:val="00F966CC"/>
    <w:rsid w:val="00FD2E2D"/>
    <w:rsid w:val="00FE18F4"/>
    <w:rsid w:val="00FF3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BE1B2"/>
  <w15:chartTrackingRefBased/>
  <w15:docId w15:val="{9153773A-727B-45AA-A615-C8D825E1A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9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29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29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C29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29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29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29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29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29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9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29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29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C29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29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29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29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29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2944"/>
    <w:rPr>
      <w:rFonts w:eastAsiaTheme="majorEastAsia" w:cstheme="majorBidi"/>
      <w:color w:val="272727" w:themeColor="text1" w:themeTint="D8"/>
    </w:rPr>
  </w:style>
  <w:style w:type="paragraph" w:styleId="Title">
    <w:name w:val="Title"/>
    <w:basedOn w:val="Normal"/>
    <w:next w:val="Normal"/>
    <w:link w:val="TitleChar"/>
    <w:uiPriority w:val="10"/>
    <w:qFormat/>
    <w:rsid w:val="00DC29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9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29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29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2944"/>
    <w:pPr>
      <w:spacing w:before="160"/>
      <w:jc w:val="center"/>
    </w:pPr>
    <w:rPr>
      <w:i/>
      <w:iCs/>
      <w:color w:val="404040" w:themeColor="text1" w:themeTint="BF"/>
    </w:rPr>
  </w:style>
  <w:style w:type="character" w:customStyle="1" w:styleId="QuoteChar">
    <w:name w:val="Quote Char"/>
    <w:basedOn w:val="DefaultParagraphFont"/>
    <w:link w:val="Quote"/>
    <w:uiPriority w:val="29"/>
    <w:rsid w:val="00DC2944"/>
    <w:rPr>
      <w:i/>
      <w:iCs/>
      <w:color w:val="404040" w:themeColor="text1" w:themeTint="BF"/>
    </w:rPr>
  </w:style>
  <w:style w:type="paragraph" w:styleId="ListParagraph">
    <w:name w:val="List Paragraph"/>
    <w:basedOn w:val="Normal"/>
    <w:uiPriority w:val="34"/>
    <w:qFormat/>
    <w:rsid w:val="00DC2944"/>
    <w:pPr>
      <w:ind w:left="720"/>
      <w:contextualSpacing/>
    </w:pPr>
  </w:style>
  <w:style w:type="character" w:styleId="IntenseEmphasis">
    <w:name w:val="Intense Emphasis"/>
    <w:basedOn w:val="DefaultParagraphFont"/>
    <w:uiPriority w:val="21"/>
    <w:qFormat/>
    <w:rsid w:val="00DC2944"/>
    <w:rPr>
      <w:i/>
      <w:iCs/>
      <w:color w:val="0F4761" w:themeColor="accent1" w:themeShade="BF"/>
    </w:rPr>
  </w:style>
  <w:style w:type="paragraph" w:styleId="IntenseQuote">
    <w:name w:val="Intense Quote"/>
    <w:basedOn w:val="Normal"/>
    <w:next w:val="Normal"/>
    <w:link w:val="IntenseQuoteChar"/>
    <w:uiPriority w:val="30"/>
    <w:qFormat/>
    <w:rsid w:val="00DC29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2944"/>
    <w:rPr>
      <w:i/>
      <w:iCs/>
      <w:color w:val="0F4761" w:themeColor="accent1" w:themeShade="BF"/>
    </w:rPr>
  </w:style>
  <w:style w:type="character" w:styleId="IntenseReference">
    <w:name w:val="Intense Reference"/>
    <w:basedOn w:val="DefaultParagraphFont"/>
    <w:uiPriority w:val="32"/>
    <w:qFormat/>
    <w:rsid w:val="00DC2944"/>
    <w:rPr>
      <w:b/>
      <w:bCs/>
      <w:smallCaps/>
      <w:color w:val="0F4761" w:themeColor="accent1" w:themeShade="BF"/>
      <w:spacing w:val="5"/>
    </w:rPr>
  </w:style>
  <w:style w:type="paragraph" w:styleId="NormalWeb">
    <w:name w:val="Normal (Web)"/>
    <w:basedOn w:val="Normal"/>
    <w:uiPriority w:val="99"/>
    <w:semiHidden/>
    <w:unhideWhenUsed/>
    <w:rsid w:val="00BE5D5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383343">
      <w:bodyDiv w:val="1"/>
      <w:marLeft w:val="0"/>
      <w:marRight w:val="0"/>
      <w:marTop w:val="0"/>
      <w:marBottom w:val="0"/>
      <w:divBdr>
        <w:top w:val="none" w:sz="0" w:space="0" w:color="auto"/>
        <w:left w:val="none" w:sz="0" w:space="0" w:color="auto"/>
        <w:bottom w:val="none" w:sz="0" w:space="0" w:color="auto"/>
        <w:right w:val="none" w:sz="0" w:space="0" w:color="auto"/>
      </w:divBdr>
    </w:div>
    <w:div w:id="575700261">
      <w:bodyDiv w:val="1"/>
      <w:marLeft w:val="0"/>
      <w:marRight w:val="0"/>
      <w:marTop w:val="0"/>
      <w:marBottom w:val="0"/>
      <w:divBdr>
        <w:top w:val="none" w:sz="0" w:space="0" w:color="auto"/>
        <w:left w:val="none" w:sz="0" w:space="0" w:color="auto"/>
        <w:bottom w:val="none" w:sz="0" w:space="0" w:color="auto"/>
        <w:right w:val="none" w:sz="0" w:space="0" w:color="auto"/>
      </w:divBdr>
    </w:div>
    <w:div w:id="1052075990">
      <w:bodyDiv w:val="1"/>
      <w:marLeft w:val="0"/>
      <w:marRight w:val="0"/>
      <w:marTop w:val="0"/>
      <w:marBottom w:val="0"/>
      <w:divBdr>
        <w:top w:val="none" w:sz="0" w:space="0" w:color="auto"/>
        <w:left w:val="none" w:sz="0" w:space="0" w:color="auto"/>
        <w:bottom w:val="none" w:sz="0" w:space="0" w:color="auto"/>
        <w:right w:val="none" w:sz="0" w:space="0" w:color="auto"/>
      </w:divBdr>
    </w:div>
    <w:div w:id="1547525623">
      <w:bodyDiv w:val="1"/>
      <w:marLeft w:val="0"/>
      <w:marRight w:val="0"/>
      <w:marTop w:val="0"/>
      <w:marBottom w:val="0"/>
      <w:divBdr>
        <w:top w:val="none" w:sz="0" w:space="0" w:color="auto"/>
        <w:left w:val="none" w:sz="0" w:space="0" w:color="auto"/>
        <w:bottom w:val="none" w:sz="0" w:space="0" w:color="auto"/>
        <w:right w:val="none" w:sz="0" w:space="0" w:color="auto"/>
      </w:divBdr>
    </w:div>
    <w:div w:id="205796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323</TotalTime>
  <Pages>3</Pages>
  <Words>1098</Words>
  <Characters>6260</Characters>
  <Application>Microsoft Office Word</Application>
  <DocSecurity>0</DocSecurity>
  <Lines>52</Lines>
  <Paragraphs>14</Paragraphs>
  <ScaleCrop>false</ScaleCrop>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 Rivers</dc:creator>
  <cp:keywords/>
  <dc:description/>
  <cp:lastModifiedBy>Kade Rivers</cp:lastModifiedBy>
  <cp:revision>198</cp:revision>
  <dcterms:created xsi:type="dcterms:W3CDTF">2024-04-23T23:13:00Z</dcterms:created>
  <dcterms:modified xsi:type="dcterms:W3CDTF">2024-04-28T03:02:00Z</dcterms:modified>
</cp:coreProperties>
</file>