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D6F5DF" w14:textId="054283B6" w:rsidR="00F021FE" w:rsidRDefault="00A31D59">
      <w:r>
        <w:t xml:space="preserve">Group 12 </w:t>
      </w:r>
      <w:r w:rsidR="00C519A9">
        <w:t>Proposal:</w:t>
      </w:r>
      <w:r w:rsidR="0078469A">
        <w:t xml:space="preserve">        Members: Kade Rivers, Chris Hicks, Fatina Hamadi, and Kevin Carney</w:t>
      </w:r>
    </w:p>
    <w:p w14:paraId="0479E44F" w14:textId="3A324BDF" w:rsidR="00C519A9" w:rsidRDefault="00C519A9" w:rsidP="00C519A9">
      <w:pPr>
        <w:pStyle w:val="ListParagraph"/>
        <w:numPr>
          <w:ilvl w:val="0"/>
          <w:numId w:val="1"/>
        </w:numPr>
      </w:pPr>
      <w:r>
        <w:t>What is your dataset and why?</w:t>
      </w:r>
    </w:p>
    <w:p w14:paraId="69BC0781" w14:textId="4A3D5CF7" w:rsidR="00C519A9" w:rsidRDefault="00C519A9" w:rsidP="00C519A9">
      <w:pPr>
        <w:pStyle w:val="ListParagraph"/>
        <w:numPr>
          <w:ilvl w:val="1"/>
          <w:numId w:val="1"/>
        </w:numPr>
      </w:pPr>
      <w:r>
        <w:t>Dataset for Renewable Energy</w:t>
      </w:r>
      <w:r w:rsidR="00481147">
        <w:t xml:space="preserve"> - </w:t>
      </w:r>
      <w:hyperlink r:id="rId5" w:history="1">
        <w:r w:rsidR="00481147" w:rsidRPr="00BD2612">
          <w:rPr>
            <w:rStyle w:val="Hyperlink"/>
          </w:rPr>
          <w:t>https://www.kaggle.com/datasets/girumwondemagegn/dataset-for-renewable-energy-systems/data</w:t>
        </w:r>
      </w:hyperlink>
    </w:p>
    <w:p w14:paraId="1E1BB83B" w14:textId="77777777" w:rsidR="00481147" w:rsidRDefault="0078469A" w:rsidP="00C519A9">
      <w:pPr>
        <w:pStyle w:val="ListParagraph"/>
        <w:numPr>
          <w:ilvl w:val="1"/>
          <w:numId w:val="1"/>
        </w:numPr>
      </w:pPr>
      <w:r w:rsidRPr="0078469A">
        <w:t>Why? Renewable Energy: Data-Driven Decision-Making: Datasets allow for evidence-based analysis, which is crucial for informed energy policy and investment decision-making.</w:t>
      </w:r>
      <w:r>
        <w:t xml:space="preserve"> </w:t>
      </w:r>
    </w:p>
    <w:p w14:paraId="695F90B0" w14:textId="77777777" w:rsidR="00481147" w:rsidRDefault="0078469A" w:rsidP="00481147">
      <w:pPr>
        <w:pStyle w:val="ListParagraph"/>
        <w:numPr>
          <w:ilvl w:val="2"/>
          <w:numId w:val="1"/>
        </w:numPr>
      </w:pPr>
      <w:r w:rsidRPr="00481147">
        <w:rPr>
          <w:b/>
          <w:bCs/>
        </w:rPr>
        <w:t>Sustainability Goals:</w:t>
      </w:r>
      <w:r w:rsidRPr="0078469A">
        <w:t xml:space="preserve"> Renewable energy is central to achieving global sustainability goals. </w:t>
      </w:r>
    </w:p>
    <w:p w14:paraId="07DBBF11" w14:textId="77777777" w:rsidR="00481147" w:rsidRDefault="0078469A" w:rsidP="00481147">
      <w:pPr>
        <w:pStyle w:val="ListParagraph"/>
        <w:numPr>
          <w:ilvl w:val="2"/>
          <w:numId w:val="1"/>
        </w:numPr>
      </w:pPr>
      <w:r w:rsidRPr="00481147">
        <w:rPr>
          <w:b/>
          <w:bCs/>
        </w:rPr>
        <w:t>Technological Innovation:</w:t>
      </w:r>
      <w:r w:rsidRPr="0078469A">
        <w:t xml:space="preserve"> The field rapidly evolves with new technologies and innovations that can be tracked and analyzed through datasets.</w:t>
      </w:r>
      <w:r>
        <w:t xml:space="preserve"> </w:t>
      </w:r>
    </w:p>
    <w:p w14:paraId="1CA3E630" w14:textId="77777777" w:rsidR="00481147" w:rsidRDefault="0078469A" w:rsidP="00481147">
      <w:pPr>
        <w:pStyle w:val="ListParagraph"/>
        <w:numPr>
          <w:ilvl w:val="2"/>
          <w:numId w:val="1"/>
        </w:numPr>
      </w:pPr>
      <w:r w:rsidRPr="00481147">
        <w:rPr>
          <w:b/>
          <w:bCs/>
        </w:rPr>
        <w:t>Economic Impact:</w:t>
      </w:r>
      <w:r w:rsidRPr="0078469A">
        <w:t xml:space="preserve"> Renewable energy has significant financial implications, including job creation, industry growth, and changes in energy markets.</w:t>
      </w:r>
    </w:p>
    <w:p w14:paraId="6C06D020" w14:textId="56C26EB7" w:rsidR="00C519A9" w:rsidRPr="00133512" w:rsidRDefault="0078469A" w:rsidP="00481147">
      <w:pPr>
        <w:pStyle w:val="ListParagraph"/>
        <w:numPr>
          <w:ilvl w:val="2"/>
          <w:numId w:val="1"/>
        </w:numPr>
        <w:rPr>
          <w:rStyle w:val="Hyperlink"/>
          <w:color w:val="auto"/>
          <w:u w:val="none"/>
        </w:rPr>
      </w:pPr>
      <w:r w:rsidRPr="00481147">
        <w:rPr>
          <w:b/>
          <w:bCs/>
        </w:rPr>
        <w:t>Environmental Impact:</w:t>
      </w:r>
      <w:r w:rsidRPr="0078469A">
        <w:t xml:space="preserve"> The primary driver for renewable energy is its potential to reduce environmental impact, particularly greenhouse gas emissions.</w:t>
      </w:r>
      <w:r w:rsidR="00481147" w:rsidRPr="00133512">
        <w:rPr>
          <w:rStyle w:val="Hyperlink"/>
          <w:color w:val="auto"/>
          <w:u w:val="none"/>
        </w:rPr>
        <w:t xml:space="preserve"> </w:t>
      </w:r>
    </w:p>
    <w:p w14:paraId="1A5861BA" w14:textId="33ACDD9F" w:rsidR="00133512" w:rsidRDefault="00133512" w:rsidP="00C519A9">
      <w:pPr>
        <w:pStyle w:val="ListParagraph"/>
        <w:numPr>
          <w:ilvl w:val="1"/>
          <w:numId w:val="1"/>
        </w:numPr>
      </w:pPr>
      <w:r>
        <w:t xml:space="preserve">For question number 3 on our guided principles we would like to use </w:t>
      </w:r>
      <w:hyperlink r:id="rId6" w:history="1">
        <w:r w:rsidRPr="009D454E">
          <w:rPr>
            <w:rStyle w:val="Hyperlink"/>
          </w:rPr>
          <w:t>https://www.iea.org/reports/renewables-2023/executive-summary</w:t>
        </w:r>
      </w:hyperlink>
      <w:r>
        <w:t xml:space="preserve"> to help guide our analysis in addition to our dataset to show future projections. </w:t>
      </w:r>
    </w:p>
    <w:p w14:paraId="1F01AA1D" w14:textId="40CCCCAE" w:rsidR="00C519A9" w:rsidRDefault="00C519A9" w:rsidP="00C519A9">
      <w:pPr>
        <w:pStyle w:val="ListParagraph"/>
        <w:numPr>
          <w:ilvl w:val="0"/>
          <w:numId w:val="1"/>
        </w:numPr>
      </w:pPr>
      <w:r>
        <w:t>Three research guiding questions:</w:t>
      </w:r>
    </w:p>
    <w:p w14:paraId="03A42D9C" w14:textId="7DBD741F" w:rsidR="00C519A9" w:rsidRDefault="00C519A9" w:rsidP="00C519A9">
      <w:pPr>
        <w:pStyle w:val="ListParagraph"/>
        <w:numPr>
          <w:ilvl w:val="1"/>
          <w:numId w:val="1"/>
        </w:numPr>
      </w:pPr>
      <w:r>
        <w:t>Which renewable energy sources have the greatest energy production vs consumption.</w:t>
      </w:r>
      <w:r w:rsidR="008F0BEE">
        <w:t xml:space="preserve"> Based on storage efficiency vs production what is the most efficient renewable energy</w:t>
      </w:r>
    </w:p>
    <w:p w14:paraId="5CF86EC9" w14:textId="5E85B2D1" w:rsidR="00C519A9" w:rsidRDefault="00C519A9" w:rsidP="00C519A9">
      <w:pPr>
        <w:pStyle w:val="ListParagraph"/>
        <w:numPr>
          <w:ilvl w:val="1"/>
          <w:numId w:val="1"/>
        </w:numPr>
      </w:pPr>
      <w:r>
        <w:t>Which sources have the greatest financial incentives vs initial investment.</w:t>
      </w:r>
      <w:r w:rsidR="008F0BEE">
        <w:t xml:space="preserve">  Job creation can be mentioned as a supplement to the data, and jobs can be the focus of regression.</w:t>
      </w:r>
    </w:p>
    <w:p w14:paraId="1D35F0B0" w14:textId="1D9E2D4A" w:rsidR="00C519A9" w:rsidRDefault="00C519A9" w:rsidP="00C519A9">
      <w:pPr>
        <w:pStyle w:val="ListParagraph"/>
        <w:numPr>
          <w:ilvl w:val="1"/>
          <w:numId w:val="1"/>
        </w:numPr>
      </w:pPr>
      <w:r>
        <w:t xml:space="preserve">What is </w:t>
      </w:r>
      <w:r w:rsidR="008F0BEE">
        <w:t>the most utilized source of renewable energy at this time.  Datapoints for reference would be, number of appearances on dataset, grid integration level</w:t>
      </w:r>
      <w:r w:rsidR="00133512">
        <w:t>.  Reference additional data set that can show projections on future implementation.</w:t>
      </w:r>
    </w:p>
    <w:p w14:paraId="6A435876" w14:textId="77777777" w:rsidR="00422B3F" w:rsidRDefault="00C519A9" w:rsidP="00C519A9">
      <w:pPr>
        <w:pStyle w:val="ListParagraph"/>
        <w:numPr>
          <w:ilvl w:val="0"/>
          <w:numId w:val="1"/>
        </w:numPr>
      </w:pPr>
      <w:r>
        <w:t>In</w:t>
      </w:r>
      <w:r w:rsidR="00422B3F">
        <w:t>s</w:t>
      </w:r>
      <w:r>
        <w:t>piration:</w:t>
      </w:r>
    </w:p>
    <w:p w14:paraId="552382D8" w14:textId="33AD5098" w:rsidR="00422B3F" w:rsidRDefault="00422B3F" w:rsidP="00422B3F">
      <w:pPr>
        <w:pStyle w:val="ListParagraph"/>
        <w:numPr>
          <w:ilvl w:val="1"/>
          <w:numId w:val="1"/>
        </w:numPr>
      </w:pPr>
      <w:r>
        <w:t>Renewable Energy and Weather Conditions</w:t>
      </w:r>
    </w:p>
    <w:p w14:paraId="1162E59D" w14:textId="47AC5B46" w:rsidR="00422B3F" w:rsidRDefault="00422B3F" w:rsidP="00422B3F">
      <w:pPr>
        <w:pStyle w:val="ListParagraph"/>
        <w:numPr>
          <w:ilvl w:val="1"/>
          <w:numId w:val="1"/>
        </w:numPr>
      </w:pPr>
      <w:r>
        <w:t>Global Energy Consumption &amp; Renewable Generation</w:t>
      </w:r>
    </w:p>
    <w:p w14:paraId="37828364" w14:textId="6F25EA28" w:rsidR="00422B3F" w:rsidRDefault="00422B3F" w:rsidP="00422B3F">
      <w:pPr>
        <w:pStyle w:val="ListParagraph"/>
        <w:numPr>
          <w:ilvl w:val="1"/>
          <w:numId w:val="1"/>
        </w:numPr>
      </w:pPr>
      <w:r>
        <w:t>Global Data on Sustainable Energy (2000 – 2020)</w:t>
      </w:r>
    </w:p>
    <w:p w14:paraId="0211D90F" w14:textId="6CC786E5" w:rsidR="00B43818" w:rsidRDefault="00B43818" w:rsidP="00422B3F">
      <w:pPr>
        <w:pStyle w:val="ListParagraph"/>
        <w:numPr>
          <w:ilvl w:val="1"/>
          <w:numId w:val="1"/>
        </w:numPr>
      </w:pPr>
      <w:r w:rsidRPr="00B43818">
        <w:t>https://www.iea.org/reports/renewables-2023/executive-summary</w:t>
      </w:r>
    </w:p>
    <w:p w14:paraId="3B278E25" w14:textId="77777777" w:rsidR="00422B3F" w:rsidRDefault="00422B3F" w:rsidP="00422B3F">
      <w:pPr>
        <w:pStyle w:val="ListParagraph"/>
        <w:numPr>
          <w:ilvl w:val="0"/>
          <w:numId w:val="1"/>
        </w:numPr>
      </w:pPr>
      <w:r>
        <w:t>Possible Visualizations: (</w:t>
      </w:r>
      <w:r>
        <w:rPr>
          <w:i/>
          <w:iCs/>
        </w:rPr>
        <w:t>At least 5)</w:t>
      </w:r>
    </w:p>
    <w:p w14:paraId="4339A315" w14:textId="52A638F3" w:rsidR="00422B3F" w:rsidRDefault="00422B3F" w:rsidP="00422B3F">
      <w:pPr>
        <w:pStyle w:val="ListParagraph"/>
        <w:numPr>
          <w:ilvl w:val="1"/>
          <w:numId w:val="1"/>
        </w:numPr>
      </w:pPr>
      <w:r>
        <w:t>Line Graph showing consumption vs production</w:t>
      </w:r>
      <w:r w:rsidR="00212F2C">
        <w:t xml:space="preserve"> for energy types</w:t>
      </w:r>
    </w:p>
    <w:p w14:paraId="4CFD3DC0" w14:textId="4C8829B0" w:rsidR="00212F2C" w:rsidRDefault="00212F2C" w:rsidP="00422B3F">
      <w:pPr>
        <w:pStyle w:val="ListParagraph"/>
        <w:numPr>
          <w:ilvl w:val="1"/>
          <w:numId w:val="1"/>
        </w:numPr>
      </w:pPr>
      <w:r>
        <w:t>Violin plot for each type of energy for consumption vs production</w:t>
      </w:r>
    </w:p>
    <w:p w14:paraId="6AB6B665" w14:textId="77777777" w:rsidR="00212F2C" w:rsidRDefault="00212F2C" w:rsidP="00422B3F">
      <w:pPr>
        <w:pStyle w:val="ListParagraph"/>
        <w:numPr>
          <w:ilvl w:val="1"/>
          <w:numId w:val="1"/>
        </w:numPr>
      </w:pPr>
      <w:r>
        <w:t>Bar Graph showing financial incentives vs initial investment</w:t>
      </w:r>
    </w:p>
    <w:p w14:paraId="2A4F61B9" w14:textId="77777777" w:rsidR="00212F2C" w:rsidRDefault="00212F2C" w:rsidP="00422B3F">
      <w:pPr>
        <w:pStyle w:val="ListParagraph"/>
        <w:numPr>
          <w:ilvl w:val="1"/>
          <w:numId w:val="1"/>
        </w:numPr>
      </w:pPr>
      <w:r>
        <w:t>Bubble chart that shows incentives vs investment vs common funding types</w:t>
      </w:r>
    </w:p>
    <w:p w14:paraId="147F02B3" w14:textId="77777777" w:rsidR="00212F2C" w:rsidRDefault="00212F2C" w:rsidP="00422B3F">
      <w:pPr>
        <w:pStyle w:val="ListParagraph"/>
        <w:numPr>
          <w:ilvl w:val="1"/>
          <w:numId w:val="1"/>
        </w:numPr>
      </w:pPr>
      <w:r>
        <w:t>Stacked bar chart showing total jobs created per energy type</w:t>
      </w:r>
    </w:p>
    <w:p w14:paraId="120200B8" w14:textId="77777777" w:rsidR="00454B82" w:rsidRDefault="00454B82" w:rsidP="00422B3F">
      <w:pPr>
        <w:pStyle w:val="ListParagraph"/>
        <w:numPr>
          <w:ilvl w:val="1"/>
          <w:numId w:val="1"/>
        </w:numPr>
      </w:pPr>
      <w:r>
        <w:t>Scatter plot that shows each individual entry for energy and the jobs they create</w:t>
      </w:r>
      <w:r w:rsidR="00212F2C">
        <w:t xml:space="preserve"> </w:t>
      </w:r>
    </w:p>
    <w:p w14:paraId="0CA6A3AE" w14:textId="67ECBEE3" w:rsidR="00481147" w:rsidRDefault="00454B82" w:rsidP="00454B82">
      <w:pPr>
        <w:pStyle w:val="ListParagraph"/>
        <w:numPr>
          <w:ilvl w:val="1"/>
          <w:numId w:val="1"/>
        </w:numPr>
      </w:pPr>
      <w:r>
        <w:t>Pie chart showing market share of each type of energy</w:t>
      </w:r>
    </w:p>
    <w:p w14:paraId="32865EB9" w14:textId="1353AE56" w:rsidR="00454B82" w:rsidRDefault="00481147" w:rsidP="00481147">
      <w:r>
        <w:br w:type="page"/>
      </w:r>
    </w:p>
    <w:p w14:paraId="24456C68" w14:textId="77777777" w:rsidR="00454B82" w:rsidRDefault="00454B82" w:rsidP="00454B82">
      <w:pPr>
        <w:pStyle w:val="ListParagraph"/>
        <w:numPr>
          <w:ilvl w:val="0"/>
          <w:numId w:val="1"/>
        </w:numPr>
      </w:pPr>
      <w:r>
        <w:lastRenderedPageBreak/>
        <w:t>What are you regressing?</w:t>
      </w:r>
    </w:p>
    <w:p w14:paraId="0316E11E" w14:textId="7810047D" w:rsidR="00133512" w:rsidRDefault="00133512" w:rsidP="00133512">
      <w:pPr>
        <w:pStyle w:val="ListParagraph"/>
        <w:numPr>
          <w:ilvl w:val="1"/>
          <w:numId w:val="1"/>
        </w:numPr>
      </w:pPr>
      <w:r>
        <w:t>Initial Investment vs Jobs Created</w:t>
      </w:r>
    </w:p>
    <w:p w14:paraId="33299C2F" w14:textId="6D3B8919" w:rsidR="00454B82" w:rsidRDefault="00454B82" w:rsidP="009D35EB">
      <w:pPr>
        <w:pStyle w:val="ListParagraph"/>
        <w:numPr>
          <w:ilvl w:val="1"/>
          <w:numId w:val="1"/>
        </w:numPr>
      </w:pPr>
      <w:r>
        <w:t>Funding sources vs Financial Incentives</w:t>
      </w:r>
    </w:p>
    <w:p w14:paraId="0C74BE7D" w14:textId="77777777" w:rsidR="004F4BCB" w:rsidRDefault="00454B82" w:rsidP="00454B82">
      <w:pPr>
        <w:pStyle w:val="ListParagraph"/>
        <w:numPr>
          <w:ilvl w:val="0"/>
          <w:numId w:val="1"/>
        </w:numPr>
      </w:pPr>
      <w:r>
        <w:t>Color Pal</w:t>
      </w:r>
      <w:r w:rsidR="004F4BCB">
        <w:t>ette</w:t>
      </w:r>
    </w:p>
    <w:p w14:paraId="77C4E6CE" w14:textId="6853F893" w:rsidR="004F4BCB" w:rsidRDefault="002555C9" w:rsidP="004F4BCB">
      <w:pPr>
        <w:pStyle w:val="ListParagraph"/>
        <w:numPr>
          <w:ilvl w:val="1"/>
          <w:numId w:val="1"/>
        </w:numPr>
      </w:pPr>
      <w:r w:rsidRPr="002555C9">
        <w:drawing>
          <wp:inline distT="0" distB="0" distL="0" distR="0" wp14:anchorId="78741A6E" wp14:editId="2B5EA9EA">
            <wp:extent cx="4991100" cy="511908"/>
            <wp:effectExtent l="0" t="0" r="0" b="2540"/>
            <wp:docPr id="15949529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4952960" name=""/>
                    <pic:cNvPicPr/>
                  </pic:nvPicPr>
                  <pic:blipFill>
                    <a:blip r:embed="rId7"/>
                    <a:stretch>
                      <a:fillRect/>
                    </a:stretch>
                  </pic:blipFill>
                  <pic:spPr>
                    <a:xfrm>
                      <a:off x="0" y="0"/>
                      <a:ext cx="5038465" cy="516766"/>
                    </a:xfrm>
                    <a:prstGeom prst="rect">
                      <a:avLst/>
                    </a:prstGeom>
                  </pic:spPr>
                </pic:pic>
              </a:graphicData>
            </a:graphic>
          </wp:inline>
        </w:drawing>
      </w:r>
    </w:p>
    <w:p w14:paraId="1D9FFE12" w14:textId="6EA20E5E" w:rsidR="002555C9" w:rsidRDefault="002555C9" w:rsidP="004F4BCB">
      <w:pPr>
        <w:pStyle w:val="ListParagraph"/>
        <w:numPr>
          <w:ilvl w:val="1"/>
          <w:numId w:val="1"/>
        </w:numPr>
      </w:pPr>
      <w:r>
        <w:t xml:space="preserve">Each energy type will have its own color which we will use for all applicable visualizations.  Other colors will be implemented as needed to represent relationships. But we will try and use these colors when </w:t>
      </w:r>
      <w:r w:rsidR="00723414">
        <w:t>possible.</w:t>
      </w:r>
    </w:p>
    <w:p w14:paraId="52D4B03F" w14:textId="77777777" w:rsidR="004F4BCB" w:rsidRDefault="004F4BCB" w:rsidP="004F4BCB">
      <w:pPr>
        <w:pStyle w:val="ListParagraph"/>
        <w:numPr>
          <w:ilvl w:val="0"/>
          <w:numId w:val="1"/>
        </w:numPr>
      </w:pPr>
      <w:r>
        <w:t>Roles and Responsibilities</w:t>
      </w:r>
    </w:p>
    <w:p w14:paraId="6E96D022" w14:textId="7CC930C0" w:rsidR="0015655A" w:rsidRDefault="0015655A" w:rsidP="0015655A">
      <w:pPr>
        <w:pStyle w:val="ListParagraph"/>
        <w:numPr>
          <w:ilvl w:val="1"/>
          <w:numId w:val="1"/>
        </w:numPr>
      </w:pPr>
      <w:r>
        <w:t xml:space="preserve">Data Cleaning - All of us work </w:t>
      </w:r>
      <w:r w:rsidR="00723414">
        <w:t>together.</w:t>
      </w:r>
    </w:p>
    <w:p w14:paraId="2ABBA99B" w14:textId="77777777" w:rsidR="0015655A" w:rsidRDefault="0015655A" w:rsidP="0015655A">
      <w:pPr>
        <w:pStyle w:val="ListParagraph"/>
        <w:numPr>
          <w:ilvl w:val="1"/>
          <w:numId w:val="1"/>
        </w:numPr>
      </w:pPr>
      <w:r>
        <w:t>One or two people for question 1 - Kevin / Fatina</w:t>
      </w:r>
    </w:p>
    <w:p w14:paraId="7C665F85" w14:textId="099515EC" w:rsidR="0015655A" w:rsidRDefault="0015655A" w:rsidP="0015655A">
      <w:pPr>
        <w:pStyle w:val="ListParagraph"/>
        <w:numPr>
          <w:ilvl w:val="1"/>
          <w:numId w:val="1"/>
        </w:numPr>
      </w:pPr>
      <w:r>
        <w:t xml:space="preserve">One or two people for question 2 - </w:t>
      </w:r>
      <w:r w:rsidR="0078469A">
        <w:t>K</w:t>
      </w:r>
      <w:r>
        <w:t>ade</w:t>
      </w:r>
    </w:p>
    <w:p w14:paraId="7E6B64B4" w14:textId="77777777" w:rsidR="0015655A" w:rsidRDefault="0015655A" w:rsidP="0015655A">
      <w:pPr>
        <w:pStyle w:val="ListParagraph"/>
        <w:numPr>
          <w:ilvl w:val="1"/>
          <w:numId w:val="1"/>
        </w:numPr>
      </w:pPr>
      <w:r>
        <w:t>One or two people for question 3 - Chris</w:t>
      </w:r>
    </w:p>
    <w:p w14:paraId="7903431A" w14:textId="77777777" w:rsidR="0015655A" w:rsidRDefault="0015655A" w:rsidP="0015655A">
      <w:pPr>
        <w:pStyle w:val="ListParagraph"/>
        <w:numPr>
          <w:ilvl w:val="1"/>
          <w:numId w:val="1"/>
        </w:numPr>
      </w:pPr>
      <w:r>
        <w:t>Regression - Kevin</w:t>
      </w:r>
    </w:p>
    <w:p w14:paraId="0D322413" w14:textId="77777777" w:rsidR="0015655A" w:rsidRDefault="0015655A" w:rsidP="0015655A">
      <w:pPr>
        <w:pStyle w:val="ListParagraph"/>
        <w:numPr>
          <w:ilvl w:val="1"/>
          <w:numId w:val="1"/>
        </w:numPr>
      </w:pPr>
      <w:r>
        <w:t xml:space="preserve">Slides - All </w:t>
      </w:r>
    </w:p>
    <w:p w14:paraId="71B4CE40" w14:textId="6FDBBA88" w:rsidR="004F4BCB" w:rsidRDefault="0015655A" w:rsidP="0015655A">
      <w:pPr>
        <w:pStyle w:val="ListParagraph"/>
        <w:numPr>
          <w:ilvl w:val="1"/>
          <w:numId w:val="1"/>
        </w:numPr>
      </w:pPr>
      <w:r>
        <w:t>Written portion of presentation - Fatina</w:t>
      </w:r>
    </w:p>
    <w:p w14:paraId="3AF67A62" w14:textId="77777777" w:rsidR="004F4BCB" w:rsidRDefault="004F4BCB" w:rsidP="004F4BCB">
      <w:pPr>
        <w:pStyle w:val="ListParagraph"/>
        <w:numPr>
          <w:ilvl w:val="0"/>
          <w:numId w:val="1"/>
        </w:numPr>
      </w:pPr>
      <w:r>
        <w:t>Formatting and filetype</w:t>
      </w:r>
    </w:p>
    <w:p w14:paraId="01FEEBEA" w14:textId="003355AF" w:rsidR="0078469A" w:rsidRDefault="0078469A" w:rsidP="004F4BCB">
      <w:pPr>
        <w:pStyle w:val="ListParagraph"/>
        <w:numPr>
          <w:ilvl w:val="1"/>
          <w:numId w:val="1"/>
        </w:numPr>
      </w:pPr>
      <w:r>
        <w:t xml:space="preserve">Slides in </w:t>
      </w:r>
      <w:r w:rsidR="00723414">
        <w:t>PowerPoint</w:t>
      </w:r>
      <w:r>
        <w:t xml:space="preserve"> or Mural</w:t>
      </w:r>
    </w:p>
    <w:p w14:paraId="38ECBFC5" w14:textId="77777777" w:rsidR="0078469A" w:rsidRDefault="0078469A" w:rsidP="004F4BCB">
      <w:pPr>
        <w:pStyle w:val="ListParagraph"/>
        <w:numPr>
          <w:ilvl w:val="1"/>
          <w:numId w:val="1"/>
        </w:numPr>
      </w:pPr>
      <w:r>
        <w:t>PDF that’s got our analysis</w:t>
      </w:r>
    </w:p>
    <w:p w14:paraId="4A8BB184" w14:textId="1DB3E4B8" w:rsidR="00C519A9" w:rsidRDefault="0078469A" w:rsidP="004F4BCB">
      <w:pPr>
        <w:pStyle w:val="ListParagraph"/>
        <w:numPr>
          <w:ilvl w:val="1"/>
          <w:numId w:val="1"/>
        </w:numPr>
      </w:pPr>
      <w:proofErr w:type="spellStart"/>
      <w:r>
        <w:t>Jupyter</w:t>
      </w:r>
      <w:proofErr w:type="spellEnd"/>
      <w:r>
        <w:t xml:space="preserve"> Notebook that have codes</w:t>
      </w:r>
      <w:r w:rsidR="00422B3F">
        <w:br/>
      </w:r>
    </w:p>
    <w:p w14:paraId="1416CCE0" w14:textId="77777777" w:rsidR="00C519A9" w:rsidRDefault="00C519A9" w:rsidP="00C519A9"/>
    <w:sectPr w:rsidR="00C519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A1D77"/>
    <w:multiLevelType w:val="hybridMultilevel"/>
    <w:tmpl w:val="EA22A858"/>
    <w:lvl w:ilvl="0" w:tplc="32AC409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4488191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D59"/>
    <w:rsid w:val="00133512"/>
    <w:rsid w:val="00147897"/>
    <w:rsid w:val="0015655A"/>
    <w:rsid w:val="00212F2C"/>
    <w:rsid w:val="002555C9"/>
    <w:rsid w:val="00334AB8"/>
    <w:rsid w:val="00422B3F"/>
    <w:rsid w:val="00454B82"/>
    <w:rsid w:val="00481147"/>
    <w:rsid w:val="004F4BCB"/>
    <w:rsid w:val="00723414"/>
    <w:rsid w:val="0078469A"/>
    <w:rsid w:val="008F0BEE"/>
    <w:rsid w:val="00A31D59"/>
    <w:rsid w:val="00A66ABD"/>
    <w:rsid w:val="00B43818"/>
    <w:rsid w:val="00C519A9"/>
    <w:rsid w:val="00E173D7"/>
    <w:rsid w:val="00F021FE"/>
    <w:rsid w:val="00F050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E2F26"/>
  <w15:chartTrackingRefBased/>
  <w15:docId w15:val="{464CBF31-39AA-4E96-B5F0-918CD0400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1D5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31D5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31D59"/>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31D59"/>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A31D59"/>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A31D59"/>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A31D59"/>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A31D59"/>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A31D59"/>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1D5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31D5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31D59"/>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31D59"/>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A31D59"/>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A31D5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A31D5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A31D5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A31D5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A31D5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1D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1D59"/>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31D5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A31D59"/>
    <w:pPr>
      <w:spacing w:before="160"/>
      <w:jc w:val="center"/>
    </w:pPr>
    <w:rPr>
      <w:i/>
      <w:iCs/>
      <w:color w:val="404040" w:themeColor="text1" w:themeTint="BF"/>
    </w:rPr>
  </w:style>
  <w:style w:type="character" w:customStyle="1" w:styleId="QuoteChar">
    <w:name w:val="Quote Char"/>
    <w:basedOn w:val="DefaultParagraphFont"/>
    <w:link w:val="Quote"/>
    <w:uiPriority w:val="29"/>
    <w:rsid w:val="00A31D59"/>
    <w:rPr>
      <w:i/>
      <w:iCs/>
      <w:color w:val="404040" w:themeColor="text1" w:themeTint="BF"/>
    </w:rPr>
  </w:style>
  <w:style w:type="paragraph" w:styleId="ListParagraph">
    <w:name w:val="List Paragraph"/>
    <w:basedOn w:val="Normal"/>
    <w:uiPriority w:val="34"/>
    <w:qFormat/>
    <w:rsid w:val="00A31D59"/>
    <w:pPr>
      <w:ind w:left="720"/>
      <w:contextualSpacing/>
    </w:pPr>
  </w:style>
  <w:style w:type="character" w:styleId="IntenseEmphasis">
    <w:name w:val="Intense Emphasis"/>
    <w:basedOn w:val="DefaultParagraphFont"/>
    <w:uiPriority w:val="21"/>
    <w:qFormat/>
    <w:rsid w:val="00A31D59"/>
    <w:rPr>
      <w:i/>
      <w:iCs/>
      <w:color w:val="0F4761" w:themeColor="accent1" w:themeShade="BF"/>
    </w:rPr>
  </w:style>
  <w:style w:type="paragraph" w:styleId="IntenseQuote">
    <w:name w:val="Intense Quote"/>
    <w:basedOn w:val="Normal"/>
    <w:next w:val="Normal"/>
    <w:link w:val="IntenseQuoteChar"/>
    <w:uiPriority w:val="30"/>
    <w:qFormat/>
    <w:rsid w:val="00A31D5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31D59"/>
    <w:rPr>
      <w:i/>
      <w:iCs/>
      <w:color w:val="0F4761" w:themeColor="accent1" w:themeShade="BF"/>
    </w:rPr>
  </w:style>
  <w:style w:type="character" w:styleId="IntenseReference">
    <w:name w:val="Intense Reference"/>
    <w:basedOn w:val="DefaultParagraphFont"/>
    <w:uiPriority w:val="32"/>
    <w:qFormat/>
    <w:rsid w:val="00A31D59"/>
    <w:rPr>
      <w:b/>
      <w:bCs/>
      <w:smallCaps/>
      <w:color w:val="0F4761" w:themeColor="accent1" w:themeShade="BF"/>
      <w:spacing w:val="5"/>
    </w:rPr>
  </w:style>
  <w:style w:type="character" w:styleId="Hyperlink">
    <w:name w:val="Hyperlink"/>
    <w:basedOn w:val="DefaultParagraphFont"/>
    <w:uiPriority w:val="99"/>
    <w:unhideWhenUsed/>
    <w:rsid w:val="00C519A9"/>
    <w:rPr>
      <w:color w:val="467886" w:themeColor="hyperlink"/>
      <w:u w:val="single"/>
    </w:rPr>
  </w:style>
  <w:style w:type="character" w:styleId="UnresolvedMention">
    <w:name w:val="Unresolved Mention"/>
    <w:basedOn w:val="DefaultParagraphFont"/>
    <w:uiPriority w:val="99"/>
    <w:semiHidden/>
    <w:unhideWhenUsed/>
    <w:rsid w:val="00C519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6578096">
      <w:bodyDiv w:val="1"/>
      <w:marLeft w:val="0"/>
      <w:marRight w:val="0"/>
      <w:marTop w:val="0"/>
      <w:marBottom w:val="0"/>
      <w:divBdr>
        <w:top w:val="none" w:sz="0" w:space="0" w:color="auto"/>
        <w:left w:val="none" w:sz="0" w:space="0" w:color="auto"/>
        <w:bottom w:val="none" w:sz="0" w:space="0" w:color="auto"/>
        <w:right w:val="none" w:sz="0" w:space="0" w:color="auto"/>
      </w:divBdr>
    </w:div>
    <w:div w:id="1226604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ea.org/reports/renewables-2023/executive-summary" TargetMode="External"/><Relationship Id="rId5" Type="http://schemas.openxmlformats.org/officeDocument/2006/relationships/hyperlink" Target="https://www.kaggle.com/datasets/girumwondemagegn/dataset-for-renewable-energy-systems/data"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2</Pages>
  <Words>508</Words>
  <Characters>2897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Carney</dc:creator>
  <cp:keywords/>
  <dc:description/>
  <cp:lastModifiedBy>Kevin Carney</cp:lastModifiedBy>
  <cp:revision>7</cp:revision>
  <dcterms:created xsi:type="dcterms:W3CDTF">2024-05-30T01:10:00Z</dcterms:created>
  <dcterms:modified xsi:type="dcterms:W3CDTF">2024-05-31T01:58:00Z</dcterms:modified>
</cp:coreProperties>
</file>