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2A7B10" w14:textId="77777777" w:rsidR="001F510A" w:rsidRDefault="001F510A" w:rsidP="001F510A">
      <w:pPr>
        <w:jc w:val="center"/>
        <w:rPr>
          <w:color w:val="000000"/>
        </w:rPr>
      </w:pPr>
      <w:r>
        <w:rPr>
          <w:rFonts w:ascii="Arial" w:hAnsi="Arial" w:cs="Arial"/>
          <w:noProof/>
        </w:rPr>
        <w:drawing>
          <wp:inline distT="0" distB="0" distL="114300" distR="114300" wp14:anchorId="5A17F247" wp14:editId="63B67771">
            <wp:extent cx="2628900" cy="647700"/>
            <wp:effectExtent l="0" t="0" r="0" b="0"/>
            <wp:docPr id="7" name="图片 1" descr="n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 descr="name"/>
                    <pic:cNvPicPr>
                      <a:picLocks noChangeAspect="1"/>
                    </pic:cNvPicPr>
                  </pic:nvPicPr>
                  <pic:blipFill>
                    <a:blip r:embed="rId9">
                      <a:biLevel thresh="50000"/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FE224" w14:textId="77777777" w:rsidR="001F510A" w:rsidRDefault="001F510A" w:rsidP="001F510A">
      <w:pPr>
        <w:jc w:val="center"/>
        <w:rPr>
          <w:rFonts w:ascii="宋体" w:hAnsi="宋体"/>
          <w:b/>
          <w:bCs/>
          <w:color w:val="000000"/>
          <w:sz w:val="52"/>
          <w:szCs w:val="52"/>
        </w:rPr>
      </w:pPr>
      <w:r>
        <w:rPr>
          <w:rFonts w:ascii="宋体" w:hAnsi="宋体" w:hint="eastAsia"/>
          <w:b/>
          <w:bCs/>
          <w:color w:val="000000"/>
          <w:sz w:val="52"/>
          <w:szCs w:val="52"/>
        </w:rPr>
        <w:t>毕  业  论  文（设  计）</w:t>
      </w:r>
    </w:p>
    <w:p w14:paraId="4D5343F0" w14:textId="77777777" w:rsidR="001F510A" w:rsidRDefault="001F510A" w:rsidP="001F510A">
      <w:pPr>
        <w:jc w:val="center"/>
        <w:rPr>
          <w:color w:val="000000"/>
        </w:rPr>
      </w:pPr>
    </w:p>
    <w:p w14:paraId="0E622542" w14:textId="77777777" w:rsidR="001F510A" w:rsidRDefault="001F510A" w:rsidP="001F510A">
      <w:pPr>
        <w:jc w:val="center"/>
        <w:rPr>
          <w:color w:val="000000"/>
        </w:rPr>
      </w:pPr>
    </w:p>
    <w:p w14:paraId="663C0AFF" w14:textId="77777777" w:rsidR="001F510A" w:rsidRDefault="001F510A" w:rsidP="001F510A">
      <w:pPr>
        <w:jc w:val="center"/>
        <w:rPr>
          <w:color w:val="000000"/>
        </w:rPr>
      </w:pPr>
    </w:p>
    <w:p w14:paraId="251AE43D" w14:textId="54E9D92E" w:rsidR="001F510A" w:rsidRDefault="001F510A" w:rsidP="001F510A">
      <w:pPr>
        <w:jc w:val="center"/>
        <w:rPr>
          <w:color w:val="000000"/>
        </w:rPr>
      </w:pPr>
      <w:r w:rsidRPr="001F510A">
        <w:rPr>
          <w:rFonts w:ascii="黑体" w:eastAsia="黑体" w:hAnsi="黑体"/>
          <w:color w:val="000000"/>
          <w:sz w:val="44"/>
          <w:szCs w:val="44"/>
        </w:rPr>
        <w:t>红色文化学习打卡系统设计与实现</w:t>
      </w:r>
    </w:p>
    <w:p w14:paraId="13B2ACC3" w14:textId="77777777" w:rsidR="001F510A" w:rsidRDefault="001F510A" w:rsidP="001F510A">
      <w:pPr>
        <w:jc w:val="center"/>
        <w:rPr>
          <w:color w:val="000000"/>
        </w:rPr>
      </w:pPr>
    </w:p>
    <w:p w14:paraId="489A7BF2" w14:textId="77777777" w:rsidR="001F510A" w:rsidRDefault="001F510A" w:rsidP="001F510A">
      <w:pPr>
        <w:jc w:val="center"/>
        <w:rPr>
          <w:color w:val="000000"/>
        </w:rPr>
      </w:pPr>
    </w:p>
    <w:p w14:paraId="6991DB36" w14:textId="77777777" w:rsidR="001F510A" w:rsidRDefault="001F510A" w:rsidP="001F510A">
      <w:pPr>
        <w:jc w:val="center"/>
        <w:rPr>
          <w:color w:val="000000"/>
        </w:rPr>
      </w:pPr>
    </w:p>
    <w:p w14:paraId="1B93A0D4" w14:textId="77777777" w:rsidR="001F510A" w:rsidRDefault="001F510A" w:rsidP="001F510A">
      <w:pPr>
        <w:jc w:val="center"/>
        <w:rPr>
          <w:color w:val="000000"/>
        </w:rPr>
      </w:pPr>
    </w:p>
    <w:p w14:paraId="098DA250" w14:textId="77777777" w:rsidR="001F510A" w:rsidRDefault="001F510A" w:rsidP="001F510A">
      <w:pPr>
        <w:jc w:val="center"/>
        <w:rPr>
          <w:color w:val="000000"/>
        </w:rPr>
      </w:pPr>
    </w:p>
    <w:p w14:paraId="19987A82" w14:textId="77777777" w:rsidR="001F510A" w:rsidRDefault="001F510A" w:rsidP="001F510A">
      <w:pPr>
        <w:jc w:val="center"/>
        <w:rPr>
          <w:color w:val="000000"/>
        </w:rPr>
      </w:pPr>
    </w:p>
    <w:p w14:paraId="09A07D7C" w14:textId="77777777" w:rsidR="001F510A" w:rsidRDefault="001F510A" w:rsidP="001F510A">
      <w:pPr>
        <w:jc w:val="center"/>
        <w:rPr>
          <w:color w:val="000000"/>
        </w:rPr>
      </w:pPr>
    </w:p>
    <w:p w14:paraId="6CFAB09F" w14:textId="77777777" w:rsidR="001F510A" w:rsidRDefault="001F510A" w:rsidP="001F510A">
      <w:pPr>
        <w:jc w:val="center"/>
        <w:rPr>
          <w:color w:val="000000"/>
        </w:rPr>
      </w:pPr>
    </w:p>
    <w:p w14:paraId="6856B4E7" w14:textId="77777777" w:rsidR="001F510A" w:rsidRDefault="001F510A" w:rsidP="001F510A">
      <w:pPr>
        <w:jc w:val="center"/>
        <w:rPr>
          <w:color w:val="000000"/>
        </w:rPr>
      </w:pPr>
    </w:p>
    <w:p w14:paraId="6166E665" w14:textId="77777777" w:rsidR="001F510A" w:rsidRDefault="001F510A" w:rsidP="001F510A">
      <w:pPr>
        <w:jc w:val="center"/>
        <w:rPr>
          <w:color w:val="000000"/>
        </w:rPr>
      </w:pPr>
    </w:p>
    <w:p w14:paraId="43A1A0C9" w14:textId="77777777" w:rsidR="001F510A" w:rsidRDefault="001F510A" w:rsidP="001F510A">
      <w:pPr>
        <w:jc w:val="center"/>
        <w:rPr>
          <w:color w:val="000000"/>
        </w:rPr>
      </w:pPr>
    </w:p>
    <w:p w14:paraId="2AA20EAC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>
        <w:rPr>
          <w:rFonts w:hint="eastAsia"/>
          <w:color w:val="000000"/>
          <w:sz w:val="28"/>
        </w:rPr>
        <w:t>学</w:t>
      </w:r>
      <w:r>
        <w:rPr>
          <w:rFonts w:hint="eastAsia"/>
          <w:color w:val="000000"/>
          <w:sz w:val="28"/>
        </w:rPr>
        <w:t xml:space="preserve">   </w:t>
      </w:r>
      <w:r>
        <w:rPr>
          <w:rFonts w:hint="eastAsia"/>
          <w:color w:val="000000"/>
          <w:sz w:val="28"/>
        </w:rPr>
        <w:t>生</w:t>
      </w:r>
      <w:r>
        <w:rPr>
          <w:rFonts w:hint="eastAsia"/>
          <w:color w:val="000000"/>
          <w:sz w:val="28"/>
        </w:rPr>
        <w:t xml:space="preserve">   </w:t>
      </w:r>
      <w:r>
        <w:rPr>
          <w:rFonts w:hint="eastAsia"/>
          <w:color w:val="000000"/>
          <w:sz w:val="28"/>
        </w:rPr>
        <w:t>姓</w:t>
      </w:r>
      <w:r>
        <w:rPr>
          <w:rFonts w:hint="eastAsia"/>
          <w:color w:val="000000"/>
          <w:sz w:val="28"/>
        </w:rPr>
        <w:t xml:space="preserve">    </w:t>
      </w:r>
      <w:r>
        <w:rPr>
          <w:rFonts w:hint="eastAsia"/>
          <w:color w:val="000000"/>
          <w:sz w:val="28"/>
        </w:rPr>
        <w:t>名：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 </w:t>
      </w:r>
      <w:r>
        <w:rPr>
          <w:rFonts w:hint="eastAsia"/>
          <w:color w:val="000000"/>
          <w:position w:val="-6"/>
          <w:sz w:val="28"/>
          <w:u w:val="single"/>
        </w:rPr>
        <w:t>李发鹏</w:t>
      </w:r>
      <w:r>
        <w:rPr>
          <w:rFonts w:hint="eastAsia"/>
          <w:color w:val="000000"/>
          <w:position w:val="-6"/>
          <w:sz w:val="28"/>
          <w:u w:val="single"/>
        </w:rPr>
        <w:t xml:space="preserve">         </w:t>
      </w:r>
    </w:p>
    <w:p w14:paraId="2619932F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 w:rsidRPr="001F510A">
        <w:rPr>
          <w:rFonts w:hint="eastAsia"/>
          <w:color w:val="000000"/>
          <w:spacing w:val="220"/>
          <w:kern w:val="0"/>
          <w:sz w:val="28"/>
          <w:fitText w:val="2520" w:id="-381513216"/>
        </w:rPr>
        <w:t>指导教</w:t>
      </w:r>
      <w:r w:rsidRPr="001F510A">
        <w:rPr>
          <w:rFonts w:hint="eastAsia"/>
          <w:color w:val="000000"/>
          <w:spacing w:val="40"/>
          <w:kern w:val="0"/>
          <w:sz w:val="28"/>
          <w:fitText w:val="2520" w:id="-381513216"/>
        </w:rPr>
        <w:t>师</w:t>
      </w:r>
      <w:r>
        <w:rPr>
          <w:rFonts w:hint="eastAsia"/>
          <w:color w:val="000000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    </w:t>
      </w:r>
    </w:p>
    <w:p w14:paraId="3E303C7A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 w:rsidRPr="001F510A">
        <w:rPr>
          <w:rFonts w:hint="eastAsia"/>
          <w:color w:val="000000"/>
          <w:spacing w:val="80"/>
          <w:kern w:val="0"/>
          <w:sz w:val="28"/>
          <w:fitText w:val="2520" w:id="-381513215"/>
        </w:rPr>
        <w:t>合作指导教</w:t>
      </w:r>
      <w:r w:rsidRPr="001F510A">
        <w:rPr>
          <w:rFonts w:hint="eastAsia"/>
          <w:color w:val="000000"/>
          <w:spacing w:val="20"/>
          <w:kern w:val="0"/>
          <w:sz w:val="28"/>
          <w:fitText w:val="2520" w:id="-381513215"/>
        </w:rPr>
        <w:t>师</w:t>
      </w:r>
      <w:r>
        <w:rPr>
          <w:rFonts w:hint="eastAsia"/>
          <w:color w:val="000000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      </w:t>
      </w:r>
    </w:p>
    <w:p w14:paraId="5B8CFC52" w14:textId="77777777" w:rsidR="001F510A" w:rsidRDefault="001F510A" w:rsidP="001F510A">
      <w:pPr>
        <w:spacing w:line="360" w:lineRule="auto"/>
        <w:ind w:left="839" w:firstLine="420"/>
        <w:rPr>
          <w:color w:val="000000"/>
          <w:position w:val="-6"/>
          <w:sz w:val="28"/>
          <w:u w:val="single"/>
        </w:rPr>
      </w:pPr>
      <w:r w:rsidRPr="001F510A">
        <w:rPr>
          <w:rFonts w:hint="eastAsia"/>
          <w:color w:val="000000"/>
          <w:spacing w:val="220"/>
          <w:kern w:val="0"/>
          <w:position w:val="-6"/>
          <w:sz w:val="28"/>
          <w:fitText w:val="2520" w:id="-381513214"/>
        </w:rPr>
        <w:t>专业名</w:t>
      </w:r>
      <w:r w:rsidRPr="001F510A">
        <w:rPr>
          <w:rFonts w:hint="eastAsia"/>
          <w:color w:val="000000"/>
          <w:spacing w:val="40"/>
          <w:kern w:val="0"/>
          <w:position w:val="-6"/>
          <w:sz w:val="28"/>
          <w:fitText w:val="2520" w:id="-381513214"/>
        </w:rPr>
        <w:t>称</w:t>
      </w:r>
      <w:r>
        <w:rPr>
          <w:rFonts w:hint="eastAsia"/>
          <w:color w:val="000000"/>
          <w:position w:val="-6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</w:t>
      </w:r>
      <w:r>
        <w:rPr>
          <w:rFonts w:hint="eastAsia"/>
          <w:color w:val="000000"/>
          <w:position w:val="-6"/>
          <w:sz w:val="28"/>
          <w:u w:val="single"/>
        </w:rPr>
        <w:t>计算机科学与技术</w:t>
      </w:r>
      <w:r>
        <w:rPr>
          <w:rFonts w:hint="eastAsia"/>
          <w:color w:val="000000"/>
          <w:position w:val="-6"/>
          <w:sz w:val="28"/>
          <w:u w:val="single"/>
        </w:rPr>
        <w:t xml:space="preserve">  </w:t>
      </w:r>
    </w:p>
    <w:p w14:paraId="4AB8B420" w14:textId="77777777" w:rsidR="001F510A" w:rsidRDefault="001F510A" w:rsidP="001F510A">
      <w:pPr>
        <w:spacing w:line="360" w:lineRule="auto"/>
        <w:ind w:left="839" w:firstLine="420"/>
        <w:rPr>
          <w:color w:val="000000"/>
        </w:rPr>
      </w:pPr>
      <w:r w:rsidRPr="001F510A">
        <w:rPr>
          <w:rFonts w:hint="eastAsia"/>
          <w:color w:val="000000"/>
          <w:spacing w:val="220"/>
          <w:kern w:val="0"/>
          <w:sz w:val="28"/>
          <w:fitText w:val="2520" w:id="-381513213"/>
        </w:rPr>
        <w:t>所在学</w:t>
      </w:r>
      <w:r w:rsidRPr="001F510A">
        <w:rPr>
          <w:rFonts w:hint="eastAsia"/>
          <w:color w:val="000000"/>
          <w:spacing w:val="40"/>
          <w:kern w:val="0"/>
          <w:sz w:val="28"/>
          <w:fitText w:val="2520" w:id="-381513213"/>
        </w:rPr>
        <w:t>院</w:t>
      </w:r>
      <w:r>
        <w:rPr>
          <w:rFonts w:hint="eastAsia"/>
          <w:color w:val="000000"/>
          <w:sz w:val="28"/>
        </w:rPr>
        <w:t>：</w:t>
      </w:r>
      <w:r>
        <w:rPr>
          <w:rFonts w:hint="eastAsia"/>
          <w:color w:val="000000"/>
          <w:position w:val="-6"/>
          <w:sz w:val="28"/>
          <w:u w:val="single"/>
        </w:rPr>
        <w:t xml:space="preserve">       </w:t>
      </w:r>
      <w:r>
        <w:rPr>
          <w:rFonts w:hint="eastAsia"/>
          <w:color w:val="000000"/>
          <w:position w:val="-6"/>
          <w:sz w:val="28"/>
          <w:u w:val="single"/>
        </w:rPr>
        <w:t>信息工程学院</w:t>
      </w:r>
      <w:r>
        <w:rPr>
          <w:rFonts w:hint="eastAsia"/>
          <w:color w:val="000000"/>
          <w:position w:val="-6"/>
          <w:sz w:val="28"/>
          <w:u w:val="single"/>
        </w:rPr>
        <w:t xml:space="preserve">   </w:t>
      </w:r>
    </w:p>
    <w:p w14:paraId="2AE2FD67" w14:textId="77777777" w:rsidR="001F510A" w:rsidRDefault="001F510A" w:rsidP="001F510A">
      <w:pPr>
        <w:jc w:val="center"/>
        <w:rPr>
          <w:color w:val="000000"/>
        </w:rPr>
      </w:pPr>
    </w:p>
    <w:p w14:paraId="612020B9" w14:textId="77777777" w:rsidR="001F510A" w:rsidRDefault="001F510A" w:rsidP="001F510A">
      <w:pPr>
        <w:jc w:val="center"/>
        <w:rPr>
          <w:color w:val="000000"/>
        </w:rPr>
      </w:pPr>
    </w:p>
    <w:p w14:paraId="28943DEA" w14:textId="77777777" w:rsidR="001F510A" w:rsidRDefault="001F510A" w:rsidP="001F510A">
      <w:pPr>
        <w:jc w:val="center"/>
        <w:rPr>
          <w:color w:val="000000"/>
          <w:sz w:val="28"/>
        </w:rPr>
      </w:pPr>
      <w:r>
        <w:rPr>
          <w:rFonts w:hint="eastAsia"/>
          <w:color w:val="000000"/>
          <w:sz w:val="28"/>
        </w:rPr>
        <w:t>年</w:t>
      </w:r>
      <w:r>
        <w:rPr>
          <w:rFonts w:hint="eastAsia"/>
          <w:color w:val="000000"/>
          <w:sz w:val="28"/>
        </w:rPr>
        <w:t xml:space="preserve">   </w:t>
      </w:r>
      <w:r>
        <w:rPr>
          <w:rFonts w:hint="eastAsia"/>
          <w:color w:val="000000"/>
          <w:sz w:val="28"/>
        </w:rPr>
        <w:t>月</w:t>
      </w:r>
    </w:p>
    <w:p w14:paraId="4EB129EF" w14:textId="77777777" w:rsidR="00351A31" w:rsidRDefault="00351A31">
      <w:pPr>
        <w:sectPr w:rsidR="00351A31">
          <w:headerReference w:type="default" r:id="rId10"/>
          <w:footerReference w:type="default" r:id="rId11"/>
          <w:pgSz w:w="11906" w:h="16838"/>
          <w:pgMar w:top="1701" w:right="1417" w:bottom="1417" w:left="1701" w:header="1304" w:footer="1020" w:gutter="0"/>
          <w:cols w:space="720"/>
        </w:sectPr>
      </w:pPr>
    </w:p>
    <w:p w14:paraId="7DA28612" w14:textId="77777777" w:rsidR="00351A31" w:rsidRDefault="00000000">
      <w:pPr>
        <w:pStyle w:val="ae"/>
        <w:keepNext/>
        <w:spacing w:before="240" w:after="240"/>
        <w:ind w:firstLineChars="0" w:firstLine="0"/>
      </w:pPr>
      <w:r>
        <w:rPr>
          <w:color w:val="000000"/>
          <w:sz w:val="44"/>
        </w:rPr>
        <w:lastRenderedPageBreak/>
        <w:t>目</w:t>
      </w:r>
      <w:r>
        <w:rPr>
          <w:color w:val="000000"/>
          <w:sz w:val="44"/>
        </w:rPr>
        <w:t xml:space="preserve">  </w:t>
      </w:r>
      <w:r>
        <w:rPr>
          <w:color w:val="000000"/>
          <w:sz w:val="44"/>
        </w:rPr>
        <w:t>录</w:t>
      </w:r>
    </w:p>
    <w:p w14:paraId="5EFE4EFB" w14:textId="77777777" w:rsidR="00536497" w:rsidRDefault="00000000">
      <w:pPr>
        <w:pStyle w:val="TOC1"/>
      </w:pPr>
      <w:r>
        <w:t>摘</w:t>
      </w:r>
      <w:r>
        <w:t xml:space="preserve">  </w:t>
      </w:r>
      <w:r>
        <w:t>要</w:t>
      </w:r>
      <w:r>
        <w:tab/>
        <w:t>III</w:t>
      </w:r>
    </w:p>
    <w:p w14:paraId="5D28E958" w14:textId="77777777" w:rsidR="00536497" w:rsidRDefault="00000000">
      <w:pPr>
        <w:pStyle w:val="TOC1"/>
      </w:pPr>
      <w:r>
        <w:t>Abstract</w:t>
      </w:r>
      <w:r>
        <w:tab/>
        <w:t>IV</w:t>
      </w:r>
    </w:p>
    <w:p w14:paraId="058CBFF8" w14:textId="77777777" w:rsidR="00536497" w:rsidRDefault="00000000">
      <w:pPr>
        <w:pStyle w:val="TOC1"/>
      </w:pPr>
      <w:r>
        <w:t>第一章</w:t>
      </w:r>
      <w:r>
        <w:t xml:space="preserve"> </w:t>
      </w:r>
      <w:r>
        <w:t>系统分析</w:t>
      </w:r>
      <w:r>
        <w:tab/>
        <w:t>1</w:t>
      </w:r>
    </w:p>
    <w:p w14:paraId="03AD4F42" w14:textId="77777777" w:rsidR="00536497" w:rsidRDefault="00000000">
      <w:pPr>
        <w:pStyle w:val="TOC2"/>
      </w:pPr>
      <w:r>
        <w:t xml:space="preserve">1.1 </w:t>
      </w:r>
      <w:r>
        <w:t>项目背景与目标</w:t>
      </w:r>
      <w:r>
        <w:tab/>
        <w:t>1</w:t>
      </w:r>
    </w:p>
    <w:p w14:paraId="2AC6595D" w14:textId="77777777" w:rsidR="00536497" w:rsidRDefault="00000000">
      <w:pPr>
        <w:pStyle w:val="TOC2"/>
      </w:pPr>
      <w:r>
        <w:t xml:space="preserve">1.2 </w:t>
      </w:r>
      <w:r>
        <w:t>业务流程分析</w:t>
      </w:r>
      <w:r>
        <w:tab/>
        <w:t>1</w:t>
      </w:r>
    </w:p>
    <w:p w14:paraId="165F1C14" w14:textId="77777777" w:rsidR="00536497" w:rsidRDefault="00000000">
      <w:pPr>
        <w:pStyle w:val="TOC2"/>
      </w:pPr>
      <w:r>
        <w:t xml:space="preserve">1.3 </w:t>
      </w:r>
      <w:r>
        <w:t>事件列表与用例分析</w:t>
      </w:r>
      <w:r>
        <w:tab/>
        <w:t>2</w:t>
      </w:r>
    </w:p>
    <w:p w14:paraId="59C4F631" w14:textId="77777777" w:rsidR="00536497" w:rsidRDefault="00000000">
      <w:pPr>
        <w:pStyle w:val="TOC3"/>
      </w:pPr>
      <w:r>
        <w:t xml:space="preserve">1.3.1 </w:t>
      </w:r>
      <w:r>
        <w:t>普通用户用例描述</w:t>
      </w:r>
      <w:r>
        <w:tab/>
        <w:t>3</w:t>
      </w:r>
    </w:p>
    <w:p w14:paraId="7425A837" w14:textId="77777777" w:rsidR="00536497" w:rsidRDefault="00000000">
      <w:pPr>
        <w:pStyle w:val="TOC3"/>
      </w:pPr>
      <w:r>
        <w:t xml:space="preserve">1.3.2 </w:t>
      </w:r>
      <w:r>
        <w:t>管理员用例描述</w:t>
      </w:r>
      <w:r>
        <w:tab/>
        <w:t>4</w:t>
      </w:r>
    </w:p>
    <w:p w14:paraId="63B32DD4" w14:textId="77777777" w:rsidR="00536497" w:rsidRDefault="00000000">
      <w:pPr>
        <w:pStyle w:val="TOC2"/>
      </w:pPr>
      <w:r>
        <w:t xml:space="preserve">1.4 </w:t>
      </w:r>
      <w:r>
        <w:t>静态类分析</w:t>
      </w:r>
      <w:r>
        <w:tab/>
        <w:t>5</w:t>
      </w:r>
    </w:p>
    <w:p w14:paraId="6BF214C6" w14:textId="77777777" w:rsidR="00536497" w:rsidRDefault="00000000">
      <w:pPr>
        <w:pStyle w:val="TOC2"/>
      </w:pPr>
      <w:r>
        <w:t xml:space="preserve">1.5 </w:t>
      </w:r>
      <w:r>
        <w:t>顺序图与设计类提取</w:t>
      </w:r>
      <w:r>
        <w:tab/>
        <w:t>6</w:t>
      </w:r>
    </w:p>
    <w:p w14:paraId="4113EC50" w14:textId="77777777" w:rsidR="00536497" w:rsidRDefault="00000000">
      <w:pPr>
        <w:pStyle w:val="TOC1"/>
      </w:pPr>
      <w:r>
        <w:t>第二章</w:t>
      </w:r>
      <w:r>
        <w:t xml:space="preserve"> </w:t>
      </w:r>
      <w:r>
        <w:t>系统设计</w:t>
      </w:r>
      <w:r>
        <w:tab/>
        <w:t>7</w:t>
      </w:r>
    </w:p>
    <w:p w14:paraId="345D809F" w14:textId="77777777" w:rsidR="00536497" w:rsidRDefault="00000000">
      <w:pPr>
        <w:pStyle w:val="TOC2"/>
      </w:pPr>
      <w:r>
        <w:t xml:space="preserve">2.1 </w:t>
      </w:r>
      <w:r>
        <w:t>体系结构设计</w:t>
      </w:r>
      <w:r>
        <w:tab/>
        <w:t>7</w:t>
      </w:r>
    </w:p>
    <w:p w14:paraId="021C1926" w14:textId="77777777" w:rsidR="00536497" w:rsidRDefault="00000000">
      <w:pPr>
        <w:pStyle w:val="TOC3"/>
      </w:pPr>
      <w:r>
        <w:t xml:space="preserve">2.1.1 </w:t>
      </w:r>
      <w:r>
        <w:t>系统逻辑结构</w:t>
      </w:r>
      <w:r>
        <w:tab/>
        <w:t>7</w:t>
      </w:r>
    </w:p>
    <w:p w14:paraId="0AFD81ED" w14:textId="77777777" w:rsidR="00536497" w:rsidRDefault="00000000">
      <w:pPr>
        <w:pStyle w:val="TOC3"/>
      </w:pPr>
      <w:r>
        <w:t xml:space="preserve">2.1.2 </w:t>
      </w:r>
      <w:r>
        <w:t>系统物理结构</w:t>
      </w:r>
      <w:r>
        <w:tab/>
        <w:t>7</w:t>
      </w:r>
    </w:p>
    <w:p w14:paraId="3A6E20A4" w14:textId="77777777" w:rsidR="00536497" w:rsidRDefault="00000000">
      <w:pPr>
        <w:pStyle w:val="TOC2"/>
      </w:pPr>
      <w:r>
        <w:t xml:space="preserve">2.2 </w:t>
      </w:r>
      <w:r>
        <w:t>类与模块详细设计</w:t>
      </w:r>
      <w:r>
        <w:tab/>
        <w:t>7</w:t>
      </w:r>
    </w:p>
    <w:p w14:paraId="2DE6FF3F" w14:textId="77777777" w:rsidR="00536497" w:rsidRDefault="00000000">
      <w:pPr>
        <w:pStyle w:val="TOC2"/>
      </w:pPr>
      <w:r>
        <w:t xml:space="preserve">2.3 </w:t>
      </w:r>
      <w:r>
        <w:t>数据库设计</w:t>
      </w:r>
      <w:r>
        <w:tab/>
        <w:t>7</w:t>
      </w:r>
    </w:p>
    <w:p w14:paraId="11DAEFFA" w14:textId="77777777" w:rsidR="00536497" w:rsidRDefault="00000000">
      <w:pPr>
        <w:pStyle w:val="TOC3"/>
      </w:pPr>
      <w:r>
        <w:t xml:space="preserve">2.3.1 </w:t>
      </w:r>
      <w:r>
        <w:t>实体属性设计</w:t>
      </w:r>
      <w:r>
        <w:tab/>
        <w:t>7</w:t>
      </w:r>
    </w:p>
    <w:p w14:paraId="1735065D" w14:textId="77777777" w:rsidR="00536497" w:rsidRDefault="00000000">
      <w:pPr>
        <w:pStyle w:val="TOC3"/>
      </w:pPr>
      <w:r>
        <w:t xml:space="preserve">2.3.2 </w:t>
      </w:r>
      <w:r>
        <w:t>实体联系设计</w:t>
      </w:r>
      <w:r>
        <w:tab/>
        <w:t>8</w:t>
      </w:r>
    </w:p>
    <w:p w14:paraId="6841EEA1" w14:textId="77777777" w:rsidR="00536497" w:rsidRDefault="00000000">
      <w:pPr>
        <w:pStyle w:val="TOC3"/>
      </w:pPr>
      <w:r>
        <w:t xml:space="preserve">2.3.3 </w:t>
      </w:r>
      <w:r>
        <w:t>关系数据模型</w:t>
      </w:r>
      <w:r>
        <w:tab/>
        <w:t>8</w:t>
      </w:r>
    </w:p>
    <w:p w14:paraId="446C9651" w14:textId="77777777" w:rsidR="00536497" w:rsidRDefault="00000000">
      <w:pPr>
        <w:pStyle w:val="TOC3"/>
      </w:pPr>
      <w:r>
        <w:t xml:space="preserve">2.3.4 </w:t>
      </w:r>
      <w:r>
        <w:t>数据表结构</w:t>
      </w:r>
      <w:r>
        <w:tab/>
        <w:t>8</w:t>
      </w:r>
    </w:p>
    <w:p w14:paraId="14CF769F" w14:textId="77777777" w:rsidR="00536497" w:rsidRDefault="00000000">
      <w:pPr>
        <w:pStyle w:val="TOC2"/>
      </w:pPr>
      <w:r>
        <w:t xml:space="preserve">2.4 </w:t>
      </w:r>
      <w:r>
        <w:t>关键业务规则设计</w:t>
      </w:r>
      <w:r>
        <w:tab/>
        <w:t>8</w:t>
      </w:r>
    </w:p>
    <w:p w14:paraId="76067964" w14:textId="77777777" w:rsidR="00536497" w:rsidRDefault="00000000">
      <w:pPr>
        <w:pStyle w:val="TOC1"/>
      </w:pPr>
      <w:r>
        <w:t>第三章</w:t>
      </w:r>
      <w:r>
        <w:t xml:space="preserve"> </w:t>
      </w:r>
      <w:r>
        <w:t>具体代码实现</w:t>
      </w:r>
      <w:r>
        <w:tab/>
        <w:t>9</w:t>
      </w:r>
    </w:p>
    <w:p w14:paraId="716BE40A" w14:textId="77777777" w:rsidR="00536497" w:rsidRDefault="00000000">
      <w:pPr>
        <w:pStyle w:val="TOC2"/>
      </w:pPr>
      <w:r>
        <w:t xml:space="preserve">3.1 </w:t>
      </w:r>
      <w:r>
        <w:t>开发环境与运行方式</w:t>
      </w:r>
      <w:r>
        <w:tab/>
        <w:t>9</w:t>
      </w:r>
    </w:p>
    <w:p w14:paraId="5318576E" w14:textId="77777777" w:rsidR="00536497" w:rsidRDefault="00000000">
      <w:pPr>
        <w:pStyle w:val="TOC2"/>
      </w:pPr>
      <w:r>
        <w:t xml:space="preserve">3.2 </w:t>
      </w:r>
      <w:r>
        <w:t>服务端主要代码实现</w:t>
      </w:r>
      <w:r>
        <w:tab/>
        <w:t>9</w:t>
      </w:r>
    </w:p>
    <w:p w14:paraId="67DF0447" w14:textId="77777777" w:rsidR="00536497" w:rsidRDefault="00000000">
      <w:pPr>
        <w:pStyle w:val="TOC3"/>
      </w:pPr>
      <w:r>
        <w:t xml:space="preserve">3.2.1 </w:t>
      </w:r>
      <w:r>
        <w:t>数据库初始化与管理员创建</w:t>
      </w:r>
      <w:r>
        <w:tab/>
        <w:t>9</w:t>
      </w:r>
    </w:p>
    <w:p w14:paraId="71B41884" w14:textId="77777777" w:rsidR="00536497" w:rsidRDefault="00000000">
      <w:pPr>
        <w:pStyle w:val="TOC3"/>
      </w:pPr>
      <w:r>
        <w:t xml:space="preserve">3.2.2 </w:t>
      </w:r>
      <w:r>
        <w:t>用户注册与登录代码实现</w:t>
      </w:r>
      <w:r>
        <w:tab/>
        <w:t>9</w:t>
      </w:r>
    </w:p>
    <w:p w14:paraId="251D8268" w14:textId="77777777" w:rsidR="00536497" w:rsidRDefault="00000000">
      <w:pPr>
        <w:pStyle w:val="TOC3"/>
      </w:pPr>
      <w:r>
        <w:t xml:space="preserve">3.2.3 </w:t>
      </w:r>
      <w:r>
        <w:t>公告、景点与打卡业务实现</w:t>
      </w:r>
      <w:r>
        <w:tab/>
        <w:t>10</w:t>
      </w:r>
    </w:p>
    <w:p w14:paraId="78208C65" w14:textId="77777777" w:rsidR="00536497" w:rsidRDefault="00000000">
      <w:pPr>
        <w:pStyle w:val="TOC3"/>
      </w:pPr>
      <w:r>
        <w:t xml:space="preserve">3.2.4 </w:t>
      </w:r>
      <w:r>
        <w:t>记录管理与积分统计</w:t>
      </w:r>
      <w:r>
        <w:tab/>
        <w:t>10</w:t>
      </w:r>
    </w:p>
    <w:p w14:paraId="13B6FCE0" w14:textId="77777777" w:rsidR="00536497" w:rsidRDefault="00000000">
      <w:pPr>
        <w:pStyle w:val="TOC3"/>
      </w:pPr>
      <w:r>
        <w:t xml:space="preserve">3.2.5 </w:t>
      </w:r>
      <w:r>
        <w:t>权限校验与密码处理</w:t>
      </w:r>
      <w:r>
        <w:tab/>
        <w:t>10</w:t>
      </w:r>
    </w:p>
    <w:p w14:paraId="6E0FCC5A" w14:textId="77777777" w:rsidR="00536497" w:rsidRDefault="00000000">
      <w:pPr>
        <w:pStyle w:val="TOC2"/>
      </w:pPr>
      <w:r>
        <w:t xml:space="preserve">3.3 </w:t>
      </w:r>
      <w:r>
        <w:t>客户端主要代码实现</w:t>
      </w:r>
      <w:r>
        <w:tab/>
        <w:t>10</w:t>
      </w:r>
    </w:p>
    <w:p w14:paraId="6F1F94A0" w14:textId="77777777" w:rsidR="00536497" w:rsidRDefault="00000000">
      <w:pPr>
        <w:pStyle w:val="TOC2"/>
      </w:pPr>
      <w:r>
        <w:t xml:space="preserve">3.4 </w:t>
      </w:r>
      <w:r>
        <w:t>客户端与服务端通信</w:t>
      </w:r>
      <w:r>
        <w:tab/>
        <w:t>10</w:t>
      </w:r>
    </w:p>
    <w:p w14:paraId="2995A89A" w14:textId="77777777" w:rsidR="00536497" w:rsidRDefault="00000000">
      <w:pPr>
        <w:pStyle w:val="TOC1"/>
      </w:pPr>
      <w:r>
        <w:t>第四章</w:t>
      </w:r>
      <w:r>
        <w:t xml:space="preserve"> </w:t>
      </w:r>
      <w:r>
        <w:t>具体页面展示</w:t>
      </w:r>
      <w:r>
        <w:tab/>
        <w:t>11</w:t>
      </w:r>
    </w:p>
    <w:p w14:paraId="6D71D3C4" w14:textId="77777777" w:rsidR="00536497" w:rsidRDefault="00000000">
      <w:pPr>
        <w:pStyle w:val="TOC2"/>
      </w:pPr>
      <w:r>
        <w:lastRenderedPageBreak/>
        <w:t xml:space="preserve">4.1 </w:t>
      </w:r>
      <w:r>
        <w:t>注册与登录页面</w:t>
      </w:r>
      <w:r>
        <w:tab/>
        <w:t>11</w:t>
      </w:r>
    </w:p>
    <w:p w14:paraId="42D5EC68" w14:textId="77777777" w:rsidR="00536497" w:rsidRDefault="00000000">
      <w:pPr>
        <w:pStyle w:val="TOC2"/>
      </w:pPr>
      <w:r>
        <w:t xml:space="preserve">4.2 </w:t>
      </w:r>
      <w:r>
        <w:t>普通用户功能页面</w:t>
      </w:r>
      <w:r>
        <w:tab/>
        <w:t>11</w:t>
      </w:r>
    </w:p>
    <w:p w14:paraId="23DB2255" w14:textId="77777777" w:rsidR="00536497" w:rsidRDefault="00000000">
      <w:pPr>
        <w:pStyle w:val="TOC2"/>
      </w:pPr>
      <w:r>
        <w:t xml:space="preserve">4.3 </w:t>
      </w:r>
      <w:r>
        <w:t>管理员功能页面</w:t>
      </w:r>
      <w:r>
        <w:tab/>
        <w:t>11</w:t>
      </w:r>
    </w:p>
    <w:p w14:paraId="28C0D479" w14:textId="77777777" w:rsidR="00536497" w:rsidRDefault="00000000">
      <w:pPr>
        <w:pStyle w:val="TOC2"/>
      </w:pPr>
      <w:r>
        <w:t xml:space="preserve">4.4 </w:t>
      </w:r>
      <w:r>
        <w:t>页面交互说明</w:t>
      </w:r>
      <w:r>
        <w:tab/>
        <w:t>12</w:t>
      </w:r>
    </w:p>
    <w:p w14:paraId="08A3E546" w14:textId="77777777" w:rsidR="00536497" w:rsidRDefault="00000000">
      <w:pPr>
        <w:pStyle w:val="TOC1"/>
      </w:pPr>
      <w:r>
        <w:t>第五章</w:t>
      </w:r>
      <w:r>
        <w:t xml:space="preserve"> </w:t>
      </w:r>
      <w:r>
        <w:t>系统测试</w:t>
      </w:r>
      <w:r>
        <w:tab/>
        <w:t>13</w:t>
      </w:r>
    </w:p>
    <w:p w14:paraId="129F7491" w14:textId="77777777" w:rsidR="00536497" w:rsidRDefault="00000000">
      <w:pPr>
        <w:pStyle w:val="TOC2"/>
      </w:pPr>
      <w:r>
        <w:t xml:space="preserve">5.1 </w:t>
      </w:r>
      <w:r>
        <w:t>测试环境与测试目标</w:t>
      </w:r>
      <w:r>
        <w:tab/>
        <w:t>13</w:t>
      </w:r>
    </w:p>
    <w:p w14:paraId="0A4792C1" w14:textId="77777777" w:rsidR="00536497" w:rsidRDefault="00000000">
      <w:pPr>
        <w:pStyle w:val="TOC2"/>
      </w:pPr>
      <w:r>
        <w:t xml:space="preserve">5.2 </w:t>
      </w:r>
      <w:r>
        <w:t>功能测试</w:t>
      </w:r>
      <w:r>
        <w:tab/>
        <w:t>13</w:t>
      </w:r>
    </w:p>
    <w:p w14:paraId="76D5B2CD" w14:textId="77777777" w:rsidR="00536497" w:rsidRDefault="00000000">
      <w:pPr>
        <w:pStyle w:val="TOC2"/>
      </w:pPr>
      <w:r>
        <w:t>5.3 Postman</w:t>
      </w:r>
      <w:r>
        <w:t>接口测试</w:t>
      </w:r>
      <w:r>
        <w:tab/>
        <w:t>14</w:t>
      </w:r>
    </w:p>
    <w:p w14:paraId="7F39679E" w14:textId="77777777" w:rsidR="00536497" w:rsidRDefault="00000000">
      <w:pPr>
        <w:pStyle w:val="TOC2"/>
      </w:pPr>
      <w:r>
        <w:t>5.4 JMeter</w:t>
      </w:r>
      <w:r>
        <w:t>性能与压力测试</w:t>
      </w:r>
      <w:r>
        <w:tab/>
        <w:t>14</w:t>
      </w:r>
    </w:p>
    <w:p w14:paraId="5849100F" w14:textId="77777777" w:rsidR="00536497" w:rsidRDefault="00000000">
      <w:pPr>
        <w:pStyle w:val="TOC3"/>
      </w:pPr>
      <w:r>
        <w:t xml:space="preserve">5.4.1 </w:t>
      </w:r>
      <w:r>
        <w:t>测试方案</w:t>
      </w:r>
      <w:r>
        <w:tab/>
        <w:t>14</w:t>
      </w:r>
    </w:p>
    <w:p w14:paraId="05F9EC70" w14:textId="77777777" w:rsidR="00536497" w:rsidRDefault="00000000">
      <w:pPr>
        <w:pStyle w:val="TOC3"/>
      </w:pPr>
      <w:r>
        <w:t xml:space="preserve">5.4.2 </w:t>
      </w:r>
      <w:r>
        <w:t>测试结果与分析</w:t>
      </w:r>
      <w:r>
        <w:tab/>
        <w:t>14</w:t>
      </w:r>
    </w:p>
    <w:p w14:paraId="5FF0481F" w14:textId="77777777" w:rsidR="00536497" w:rsidRDefault="00000000">
      <w:pPr>
        <w:pStyle w:val="TOC2"/>
      </w:pPr>
      <w:r>
        <w:t xml:space="preserve">5.5 </w:t>
      </w:r>
      <w:r>
        <w:t>测试总结与项目不足</w:t>
      </w:r>
      <w:r>
        <w:tab/>
        <w:t>14</w:t>
      </w:r>
    </w:p>
    <w:p w14:paraId="200BB963" w14:textId="77777777" w:rsidR="00536497" w:rsidRDefault="00000000">
      <w:pPr>
        <w:pStyle w:val="TOC1"/>
      </w:pPr>
      <w:r>
        <w:t>致</w:t>
      </w:r>
      <w:r>
        <w:t xml:space="preserve">  </w:t>
      </w:r>
      <w:r>
        <w:t>谢</w:t>
      </w:r>
      <w:r>
        <w:tab/>
        <w:t>15</w:t>
      </w:r>
    </w:p>
    <w:p w14:paraId="7CD3C28F" w14:textId="77777777" w:rsidR="00536497" w:rsidRDefault="00000000">
      <w:pPr>
        <w:pStyle w:val="TOC1"/>
      </w:pPr>
      <w:r>
        <w:t>参考文献</w:t>
      </w:r>
      <w:r>
        <w:tab/>
        <w:t>16</w:t>
      </w:r>
    </w:p>
    <w:p w14:paraId="62DBDF9C" w14:textId="77777777" w:rsidR="00536497" w:rsidRDefault="00000000">
      <w:pPr>
        <w:pStyle w:val="TOC1"/>
      </w:pPr>
      <w:r>
        <w:t>附</w:t>
      </w:r>
      <w:r>
        <w:t xml:space="preserve">  </w:t>
      </w:r>
      <w:r>
        <w:t>录</w:t>
      </w:r>
      <w:r>
        <w:tab/>
        <w:t>17</w:t>
      </w:r>
    </w:p>
    <w:p w14:paraId="281E40A9" w14:textId="77777777" w:rsidR="00536497" w:rsidRDefault="00000000">
      <w:pPr>
        <w:pStyle w:val="TOC2"/>
      </w:pPr>
      <w:r>
        <w:t>附录</w:t>
      </w:r>
      <w:r>
        <w:t xml:space="preserve">A </w:t>
      </w:r>
      <w:r>
        <w:t>关键代码与接口材料</w:t>
      </w:r>
      <w:r>
        <w:tab/>
        <w:t>17</w:t>
      </w:r>
    </w:p>
    <w:p w14:paraId="2BA356D5" w14:textId="77777777" w:rsidR="00536497" w:rsidRDefault="00000000">
      <w:pPr>
        <w:pStyle w:val="TOC2"/>
      </w:pPr>
      <w:r>
        <w:t>附录</w:t>
      </w:r>
      <w:r>
        <w:t>B Git</w:t>
      </w:r>
      <w:r>
        <w:t>版本控制材料索引</w:t>
      </w:r>
      <w:r>
        <w:tab/>
        <w:t>17</w:t>
      </w:r>
    </w:p>
    <w:p w14:paraId="3446EF23" w14:textId="77777777" w:rsidR="00536497" w:rsidRDefault="00000000">
      <w:pPr>
        <w:pStyle w:val="TOC1"/>
      </w:pPr>
      <w:r>
        <w:t>本科生毕业论文（设计）原创性声明</w:t>
      </w:r>
      <w:r>
        <w:tab/>
        <w:t>18</w:t>
      </w:r>
    </w:p>
    <w:p w14:paraId="2050EFAD" w14:textId="77777777" w:rsidR="00536497" w:rsidRDefault="00000000">
      <w:pPr>
        <w:pStyle w:val="TOC1"/>
      </w:pPr>
      <w:r>
        <w:t>本科生毕业论文（设计）版权使用授权书</w:t>
      </w:r>
      <w:r>
        <w:tab/>
        <w:t>18</w:t>
      </w:r>
    </w:p>
    <w:p w14:paraId="5C079125" w14:textId="77777777" w:rsidR="00351A31" w:rsidRDefault="00351A31">
      <w:pPr>
        <w:pStyle w:val="af0"/>
        <w:tabs>
          <w:tab w:val="right" w:leader="dot" w:pos="8787"/>
        </w:tabs>
        <w:spacing w:line="300" w:lineRule="exact"/>
        <w:ind w:firstLineChars="0" w:firstLine="0"/>
      </w:pPr>
    </w:p>
    <w:p w14:paraId="2958155B" w14:textId="77777777" w:rsidR="00351A31" w:rsidRDefault="00351A31">
      <w:pPr>
        <w:sectPr w:rsidR="00351A31">
          <w:headerReference w:type="default" r:id="rId12"/>
          <w:footerReference w:type="default" r:id="rId13"/>
          <w:pgSz w:w="11906" w:h="16838"/>
          <w:pgMar w:top="1701" w:right="1417" w:bottom="1417" w:left="1701" w:header="1304" w:footer="1020" w:gutter="0"/>
          <w:pgNumType w:fmt="upperRoman" w:start="1"/>
          <w:cols w:space="720"/>
        </w:sectPr>
      </w:pPr>
    </w:p>
    <w:p w14:paraId="33380087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0" w:name="_Toc239686768"/>
      <w:r>
        <w:rPr>
          <w:color w:val="000000"/>
          <w:sz w:val="44"/>
        </w:rPr>
        <w:lastRenderedPageBreak/>
        <w:t>摘</w:t>
      </w:r>
      <w:r>
        <w:rPr>
          <w:color w:val="000000"/>
          <w:sz w:val="44"/>
        </w:rPr>
        <w:t xml:space="preserve">  </w:t>
      </w:r>
      <w:r>
        <w:rPr>
          <w:color w:val="000000"/>
          <w:sz w:val="44"/>
        </w:rPr>
        <w:t>要</w:t>
      </w:r>
      <w:bookmarkEnd w:id="0"/>
    </w:p>
    <w:p w14:paraId="067904ED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【填写中文摘要，约</w:t>
      </w:r>
      <w:r>
        <w:rPr>
          <w:color w:val="000000"/>
        </w:rPr>
        <w:t>500</w:t>
      </w:r>
      <w:r>
        <w:rPr>
          <w:color w:val="000000"/>
        </w:rPr>
        <w:t>字，建议分为两至三段。第一段说明红色文化学习打卡系统的开发背景、目的与需要解决的问题。】</w:t>
      </w:r>
    </w:p>
    <w:p w14:paraId="6BBEAF51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【第二段概括系统分析、系统设计和实现方法，说明可视化联网</w:t>
      </w:r>
      <w:r>
        <w:rPr>
          <w:color w:val="000000"/>
        </w:rPr>
        <w:t>C/S</w:t>
      </w:r>
      <w:r>
        <w:rPr>
          <w:color w:val="000000"/>
        </w:rPr>
        <w:t>结构，以及客户端、通信、服务端和数据库的职责。技术名称应与最终代码一致。】</w:t>
      </w:r>
    </w:p>
    <w:p w14:paraId="0D58B19C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【第三段在完成真实测试后概括主要结果、结论和不足。不要把测试计划写成已得到的测试结果。】</w:t>
      </w:r>
    </w:p>
    <w:p w14:paraId="1EA278D4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关键词：【关键词</w:t>
      </w:r>
      <w:r>
        <w:rPr>
          <w:color w:val="000000"/>
        </w:rPr>
        <w:t>1</w:t>
      </w:r>
      <w:r>
        <w:rPr>
          <w:color w:val="000000"/>
        </w:rPr>
        <w:t>】；【关键词</w:t>
      </w:r>
      <w:r>
        <w:rPr>
          <w:color w:val="000000"/>
        </w:rPr>
        <w:t>2</w:t>
      </w:r>
      <w:r>
        <w:rPr>
          <w:color w:val="000000"/>
        </w:rPr>
        <w:t>】；【关键词</w:t>
      </w:r>
      <w:r>
        <w:rPr>
          <w:color w:val="000000"/>
        </w:rPr>
        <w:t>3</w:t>
      </w:r>
      <w:r>
        <w:rPr>
          <w:color w:val="000000"/>
        </w:rPr>
        <w:t>】；【按需补充，合计</w:t>
      </w:r>
      <w:r>
        <w:rPr>
          <w:color w:val="000000"/>
        </w:rPr>
        <w:t>3—8</w:t>
      </w:r>
      <w:r>
        <w:rPr>
          <w:color w:val="000000"/>
        </w:rPr>
        <w:t>个】</w:t>
      </w:r>
    </w:p>
    <w:p w14:paraId="5A02179C" w14:textId="77777777" w:rsidR="00351A31" w:rsidRDefault="00351A31">
      <w:pPr>
        <w:sectPr w:rsidR="00351A31">
          <w:headerReference w:type="default" r:id="rId14"/>
          <w:footerReference w:type="default" r:id="rId15"/>
          <w:pgSz w:w="11906" w:h="16838"/>
          <w:pgMar w:top="1701" w:right="1417" w:bottom="1417" w:left="1701" w:header="1304" w:footer="1020" w:gutter="0"/>
          <w:pgNumType w:fmt="upperRoman"/>
          <w:cols w:space="720"/>
        </w:sectPr>
      </w:pPr>
    </w:p>
    <w:p w14:paraId="1D509729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1" w:name="_Toc239686769"/>
      <w:r>
        <w:rPr>
          <w:color w:val="000000"/>
          <w:sz w:val="44"/>
        </w:rPr>
        <w:lastRenderedPageBreak/>
        <w:t>Abstract</w:t>
      </w:r>
      <w:bookmarkEnd w:id="1"/>
    </w:p>
    <w:p w14:paraId="37C3D16B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[Write an English abstract that corresponds to the completed Chinese abstract. State the purpose, methods, actual results and conclusions. Do not add claims that are absent from the Chinese abstract.]</w:t>
      </w:r>
    </w:p>
    <w:p w14:paraId="6E45C152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Key Words: [Keyword 1]; [Keyword 2]; [Keyword 3]</w:t>
      </w:r>
    </w:p>
    <w:p w14:paraId="051663A0" w14:textId="77777777" w:rsidR="00351A31" w:rsidRDefault="00351A31">
      <w:pPr>
        <w:sectPr w:rsidR="00351A31">
          <w:headerReference w:type="default" r:id="rId16"/>
          <w:footerReference w:type="default" r:id="rId17"/>
          <w:pgSz w:w="11906" w:h="16838"/>
          <w:pgMar w:top="1701" w:right="1417" w:bottom="1417" w:left="1701" w:header="1304" w:footer="1020" w:gutter="0"/>
          <w:pgNumType w:fmt="upperRoman"/>
          <w:cols w:space="720"/>
        </w:sectPr>
      </w:pPr>
    </w:p>
    <w:p w14:paraId="46F895C4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" w:name="_Toc239686770"/>
      <w:r>
        <w:rPr>
          <w:color w:val="000000"/>
        </w:rPr>
        <w:lastRenderedPageBreak/>
        <w:t>第一章</w:t>
      </w:r>
      <w:r>
        <w:rPr>
          <w:color w:val="000000"/>
        </w:rPr>
        <w:t xml:space="preserve"> </w:t>
      </w:r>
      <w:r>
        <w:rPr>
          <w:color w:val="000000"/>
        </w:rPr>
        <w:t>系统分析</w:t>
      </w:r>
      <w:bookmarkEnd w:id="2"/>
    </w:p>
    <w:p w14:paraId="49965339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3" w:name="_Toc239686771"/>
      <w:r>
        <w:rPr>
          <w:color w:val="000000"/>
        </w:rPr>
        <w:t xml:space="preserve">1.1 </w:t>
      </w:r>
      <w:r>
        <w:rPr>
          <w:color w:val="000000"/>
        </w:rPr>
        <w:t>项目背景与目标</w:t>
      </w:r>
      <w:bookmarkEnd w:id="3"/>
    </w:p>
    <w:p w14:paraId="27039570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红色文化景点承载着革命历史、人物事迹和地方文化记忆。传统学习方式多以课堂讲解、资料阅读和线下参观为主，学习者能够接触较丰富的内容，但学习过程中的景点查询、参观心得和个人学习记录往往分散保存，不便于持续回顾。为此，本项目设计一套红色文化学习打卡系统，将公告浏览、红色景点查询、学习打卡和记录管理集中到同一客户端中。</w:t>
      </w:r>
    </w:p>
    <w:p w14:paraId="4F88BA76" w14:textId="77777777" w:rsidR="00536497" w:rsidRDefault="00000000">
      <w:pPr>
        <w:pStyle w:val="af0"/>
        <w:ind w:firstLine="420"/>
      </w:pPr>
      <w:r>
        <w:t>系统面向普通用户和管理员两类使用者。普通用户可以注册和登录，按编号或名称查询景点，查看热门景点与公告，在景点下填写学习心得并完成打卡，还可以查询、排序、修改或删除自己的学习记录。管理员由服务端首次启动时创建，登录后可以查看用户列表，并对公告和景点信息进行新增、修改、查询与删除。</w:t>
      </w:r>
    </w:p>
    <w:p w14:paraId="4B66135D" w14:textId="77777777" w:rsidR="00536497" w:rsidRDefault="00000000">
      <w:pPr>
        <w:pStyle w:val="af0"/>
        <w:ind w:firstLine="420"/>
      </w:pPr>
      <w:r>
        <w:t>系统建设目标包括三个方面：第一，形成清晰的红色文化学习流程，使用户能够从内容浏览进入心得记录；第二，通过学习记录数量计算个人积分和景点打卡次数，为持续学习和热门景点展示提供依据；第三，采用客户端与服务端分离的结构，由服务端统一执行身份验证、权限检查和数据库操作，避免客户端直接接触数据文件。</w:t>
      </w:r>
    </w:p>
    <w:p w14:paraId="2601B01A" w14:textId="77777777" w:rsidR="00536497" w:rsidRDefault="00000000">
      <w:pPr>
        <w:pStyle w:val="af0"/>
        <w:ind w:firstLine="420"/>
      </w:pPr>
      <w:r>
        <w:t>本项目定位为课程设计原型，重点验证功能流程、网络通信、数据持久化和权限控制。系统当前适用于本机或局域网内的小规模教学演示，不对大规模并发、互联网公开部署或推荐算法效果作超出测试范围的结论。</w:t>
      </w:r>
    </w:p>
    <w:p w14:paraId="29CD9CB4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4" w:name="_Toc239686772"/>
      <w:r>
        <w:rPr>
          <w:color w:val="000000"/>
        </w:rPr>
        <w:t xml:space="preserve">1.2 </w:t>
      </w:r>
      <w:r>
        <w:rPr>
          <w:color w:val="000000"/>
        </w:rPr>
        <w:t>业务流程分析</w:t>
      </w:r>
      <w:bookmarkEnd w:id="4"/>
    </w:p>
    <w:p w14:paraId="50017543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普通用户首先在登录界面填写服务端地址、用户名和密码。未注册用户可进入注册窗口，用户名通过唯一性校验且两次密码一致后创建账号。登录成功后，客户端保存本次会话令牌并进入主界面。用户可以查看公告、全部景点和热门排行榜，也可以按编号或名称筛选景点。选择景点后填写学习心得并提交，服务端确认会话有效、景点存在且心得不为空后新增学习记录。客户端随后重新读取个人信息，界面中的学习积分随现存打卡记录数量更新。</w:t>
      </w:r>
    </w:p>
    <w:p w14:paraId="62FC7D4E" w14:textId="77777777" w:rsidR="00536497" w:rsidRDefault="00000000">
      <w:pPr>
        <w:pStyle w:val="af0"/>
        <w:ind w:firstLine="420"/>
      </w:pPr>
      <w:r>
        <w:t>用户进入</w:t>
      </w:r>
      <w:r>
        <w:t>“</w:t>
      </w:r>
      <w:r>
        <w:t>我的学习记录</w:t>
      </w:r>
      <w:r>
        <w:t>”</w:t>
      </w:r>
      <w:r>
        <w:t>页后，可以按记录编号或景点编号筛选，并按最新、最早或景点编号排序。修改操作只更新本人记录中的学习心得；删除操作需要二次确认，成功删除后积分随记录数量减少。管理员通过同一登录入口进入系统，服务端根据用户角色开放用户查询、公告维护和景点维护功能。已有打卡记录关联的景点不能直接删除，以保证历史记录的完整性。</w:t>
      </w:r>
    </w:p>
    <w:p w14:paraId="0B5FFDB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lastRenderedPageBreak/>
        <w:t>业务处理过程中，用户名最长为</w:t>
      </w:r>
      <w:r>
        <w:rPr>
          <w:color w:val="000000"/>
        </w:rPr>
        <w:t>30</w:t>
      </w:r>
      <w:r>
        <w:rPr>
          <w:color w:val="000000"/>
        </w:rPr>
        <w:t>个字符，密码长度为</w:t>
      </w:r>
      <w:r>
        <w:rPr>
          <w:color w:val="000000"/>
        </w:rPr>
        <w:t>6</w:t>
      </w:r>
      <w:r>
        <w:rPr>
          <w:color w:val="000000"/>
        </w:rPr>
        <w:t>～</w:t>
      </w:r>
      <w:r>
        <w:rPr>
          <w:color w:val="000000"/>
        </w:rPr>
        <w:t>128</w:t>
      </w:r>
      <w:r>
        <w:rPr>
          <w:color w:val="000000"/>
        </w:rPr>
        <w:t>个字符，学习心得最长为</w:t>
      </w:r>
      <w:r>
        <w:rPr>
          <w:color w:val="000000"/>
        </w:rPr>
        <w:t>3000</w:t>
      </w:r>
      <w:r>
        <w:rPr>
          <w:color w:val="000000"/>
        </w:rPr>
        <w:t>个字符。登录令牌在服务端内存中保存</w:t>
      </w:r>
      <w:r>
        <w:rPr>
          <w:color w:val="000000"/>
        </w:rPr>
        <w:t>8</w:t>
      </w:r>
      <w:r>
        <w:rPr>
          <w:color w:val="000000"/>
        </w:rPr>
        <w:t>小时。热门景点的判断条件为现存打卡记录数不少于</w:t>
      </w:r>
      <w:r>
        <w:rPr>
          <w:color w:val="000000"/>
        </w:rPr>
        <w:t>10</w:t>
      </w:r>
      <w:r>
        <w:rPr>
          <w:color w:val="000000"/>
        </w:rPr>
        <w:t>条；用户积分和景点打卡次数均通过</w:t>
      </w:r>
      <w:r>
        <w:rPr>
          <w:color w:val="000000"/>
        </w:rPr>
        <w:t>records</w:t>
      </w:r>
      <w:r>
        <w:rPr>
          <w:color w:val="000000"/>
        </w:rPr>
        <w:t>表实时统计，不在</w:t>
      </w:r>
      <w:r>
        <w:rPr>
          <w:color w:val="000000"/>
        </w:rPr>
        <w:t>users</w:t>
      </w:r>
      <w:r>
        <w:rPr>
          <w:color w:val="000000"/>
        </w:rPr>
        <w:t>表或</w:t>
      </w:r>
      <w:r>
        <w:rPr>
          <w:color w:val="000000"/>
        </w:rPr>
        <w:t>places</w:t>
      </w:r>
      <w:r>
        <w:rPr>
          <w:color w:val="000000"/>
        </w:rPr>
        <w:t>表中重复保存。</w:t>
      </w:r>
    </w:p>
    <w:p w14:paraId="7C9624C8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5" w:name="_Toc239686773"/>
      <w:r>
        <w:rPr>
          <w:color w:val="000000"/>
        </w:rPr>
        <w:t xml:space="preserve">1.3 </w:t>
      </w:r>
      <w:r>
        <w:rPr>
          <w:color w:val="000000"/>
        </w:rPr>
        <w:t>事件列表与用例分析</w:t>
      </w:r>
      <w:bookmarkEnd w:id="5"/>
    </w:p>
    <w:p w14:paraId="270E06CB" w14:textId="77777777" w:rsidR="00536497" w:rsidRDefault="00000000">
      <w:pPr>
        <w:pStyle w:val="af0"/>
        <w:ind w:firstLine="420"/>
      </w:pPr>
      <w:r>
        <w:t>根据业务流程，可以将外部参与者对系统发起的操作整理为业务事件。每个事件由服务端对应的业务动作处理，客户端只负责收集输入、发送请求和展示结果。业务事件见表</w:t>
      </w:r>
      <w:r>
        <w:t>1.1</w:t>
      </w:r>
      <w:r>
        <w:t>。</w:t>
      </w:r>
    </w:p>
    <w:p w14:paraId="60275011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1.1 </w:t>
      </w:r>
      <w:r>
        <w:rPr>
          <w:rFonts w:eastAsia="黑体"/>
          <w:color w:val="000000"/>
          <w:sz w:val="18"/>
        </w:rPr>
        <w:t>业务事件列表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351A31" w14:paraId="73603D37" w14:textId="77777777">
        <w:trPr>
          <w:cantSplit/>
          <w:tblHeader/>
        </w:trPr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5F379077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事件编号</w:t>
            </w:r>
          </w:p>
        </w:tc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71ADFB78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外部事件</w:t>
            </w:r>
          </w:p>
        </w:tc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3A952D6B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参与者</w:t>
            </w:r>
          </w:p>
        </w:tc>
        <w:tc>
          <w:tcPr>
            <w:tcW w:w="2197" w:type="dxa"/>
            <w:tcBorders>
              <w:bottom w:val="single" w:sz="4" w:space="0" w:color="auto"/>
            </w:tcBorders>
            <w:vAlign w:val="center"/>
          </w:tcPr>
          <w:p w14:paraId="07FC4142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对应处理</w:t>
            </w:r>
          </w:p>
        </w:tc>
      </w:tr>
      <w:tr w:rsidR="00351A31" w14:paraId="08D298BB" w14:textId="77777777">
        <w:trPr>
          <w:cantSplit/>
        </w:trPr>
        <w:tc>
          <w:tcPr>
            <w:tcW w:w="2197" w:type="dxa"/>
            <w:vAlign w:val="center"/>
          </w:tcPr>
          <w:p w14:paraId="4E1968AE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E01</w:t>
            </w:r>
          </w:p>
        </w:tc>
        <w:tc>
          <w:tcPr>
            <w:tcW w:w="2197" w:type="dxa"/>
            <w:vAlign w:val="center"/>
          </w:tcPr>
          <w:p w14:paraId="3FD1C53C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提交新用户注册信息</w:t>
            </w:r>
          </w:p>
        </w:tc>
        <w:tc>
          <w:tcPr>
            <w:tcW w:w="2197" w:type="dxa"/>
            <w:vAlign w:val="center"/>
          </w:tcPr>
          <w:p w14:paraId="6D886975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游客</w:t>
            </w:r>
          </w:p>
        </w:tc>
        <w:tc>
          <w:tcPr>
            <w:tcW w:w="2197" w:type="dxa"/>
            <w:vAlign w:val="center"/>
          </w:tcPr>
          <w:p w14:paraId="2542A577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校验输入并创建普通用户账号</w:t>
            </w:r>
          </w:p>
        </w:tc>
      </w:tr>
      <w:tr w:rsidR="00351A31" w14:paraId="5CFDC0D6" w14:textId="77777777">
        <w:trPr>
          <w:cantSplit/>
        </w:trPr>
        <w:tc>
          <w:tcPr>
            <w:tcW w:w="2197" w:type="dxa"/>
            <w:vAlign w:val="center"/>
          </w:tcPr>
          <w:p w14:paraId="1239F0E3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E02</w:t>
            </w:r>
          </w:p>
        </w:tc>
        <w:tc>
          <w:tcPr>
            <w:tcW w:w="2197" w:type="dxa"/>
            <w:vAlign w:val="center"/>
          </w:tcPr>
          <w:p w14:paraId="53DAFBB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提交用户名和密码</w:t>
            </w:r>
          </w:p>
        </w:tc>
        <w:tc>
          <w:tcPr>
            <w:tcW w:w="2197" w:type="dxa"/>
            <w:vAlign w:val="center"/>
          </w:tcPr>
          <w:p w14:paraId="12F7B815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445DC93B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验证密码并创建会话</w:t>
            </w:r>
          </w:p>
        </w:tc>
      </w:tr>
      <w:tr w:rsidR="00536497" w14:paraId="4FFFF59E" w14:textId="77777777">
        <w:trPr>
          <w:cantSplit/>
        </w:trPr>
        <w:tc>
          <w:tcPr>
            <w:tcW w:w="2197" w:type="dxa"/>
            <w:vAlign w:val="center"/>
          </w:tcPr>
          <w:p w14:paraId="0DDBBADF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E03</w:t>
            </w:r>
          </w:p>
        </w:tc>
        <w:tc>
          <w:tcPr>
            <w:tcW w:w="2197" w:type="dxa"/>
            <w:vAlign w:val="center"/>
          </w:tcPr>
          <w:p w14:paraId="419CAA6B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退出当前账号</w:t>
            </w:r>
          </w:p>
        </w:tc>
        <w:tc>
          <w:tcPr>
            <w:tcW w:w="2197" w:type="dxa"/>
            <w:vAlign w:val="center"/>
          </w:tcPr>
          <w:p w14:paraId="3242A78F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4222E6E0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删除会话令牌并返回登录页</w:t>
            </w:r>
          </w:p>
        </w:tc>
      </w:tr>
      <w:tr w:rsidR="00536497" w14:paraId="2F8F856A" w14:textId="77777777">
        <w:trPr>
          <w:cantSplit/>
        </w:trPr>
        <w:tc>
          <w:tcPr>
            <w:tcW w:w="2197" w:type="dxa"/>
            <w:vAlign w:val="center"/>
          </w:tcPr>
          <w:p w14:paraId="297E8ADD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E04</w:t>
            </w:r>
          </w:p>
        </w:tc>
        <w:tc>
          <w:tcPr>
            <w:tcW w:w="2197" w:type="dxa"/>
            <w:vAlign w:val="center"/>
          </w:tcPr>
          <w:p w14:paraId="76A1F94D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查询公告</w:t>
            </w:r>
          </w:p>
        </w:tc>
        <w:tc>
          <w:tcPr>
            <w:tcW w:w="2197" w:type="dxa"/>
            <w:vAlign w:val="center"/>
          </w:tcPr>
          <w:p w14:paraId="3EE607F1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19CB83E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按编号或标题返回公告列表</w:t>
            </w:r>
          </w:p>
        </w:tc>
      </w:tr>
      <w:tr w:rsidR="00536497" w14:paraId="1637071A" w14:textId="77777777">
        <w:trPr>
          <w:cantSplit/>
        </w:trPr>
        <w:tc>
          <w:tcPr>
            <w:tcW w:w="2197" w:type="dxa"/>
            <w:vAlign w:val="center"/>
          </w:tcPr>
          <w:p w14:paraId="2FFE0734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E05</w:t>
            </w:r>
          </w:p>
        </w:tc>
        <w:tc>
          <w:tcPr>
            <w:tcW w:w="2197" w:type="dxa"/>
            <w:vAlign w:val="center"/>
          </w:tcPr>
          <w:p w14:paraId="3F672B9C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查询景点或热门排行</w:t>
            </w:r>
          </w:p>
        </w:tc>
        <w:tc>
          <w:tcPr>
            <w:tcW w:w="2197" w:type="dxa"/>
            <w:vAlign w:val="center"/>
          </w:tcPr>
          <w:p w14:paraId="7400D1B7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5E7A55B6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返回景点信息、打卡次数和热门标记</w:t>
            </w:r>
          </w:p>
        </w:tc>
      </w:tr>
      <w:tr w:rsidR="00536497" w14:paraId="5F433226" w14:textId="77777777">
        <w:trPr>
          <w:cantSplit/>
        </w:trPr>
        <w:tc>
          <w:tcPr>
            <w:tcW w:w="2197" w:type="dxa"/>
            <w:vAlign w:val="center"/>
          </w:tcPr>
          <w:p w14:paraId="58183E12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E06</w:t>
            </w:r>
          </w:p>
        </w:tc>
        <w:tc>
          <w:tcPr>
            <w:tcW w:w="2197" w:type="dxa"/>
            <w:vAlign w:val="center"/>
          </w:tcPr>
          <w:p w14:paraId="35121946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提交景点学习心得</w:t>
            </w:r>
          </w:p>
        </w:tc>
        <w:tc>
          <w:tcPr>
            <w:tcW w:w="2197" w:type="dxa"/>
            <w:vAlign w:val="center"/>
          </w:tcPr>
          <w:p w14:paraId="1260590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</w:t>
            </w:r>
          </w:p>
        </w:tc>
        <w:tc>
          <w:tcPr>
            <w:tcW w:w="2197" w:type="dxa"/>
            <w:vAlign w:val="center"/>
          </w:tcPr>
          <w:p w14:paraId="1543A5FA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新增学习记录并刷新积分</w:t>
            </w:r>
          </w:p>
        </w:tc>
      </w:tr>
      <w:tr w:rsidR="00536497" w14:paraId="7205C0D3" w14:textId="77777777">
        <w:trPr>
          <w:cantSplit/>
        </w:trPr>
        <w:tc>
          <w:tcPr>
            <w:tcW w:w="2197" w:type="dxa"/>
            <w:vAlign w:val="center"/>
          </w:tcPr>
          <w:p w14:paraId="2FE7BCD7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E07</w:t>
            </w:r>
          </w:p>
        </w:tc>
        <w:tc>
          <w:tcPr>
            <w:tcW w:w="2197" w:type="dxa"/>
            <w:vAlign w:val="center"/>
          </w:tcPr>
          <w:p w14:paraId="68444032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筛选或排序学习记录</w:t>
            </w:r>
          </w:p>
        </w:tc>
        <w:tc>
          <w:tcPr>
            <w:tcW w:w="2197" w:type="dxa"/>
            <w:vAlign w:val="center"/>
          </w:tcPr>
          <w:p w14:paraId="1D5FB1EE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</w:t>
            </w:r>
          </w:p>
        </w:tc>
        <w:tc>
          <w:tcPr>
            <w:tcW w:w="2197" w:type="dxa"/>
            <w:vAlign w:val="center"/>
          </w:tcPr>
          <w:p w14:paraId="7B39C34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返回当前用户的记录列表</w:t>
            </w:r>
          </w:p>
        </w:tc>
      </w:tr>
      <w:tr w:rsidR="00536497" w14:paraId="694CD374" w14:textId="77777777">
        <w:trPr>
          <w:cantSplit/>
        </w:trPr>
        <w:tc>
          <w:tcPr>
            <w:tcW w:w="2197" w:type="dxa"/>
            <w:vAlign w:val="center"/>
          </w:tcPr>
          <w:p w14:paraId="61C361DA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E08</w:t>
            </w:r>
          </w:p>
        </w:tc>
        <w:tc>
          <w:tcPr>
            <w:tcW w:w="2197" w:type="dxa"/>
            <w:vAlign w:val="center"/>
          </w:tcPr>
          <w:p w14:paraId="1F8DC422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修改或删除学习记录</w:t>
            </w:r>
          </w:p>
        </w:tc>
        <w:tc>
          <w:tcPr>
            <w:tcW w:w="2197" w:type="dxa"/>
            <w:vAlign w:val="center"/>
          </w:tcPr>
          <w:p w14:paraId="1CAA2153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</w:t>
            </w:r>
          </w:p>
        </w:tc>
        <w:tc>
          <w:tcPr>
            <w:tcW w:w="2197" w:type="dxa"/>
            <w:vAlign w:val="center"/>
          </w:tcPr>
          <w:p w14:paraId="45CD1FE1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校验记录归属后更新或删除</w:t>
            </w:r>
          </w:p>
        </w:tc>
      </w:tr>
      <w:tr w:rsidR="00536497" w14:paraId="1833866D" w14:textId="77777777">
        <w:trPr>
          <w:cantSplit/>
        </w:trPr>
        <w:tc>
          <w:tcPr>
            <w:tcW w:w="2197" w:type="dxa"/>
            <w:vAlign w:val="center"/>
          </w:tcPr>
          <w:p w14:paraId="4358E561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E09</w:t>
            </w:r>
          </w:p>
        </w:tc>
        <w:tc>
          <w:tcPr>
            <w:tcW w:w="2197" w:type="dxa"/>
            <w:vAlign w:val="center"/>
          </w:tcPr>
          <w:p w14:paraId="446484B8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修改用户名和密码</w:t>
            </w:r>
          </w:p>
        </w:tc>
        <w:tc>
          <w:tcPr>
            <w:tcW w:w="2197" w:type="dxa"/>
            <w:vAlign w:val="center"/>
          </w:tcPr>
          <w:p w14:paraId="5F444F73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普通用户／管理员</w:t>
            </w:r>
          </w:p>
        </w:tc>
        <w:tc>
          <w:tcPr>
            <w:tcW w:w="2197" w:type="dxa"/>
            <w:vAlign w:val="center"/>
          </w:tcPr>
          <w:p w14:paraId="5AA8C8FD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验证原密码后更新账号信息</w:t>
            </w:r>
          </w:p>
        </w:tc>
      </w:tr>
      <w:tr w:rsidR="00536497" w14:paraId="32CCC073" w14:textId="77777777">
        <w:trPr>
          <w:cantSplit/>
        </w:trPr>
        <w:tc>
          <w:tcPr>
            <w:tcW w:w="2197" w:type="dxa"/>
            <w:vAlign w:val="center"/>
          </w:tcPr>
          <w:p w14:paraId="0BB8C863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E10</w:t>
            </w:r>
          </w:p>
        </w:tc>
        <w:tc>
          <w:tcPr>
            <w:tcW w:w="2197" w:type="dxa"/>
            <w:vAlign w:val="center"/>
          </w:tcPr>
          <w:p w14:paraId="4AEC27B3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查看用户列表</w:t>
            </w:r>
          </w:p>
        </w:tc>
        <w:tc>
          <w:tcPr>
            <w:tcW w:w="2197" w:type="dxa"/>
            <w:vAlign w:val="center"/>
          </w:tcPr>
          <w:p w14:paraId="60BBDE8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</w:t>
            </w:r>
          </w:p>
        </w:tc>
        <w:tc>
          <w:tcPr>
            <w:tcW w:w="2197" w:type="dxa"/>
            <w:vAlign w:val="center"/>
          </w:tcPr>
          <w:p w14:paraId="225505D0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返回用户角色和实时积分</w:t>
            </w:r>
          </w:p>
        </w:tc>
      </w:tr>
      <w:tr w:rsidR="00536497" w14:paraId="566982C6" w14:textId="77777777">
        <w:trPr>
          <w:cantSplit/>
        </w:trPr>
        <w:tc>
          <w:tcPr>
            <w:tcW w:w="2197" w:type="dxa"/>
            <w:vAlign w:val="center"/>
          </w:tcPr>
          <w:p w14:paraId="73FFC4FB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E11</w:t>
            </w:r>
          </w:p>
        </w:tc>
        <w:tc>
          <w:tcPr>
            <w:tcW w:w="2197" w:type="dxa"/>
            <w:vAlign w:val="center"/>
          </w:tcPr>
          <w:p w14:paraId="3634BCC8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维护景点信息</w:t>
            </w:r>
          </w:p>
        </w:tc>
        <w:tc>
          <w:tcPr>
            <w:tcW w:w="2197" w:type="dxa"/>
            <w:vAlign w:val="center"/>
          </w:tcPr>
          <w:p w14:paraId="203B183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</w:t>
            </w:r>
          </w:p>
        </w:tc>
        <w:tc>
          <w:tcPr>
            <w:tcW w:w="2197" w:type="dxa"/>
            <w:vAlign w:val="center"/>
          </w:tcPr>
          <w:p w14:paraId="161C4AAD" w14:textId="77777777" w:rsidR="00536497" w:rsidRDefault="00000000">
            <w:pPr>
              <w:spacing w:line="264" w:lineRule="auto"/>
            </w:pPr>
            <w:r>
              <w:rPr>
                <w:sz w:val="20"/>
              </w:rPr>
              <w:t>新增、修改、删除景点</w:t>
            </w:r>
          </w:p>
        </w:tc>
      </w:tr>
      <w:tr w:rsidR="00536497" w14:paraId="328E2149" w14:textId="77777777">
        <w:trPr>
          <w:cantSplit/>
        </w:trPr>
        <w:tc>
          <w:tcPr>
            <w:tcW w:w="2197" w:type="dxa"/>
            <w:vAlign w:val="center"/>
          </w:tcPr>
          <w:p w14:paraId="28CABB0D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E12</w:t>
            </w:r>
          </w:p>
        </w:tc>
        <w:tc>
          <w:tcPr>
            <w:tcW w:w="2197" w:type="dxa"/>
            <w:vAlign w:val="center"/>
          </w:tcPr>
          <w:p w14:paraId="0476A26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维护公告信息</w:t>
            </w:r>
          </w:p>
        </w:tc>
        <w:tc>
          <w:tcPr>
            <w:tcW w:w="2197" w:type="dxa"/>
            <w:vAlign w:val="center"/>
          </w:tcPr>
          <w:p w14:paraId="56408070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</w:t>
            </w:r>
          </w:p>
        </w:tc>
        <w:tc>
          <w:tcPr>
            <w:tcW w:w="2197" w:type="dxa"/>
            <w:vAlign w:val="center"/>
          </w:tcPr>
          <w:p w14:paraId="038C25AD" w14:textId="77777777" w:rsidR="00536497" w:rsidRDefault="00000000">
            <w:pPr>
              <w:spacing w:line="264" w:lineRule="auto"/>
            </w:pPr>
            <w:r>
              <w:rPr>
                <w:sz w:val="20"/>
              </w:rPr>
              <w:t>新增、修改、删除公告</w:t>
            </w:r>
          </w:p>
        </w:tc>
      </w:tr>
    </w:tbl>
    <w:p w14:paraId="119FB348" w14:textId="77777777" w:rsidR="00351A31" w:rsidRDefault="00351A31">
      <w:pPr>
        <w:pStyle w:val="af0"/>
        <w:keepNext/>
        <w:ind w:firstLine="420"/>
        <w:jc w:val="both"/>
      </w:pPr>
    </w:p>
    <w:p w14:paraId="36AD88C1" w14:textId="77777777" w:rsidR="00351A31" w:rsidRDefault="00000000">
      <w:pPr>
        <w:pStyle w:val="af0"/>
        <w:keepNext/>
        <w:spacing w:before="120" w:after="120" w:line="240" w:lineRule="auto"/>
        <w:ind w:firstLineChars="0" w:firstLine="0"/>
        <w:jc w:val="center"/>
      </w:pPr>
      <w:r>
        <w:rPr>
          <w:noProof/>
        </w:rPr>
        <w:drawing>
          <wp:inline distT="0" distB="0" distL="0" distR="0" wp14:anchorId="20870027" wp14:editId="761DA44B">
            <wp:extent cx="2988000" cy="7119318"/>
            <wp:effectExtent l="0" t="0" r="0" b="0"/>
            <wp:docPr id="1254269651" name="红色文化学习打卡系统用例图" descr="红色文化学习打卡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系统用例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8000" cy="711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42569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1.1 </w:t>
      </w:r>
      <w:r>
        <w:rPr>
          <w:rFonts w:eastAsia="黑体"/>
          <w:color w:val="000000"/>
          <w:sz w:val="18"/>
        </w:rPr>
        <w:t>系统用例图</w:t>
      </w:r>
    </w:p>
    <w:p w14:paraId="2EFC0A0F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6" w:name="_Toc239686774"/>
      <w:r>
        <w:rPr>
          <w:color w:val="000000"/>
        </w:rPr>
        <w:t xml:space="preserve">1.3.1 </w:t>
      </w:r>
      <w:r>
        <w:rPr>
          <w:color w:val="000000"/>
        </w:rPr>
        <w:t>普通用户用例描述</w:t>
      </w:r>
      <w:bookmarkEnd w:id="6"/>
    </w:p>
    <w:p w14:paraId="161A9DEB" w14:textId="77777777" w:rsidR="00536497" w:rsidRDefault="00000000">
      <w:pPr>
        <w:pStyle w:val="af0"/>
        <w:ind w:firstLine="420"/>
      </w:pPr>
      <w:r>
        <w:t>普通用户用例围绕</w:t>
      </w:r>
      <w:r>
        <w:t>“</w:t>
      </w:r>
      <w:r>
        <w:t>查询学习内容</w:t>
      </w:r>
      <w:r>
        <w:t>—</w:t>
      </w:r>
      <w:r>
        <w:t>选择景点</w:t>
      </w:r>
      <w:r>
        <w:t>—</w:t>
      </w:r>
      <w:r>
        <w:t>填写心得</w:t>
      </w:r>
      <w:r>
        <w:t>—</w:t>
      </w:r>
      <w:r>
        <w:t>保存记录</w:t>
      </w:r>
      <w:r>
        <w:t>—</w:t>
      </w:r>
      <w:r>
        <w:t>回顾学习过程</w:t>
      </w:r>
      <w:r>
        <w:t>”</w:t>
      </w:r>
      <w:r>
        <w:t>展开。</w:t>
      </w:r>
      <w:r>
        <w:lastRenderedPageBreak/>
        <w:t>其中学习打卡会同时影响个人积分和景点热门判断，是系统的核心用例，其详细说明见表</w:t>
      </w:r>
      <w:r>
        <w:t>1.2</w:t>
      </w:r>
      <w:r>
        <w:t>。</w:t>
      </w:r>
    </w:p>
    <w:p w14:paraId="16290A41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1.2 </w:t>
      </w:r>
      <w:r>
        <w:rPr>
          <w:rFonts w:eastAsia="黑体"/>
          <w:color w:val="000000"/>
          <w:sz w:val="18"/>
        </w:rPr>
        <w:t>学习打卡用例描述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01"/>
        <w:gridCol w:w="7087"/>
      </w:tblGrid>
      <w:tr w:rsidR="00351A31" w14:paraId="45783377" w14:textId="77777777">
        <w:trPr>
          <w:cantSplit/>
          <w:tblHeader/>
        </w:trPr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3F7B16D6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7087" w:type="dxa"/>
            <w:tcBorders>
              <w:bottom w:val="single" w:sz="4" w:space="0" w:color="auto"/>
            </w:tcBorders>
            <w:vAlign w:val="center"/>
          </w:tcPr>
          <w:p w14:paraId="7027E48F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内容</w:t>
            </w:r>
          </w:p>
        </w:tc>
      </w:tr>
      <w:tr w:rsidR="00351A31" w14:paraId="67330082" w14:textId="77777777">
        <w:trPr>
          <w:cantSplit/>
        </w:trPr>
        <w:tc>
          <w:tcPr>
            <w:tcW w:w="1701" w:type="dxa"/>
            <w:vAlign w:val="center"/>
          </w:tcPr>
          <w:p w14:paraId="2F5B3D44" w14:textId="77777777" w:rsidR="00536497" w:rsidRDefault="00000000">
            <w:pPr>
              <w:spacing w:line="300" w:lineRule="auto"/>
              <w:jc w:val="center"/>
            </w:pPr>
            <w:r>
              <w:t>用例名称</w:t>
            </w:r>
          </w:p>
        </w:tc>
        <w:tc>
          <w:tcPr>
            <w:tcW w:w="7087" w:type="dxa"/>
            <w:vAlign w:val="center"/>
          </w:tcPr>
          <w:p w14:paraId="5A4A15CB" w14:textId="77777777" w:rsidR="00536497" w:rsidRDefault="00000000">
            <w:pPr>
              <w:spacing w:line="300" w:lineRule="auto"/>
              <w:jc w:val="left"/>
            </w:pPr>
            <w:r>
              <w:t>学习打卡</w:t>
            </w:r>
          </w:p>
        </w:tc>
      </w:tr>
      <w:tr w:rsidR="00351A31" w14:paraId="291752B0" w14:textId="77777777">
        <w:trPr>
          <w:cantSplit/>
        </w:trPr>
        <w:tc>
          <w:tcPr>
            <w:tcW w:w="1701" w:type="dxa"/>
            <w:vAlign w:val="center"/>
          </w:tcPr>
          <w:p w14:paraId="2AA76D6B" w14:textId="77777777" w:rsidR="00536497" w:rsidRDefault="00000000">
            <w:pPr>
              <w:spacing w:line="300" w:lineRule="auto"/>
              <w:jc w:val="center"/>
            </w:pPr>
            <w:r>
              <w:t>参与者</w:t>
            </w:r>
          </w:p>
        </w:tc>
        <w:tc>
          <w:tcPr>
            <w:tcW w:w="7087" w:type="dxa"/>
            <w:vAlign w:val="center"/>
          </w:tcPr>
          <w:p w14:paraId="741D74D0" w14:textId="77777777" w:rsidR="00536497" w:rsidRDefault="00000000">
            <w:pPr>
              <w:spacing w:line="300" w:lineRule="auto"/>
              <w:jc w:val="left"/>
            </w:pPr>
            <w:r>
              <w:t>已登录的普通用户</w:t>
            </w:r>
          </w:p>
        </w:tc>
      </w:tr>
      <w:tr w:rsidR="00351A31" w14:paraId="491F2256" w14:textId="77777777">
        <w:trPr>
          <w:cantSplit/>
        </w:trPr>
        <w:tc>
          <w:tcPr>
            <w:tcW w:w="1701" w:type="dxa"/>
            <w:vAlign w:val="center"/>
          </w:tcPr>
          <w:p w14:paraId="7ECBFED4" w14:textId="77777777" w:rsidR="00536497" w:rsidRDefault="00000000">
            <w:pPr>
              <w:spacing w:line="300" w:lineRule="auto"/>
              <w:jc w:val="center"/>
            </w:pPr>
            <w:r>
              <w:t>前置条件</w:t>
            </w:r>
          </w:p>
        </w:tc>
        <w:tc>
          <w:tcPr>
            <w:tcW w:w="7087" w:type="dxa"/>
            <w:vAlign w:val="center"/>
          </w:tcPr>
          <w:p w14:paraId="72FC037F" w14:textId="77777777" w:rsidR="00536497" w:rsidRDefault="00000000">
            <w:pPr>
              <w:spacing w:line="300" w:lineRule="auto"/>
              <w:jc w:val="left"/>
            </w:pPr>
            <w:r>
              <w:t>服务端正常运行；用户会话有效；目标景点存在</w:t>
            </w:r>
          </w:p>
        </w:tc>
      </w:tr>
      <w:tr w:rsidR="00351A31" w14:paraId="6F2CC24C" w14:textId="77777777">
        <w:trPr>
          <w:cantSplit/>
        </w:trPr>
        <w:tc>
          <w:tcPr>
            <w:tcW w:w="1701" w:type="dxa"/>
            <w:vAlign w:val="center"/>
          </w:tcPr>
          <w:p w14:paraId="4A75192E" w14:textId="77777777" w:rsidR="00536497" w:rsidRDefault="00000000">
            <w:pPr>
              <w:spacing w:line="300" w:lineRule="auto"/>
              <w:jc w:val="center"/>
            </w:pPr>
            <w:r>
              <w:t>基本流程</w:t>
            </w:r>
          </w:p>
        </w:tc>
        <w:tc>
          <w:tcPr>
            <w:tcW w:w="7087" w:type="dxa"/>
            <w:vAlign w:val="center"/>
          </w:tcPr>
          <w:p w14:paraId="0953CEAF" w14:textId="77777777" w:rsidR="00536497" w:rsidRDefault="00000000">
            <w:pPr>
              <w:spacing w:line="300" w:lineRule="auto"/>
              <w:jc w:val="left"/>
            </w:pPr>
            <w:r>
              <w:t xml:space="preserve">1. </w:t>
            </w:r>
            <w:r>
              <w:t>用户在景点列表中选择景点；</w:t>
            </w:r>
            <w:r>
              <w:t xml:space="preserve">2. </w:t>
            </w:r>
            <w:r>
              <w:t>点击打卡并填写学习心得；</w:t>
            </w:r>
            <w:r>
              <w:t xml:space="preserve">3. </w:t>
            </w:r>
            <w:r>
              <w:t>客户端发送</w:t>
            </w:r>
            <w:r>
              <w:t>checkin</w:t>
            </w:r>
            <w:r>
              <w:t>请求；</w:t>
            </w:r>
            <w:r>
              <w:t xml:space="preserve">4. </w:t>
            </w:r>
            <w:r>
              <w:t>服务端校验会话、景点编号和心得；</w:t>
            </w:r>
            <w:r>
              <w:t xml:space="preserve">5. </w:t>
            </w:r>
            <w:r>
              <w:t>新增学习记录；</w:t>
            </w:r>
            <w:r>
              <w:t xml:space="preserve">6. </w:t>
            </w:r>
            <w:r>
              <w:t>客户端刷新个人积分和景点列表</w:t>
            </w:r>
          </w:p>
        </w:tc>
      </w:tr>
      <w:tr w:rsidR="00351A31" w14:paraId="392B10D4" w14:textId="77777777">
        <w:trPr>
          <w:cantSplit/>
        </w:trPr>
        <w:tc>
          <w:tcPr>
            <w:tcW w:w="1701" w:type="dxa"/>
            <w:vAlign w:val="center"/>
          </w:tcPr>
          <w:p w14:paraId="2326DCB1" w14:textId="77777777" w:rsidR="00536497" w:rsidRDefault="00000000">
            <w:pPr>
              <w:spacing w:line="300" w:lineRule="auto"/>
              <w:jc w:val="center"/>
            </w:pPr>
            <w:r>
              <w:t>异常流程</w:t>
            </w:r>
          </w:p>
        </w:tc>
        <w:tc>
          <w:tcPr>
            <w:tcW w:w="7087" w:type="dxa"/>
            <w:vAlign w:val="center"/>
          </w:tcPr>
          <w:p w14:paraId="24ED282D" w14:textId="77777777" w:rsidR="00536497" w:rsidRDefault="00000000">
            <w:pPr>
              <w:spacing w:line="300" w:lineRule="auto"/>
              <w:jc w:val="left"/>
            </w:pPr>
            <w:r>
              <w:t>会话失效时要求重新登录；景点不存在或心得为空时拒绝保存；网络连接失败时客户端提示检查服务端地址和运行状态</w:t>
            </w:r>
          </w:p>
        </w:tc>
      </w:tr>
      <w:tr w:rsidR="00351A31" w14:paraId="489E22F8" w14:textId="77777777">
        <w:trPr>
          <w:cantSplit/>
        </w:trPr>
        <w:tc>
          <w:tcPr>
            <w:tcW w:w="1701" w:type="dxa"/>
            <w:vAlign w:val="center"/>
          </w:tcPr>
          <w:p w14:paraId="44315D9F" w14:textId="77777777" w:rsidR="00536497" w:rsidRDefault="00000000">
            <w:pPr>
              <w:spacing w:line="300" w:lineRule="auto"/>
              <w:jc w:val="center"/>
            </w:pPr>
            <w:r>
              <w:t>后置条件</w:t>
            </w:r>
          </w:p>
        </w:tc>
        <w:tc>
          <w:tcPr>
            <w:tcW w:w="7087" w:type="dxa"/>
            <w:vAlign w:val="center"/>
          </w:tcPr>
          <w:p w14:paraId="34E176FA" w14:textId="77777777" w:rsidR="00536497" w:rsidRDefault="00000000">
            <w:pPr>
              <w:spacing w:line="300" w:lineRule="auto"/>
              <w:jc w:val="left"/>
            </w:pPr>
            <w:r>
              <w:t>records</w:t>
            </w:r>
            <w:r>
              <w:t>表新增一条属于当前用户的记录；个人积分和景点打卡次数在后续查询时按记录数量重新计算</w:t>
            </w:r>
          </w:p>
        </w:tc>
      </w:tr>
    </w:tbl>
    <w:p w14:paraId="75B06F3D" w14:textId="77777777" w:rsidR="00351A31" w:rsidRDefault="00351A31">
      <w:pPr>
        <w:pStyle w:val="af0"/>
        <w:ind w:firstLine="420"/>
        <w:jc w:val="both"/>
      </w:pPr>
    </w:p>
    <w:p w14:paraId="0CA86DA0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7" w:name="_Toc239686775"/>
      <w:r>
        <w:rPr>
          <w:color w:val="000000"/>
        </w:rPr>
        <w:t xml:space="preserve">1.3.2 </w:t>
      </w:r>
      <w:r>
        <w:rPr>
          <w:color w:val="000000"/>
        </w:rPr>
        <w:t>管理员用例描述</w:t>
      </w:r>
      <w:bookmarkEnd w:id="7"/>
    </w:p>
    <w:p w14:paraId="34824D5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管理员用例包括查看用户、维护公告和维护景点。客户端是否显示管理页只影响界面入口，最终权限仍由服务端根据会话用户的</w:t>
      </w:r>
      <w:r>
        <w:rPr>
          <w:color w:val="000000"/>
        </w:rPr>
        <w:t>role</w:t>
      </w:r>
      <w:r>
        <w:rPr>
          <w:color w:val="000000"/>
        </w:rPr>
        <w:t>字段检查。普通用户即使直接构造管理请求，也会收到</w:t>
      </w:r>
      <w:r>
        <w:rPr>
          <w:color w:val="000000"/>
        </w:rPr>
        <w:t>“</w:t>
      </w:r>
      <w:r>
        <w:rPr>
          <w:color w:val="000000"/>
        </w:rPr>
        <w:t>该操作需要管理员权限</w:t>
      </w:r>
      <w:r>
        <w:rPr>
          <w:color w:val="000000"/>
        </w:rPr>
        <w:t>”</w:t>
      </w:r>
      <w:r>
        <w:rPr>
          <w:color w:val="000000"/>
        </w:rPr>
        <w:t>的拒绝结果。管理员内容维护用例见表</w:t>
      </w:r>
      <w:r>
        <w:rPr>
          <w:color w:val="000000"/>
        </w:rPr>
        <w:t>1.3</w:t>
      </w:r>
      <w:r>
        <w:rPr>
          <w:color w:val="000000"/>
        </w:rPr>
        <w:t>。</w:t>
      </w:r>
    </w:p>
    <w:p w14:paraId="05DE07FB" w14:textId="77777777" w:rsidR="00536497" w:rsidRDefault="00000000">
      <w:pPr>
        <w:pStyle w:val="af0"/>
        <w:ind w:firstLine="420"/>
        <w:jc w:val="center"/>
      </w:pPr>
      <w:r>
        <w:t>表</w:t>
      </w:r>
      <w:r>
        <w:t xml:space="preserve">1.3 </w:t>
      </w:r>
      <w:r>
        <w:t>管理员内容维护用例描述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394"/>
        <w:gridCol w:w="4394"/>
      </w:tblGrid>
      <w:tr w:rsidR="00536497" w14:paraId="4DE39FA2" w14:textId="77777777" w:rsidTr="000D77A2">
        <w:trPr>
          <w:cantSplit/>
          <w:tblHeader/>
        </w:trPr>
        <w:tc>
          <w:tcPr>
            <w:tcW w:w="43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E4E7F3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3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A31EDC" w14:textId="77777777" w:rsidR="00536497" w:rsidRDefault="00000000">
            <w:pPr>
              <w:spacing w:line="264" w:lineRule="auto"/>
              <w:jc w:val="center"/>
            </w:pPr>
            <w:r>
              <w:rPr>
                <w:b/>
                <w:sz w:val="20"/>
              </w:rPr>
              <w:t>内容</w:t>
            </w:r>
          </w:p>
        </w:tc>
      </w:tr>
      <w:tr w:rsidR="00536497" w14:paraId="36EC491E" w14:textId="77777777" w:rsidTr="000D77A2">
        <w:trPr>
          <w:cantSplit/>
        </w:trPr>
        <w:tc>
          <w:tcPr>
            <w:tcW w:w="4394" w:type="dxa"/>
            <w:tcBorders>
              <w:top w:val="single" w:sz="4" w:space="0" w:color="auto"/>
            </w:tcBorders>
            <w:vAlign w:val="center"/>
          </w:tcPr>
          <w:p w14:paraId="306FEF28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用例名称</w:t>
            </w:r>
          </w:p>
        </w:tc>
        <w:tc>
          <w:tcPr>
            <w:tcW w:w="4394" w:type="dxa"/>
            <w:tcBorders>
              <w:top w:val="single" w:sz="4" w:space="0" w:color="auto"/>
            </w:tcBorders>
            <w:vAlign w:val="center"/>
          </w:tcPr>
          <w:p w14:paraId="51369B2F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公告与景点信息维护</w:t>
            </w:r>
          </w:p>
        </w:tc>
      </w:tr>
      <w:tr w:rsidR="00536497" w14:paraId="5893B88D" w14:textId="77777777" w:rsidTr="000D77A2">
        <w:trPr>
          <w:cantSplit/>
        </w:trPr>
        <w:tc>
          <w:tcPr>
            <w:tcW w:w="4394" w:type="dxa"/>
            <w:vAlign w:val="center"/>
          </w:tcPr>
          <w:p w14:paraId="21BDE515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参与者</w:t>
            </w:r>
          </w:p>
        </w:tc>
        <w:tc>
          <w:tcPr>
            <w:tcW w:w="4394" w:type="dxa"/>
            <w:vAlign w:val="center"/>
          </w:tcPr>
          <w:p w14:paraId="0D0A20A9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已登录的管理员</w:t>
            </w:r>
          </w:p>
        </w:tc>
      </w:tr>
      <w:tr w:rsidR="00536497" w14:paraId="7394A5CE" w14:textId="77777777" w:rsidTr="000D77A2">
        <w:trPr>
          <w:cantSplit/>
        </w:trPr>
        <w:tc>
          <w:tcPr>
            <w:tcW w:w="4394" w:type="dxa"/>
            <w:vAlign w:val="center"/>
          </w:tcPr>
          <w:p w14:paraId="361BEC2A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前置条件</w:t>
            </w:r>
          </w:p>
        </w:tc>
        <w:tc>
          <w:tcPr>
            <w:tcW w:w="4394" w:type="dxa"/>
            <w:vAlign w:val="center"/>
          </w:tcPr>
          <w:p w14:paraId="683FD328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管理员会话有效，服务端已完成唯一管理员初始化</w:t>
            </w:r>
          </w:p>
        </w:tc>
      </w:tr>
      <w:tr w:rsidR="00536497" w14:paraId="26D28859" w14:textId="77777777" w:rsidTr="000D77A2">
        <w:trPr>
          <w:cantSplit/>
        </w:trPr>
        <w:tc>
          <w:tcPr>
            <w:tcW w:w="4394" w:type="dxa"/>
            <w:vAlign w:val="center"/>
          </w:tcPr>
          <w:p w14:paraId="28A9CED7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基本流程</w:t>
            </w:r>
          </w:p>
        </w:tc>
        <w:tc>
          <w:tcPr>
            <w:tcW w:w="4394" w:type="dxa"/>
            <w:vAlign w:val="center"/>
          </w:tcPr>
          <w:p w14:paraId="1570E374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 xml:space="preserve">1. </w:t>
            </w:r>
            <w:r>
              <w:rPr>
                <w:sz w:val="20"/>
              </w:rPr>
              <w:t>管理员进入公告或景点管理页；</w:t>
            </w:r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>查询现有数据；</w:t>
            </w:r>
            <w:r>
              <w:rPr>
                <w:sz w:val="20"/>
              </w:rPr>
              <w:t xml:space="preserve">3. </w:t>
            </w:r>
            <w:r>
              <w:rPr>
                <w:sz w:val="20"/>
              </w:rPr>
              <w:t>选择新增、修改或删除；</w:t>
            </w:r>
            <w:r>
              <w:rPr>
                <w:sz w:val="20"/>
              </w:rPr>
              <w:t xml:space="preserve">4. </w:t>
            </w:r>
            <w:r>
              <w:rPr>
                <w:sz w:val="20"/>
              </w:rPr>
              <w:t>客户端提交相应请求；</w:t>
            </w:r>
            <w:r>
              <w:rPr>
                <w:sz w:val="20"/>
              </w:rPr>
              <w:t xml:space="preserve">5. </w:t>
            </w:r>
            <w:r>
              <w:rPr>
                <w:sz w:val="20"/>
              </w:rPr>
              <w:t>服务端验证管理员权限和输入；</w:t>
            </w:r>
            <w:r>
              <w:rPr>
                <w:sz w:val="20"/>
              </w:rPr>
              <w:t xml:space="preserve">6. </w:t>
            </w:r>
            <w:r>
              <w:rPr>
                <w:sz w:val="20"/>
              </w:rPr>
              <w:t>数据库提交操作并返回结果</w:t>
            </w:r>
          </w:p>
        </w:tc>
      </w:tr>
      <w:tr w:rsidR="00536497" w14:paraId="28618F21" w14:textId="77777777" w:rsidTr="000D77A2">
        <w:trPr>
          <w:cantSplit/>
        </w:trPr>
        <w:tc>
          <w:tcPr>
            <w:tcW w:w="4394" w:type="dxa"/>
            <w:vAlign w:val="center"/>
          </w:tcPr>
          <w:p w14:paraId="75C58270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异常流程</w:t>
            </w:r>
          </w:p>
        </w:tc>
        <w:tc>
          <w:tcPr>
            <w:tcW w:w="4394" w:type="dxa"/>
            <w:vAlign w:val="center"/>
          </w:tcPr>
          <w:p w14:paraId="352A0729" w14:textId="77777777" w:rsidR="00536497" w:rsidRDefault="00000000">
            <w:pPr>
              <w:spacing w:line="264" w:lineRule="auto"/>
            </w:pPr>
            <w:r>
              <w:rPr>
                <w:sz w:val="20"/>
              </w:rPr>
              <w:t>非管理员请求被拒绝；输入无效时不修改数据；关联打卡记录的景点禁止删除</w:t>
            </w:r>
          </w:p>
        </w:tc>
      </w:tr>
      <w:tr w:rsidR="00536497" w14:paraId="171A5AE0" w14:textId="77777777" w:rsidTr="000D77A2">
        <w:trPr>
          <w:cantSplit/>
        </w:trPr>
        <w:tc>
          <w:tcPr>
            <w:tcW w:w="4394" w:type="dxa"/>
            <w:vAlign w:val="center"/>
          </w:tcPr>
          <w:p w14:paraId="41BCB9A8" w14:textId="77777777" w:rsidR="00536497" w:rsidRDefault="00000000">
            <w:pPr>
              <w:spacing w:line="264" w:lineRule="auto"/>
              <w:jc w:val="center"/>
            </w:pPr>
            <w:r>
              <w:rPr>
                <w:sz w:val="20"/>
              </w:rPr>
              <w:t>后置条件</w:t>
            </w:r>
          </w:p>
        </w:tc>
        <w:tc>
          <w:tcPr>
            <w:tcW w:w="4394" w:type="dxa"/>
            <w:vAlign w:val="center"/>
          </w:tcPr>
          <w:p w14:paraId="002B459D" w14:textId="77777777" w:rsidR="00536497" w:rsidRDefault="00000000">
            <w:pPr>
              <w:spacing w:line="264" w:lineRule="auto"/>
              <w:jc w:val="left"/>
            </w:pPr>
            <w:r>
              <w:rPr>
                <w:sz w:val="20"/>
              </w:rPr>
              <w:t>公告或景点数据按操作结果更新，客户端重新读取并显示最新列表</w:t>
            </w:r>
          </w:p>
        </w:tc>
      </w:tr>
    </w:tbl>
    <w:p w14:paraId="691CF7C0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8" w:name="_Toc239686776"/>
      <w:r>
        <w:rPr>
          <w:color w:val="000000"/>
        </w:rPr>
        <w:lastRenderedPageBreak/>
        <w:t xml:space="preserve">1.4 </w:t>
      </w:r>
      <w:r>
        <w:rPr>
          <w:color w:val="000000"/>
        </w:rPr>
        <w:t>静态类分析</w:t>
      </w:r>
      <w:bookmarkEnd w:id="8"/>
    </w:p>
    <w:p w14:paraId="175967B0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从事件和用例中可以提取用户、公告、景点和学习记录四个主要领域实体。管理员不是独立实体，而是</w:t>
      </w:r>
      <w:r>
        <w:rPr>
          <w:color w:val="000000"/>
        </w:rPr>
        <w:t>role</w:t>
      </w:r>
      <w:r>
        <w:rPr>
          <w:color w:val="000000"/>
        </w:rPr>
        <w:t>取值为</w:t>
      </w:r>
      <w:r>
        <w:rPr>
          <w:color w:val="000000"/>
        </w:rPr>
        <w:t>admin</w:t>
      </w:r>
      <w:r>
        <w:rPr>
          <w:color w:val="000000"/>
        </w:rPr>
        <w:t>的用户。用户与学习记录、景点与学习记录均为一对多关系，学习记录保存用户与景点之间的一次打卡事实。积分和景点打卡次数属于派生数据，由学习记录数量统计得到。主要实体与属性见表</w:t>
      </w:r>
      <w:r>
        <w:rPr>
          <w:color w:val="000000"/>
        </w:rPr>
        <w:t>1.4</w:t>
      </w:r>
      <w:r>
        <w:rPr>
          <w:color w:val="000000"/>
        </w:rPr>
        <w:t>。</w:t>
      </w:r>
    </w:p>
    <w:p w14:paraId="5BEB75F2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表</w:t>
      </w:r>
      <w:r>
        <w:rPr>
          <w:color w:val="000000"/>
        </w:rPr>
        <w:t xml:space="preserve">1.4 </w:t>
      </w:r>
      <w:r>
        <w:rPr>
          <w:color w:val="000000"/>
        </w:rPr>
        <w:t>领域实体与主要属性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536497" w14:paraId="481E4CB6" w14:textId="77777777" w:rsidTr="000D77A2">
        <w:trPr>
          <w:cantSplit/>
          <w:tblHeader/>
        </w:trPr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18A8CA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实体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105275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主要属性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381CC2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标识与约束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B4188A" w14:textId="77777777" w:rsidR="00536497" w:rsidRDefault="00000000">
            <w:pPr>
              <w:spacing w:line="300" w:lineRule="auto"/>
              <w:jc w:val="center"/>
            </w:pPr>
            <w:r>
              <w:rPr>
                <w:b/>
              </w:rPr>
              <w:t>说明</w:t>
            </w:r>
          </w:p>
        </w:tc>
      </w:tr>
      <w:tr w:rsidR="00536497" w14:paraId="271F4FFD" w14:textId="77777777" w:rsidTr="000D77A2">
        <w:trPr>
          <w:cantSplit/>
        </w:trPr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4D71AF38" w14:textId="77777777" w:rsidR="00536497" w:rsidRDefault="00000000">
            <w:pPr>
              <w:spacing w:line="300" w:lineRule="auto"/>
              <w:jc w:val="center"/>
            </w:pPr>
            <w:r>
              <w:t>用户</w:t>
            </w:r>
            <w:r>
              <w:t xml:space="preserve"> User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1D5BCDAA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username</w:t>
            </w:r>
            <w:r>
              <w:t>、</w:t>
            </w:r>
            <w:r>
              <w:t>password_hash</w:t>
            </w:r>
            <w:r>
              <w:t>、</w:t>
            </w:r>
            <w:r>
              <w:t>salt</w:t>
            </w:r>
            <w:r>
              <w:t>、</w:t>
            </w:r>
            <w:r>
              <w:t>role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65EDAFD3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</w:t>
            </w:r>
            <w:r>
              <w:t>username</w:t>
            </w:r>
            <w:r>
              <w:t>唯一；</w:t>
            </w:r>
            <w:r>
              <w:t>role</w:t>
            </w:r>
            <w:r>
              <w:t>为</w:t>
            </w:r>
            <w:r>
              <w:t>user</w:t>
            </w:r>
            <w:r>
              <w:t>或</w:t>
            </w:r>
            <w:r>
              <w:t>admin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6A7F0CEA" w14:textId="77777777" w:rsidR="00536497" w:rsidRDefault="00000000">
            <w:pPr>
              <w:spacing w:line="300" w:lineRule="auto"/>
              <w:jc w:val="left"/>
            </w:pPr>
            <w:r>
              <w:t>保存账号与角色，管理员复用用户实体</w:t>
            </w:r>
          </w:p>
        </w:tc>
      </w:tr>
      <w:tr w:rsidR="00536497" w14:paraId="3CD83460" w14:textId="77777777" w:rsidTr="000D77A2">
        <w:trPr>
          <w:cantSplit/>
        </w:trPr>
        <w:tc>
          <w:tcPr>
            <w:tcW w:w="2197" w:type="dxa"/>
            <w:vAlign w:val="center"/>
          </w:tcPr>
          <w:p w14:paraId="774C74B9" w14:textId="77777777" w:rsidR="00536497" w:rsidRDefault="00000000">
            <w:pPr>
              <w:spacing w:line="300" w:lineRule="auto"/>
              <w:jc w:val="center"/>
            </w:pPr>
            <w:r>
              <w:t>公告</w:t>
            </w:r>
            <w:r>
              <w:t xml:space="preserve"> Notice</w:t>
            </w:r>
          </w:p>
        </w:tc>
        <w:tc>
          <w:tcPr>
            <w:tcW w:w="2197" w:type="dxa"/>
            <w:vAlign w:val="center"/>
          </w:tcPr>
          <w:p w14:paraId="4B26D8EA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title</w:t>
            </w:r>
            <w:r>
              <w:t>、</w:t>
            </w:r>
            <w:r>
              <w:t>content</w:t>
            </w:r>
            <w:r>
              <w:t>、</w:t>
            </w:r>
            <w:r>
              <w:t>published_at</w:t>
            </w:r>
            <w:r>
              <w:t>、</w:t>
            </w:r>
            <w:r>
              <w:t>remark</w:t>
            </w:r>
          </w:p>
        </w:tc>
        <w:tc>
          <w:tcPr>
            <w:tcW w:w="2197" w:type="dxa"/>
            <w:vAlign w:val="center"/>
          </w:tcPr>
          <w:p w14:paraId="2C5C5EA7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为主键；标题、内容和发布时间非空</w:t>
            </w:r>
          </w:p>
        </w:tc>
        <w:tc>
          <w:tcPr>
            <w:tcW w:w="2197" w:type="dxa"/>
            <w:vAlign w:val="center"/>
          </w:tcPr>
          <w:p w14:paraId="6EA7F7BE" w14:textId="77777777" w:rsidR="00536497" w:rsidRDefault="00000000">
            <w:pPr>
              <w:spacing w:line="300" w:lineRule="auto"/>
              <w:jc w:val="left"/>
            </w:pPr>
            <w:r>
              <w:t>向用户发布学习通知或说明</w:t>
            </w:r>
          </w:p>
        </w:tc>
      </w:tr>
      <w:tr w:rsidR="00536497" w14:paraId="48B843E2" w14:textId="77777777" w:rsidTr="000D77A2">
        <w:trPr>
          <w:cantSplit/>
        </w:trPr>
        <w:tc>
          <w:tcPr>
            <w:tcW w:w="2197" w:type="dxa"/>
            <w:vAlign w:val="center"/>
          </w:tcPr>
          <w:p w14:paraId="4D5E268F" w14:textId="77777777" w:rsidR="00536497" w:rsidRDefault="00000000">
            <w:pPr>
              <w:spacing w:line="300" w:lineRule="auto"/>
              <w:jc w:val="center"/>
            </w:pPr>
            <w:r>
              <w:t>景点</w:t>
            </w:r>
            <w:r>
              <w:t xml:space="preserve"> Place</w:t>
            </w:r>
          </w:p>
        </w:tc>
        <w:tc>
          <w:tcPr>
            <w:tcW w:w="2197" w:type="dxa"/>
            <w:vAlign w:val="center"/>
          </w:tcPr>
          <w:p w14:paraId="2FFA1411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name</w:t>
            </w:r>
            <w:r>
              <w:t>、</w:t>
            </w:r>
            <w:r>
              <w:t>location</w:t>
            </w:r>
            <w:r>
              <w:t>、</w:t>
            </w:r>
            <w:r>
              <w:t>history</w:t>
            </w:r>
          </w:p>
        </w:tc>
        <w:tc>
          <w:tcPr>
            <w:tcW w:w="2197" w:type="dxa"/>
            <w:vAlign w:val="center"/>
          </w:tcPr>
          <w:p w14:paraId="27E09B08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为主键；名称、位置和历史介绍非空</w:t>
            </w:r>
          </w:p>
        </w:tc>
        <w:tc>
          <w:tcPr>
            <w:tcW w:w="2197" w:type="dxa"/>
            <w:vAlign w:val="center"/>
          </w:tcPr>
          <w:p w14:paraId="6EA846FD" w14:textId="77777777" w:rsidR="00536497" w:rsidRDefault="00000000">
            <w:pPr>
              <w:spacing w:line="300" w:lineRule="auto"/>
              <w:jc w:val="left"/>
            </w:pPr>
            <w:r>
              <w:t>保存红色文化景点资料</w:t>
            </w:r>
          </w:p>
        </w:tc>
      </w:tr>
      <w:tr w:rsidR="00536497" w14:paraId="7C371A7B" w14:textId="77777777" w:rsidTr="000D77A2">
        <w:trPr>
          <w:cantSplit/>
        </w:trPr>
        <w:tc>
          <w:tcPr>
            <w:tcW w:w="2197" w:type="dxa"/>
            <w:vAlign w:val="center"/>
          </w:tcPr>
          <w:p w14:paraId="60110533" w14:textId="77777777" w:rsidR="00536497" w:rsidRDefault="00000000">
            <w:pPr>
              <w:spacing w:line="300" w:lineRule="auto"/>
              <w:jc w:val="center"/>
            </w:pPr>
            <w:r>
              <w:t>学习记录</w:t>
            </w:r>
            <w:r>
              <w:t xml:space="preserve"> Record</w:t>
            </w:r>
          </w:p>
        </w:tc>
        <w:tc>
          <w:tcPr>
            <w:tcW w:w="2197" w:type="dxa"/>
            <w:vAlign w:val="center"/>
          </w:tcPr>
          <w:p w14:paraId="0801560A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、</w:t>
            </w:r>
            <w:r>
              <w:t>user_id</w:t>
            </w:r>
            <w:r>
              <w:t>、</w:t>
            </w:r>
            <w:r>
              <w:t>place_id</w:t>
            </w:r>
            <w:r>
              <w:t>、</w:t>
            </w:r>
            <w:r>
              <w:t>created_at</w:t>
            </w:r>
            <w:r>
              <w:t>、</w:t>
            </w:r>
            <w:r>
              <w:t>reflection</w:t>
            </w:r>
          </w:p>
        </w:tc>
        <w:tc>
          <w:tcPr>
            <w:tcW w:w="2197" w:type="dxa"/>
            <w:vAlign w:val="center"/>
          </w:tcPr>
          <w:p w14:paraId="364E6F50" w14:textId="77777777" w:rsidR="00536497" w:rsidRDefault="00000000">
            <w:pPr>
              <w:spacing w:line="300" w:lineRule="auto"/>
              <w:jc w:val="left"/>
            </w:pPr>
            <w:r>
              <w:t>id</w:t>
            </w:r>
            <w:r>
              <w:t>为主键；</w:t>
            </w:r>
            <w:r>
              <w:t>user_id</w:t>
            </w:r>
            <w:r>
              <w:t>和</w:t>
            </w:r>
            <w:r>
              <w:t>place_id</w:t>
            </w:r>
            <w:r>
              <w:t>为外键</w:t>
            </w:r>
          </w:p>
        </w:tc>
        <w:tc>
          <w:tcPr>
            <w:tcW w:w="2197" w:type="dxa"/>
            <w:vAlign w:val="center"/>
          </w:tcPr>
          <w:p w14:paraId="7A1113F2" w14:textId="77777777" w:rsidR="00536497" w:rsidRDefault="00000000">
            <w:pPr>
              <w:spacing w:line="300" w:lineRule="auto"/>
              <w:jc w:val="left"/>
            </w:pPr>
            <w:r>
              <w:t>记录用户在指定景点的打卡时间与心得</w:t>
            </w:r>
          </w:p>
        </w:tc>
      </w:tr>
    </w:tbl>
    <w:p w14:paraId="68FFCC5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9" w:name="_Toc239686777"/>
      <w:r>
        <w:rPr>
          <w:color w:val="000000"/>
        </w:rPr>
        <w:t xml:space="preserve">1.5 </w:t>
      </w:r>
      <w:r>
        <w:rPr>
          <w:color w:val="000000"/>
        </w:rPr>
        <w:t>顺序图与设计类提取</w:t>
      </w:r>
      <w:bookmarkEnd w:id="9"/>
    </w:p>
    <w:p w14:paraId="384F99A6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学习打卡涉及界面、网络通信、</w:t>
      </w:r>
      <w:r>
        <w:rPr>
          <w:color w:val="000000"/>
        </w:rPr>
        <w:t>HTTP</w:t>
      </w:r>
      <w:r>
        <w:rPr>
          <w:color w:val="000000"/>
        </w:rPr>
        <w:t>请求处理、业务服务和数据库五个部分。客户端界面不直接执行</w:t>
      </w:r>
      <w:r>
        <w:rPr>
          <w:color w:val="000000"/>
        </w:rPr>
        <w:t>SQL</w:t>
      </w:r>
      <w:r>
        <w:rPr>
          <w:color w:val="000000"/>
        </w:rPr>
        <w:t>，而是通过</w:t>
      </w:r>
      <w:r>
        <w:rPr>
          <w:color w:val="000000"/>
        </w:rPr>
        <w:t>ApiClient</w:t>
      </w:r>
      <w:r>
        <w:rPr>
          <w:color w:val="000000"/>
        </w:rPr>
        <w:t>向</w:t>
      </w:r>
      <w:r>
        <w:rPr>
          <w:color w:val="000000"/>
        </w:rPr>
        <w:t>POST /api</w:t>
      </w:r>
      <w:r>
        <w:rPr>
          <w:color w:val="000000"/>
        </w:rPr>
        <w:t>发送</w:t>
      </w:r>
      <w:r>
        <w:rPr>
          <w:color w:val="000000"/>
        </w:rPr>
        <w:t>action</w:t>
      </w:r>
      <w:r>
        <w:rPr>
          <w:color w:val="000000"/>
        </w:rPr>
        <w:t>为</w:t>
      </w:r>
      <w:r>
        <w:rPr>
          <w:color w:val="000000"/>
        </w:rPr>
        <w:t>checkin</w:t>
      </w:r>
      <w:r>
        <w:rPr>
          <w:color w:val="000000"/>
        </w:rPr>
        <w:t>的</w:t>
      </w:r>
      <w:r>
        <w:rPr>
          <w:color w:val="000000"/>
        </w:rPr>
        <w:t>JSON</w:t>
      </w:r>
      <w:r>
        <w:rPr>
          <w:color w:val="000000"/>
        </w:rPr>
        <w:t>请求；服务端完成身份和数据校验后写入</w:t>
      </w:r>
      <w:r>
        <w:rPr>
          <w:color w:val="000000"/>
        </w:rPr>
        <w:t>records</w:t>
      </w:r>
      <w:r>
        <w:rPr>
          <w:color w:val="000000"/>
        </w:rPr>
        <w:t>表。打卡完成后，客户端再请求</w:t>
      </w:r>
      <w:r>
        <w:rPr>
          <w:color w:val="000000"/>
        </w:rPr>
        <w:t>profile</w:t>
      </w:r>
      <w:r>
        <w:rPr>
          <w:color w:val="000000"/>
        </w:rPr>
        <w:t>刷新积分。完整交互步骤见表</w:t>
      </w:r>
      <w:r>
        <w:rPr>
          <w:color w:val="000000"/>
        </w:rPr>
        <w:t>1.5</w:t>
      </w:r>
      <w:r>
        <w:rPr>
          <w:color w:val="000000"/>
        </w:rPr>
        <w:t>。</w:t>
      </w:r>
    </w:p>
    <w:p w14:paraId="60C63FE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根据交互职责，设计类包括界面类</w:t>
      </w:r>
      <w:r>
        <w:rPr>
          <w:color w:val="000000"/>
        </w:rPr>
        <w:t>LearningApp</w:t>
      </w:r>
      <w:r>
        <w:rPr>
          <w:color w:val="000000"/>
        </w:rPr>
        <w:t>、通信类</w:t>
      </w:r>
      <w:r>
        <w:rPr>
          <w:color w:val="000000"/>
        </w:rPr>
        <w:t>ApiClient</w:t>
      </w:r>
      <w:r>
        <w:rPr>
          <w:color w:val="000000"/>
        </w:rPr>
        <w:t>、</w:t>
      </w:r>
      <w:r>
        <w:rPr>
          <w:color w:val="000000"/>
        </w:rPr>
        <w:t>HTTP</w:t>
      </w:r>
      <w:r>
        <w:rPr>
          <w:color w:val="000000"/>
        </w:rPr>
        <w:t>请求处理器</w:t>
      </w:r>
      <w:r>
        <w:rPr>
          <w:color w:val="000000"/>
        </w:rPr>
        <w:t>Handler</w:t>
      </w:r>
      <w:r>
        <w:rPr>
          <w:color w:val="000000"/>
        </w:rPr>
        <w:t>和业务类</w:t>
      </w:r>
      <w:r>
        <w:rPr>
          <w:color w:val="000000"/>
        </w:rPr>
        <w:t>LearningService</w:t>
      </w:r>
      <w:r>
        <w:rPr>
          <w:color w:val="000000"/>
        </w:rPr>
        <w:t>。</w:t>
      </w:r>
      <w:r>
        <w:rPr>
          <w:color w:val="000000"/>
        </w:rPr>
        <w:t>LearningApp</w:t>
      </w:r>
      <w:r>
        <w:rPr>
          <w:color w:val="000000"/>
        </w:rPr>
        <w:t>负责窗口、输入和回调；</w:t>
      </w:r>
      <w:r>
        <w:rPr>
          <w:color w:val="000000"/>
        </w:rPr>
        <w:t>ApiClient</w:t>
      </w:r>
      <w:r>
        <w:rPr>
          <w:color w:val="000000"/>
        </w:rPr>
        <w:t>负责</w:t>
      </w:r>
      <w:r>
        <w:rPr>
          <w:color w:val="000000"/>
        </w:rPr>
        <w:t>JSON</w:t>
      </w:r>
      <w:r>
        <w:rPr>
          <w:color w:val="000000"/>
        </w:rPr>
        <w:t>封装、令牌请求头与网络异常转换；</w:t>
      </w:r>
      <w:r>
        <w:rPr>
          <w:color w:val="000000"/>
        </w:rPr>
        <w:t>Handler</w:t>
      </w:r>
      <w:r>
        <w:rPr>
          <w:color w:val="000000"/>
        </w:rPr>
        <w:t>负责路由、状态码和统一响应；</w:t>
      </w:r>
      <w:r>
        <w:rPr>
          <w:color w:val="000000"/>
        </w:rPr>
        <w:t>LearningService</w:t>
      </w:r>
      <w:r>
        <w:rPr>
          <w:color w:val="000000"/>
        </w:rPr>
        <w:t>负责输入校验、权限判断、会话管理与数据库操作。数据库连接由</w:t>
      </w:r>
      <w:r>
        <w:rPr>
          <w:color w:val="000000"/>
        </w:rPr>
        <w:t>database</w:t>
      </w:r>
      <w:r>
        <w:rPr>
          <w:color w:val="000000"/>
        </w:rPr>
        <w:t>模块提供，连接上下文在操作成功时提交、异常时回滚。</w:t>
      </w:r>
    </w:p>
    <w:p w14:paraId="308F8A5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表</w:t>
      </w:r>
      <w:r>
        <w:rPr>
          <w:color w:val="000000"/>
        </w:rPr>
        <w:t xml:space="preserve">1.5 </w:t>
      </w:r>
      <w:r>
        <w:rPr>
          <w:color w:val="000000"/>
        </w:rPr>
        <w:t>学习打卡交互步骤</w:t>
      </w:r>
    </w:p>
    <w:tbl>
      <w:tblPr>
        <w:tblW w:w="0" w:type="auto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536497" w14:paraId="40438A82" w14:textId="77777777" w:rsidTr="000D77A2">
        <w:trPr>
          <w:cantSplit/>
          <w:tblHeader/>
        </w:trPr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BC0A20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DD162A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发送方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80700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接收方</w:t>
            </w:r>
          </w:p>
        </w:tc>
        <w:tc>
          <w:tcPr>
            <w:tcW w:w="219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215840" w14:textId="77777777" w:rsidR="00536497" w:rsidRDefault="00000000">
            <w:pPr>
              <w:spacing w:line="252" w:lineRule="auto"/>
              <w:jc w:val="center"/>
            </w:pPr>
            <w:r>
              <w:rPr>
                <w:b/>
                <w:sz w:val="19"/>
              </w:rPr>
              <w:t>处理内容</w:t>
            </w:r>
          </w:p>
        </w:tc>
      </w:tr>
      <w:tr w:rsidR="00536497" w14:paraId="32021D76" w14:textId="77777777" w:rsidTr="000D77A2">
        <w:trPr>
          <w:cantSplit/>
        </w:trPr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7A256F58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092D862C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普通用户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3280FB8F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tcBorders>
              <w:top w:val="single" w:sz="4" w:space="0" w:color="auto"/>
            </w:tcBorders>
            <w:vAlign w:val="center"/>
          </w:tcPr>
          <w:p w14:paraId="193F71EC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选择景点，填写学习心得并提交</w:t>
            </w:r>
          </w:p>
        </w:tc>
      </w:tr>
      <w:tr w:rsidR="00536497" w14:paraId="2236F7EF" w14:textId="77777777" w:rsidTr="000D77A2">
        <w:trPr>
          <w:cantSplit/>
        </w:trPr>
        <w:tc>
          <w:tcPr>
            <w:tcW w:w="2197" w:type="dxa"/>
            <w:vAlign w:val="center"/>
          </w:tcPr>
          <w:p w14:paraId="16311096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2197" w:type="dxa"/>
            <w:vAlign w:val="center"/>
          </w:tcPr>
          <w:p w14:paraId="7356005D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vAlign w:val="center"/>
          </w:tcPr>
          <w:p w14:paraId="4558E0A1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ApiClient</w:t>
            </w:r>
          </w:p>
        </w:tc>
        <w:tc>
          <w:tcPr>
            <w:tcW w:w="2197" w:type="dxa"/>
            <w:vAlign w:val="center"/>
          </w:tcPr>
          <w:p w14:paraId="7DAE4917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调用</w:t>
            </w:r>
            <w:r>
              <w:rPr>
                <w:sz w:val="19"/>
              </w:rPr>
              <w:t>call("checkin", {place_id, reflection})</w:t>
            </w:r>
          </w:p>
        </w:tc>
      </w:tr>
      <w:tr w:rsidR="00536497" w14:paraId="644056CB" w14:textId="77777777" w:rsidTr="000D77A2">
        <w:trPr>
          <w:cantSplit/>
        </w:trPr>
        <w:tc>
          <w:tcPr>
            <w:tcW w:w="2197" w:type="dxa"/>
            <w:vAlign w:val="center"/>
          </w:tcPr>
          <w:p w14:paraId="31D259FA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lastRenderedPageBreak/>
              <w:t>3</w:t>
            </w:r>
          </w:p>
        </w:tc>
        <w:tc>
          <w:tcPr>
            <w:tcW w:w="2197" w:type="dxa"/>
            <w:vAlign w:val="center"/>
          </w:tcPr>
          <w:p w14:paraId="6DD2909A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ApiClient</w:t>
            </w:r>
          </w:p>
        </w:tc>
        <w:tc>
          <w:tcPr>
            <w:tcW w:w="2197" w:type="dxa"/>
            <w:vAlign w:val="center"/>
          </w:tcPr>
          <w:p w14:paraId="42025A68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HTTP</w:t>
            </w:r>
            <w:r>
              <w:rPr>
                <w:sz w:val="19"/>
              </w:rPr>
              <w:t>服务端</w:t>
            </w:r>
          </w:p>
        </w:tc>
        <w:tc>
          <w:tcPr>
            <w:tcW w:w="2197" w:type="dxa"/>
            <w:vAlign w:val="center"/>
          </w:tcPr>
          <w:p w14:paraId="6F53285C" w14:textId="67003E1D" w:rsidR="00536497" w:rsidRDefault="00000000">
            <w:pPr>
              <w:spacing w:line="252" w:lineRule="auto"/>
            </w:pPr>
            <w:r>
              <w:rPr>
                <w:sz w:val="19"/>
              </w:rPr>
              <w:t>向</w:t>
            </w:r>
            <w:r>
              <w:rPr>
                <w:sz w:val="19"/>
              </w:rPr>
              <w:t>POST/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>发送</w:t>
            </w:r>
            <w:r>
              <w:rPr>
                <w:sz w:val="19"/>
              </w:rPr>
              <w:t>JSON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Authorization</w:t>
            </w:r>
            <w:r>
              <w:rPr>
                <w:sz w:val="19"/>
              </w:rPr>
              <w:t>携带</w:t>
            </w:r>
            <w:r>
              <w:rPr>
                <w:sz w:val="19"/>
              </w:rPr>
              <w:t>Bearer</w:t>
            </w:r>
            <w:r>
              <w:rPr>
                <w:sz w:val="19"/>
              </w:rPr>
              <w:t>令牌</w:t>
            </w:r>
          </w:p>
        </w:tc>
      </w:tr>
      <w:tr w:rsidR="00536497" w14:paraId="07290EAE" w14:textId="77777777" w:rsidTr="000D77A2">
        <w:trPr>
          <w:cantSplit/>
        </w:trPr>
        <w:tc>
          <w:tcPr>
            <w:tcW w:w="2197" w:type="dxa"/>
            <w:vAlign w:val="center"/>
          </w:tcPr>
          <w:p w14:paraId="134E8FE0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2197" w:type="dxa"/>
            <w:vAlign w:val="center"/>
          </w:tcPr>
          <w:p w14:paraId="47F24DF4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HTTP Handler</w:t>
            </w:r>
          </w:p>
        </w:tc>
        <w:tc>
          <w:tcPr>
            <w:tcW w:w="2197" w:type="dxa"/>
            <w:vAlign w:val="center"/>
          </w:tcPr>
          <w:p w14:paraId="35A571B8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LearningService</w:t>
            </w:r>
          </w:p>
        </w:tc>
        <w:tc>
          <w:tcPr>
            <w:tcW w:w="2197" w:type="dxa"/>
            <w:vAlign w:val="center"/>
          </w:tcPr>
          <w:p w14:paraId="27085EC9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解析</w:t>
            </w:r>
            <w:r>
              <w:rPr>
                <w:sz w:val="19"/>
              </w:rPr>
              <w:t>action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>data</w:t>
            </w:r>
            <w:r>
              <w:rPr>
                <w:sz w:val="19"/>
              </w:rPr>
              <w:t>，调用</w:t>
            </w:r>
            <w:r>
              <w:rPr>
                <w:sz w:val="19"/>
              </w:rPr>
              <w:t>handle</w:t>
            </w:r>
            <w:r>
              <w:rPr>
                <w:sz w:val="19"/>
              </w:rPr>
              <w:t>方法</w:t>
            </w:r>
          </w:p>
        </w:tc>
      </w:tr>
      <w:tr w:rsidR="00536497" w14:paraId="7056A2E2" w14:textId="77777777" w:rsidTr="000D77A2">
        <w:trPr>
          <w:cantSplit/>
        </w:trPr>
        <w:tc>
          <w:tcPr>
            <w:tcW w:w="2197" w:type="dxa"/>
            <w:vAlign w:val="center"/>
          </w:tcPr>
          <w:p w14:paraId="4D24CB87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2197" w:type="dxa"/>
            <w:vAlign w:val="center"/>
          </w:tcPr>
          <w:p w14:paraId="17A0DB3A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LearningService</w:t>
            </w:r>
          </w:p>
        </w:tc>
        <w:tc>
          <w:tcPr>
            <w:tcW w:w="2197" w:type="dxa"/>
            <w:vAlign w:val="center"/>
          </w:tcPr>
          <w:p w14:paraId="11070A1A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SQLite</w:t>
            </w:r>
            <w:r>
              <w:rPr>
                <w:sz w:val="19"/>
              </w:rPr>
              <w:t>数据库</w:t>
            </w:r>
          </w:p>
        </w:tc>
        <w:tc>
          <w:tcPr>
            <w:tcW w:w="2197" w:type="dxa"/>
            <w:vAlign w:val="center"/>
          </w:tcPr>
          <w:p w14:paraId="561B4C9A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验证会话与景点，向</w:t>
            </w:r>
            <w:r>
              <w:rPr>
                <w:sz w:val="19"/>
              </w:rPr>
              <w:t>records</w:t>
            </w:r>
            <w:r>
              <w:rPr>
                <w:sz w:val="19"/>
              </w:rPr>
              <w:t>表插入记录</w:t>
            </w:r>
          </w:p>
        </w:tc>
      </w:tr>
      <w:tr w:rsidR="00536497" w14:paraId="5B64FE05" w14:textId="77777777" w:rsidTr="000D77A2">
        <w:trPr>
          <w:cantSplit/>
        </w:trPr>
        <w:tc>
          <w:tcPr>
            <w:tcW w:w="2197" w:type="dxa"/>
            <w:vAlign w:val="center"/>
          </w:tcPr>
          <w:p w14:paraId="46B3AA5E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2197" w:type="dxa"/>
            <w:vAlign w:val="center"/>
          </w:tcPr>
          <w:p w14:paraId="759BB222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HTTP</w:t>
            </w:r>
            <w:r>
              <w:rPr>
                <w:sz w:val="19"/>
              </w:rPr>
              <w:t>服务端</w:t>
            </w:r>
          </w:p>
        </w:tc>
        <w:tc>
          <w:tcPr>
            <w:tcW w:w="2197" w:type="dxa"/>
            <w:vAlign w:val="center"/>
          </w:tcPr>
          <w:p w14:paraId="710DC852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vAlign w:val="center"/>
          </w:tcPr>
          <w:p w14:paraId="38CAE94D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返回成功消息，客户端显示结果</w:t>
            </w:r>
          </w:p>
        </w:tc>
      </w:tr>
      <w:tr w:rsidR="00536497" w14:paraId="40383B0A" w14:textId="77777777" w:rsidTr="000D77A2">
        <w:trPr>
          <w:cantSplit/>
        </w:trPr>
        <w:tc>
          <w:tcPr>
            <w:tcW w:w="2197" w:type="dxa"/>
            <w:vAlign w:val="center"/>
          </w:tcPr>
          <w:p w14:paraId="4C71F7DB" w14:textId="77777777" w:rsidR="00536497" w:rsidRDefault="00000000">
            <w:pPr>
              <w:spacing w:line="252" w:lineRule="auto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w="2197" w:type="dxa"/>
            <w:vAlign w:val="center"/>
          </w:tcPr>
          <w:p w14:paraId="4B3E77EE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LearningApp</w:t>
            </w:r>
          </w:p>
        </w:tc>
        <w:tc>
          <w:tcPr>
            <w:tcW w:w="2197" w:type="dxa"/>
            <w:vAlign w:val="center"/>
          </w:tcPr>
          <w:p w14:paraId="368BCA77" w14:textId="77777777" w:rsidR="00536497" w:rsidRDefault="00000000">
            <w:pPr>
              <w:spacing w:line="252" w:lineRule="auto"/>
              <w:jc w:val="left"/>
            </w:pPr>
            <w:r>
              <w:rPr>
                <w:sz w:val="19"/>
              </w:rPr>
              <w:t>LearningService</w:t>
            </w:r>
          </w:p>
        </w:tc>
        <w:tc>
          <w:tcPr>
            <w:tcW w:w="2197" w:type="dxa"/>
            <w:vAlign w:val="center"/>
          </w:tcPr>
          <w:p w14:paraId="2BE30B60" w14:textId="77777777" w:rsidR="00536497" w:rsidRDefault="00000000">
            <w:pPr>
              <w:spacing w:line="252" w:lineRule="auto"/>
            </w:pPr>
            <w:r>
              <w:rPr>
                <w:sz w:val="19"/>
              </w:rPr>
              <w:t>请求</w:t>
            </w:r>
            <w:r>
              <w:rPr>
                <w:sz w:val="19"/>
              </w:rPr>
              <w:t>profile</w:t>
            </w:r>
            <w:r>
              <w:rPr>
                <w:sz w:val="19"/>
              </w:rPr>
              <w:t>，根据</w:t>
            </w:r>
            <w:r>
              <w:rPr>
                <w:sz w:val="19"/>
              </w:rPr>
              <w:t>COUNT(records)</w:t>
            </w:r>
            <w:r>
              <w:rPr>
                <w:sz w:val="19"/>
              </w:rPr>
              <w:t>刷新积分</w:t>
            </w:r>
          </w:p>
        </w:tc>
      </w:tr>
    </w:tbl>
    <w:p w14:paraId="483DCE51" w14:textId="77777777" w:rsidR="00351A31" w:rsidRDefault="00351A31">
      <w:pPr>
        <w:sectPr w:rsidR="00351A31">
          <w:headerReference w:type="default" r:id="rId19"/>
          <w:footerReference w:type="default" r:id="rId20"/>
          <w:pgSz w:w="11906" w:h="16838"/>
          <w:pgMar w:top="1701" w:right="1417" w:bottom="1417" w:left="1701" w:header="1304" w:footer="1020" w:gutter="0"/>
          <w:pgNumType w:start="1"/>
          <w:cols w:space="720"/>
        </w:sectPr>
      </w:pPr>
    </w:p>
    <w:p w14:paraId="0620D18C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10" w:name="_Toc239686778"/>
      <w:r>
        <w:rPr>
          <w:color w:val="000000"/>
        </w:rPr>
        <w:lastRenderedPageBreak/>
        <w:t>第二章</w:t>
      </w:r>
      <w:r>
        <w:rPr>
          <w:color w:val="000000"/>
        </w:rPr>
        <w:t xml:space="preserve"> </w:t>
      </w:r>
      <w:r>
        <w:rPr>
          <w:color w:val="000000"/>
        </w:rPr>
        <w:t>系统设计</w:t>
      </w:r>
      <w:bookmarkEnd w:id="10"/>
    </w:p>
    <w:p w14:paraId="34138C5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11" w:name="_Toc239686779"/>
      <w:r>
        <w:rPr>
          <w:color w:val="000000"/>
        </w:rPr>
        <w:t xml:space="preserve">2.1 </w:t>
      </w:r>
      <w:r>
        <w:rPr>
          <w:color w:val="000000"/>
        </w:rPr>
        <w:t>体系结构设计</w:t>
      </w:r>
      <w:bookmarkEnd w:id="11"/>
    </w:p>
    <w:p w14:paraId="6CFC1DC7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2" w:name="_Toc239686780"/>
      <w:r>
        <w:rPr>
          <w:color w:val="000000"/>
        </w:rPr>
        <w:t xml:space="preserve">2.1.1 </w:t>
      </w:r>
      <w:r>
        <w:rPr>
          <w:color w:val="000000"/>
        </w:rPr>
        <w:t>系统逻辑结构</w:t>
      </w:r>
      <w:bookmarkEnd w:id="12"/>
    </w:p>
    <w:p w14:paraId="1F0F4744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【填写界面、网络通信、业务处理、数据访问各部分的职责及依赖关系。】</w:t>
      </w:r>
    </w:p>
    <w:p w14:paraId="282DCBC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【此处插入系统逻辑结构示意图】</w:t>
      </w:r>
    </w:p>
    <w:p w14:paraId="7FF057FA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2.1 </w:t>
      </w:r>
      <w:r>
        <w:rPr>
          <w:rFonts w:eastAsia="黑体"/>
          <w:color w:val="000000"/>
          <w:sz w:val="18"/>
        </w:rPr>
        <w:t>系统逻辑结构示意图</w:t>
      </w:r>
    </w:p>
    <w:p w14:paraId="426C1039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3" w:name="_Toc239686781"/>
      <w:r>
        <w:rPr>
          <w:color w:val="000000"/>
        </w:rPr>
        <w:t xml:space="preserve">2.1.2 </w:t>
      </w:r>
      <w:r>
        <w:rPr>
          <w:color w:val="000000"/>
        </w:rPr>
        <w:t>系统物理结构</w:t>
      </w:r>
      <w:bookmarkEnd w:id="13"/>
    </w:p>
    <w:p w14:paraId="46B74508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【填写客户端与服务端的部署位置、连接方式、服务端口和数据库保存位置。区分本机演示与双电脑局域网验证。】</w:t>
      </w:r>
    </w:p>
    <w:p w14:paraId="7FE01413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【此处插入系统物理结构示意图】</w:t>
      </w:r>
    </w:p>
    <w:p w14:paraId="526F2ABE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2.2 </w:t>
      </w:r>
      <w:r>
        <w:rPr>
          <w:rFonts w:eastAsia="黑体"/>
          <w:color w:val="000000"/>
          <w:sz w:val="18"/>
        </w:rPr>
        <w:t>系统物理结构示意图</w:t>
      </w:r>
    </w:p>
    <w:p w14:paraId="0DC78F05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14" w:name="_Toc239686782"/>
      <w:r>
        <w:rPr>
          <w:color w:val="000000"/>
        </w:rPr>
        <w:t xml:space="preserve">2.2 </w:t>
      </w:r>
      <w:r>
        <w:rPr>
          <w:color w:val="000000"/>
        </w:rPr>
        <w:t>类与模块详细设计</w:t>
      </w:r>
      <w:bookmarkEnd w:id="14"/>
    </w:p>
    <w:p w14:paraId="3BC67E0C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【按实际代码细化类名、属性、方法、参数和返回值。若服务端使用函数模块，应如实说明与设计类的对应关系，不虚构代码中不存在的类。】</w:t>
      </w:r>
    </w:p>
    <w:p w14:paraId="48DE53EC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2.1 </w:t>
      </w:r>
      <w:r>
        <w:rPr>
          <w:rFonts w:eastAsia="黑体"/>
          <w:color w:val="000000"/>
          <w:sz w:val="18"/>
        </w:rPr>
        <w:t>类与模块设计说明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351A31" w14:paraId="06F8E69D" w14:textId="77777777">
        <w:trPr>
          <w:cantSplit/>
          <w:tblHeader/>
        </w:trPr>
        <w:tc>
          <w:tcPr>
            <w:tcW w:w="2197" w:type="dxa"/>
            <w:tcBorders>
              <w:bottom w:val="single" w:sz="4" w:space="0" w:color="auto"/>
            </w:tcBorders>
          </w:tcPr>
          <w:p w14:paraId="14465C1B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类或模块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6A482357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属性或数据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6C80AEE6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方法或函数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1FC295C8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职责</w:t>
            </w:r>
          </w:p>
        </w:tc>
      </w:tr>
      <w:tr w:rsidR="00351A31" w14:paraId="3F43B1AC" w14:textId="77777777">
        <w:trPr>
          <w:cantSplit/>
        </w:trPr>
        <w:tc>
          <w:tcPr>
            <w:tcW w:w="2197" w:type="dxa"/>
          </w:tcPr>
          <w:p w14:paraId="15B3B70E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2A825965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65AC5234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1EDA7EEB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  <w:tr w:rsidR="00351A31" w14:paraId="0DC8E9E0" w14:textId="77777777">
        <w:trPr>
          <w:cantSplit/>
        </w:trPr>
        <w:tc>
          <w:tcPr>
            <w:tcW w:w="2197" w:type="dxa"/>
          </w:tcPr>
          <w:p w14:paraId="2303E515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6778290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07CBAA13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2B483FEB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</w:tbl>
    <w:p w14:paraId="6FC0DF22" w14:textId="77777777" w:rsidR="00351A31" w:rsidRDefault="00351A31">
      <w:pPr>
        <w:pStyle w:val="af0"/>
        <w:ind w:firstLine="420"/>
        <w:jc w:val="both"/>
      </w:pPr>
    </w:p>
    <w:p w14:paraId="553D145C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15" w:name="_Toc239686783"/>
      <w:r>
        <w:rPr>
          <w:color w:val="000000"/>
        </w:rPr>
        <w:t xml:space="preserve">2.3 </w:t>
      </w:r>
      <w:r>
        <w:rPr>
          <w:color w:val="000000"/>
        </w:rPr>
        <w:t>数据库设计</w:t>
      </w:r>
      <w:bookmarkEnd w:id="15"/>
    </w:p>
    <w:p w14:paraId="2342F4C0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6" w:name="_Toc239686784"/>
      <w:r>
        <w:rPr>
          <w:color w:val="000000"/>
        </w:rPr>
        <w:t xml:space="preserve">2.3.1 </w:t>
      </w:r>
      <w:r>
        <w:rPr>
          <w:color w:val="000000"/>
        </w:rPr>
        <w:t>实体属性设计</w:t>
      </w:r>
      <w:bookmarkEnd w:id="16"/>
    </w:p>
    <w:p w14:paraId="5AB42FBB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【整理用户、公告、景点和学习记录等实体及属性，按课程要求绘制</w:t>
      </w:r>
      <w:r>
        <w:rPr>
          <w:color w:val="000000"/>
        </w:rPr>
        <w:t>EAD</w:t>
      </w:r>
      <w:r>
        <w:rPr>
          <w:color w:val="000000"/>
        </w:rPr>
        <w:t>。】</w:t>
      </w:r>
    </w:p>
    <w:p w14:paraId="4D980BCC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【此处插入实体属性图（</w:t>
      </w:r>
      <w:r>
        <w:rPr>
          <w:color w:val="000000"/>
        </w:rPr>
        <w:t>EAD</w:t>
      </w:r>
      <w:r>
        <w:rPr>
          <w:color w:val="000000"/>
        </w:rPr>
        <w:t>）】</w:t>
      </w:r>
    </w:p>
    <w:p w14:paraId="5D097C68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2.3 </w:t>
      </w:r>
      <w:r>
        <w:rPr>
          <w:rFonts w:eastAsia="黑体"/>
          <w:color w:val="000000"/>
          <w:sz w:val="18"/>
        </w:rPr>
        <w:t>实体属性图（</w:t>
      </w:r>
      <w:r>
        <w:rPr>
          <w:rFonts w:eastAsia="黑体"/>
          <w:color w:val="000000"/>
          <w:sz w:val="18"/>
        </w:rPr>
        <w:t>EAD</w:t>
      </w:r>
      <w:r>
        <w:rPr>
          <w:rFonts w:eastAsia="黑体"/>
          <w:color w:val="000000"/>
          <w:sz w:val="18"/>
        </w:rPr>
        <w:t>）</w:t>
      </w:r>
    </w:p>
    <w:p w14:paraId="4FF67FD1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7" w:name="_Toc239686785"/>
      <w:r>
        <w:rPr>
          <w:color w:val="000000"/>
        </w:rPr>
        <w:lastRenderedPageBreak/>
        <w:t xml:space="preserve">2.3.2 </w:t>
      </w:r>
      <w:r>
        <w:rPr>
          <w:color w:val="000000"/>
        </w:rPr>
        <w:t>实体联系设计</w:t>
      </w:r>
      <w:bookmarkEnd w:id="17"/>
    </w:p>
    <w:p w14:paraId="3E924D31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【填写实体间联系、基数、主键和外键，说明用户与学习记录、景点与学习记录的关系。】</w:t>
      </w:r>
    </w:p>
    <w:p w14:paraId="0DA82998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【此处插入实体联系图（</w:t>
      </w:r>
      <w:r>
        <w:rPr>
          <w:color w:val="000000"/>
        </w:rPr>
        <w:t>ERD</w:t>
      </w:r>
      <w:r>
        <w:rPr>
          <w:color w:val="000000"/>
        </w:rPr>
        <w:t>）】</w:t>
      </w:r>
    </w:p>
    <w:p w14:paraId="07506910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 xml:space="preserve">2.4 </w:t>
      </w:r>
      <w:r>
        <w:rPr>
          <w:rFonts w:eastAsia="黑体"/>
          <w:color w:val="000000"/>
          <w:sz w:val="18"/>
        </w:rPr>
        <w:t>实体联系图（</w:t>
      </w:r>
      <w:r>
        <w:rPr>
          <w:rFonts w:eastAsia="黑体"/>
          <w:color w:val="000000"/>
          <w:sz w:val="18"/>
        </w:rPr>
        <w:t>ERD</w:t>
      </w:r>
      <w:r>
        <w:rPr>
          <w:rFonts w:eastAsia="黑体"/>
          <w:color w:val="000000"/>
          <w:sz w:val="18"/>
        </w:rPr>
        <w:t>）</w:t>
      </w:r>
    </w:p>
    <w:p w14:paraId="32DB512C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8" w:name="_Toc239686786"/>
      <w:r>
        <w:rPr>
          <w:color w:val="000000"/>
        </w:rPr>
        <w:t xml:space="preserve">2.3.3 </w:t>
      </w:r>
      <w:r>
        <w:rPr>
          <w:color w:val="000000"/>
        </w:rPr>
        <w:t>关系数据模型</w:t>
      </w:r>
      <w:bookmarkEnd w:id="18"/>
    </w:p>
    <w:p w14:paraId="22C5CDF7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【按照</w:t>
      </w:r>
      <w:r>
        <w:rPr>
          <w:color w:val="000000"/>
        </w:rPr>
        <w:t>“</w:t>
      </w:r>
      <w:r>
        <w:rPr>
          <w:color w:val="000000"/>
        </w:rPr>
        <w:t>关系名（主键，属性，外键）</w:t>
      </w:r>
      <w:r>
        <w:rPr>
          <w:color w:val="000000"/>
        </w:rPr>
        <w:t>”</w:t>
      </w:r>
      <w:r>
        <w:rPr>
          <w:color w:val="000000"/>
        </w:rPr>
        <w:t>列出关系模式，明确主外键标记与完整性约束。】</w:t>
      </w:r>
    </w:p>
    <w:p w14:paraId="197B536D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bookmarkStart w:id="19" w:name="_Toc239686787"/>
      <w:r>
        <w:rPr>
          <w:color w:val="000000"/>
        </w:rPr>
        <w:t xml:space="preserve">2.3.4 </w:t>
      </w:r>
      <w:r>
        <w:rPr>
          <w:color w:val="000000"/>
        </w:rPr>
        <w:t>数据表结构</w:t>
      </w:r>
      <w:bookmarkEnd w:id="19"/>
    </w:p>
    <w:p w14:paraId="2B3C3625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【为</w:t>
      </w:r>
      <w:r>
        <w:rPr>
          <w:color w:val="000000"/>
        </w:rPr>
        <w:t>users</w:t>
      </w:r>
      <w:r>
        <w:rPr>
          <w:color w:val="000000"/>
        </w:rPr>
        <w:t>、</w:t>
      </w:r>
      <w:r>
        <w:rPr>
          <w:color w:val="000000"/>
        </w:rPr>
        <w:t>notices</w:t>
      </w:r>
      <w:r>
        <w:rPr>
          <w:color w:val="000000"/>
        </w:rPr>
        <w:t>、</w:t>
      </w:r>
      <w:r>
        <w:rPr>
          <w:color w:val="000000"/>
        </w:rPr>
        <w:t>places</w:t>
      </w:r>
      <w:r>
        <w:rPr>
          <w:color w:val="000000"/>
        </w:rPr>
        <w:t>和</w:t>
      </w:r>
      <w:r>
        <w:rPr>
          <w:color w:val="000000"/>
        </w:rPr>
        <w:t>records</w:t>
      </w:r>
      <w:r>
        <w:rPr>
          <w:color w:val="000000"/>
        </w:rPr>
        <w:t>分别复制下表，依据最终建表代码填写字段，不保留示例占位行。】</w:t>
      </w:r>
    </w:p>
    <w:p w14:paraId="3FF5F019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2.2 </w:t>
      </w:r>
      <w:r>
        <w:rPr>
          <w:rFonts w:eastAsia="黑体"/>
          <w:color w:val="000000"/>
          <w:sz w:val="18"/>
        </w:rPr>
        <w:t>数据表结构模板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351A31" w14:paraId="5B32F69C" w14:textId="77777777">
        <w:trPr>
          <w:cantSplit/>
          <w:tblHeader/>
        </w:trPr>
        <w:tc>
          <w:tcPr>
            <w:tcW w:w="2197" w:type="dxa"/>
            <w:tcBorders>
              <w:bottom w:val="single" w:sz="4" w:space="0" w:color="auto"/>
            </w:tcBorders>
          </w:tcPr>
          <w:p w14:paraId="5908D3EF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字段名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42B76465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类型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1093581A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约束</w:t>
            </w:r>
          </w:p>
        </w:tc>
        <w:tc>
          <w:tcPr>
            <w:tcW w:w="2197" w:type="dxa"/>
            <w:tcBorders>
              <w:bottom w:val="single" w:sz="4" w:space="0" w:color="auto"/>
            </w:tcBorders>
          </w:tcPr>
          <w:p w14:paraId="7FA79603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含义</w:t>
            </w:r>
          </w:p>
        </w:tc>
      </w:tr>
      <w:tr w:rsidR="00351A31" w14:paraId="550EF9CB" w14:textId="77777777">
        <w:trPr>
          <w:cantSplit/>
        </w:trPr>
        <w:tc>
          <w:tcPr>
            <w:tcW w:w="2197" w:type="dxa"/>
          </w:tcPr>
          <w:p w14:paraId="4D2BB2BC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2074BE00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39A9C876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【主键／非空等】</w:t>
            </w:r>
          </w:p>
        </w:tc>
        <w:tc>
          <w:tcPr>
            <w:tcW w:w="2197" w:type="dxa"/>
          </w:tcPr>
          <w:p w14:paraId="417C352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  <w:tr w:rsidR="00351A31" w14:paraId="6058231C" w14:textId="77777777">
        <w:trPr>
          <w:cantSplit/>
        </w:trPr>
        <w:tc>
          <w:tcPr>
            <w:tcW w:w="2197" w:type="dxa"/>
          </w:tcPr>
          <w:p w14:paraId="3A91D389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076D131A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7E82883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197" w:type="dxa"/>
          </w:tcPr>
          <w:p w14:paraId="70B1640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</w:tr>
    </w:tbl>
    <w:p w14:paraId="3047C1AA" w14:textId="77777777" w:rsidR="00351A31" w:rsidRDefault="00351A31">
      <w:pPr>
        <w:pStyle w:val="af0"/>
        <w:ind w:firstLine="420"/>
        <w:jc w:val="both"/>
      </w:pPr>
    </w:p>
    <w:p w14:paraId="4BDD5E17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0" w:name="_Toc239686788"/>
      <w:r>
        <w:rPr>
          <w:color w:val="000000"/>
        </w:rPr>
        <w:t xml:space="preserve">2.4 </w:t>
      </w:r>
      <w:r>
        <w:rPr>
          <w:color w:val="000000"/>
        </w:rPr>
        <w:t>关键业务规则设计</w:t>
      </w:r>
      <w:bookmarkEnd w:id="20"/>
    </w:p>
    <w:p w14:paraId="066F6F34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【说明积分与现存打卡记录数量的关系、热门阈值、记录修改和删除规则、唯一管理员以及权限与密码处理。注明课程原需求与最终实现之间的调整及原因。】</w:t>
      </w:r>
    </w:p>
    <w:p w14:paraId="7C09BF01" w14:textId="77777777" w:rsidR="00351A31" w:rsidRDefault="00351A31">
      <w:pPr>
        <w:sectPr w:rsidR="00351A31">
          <w:headerReference w:type="default" r:id="rId21"/>
          <w:footerReference w:type="default" r:id="rId22"/>
          <w:pgSz w:w="11906" w:h="16838"/>
          <w:pgMar w:top="1701" w:right="1417" w:bottom="1417" w:left="1701" w:header="1304" w:footer="1020" w:gutter="0"/>
          <w:cols w:space="720"/>
        </w:sectPr>
      </w:pPr>
    </w:p>
    <w:p w14:paraId="1CF19482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r>
        <w:rPr>
          <w:color w:val="000000"/>
        </w:rPr>
        <w:lastRenderedPageBreak/>
        <w:t>第三章</w:t>
      </w:r>
      <w:r>
        <w:rPr>
          <w:color w:val="000000"/>
        </w:rPr>
        <w:t xml:space="preserve"> </w:t>
      </w:r>
      <w:r>
        <w:rPr>
          <w:color w:val="000000"/>
        </w:rPr>
        <w:t>具体代码实现</w:t>
      </w:r>
    </w:p>
    <w:p w14:paraId="7ADAFE8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1" w:name="_Toc239686790"/>
      <w:r>
        <w:rPr>
          <w:color w:val="000000"/>
        </w:rPr>
        <w:t xml:space="preserve">3.1 </w:t>
      </w:r>
      <w:r>
        <w:rPr>
          <w:color w:val="000000"/>
        </w:rPr>
        <w:t>开发环境与运行方式</w:t>
      </w:r>
      <w:bookmarkEnd w:id="21"/>
    </w:p>
    <w:p w14:paraId="3E63E0A1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【填写实际使用的操作系统、</w:t>
      </w:r>
      <w:r>
        <w:rPr>
          <w:color w:val="000000"/>
        </w:rPr>
        <w:t>Python</w:t>
      </w:r>
      <w:r>
        <w:rPr>
          <w:color w:val="000000"/>
        </w:rPr>
        <w:t>版本、</w:t>
      </w:r>
      <w:r>
        <w:rPr>
          <w:color w:val="000000"/>
        </w:rPr>
        <w:t>IDE</w:t>
      </w:r>
      <w:r>
        <w:rPr>
          <w:color w:val="000000"/>
        </w:rPr>
        <w:t>、客户端界面库、通信方式和数据库版本，并说明管理员初始化、服务端和客户端的启动顺序。】</w:t>
      </w:r>
    </w:p>
    <w:p w14:paraId="18AD5AEE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3.2 </w:t>
      </w:r>
      <w:r>
        <w:rPr>
          <w:color w:val="000000"/>
        </w:rPr>
        <w:t>服务端主要代码实现</w:t>
      </w:r>
    </w:p>
    <w:p w14:paraId="4D861927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  <w:rPr>
          <w:color w:val="000000"/>
        </w:rPr>
      </w:pPr>
      <w:r>
        <w:rPr>
          <w:color w:val="000000"/>
        </w:rPr>
        <w:t xml:space="preserve">3.2.1 </w:t>
      </w:r>
      <w:r>
        <w:rPr>
          <w:color w:val="000000"/>
        </w:rPr>
        <w:t>数据库初始化与管理员创建</w:t>
      </w:r>
    </w:p>
    <w:p w14:paraId="2C7FCBF4" w14:textId="77777777" w:rsidR="009F48C9" w:rsidRDefault="00AF461C" w:rsidP="009F48C9">
      <w:pPr>
        <w:pStyle w:val="af0"/>
        <w:ind w:firstLine="420"/>
      </w:pPr>
      <w:r>
        <w:rPr>
          <w:rFonts w:hint="eastAsia"/>
        </w:rPr>
        <w:t>管理员初始化代码示例</w:t>
      </w:r>
    </w:p>
    <w:p w14:paraId="3DC020DD" w14:textId="77777777" w:rsidR="00AF461C" w:rsidRPr="00AF461C" w:rsidRDefault="00AF461C" w:rsidP="009F48C9">
      <w:pPr>
        <w:pStyle w:val="af0"/>
        <w:ind w:firstLine="420"/>
      </w:pPr>
    </w:p>
    <w:p w14:paraId="0EB9943B" w14:textId="77777777" w:rsidR="00AF461C" w:rsidRDefault="009F48C9" w:rsidP="009F48C9">
      <w:pPr>
        <w:pStyle w:val="af0"/>
        <w:ind w:firstLineChars="0" w:firstLine="0"/>
      </w:pPr>
      <w:r>
        <w:rPr>
          <w:rFonts w:hint="eastAsia"/>
        </w:rPr>
        <w:t xml:space="preserve">    </w:t>
      </w:r>
    </w:p>
    <w:p w14:paraId="00785C07" w14:textId="77777777" w:rsidR="00AF461C" w:rsidRDefault="00AF461C" w:rsidP="00AF461C">
      <w:pPr>
        <w:pStyle w:val="af0"/>
        <w:ind w:firstLine="420"/>
      </w:pPr>
    </w:p>
    <w:p w14:paraId="246F1BB0" w14:textId="77777777" w:rsidR="00AF461C" w:rsidRPr="00AF461C" w:rsidRDefault="00AF461C" w:rsidP="00AF461C">
      <w:pPr>
        <w:pStyle w:val="af0"/>
        <w:ind w:firstLine="420"/>
      </w:pPr>
    </w:p>
    <w:p w14:paraId="5585E9AE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database.initialize</w:t>
      </w:r>
      <w:r>
        <w:rPr>
          <w:color w:val="000000"/>
        </w:rPr>
        <w:t>负责创建</w:t>
      </w:r>
      <w:r>
        <w:rPr>
          <w:color w:val="000000"/>
        </w:rPr>
        <w:t>users</w:t>
      </w:r>
      <w:r>
        <w:rPr>
          <w:color w:val="000000"/>
        </w:rPr>
        <w:t>、</w:t>
      </w:r>
      <w:r>
        <w:rPr>
          <w:color w:val="000000"/>
        </w:rPr>
        <w:t>notices</w:t>
      </w:r>
      <w:r>
        <w:rPr>
          <w:color w:val="000000"/>
        </w:rPr>
        <w:t>、</w:t>
      </w:r>
      <w:r>
        <w:rPr>
          <w:color w:val="000000"/>
        </w:rPr>
        <w:t>places</w:t>
      </w:r>
      <w:r>
        <w:rPr>
          <w:color w:val="000000"/>
        </w:rPr>
        <w:t>和</w:t>
      </w:r>
      <w:r>
        <w:rPr>
          <w:color w:val="000000"/>
        </w:rPr>
        <w:t>records</w:t>
      </w:r>
      <w:r>
        <w:rPr>
          <w:color w:val="000000"/>
        </w:rPr>
        <w:t>表。服务端首次启动时检查是否已有管理员；若不存在，则在控制台读取管理员用户名和密码，生成随机盐并保存</w:t>
      </w:r>
      <w:r>
        <w:rPr>
          <w:color w:val="000000"/>
        </w:rPr>
        <w:t>PBKDF2-HMAC-SHA256</w:t>
      </w:r>
      <w:r>
        <w:rPr>
          <w:color w:val="000000"/>
        </w:rPr>
        <w:t>摘要。</w:t>
      </w:r>
      <w:r>
        <w:rPr>
          <w:color w:val="000000"/>
        </w:rPr>
        <w:t>users</w:t>
      </w:r>
      <w:r>
        <w:rPr>
          <w:color w:val="000000"/>
        </w:rPr>
        <w:t>表上的部分唯一索引保证系统最多存在一个</w:t>
      </w:r>
      <w:r>
        <w:rPr>
          <w:color w:val="000000"/>
        </w:rPr>
        <w:t>role</w:t>
      </w:r>
      <w:r>
        <w:rPr>
          <w:color w:val="000000"/>
        </w:rPr>
        <w:t>为</w:t>
      </w:r>
      <w:r>
        <w:rPr>
          <w:color w:val="000000"/>
        </w:rPr>
        <w:t>admin</w:t>
      </w:r>
      <w:r>
        <w:rPr>
          <w:color w:val="000000"/>
        </w:rPr>
        <w:t>的账号。</w:t>
      </w:r>
    </w:p>
    <w:p w14:paraId="0D62AD24" w14:textId="77777777" w:rsidR="00351A31" w:rsidRDefault="00000000">
      <w:pPr>
        <w:pStyle w:val="af1"/>
        <w:keepNext/>
        <w:spacing w:before="240" w:after="240"/>
        <w:ind w:firstLineChars="0" w:firstLine="0"/>
        <w:jc w:val="center"/>
      </w:pPr>
      <w:r>
        <w:rPr>
          <w:color w:val="000000"/>
        </w:rPr>
        <w:t xml:space="preserve">3.2.2 </w:t>
      </w:r>
      <w:r>
        <w:rPr>
          <w:color w:val="000000"/>
        </w:rPr>
        <w:t>用户注册与登录代码实现</w:t>
      </w:r>
    </w:p>
    <w:p w14:paraId="1D98EFAF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注册时，</w:t>
      </w:r>
      <w:r>
        <w:rPr>
          <w:rFonts w:eastAsia="黑体"/>
          <w:color w:val="000000"/>
          <w:sz w:val="18"/>
        </w:rPr>
        <w:t>LearningService</w:t>
      </w:r>
      <w:r>
        <w:rPr>
          <w:rFonts w:eastAsia="黑体"/>
          <w:color w:val="000000"/>
          <w:sz w:val="18"/>
        </w:rPr>
        <w:t>先校验用户名、密码长度和确认密码，再写入带随机盐的密码摘要。登录时，服务端根据用户名读取用户记录，重新计算密码摘要并用</w:t>
      </w:r>
      <w:r>
        <w:rPr>
          <w:rFonts w:eastAsia="黑体"/>
          <w:color w:val="000000"/>
          <w:sz w:val="18"/>
        </w:rPr>
        <w:t>hmac.compare_digest</w:t>
      </w:r>
      <w:r>
        <w:rPr>
          <w:rFonts w:eastAsia="黑体"/>
          <w:color w:val="000000"/>
          <w:sz w:val="18"/>
        </w:rPr>
        <w:t>进行比较；验证通过后生成随机会话令牌，并返回用户编号、角色和实时积分。</w:t>
      </w:r>
    </w:p>
    <w:p w14:paraId="0F2FC97F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lastRenderedPageBreak/>
        <w:t xml:space="preserve">3.2.3 </w:t>
      </w:r>
      <w:r>
        <w:rPr>
          <w:color w:val="000000"/>
        </w:rPr>
        <w:t>公告、景点与打卡业务实现</w:t>
      </w:r>
    </w:p>
    <w:p w14:paraId="3751B41A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公告查询支持编号与标题关键字筛选；景点查询通过</w:t>
      </w:r>
      <w:r>
        <w:rPr>
          <w:color w:val="000000"/>
        </w:rPr>
        <w:t>LEFT JOIN</w:t>
      </w:r>
      <w:r>
        <w:rPr>
          <w:color w:val="000000"/>
        </w:rPr>
        <w:t>统计每个景点的记录数量，并将不少于</w:t>
      </w:r>
      <w:r>
        <w:rPr>
          <w:color w:val="000000"/>
        </w:rPr>
        <w:t>10</w:t>
      </w:r>
      <w:r>
        <w:rPr>
          <w:color w:val="000000"/>
        </w:rPr>
        <w:t>次打卡的景点标记为热门。打卡请求校验景点编号和学习心得后向</w:t>
      </w:r>
      <w:r>
        <w:rPr>
          <w:color w:val="000000"/>
        </w:rPr>
        <w:t>records</w:t>
      </w:r>
      <w:r>
        <w:rPr>
          <w:color w:val="000000"/>
        </w:rPr>
        <w:t>表新增记录，时间由服务端统一生成。</w:t>
      </w:r>
    </w:p>
    <w:p w14:paraId="54770E4E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3.2.4 </w:t>
      </w:r>
      <w:r>
        <w:rPr>
          <w:color w:val="000000"/>
        </w:rPr>
        <w:t>记录管理与积分统计</w:t>
      </w:r>
    </w:p>
    <w:p w14:paraId="766C9D66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记录查询只返回当前登录用户的数据，并允许按最新、最早或景点编号排序。修改和删除</w:t>
      </w:r>
      <w:r>
        <w:rPr>
          <w:color w:val="000000"/>
        </w:rPr>
        <w:t>SQL</w:t>
      </w:r>
      <w:r>
        <w:rPr>
          <w:color w:val="000000"/>
        </w:rPr>
        <w:t>均同时限制记录编号与</w:t>
      </w:r>
      <w:r>
        <w:rPr>
          <w:color w:val="000000"/>
        </w:rPr>
        <w:t>user_id</w:t>
      </w:r>
      <w:r>
        <w:rPr>
          <w:color w:val="000000"/>
        </w:rPr>
        <w:t>，避免用户操作他人的记录。积分通过</w:t>
      </w:r>
      <w:r>
        <w:rPr>
          <w:color w:val="000000"/>
        </w:rPr>
        <w:t>records</w:t>
      </w:r>
      <w:r>
        <w:rPr>
          <w:color w:val="000000"/>
        </w:rPr>
        <w:t>表中当前用户记录的</w:t>
      </w:r>
      <w:r>
        <w:rPr>
          <w:color w:val="000000"/>
        </w:rPr>
        <w:t>COUNT</w:t>
      </w:r>
      <w:r>
        <w:rPr>
          <w:color w:val="000000"/>
        </w:rPr>
        <w:t>结果计算，删除记录后无需维护额外积分字段。</w:t>
      </w:r>
    </w:p>
    <w:p w14:paraId="3FDF54CE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3.2.5 </w:t>
      </w:r>
      <w:r>
        <w:rPr>
          <w:color w:val="000000"/>
        </w:rPr>
        <w:t>权限校验与密码处理</w:t>
      </w:r>
    </w:p>
    <w:p w14:paraId="75C53B53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除注册和登录外，其余请求都先验证会话令牌。管理员操作在业务层再次检查</w:t>
      </w:r>
      <w:r>
        <w:rPr>
          <w:color w:val="000000"/>
        </w:rPr>
        <w:t>role</w:t>
      </w:r>
      <w:r>
        <w:rPr>
          <w:color w:val="000000"/>
        </w:rPr>
        <w:t>，不能只依赖客户端隐藏按钮。修改账号信息时必须验证原密码，并为新密码重新生成随机盐；修改成功后清除该用户已有会话，要求重新登录。</w:t>
      </w:r>
    </w:p>
    <w:p w14:paraId="2A81CCD9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3.3 </w:t>
      </w:r>
      <w:r>
        <w:rPr>
          <w:color w:val="000000"/>
        </w:rPr>
        <w:t>客户端主要代码实现</w:t>
      </w:r>
    </w:p>
    <w:p w14:paraId="509C77AC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客户端使用</w:t>
      </w:r>
      <w:r>
        <w:rPr>
          <w:color w:val="000000"/>
        </w:rPr>
        <w:t>Tkinter</w:t>
      </w:r>
      <w:r>
        <w:rPr>
          <w:color w:val="000000"/>
        </w:rPr>
        <w:t>与</w:t>
      </w:r>
      <w:r>
        <w:rPr>
          <w:color w:val="000000"/>
        </w:rPr>
        <w:t>ttk</w:t>
      </w:r>
      <w:r>
        <w:rPr>
          <w:color w:val="000000"/>
        </w:rPr>
        <w:t>构建登录页、选项卡、表格和编辑窗口。网络请求在线程中执行，结果通过队列返回主线程，避免请求期间界面无响应。登录用户的</w:t>
      </w:r>
      <w:r>
        <w:rPr>
          <w:color w:val="000000"/>
        </w:rPr>
        <w:t>role</w:t>
      </w:r>
      <w:r>
        <w:rPr>
          <w:color w:val="000000"/>
        </w:rPr>
        <w:t>为</w:t>
      </w:r>
      <w:r>
        <w:rPr>
          <w:color w:val="000000"/>
        </w:rPr>
        <w:t>admin</w:t>
      </w:r>
      <w:r>
        <w:rPr>
          <w:color w:val="000000"/>
        </w:rPr>
        <w:t>时，客户端额外加载用户列表、公告维护和景点维护入口。</w:t>
      </w:r>
    </w:p>
    <w:p w14:paraId="1DA7EF55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2" w:name="_Toc239686797"/>
      <w:r>
        <w:rPr>
          <w:color w:val="000000"/>
        </w:rPr>
        <w:t xml:space="preserve">3.4 </w:t>
      </w:r>
      <w:r>
        <w:rPr>
          <w:color w:val="000000"/>
        </w:rPr>
        <w:t>客户端与服务端通信</w:t>
      </w:r>
      <w:bookmarkEnd w:id="22"/>
    </w:p>
    <w:p w14:paraId="4E954E4B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ApiClient</w:t>
      </w:r>
      <w:r>
        <w:rPr>
          <w:color w:val="000000"/>
        </w:rPr>
        <w:t>统一向服务端的</w:t>
      </w:r>
      <w:r>
        <w:rPr>
          <w:color w:val="000000"/>
        </w:rPr>
        <w:t>POST /api</w:t>
      </w:r>
      <w:r>
        <w:rPr>
          <w:color w:val="000000"/>
        </w:rPr>
        <w:t>发送</w:t>
      </w:r>
      <w:r>
        <w:rPr>
          <w:color w:val="000000"/>
        </w:rPr>
        <w:t>JSON</w:t>
      </w:r>
      <w:r>
        <w:rPr>
          <w:color w:val="000000"/>
        </w:rPr>
        <w:t>，数据结构由</w:t>
      </w:r>
      <w:r>
        <w:rPr>
          <w:color w:val="000000"/>
        </w:rPr>
        <w:t>action</w:t>
      </w:r>
      <w:r>
        <w:rPr>
          <w:color w:val="000000"/>
        </w:rPr>
        <w:t>和</w:t>
      </w:r>
      <w:r>
        <w:rPr>
          <w:color w:val="000000"/>
        </w:rPr>
        <w:t>data</w:t>
      </w:r>
      <w:r>
        <w:rPr>
          <w:color w:val="000000"/>
        </w:rPr>
        <w:t>组成，登录后的请求在</w:t>
      </w:r>
      <w:r>
        <w:rPr>
          <w:color w:val="000000"/>
        </w:rPr>
        <w:t>Authorization</w:t>
      </w:r>
      <w:r>
        <w:rPr>
          <w:color w:val="000000"/>
        </w:rPr>
        <w:t>请求头中携带</w:t>
      </w:r>
      <w:r>
        <w:rPr>
          <w:color w:val="000000"/>
        </w:rPr>
        <w:t>Bearer</w:t>
      </w:r>
      <w:r>
        <w:rPr>
          <w:color w:val="000000"/>
        </w:rPr>
        <w:t>令牌。服务端成功时返回</w:t>
      </w:r>
      <w:r>
        <w:rPr>
          <w:color w:val="000000"/>
        </w:rPr>
        <w:t>ok</w:t>
      </w:r>
      <w:r>
        <w:rPr>
          <w:color w:val="000000"/>
        </w:rPr>
        <w:t>与</w:t>
      </w:r>
      <w:r>
        <w:rPr>
          <w:color w:val="000000"/>
        </w:rPr>
        <w:t>data</w:t>
      </w:r>
      <w:r>
        <w:rPr>
          <w:color w:val="000000"/>
        </w:rPr>
        <w:t>，输入错误返回</w:t>
      </w:r>
      <w:r>
        <w:rPr>
          <w:color w:val="000000"/>
        </w:rPr>
        <w:t>400</w:t>
      </w:r>
      <w:r>
        <w:rPr>
          <w:color w:val="000000"/>
        </w:rPr>
        <w:t>，身份或权限错误返回</w:t>
      </w:r>
      <w:r>
        <w:rPr>
          <w:color w:val="000000"/>
        </w:rPr>
        <w:t>401</w:t>
      </w:r>
      <w:r>
        <w:rPr>
          <w:color w:val="000000"/>
        </w:rPr>
        <w:t>，其他异常返回</w:t>
      </w:r>
      <w:r>
        <w:rPr>
          <w:color w:val="000000"/>
        </w:rPr>
        <w:t>500</w:t>
      </w:r>
      <w:r>
        <w:rPr>
          <w:color w:val="000000"/>
        </w:rPr>
        <w:t>。客户端将连接失败、超时和服务端错误转换为中文提示，并在状态栏和消息框中显示。</w:t>
      </w:r>
    </w:p>
    <w:p w14:paraId="50E978D9" w14:textId="77777777" w:rsidR="00351A31" w:rsidRDefault="00351A31">
      <w:pPr>
        <w:sectPr w:rsidR="00351A31">
          <w:headerReference w:type="default" r:id="rId23"/>
          <w:footerReference w:type="default" r:id="rId24"/>
          <w:pgSz w:w="11906" w:h="16838"/>
          <w:pgMar w:top="1701" w:right="1417" w:bottom="1417" w:left="1701" w:header="1304" w:footer="1020" w:gutter="0"/>
          <w:cols w:space="720"/>
        </w:sectPr>
      </w:pPr>
    </w:p>
    <w:p w14:paraId="27CE025D" w14:textId="77777777" w:rsidR="00536497" w:rsidRDefault="00000000">
      <w:pPr>
        <w:pStyle w:val="ae"/>
        <w:pageBreakBefore/>
        <w:spacing w:before="240" w:after="240"/>
        <w:ind w:firstLine="640"/>
      </w:pPr>
      <w:r>
        <w:lastRenderedPageBreak/>
        <w:t>第四章</w:t>
      </w:r>
      <w:r>
        <w:t xml:space="preserve"> </w:t>
      </w:r>
      <w:r>
        <w:t>具体页面展示</w:t>
      </w:r>
    </w:p>
    <w:p w14:paraId="253D61FC" w14:textId="77777777" w:rsidR="00536497" w:rsidRDefault="00000000">
      <w:pPr>
        <w:pStyle w:val="af"/>
        <w:spacing w:before="240" w:after="240"/>
        <w:ind w:firstLine="480"/>
      </w:pPr>
      <w:r>
        <w:t xml:space="preserve">4.1 </w:t>
      </w:r>
      <w:r>
        <w:t>注册与登录页面</w:t>
      </w:r>
    </w:p>
    <w:p w14:paraId="3EE4BCDD" w14:textId="77777777" w:rsidR="00536497" w:rsidRDefault="00000000">
      <w:pPr>
        <w:pStyle w:val="af0"/>
        <w:ind w:firstLine="420"/>
      </w:pPr>
      <w:r>
        <w:t>注册与登录页面用于填写服务端地址、用户名和密码，并提供普通用户注册入口。首次启动服务端时，唯一管理员在控制台完成初始化；普通用户通过客户端注册。页面展示应与第三章中的身份验证代码说明对应。</w:t>
      </w:r>
    </w:p>
    <w:p w14:paraId="682E4C97" w14:textId="77777777" w:rsidR="00536497" w:rsidRDefault="00000000">
      <w:pPr>
        <w:pStyle w:val="af0"/>
        <w:keepNext/>
        <w:spacing w:before="120" w:after="120" w:line="240" w:lineRule="auto"/>
        <w:ind w:firstLine="420"/>
        <w:jc w:val="center"/>
      </w:pPr>
      <w:r>
        <w:rPr>
          <w:noProof/>
        </w:rPr>
        <w:drawing>
          <wp:inline distT="0" distB="0" distL="0" distR="0" wp14:anchorId="6A34C010" wp14:editId="04B91888">
            <wp:extent cx="4680000" cy="5039341"/>
            <wp:effectExtent l="0" t="0" r="0" b="0"/>
            <wp:docPr id="1254269652" name="Picture 1254269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用户注册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03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22AF" w14:textId="77777777" w:rsidR="00536497" w:rsidRDefault="00000000">
      <w:pPr>
        <w:pStyle w:val="af0"/>
        <w:ind w:firstLine="420"/>
        <w:jc w:val="center"/>
      </w:pPr>
      <w:r>
        <w:t>图</w:t>
      </w:r>
      <w:r>
        <w:t xml:space="preserve">4.1 </w:t>
      </w:r>
      <w:r>
        <w:t>用户注册页面</w:t>
      </w:r>
    </w:p>
    <w:p w14:paraId="6B6867A4" w14:textId="77777777" w:rsidR="00536497" w:rsidRDefault="00000000">
      <w:pPr>
        <w:pStyle w:val="af"/>
        <w:spacing w:before="240" w:after="240"/>
        <w:ind w:firstLine="480"/>
      </w:pPr>
      <w:r>
        <w:t xml:space="preserve">4.2 </w:t>
      </w:r>
      <w:r>
        <w:t>普通用户功能页面</w:t>
      </w:r>
    </w:p>
    <w:p w14:paraId="1F5CF724" w14:textId="77777777" w:rsidR="00536497" w:rsidRDefault="00000000">
      <w:pPr>
        <w:pStyle w:val="af0"/>
        <w:ind w:firstLine="420"/>
      </w:pPr>
      <w:r>
        <w:t>普通用户主界面包含景点与打卡、热门排行榜、公告和我的学习记录等选项卡。正式撰写时应分别插入景点查询、学习打卡和记录管理的本人实际运行截图，并在图下说明输入、操作和反馈信息。</w:t>
      </w:r>
    </w:p>
    <w:p w14:paraId="4C81DD98" w14:textId="77777777" w:rsidR="00536497" w:rsidRDefault="00000000">
      <w:pPr>
        <w:pStyle w:val="af0"/>
        <w:ind w:firstLine="420"/>
        <w:jc w:val="center"/>
      </w:pPr>
      <w:r>
        <w:t>【此处插入普通用户景点查询、学习打卡和记录管理页面截图】</w:t>
      </w:r>
    </w:p>
    <w:p w14:paraId="2D1EEEEE" w14:textId="77777777" w:rsidR="00536497" w:rsidRDefault="00000000">
      <w:pPr>
        <w:pStyle w:val="af"/>
        <w:spacing w:before="240" w:after="240"/>
        <w:ind w:firstLine="480"/>
      </w:pPr>
      <w:r>
        <w:lastRenderedPageBreak/>
        <w:t xml:space="preserve">4.3 </w:t>
      </w:r>
      <w:r>
        <w:t>管理员功能页面</w:t>
      </w:r>
    </w:p>
    <w:p w14:paraId="16C0EAB8" w14:textId="77777777" w:rsidR="00536497" w:rsidRDefault="00000000">
      <w:pPr>
        <w:pStyle w:val="af0"/>
        <w:ind w:firstLine="420"/>
      </w:pPr>
      <w:r>
        <w:t>管理员登录后可以查看用户列表，并对公告和景点执行新增、修改、查询和删除。管理员页面用于说明角色控制后的实际界面和管理功能入口。</w:t>
      </w:r>
    </w:p>
    <w:p w14:paraId="01F9488C" w14:textId="77777777" w:rsidR="00536497" w:rsidRDefault="00000000">
      <w:pPr>
        <w:pStyle w:val="af0"/>
        <w:keepNext/>
        <w:spacing w:before="120" w:after="120" w:line="240" w:lineRule="auto"/>
        <w:ind w:firstLine="420"/>
        <w:jc w:val="center"/>
      </w:pPr>
      <w:r>
        <w:rPr>
          <w:noProof/>
        </w:rPr>
        <w:drawing>
          <wp:inline distT="0" distB="0" distL="0" distR="0" wp14:anchorId="4BEED067" wp14:editId="23BDE5B2">
            <wp:extent cx="4680000" cy="3964235"/>
            <wp:effectExtent l="0" t="0" r="0" b="0"/>
            <wp:docPr id="1254269653" name="Picture 1254269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E312" w14:textId="77777777" w:rsidR="00536497" w:rsidRDefault="00000000">
      <w:pPr>
        <w:pStyle w:val="af0"/>
        <w:ind w:firstLine="420"/>
        <w:jc w:val="center"/>
      </w:pPr>
      <w:r>
        <w:t>图</w:t>
      </w:r>
      <w:r>
        <w:t xml:space="preserve">4.2 </w:t>
      </w:r>
      <w:r>
        <w:t>管理员功能页面</w:t>
      </w:r>
    </w:p>
    <w:p w14:paraId="46F41CEE" w14:textId="77777777" w:rsidR="00536497" w:rsidRDefault="00000000">
      <w:pPr>
        <w:pStyle w:val="af"/>
        <w:spacing w:before="240" w:after="240"/>
        <w:ind w:firstLine="480"/>
      </w:pPr>
      <w:r>
        <w:t xml:space="preserve">4.4 </w:t>
      </w:r>
      <w:r>
        <w:t>页面交互说明</w:t>
      </w:r>
    </w:p>
    <w:p w14:paraId="1E06BCD1" w14:textId="77777777" w:rsidR="00536497" w:rsidRDefault="00000000">
      <w:pPr>
        <w:pStyle w:val="af0"/>
        <w:ind w:firstLine="420"/>
        <w:sectPr w:rsidR="00536497">
          <w:headerReference w:type="default" r:id="rId27"/>
          <w:footerReference w:type="default" r:id="rId28"/>
          <w:pgSz w:w="11906" w:h="16838"/>
          <w:pgMar w:top="1701" w:right="1417" w:bottom="1417" w:left="1701" w:header="1304" w:footer="1020" w:gutter="0"/>
          <w:cols w:space="720"/>
        </w:sectPr>
      </w:pPr>
      <w:r>
        <w:t>页面操作结果统一显示在窗口底部状态栏；输入错误或请求失败时使用消息框提示。景点、公告、用户和学习记录均以表格展示，选择一行后可查看详细内容或执行相应操作。跨电脑演示时，只需在登录页把默认地址改为服务端电脑的局域网地址。</w:t>
      </w:r>
    </w:p>
    <w:p w14:paraId="0386560D" w14:textId="77777777" w:rsidR="00351A31" w:rsidRDefault="00000000">
      <w:pPr>
        <w:pStyle w:val="ae"/>
        <w:keepNext/>
        <w:pageBreakBefore/>
        <w:spacing w:before="240" w:after="240"/>
        <w:ind w:firstLineChars="0" w:firstLine="0"/>
        <w:outlineLvl w:val="0"/>
      </w:pPr>
      <w:r>
        <w:rPr>
          <w:color w:val="000000"/>
        </w:rPr>
        <w:lastRenderedPageBreak/>
        <w:t>第五章</w:t>
      </w:r>
      <w:r>
        <w:rPr>
          <w:color w:val="000000"/>
        </w:rPr>
        <w:t xml:space="preserve"> </w:t>
      </w:r>
      <w:r>
        <w:rPr>
          <w:color w:val="000000"/>
        </w:rPr>
        <w:t>系统测试</w:t>
      </w:r>
    </w:p>
    <w:p w14:paraId="539FE612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5.1 </w:t>
      </w:r>
      <w:r>
        <w:rPr>
          <w:color w:val="000000"/>
        </w:rPr>
        <w:t>测试环境与测试目标</w:t>
      </w:r>
    </w:p>
    <w:p w14:paraId="384A26F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【填写实际设备、操作系统、服务地址、测试工具版本和测试日期。说明本机测试或局域网测试，不把尚未执行的测试列为已完成。】</w:t>
      </w:r>
    </w:p>
    <w:p w14:paraId="0FC5B730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5.2 </w:t>
      </w:r>
      <w:r>
        <w:rPr>
          <w:color w:val="000000"/>
        </w:rPr>
        <w:t>功能测试</w:t>
      </w:r>
    </w:p>
    <w:p w14:paraId="2F115DAB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5.1 </w:t>
      </w:r>
      <w:r>
        <w:rPr>
          <w:rFonts w:eastAsia="黑体"/>
          <w:color w:val="000000"/>
          <w:sz w:val="18"/>
        </w:rPr>
        <w:t>功能测试记录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324"/>
        <w:gridCol w:w="2098"/>
        <w:gridCol w:w="2098"/>
        <w:gridCol w:w="1531"/>
      </w:tblGrid>
      <w:tr w:rsidR="00351A31" w14:paraId="4299E156" w14:textId="77777777">
        <w:trPr>
          <w:cantSplit/>
          <w:tblHeader/>
        </w:trPr>
        <w:tc>
          <w:tcPr>
            <w:tcW w:w="737" w:type="dxa"/>
            <w:tcBorders>
              <w:bottom w:val="single" w:sz="4" w:space="0" w:color="auto"/>
            </w:tcBorders>
          </w:tcPr>
          <w:p w14:paraId="4843298F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编号</w:t>
            </w:r>
          </w:p>
        </w:tc>
        <w:tc>
          <w:tcPr>
            <w:tcW w:w="2324" w:type="dxa"/>
            <w:tcBorders>
              <w:bottom w:val="single" w:sz="4" w:space="0" w:color="auto"/>
            </w:tcBorders>
          </w:tcPr>
          <w:p w14:paraId="539E34E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操作或输入</w:t>
            </w:r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775F8516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预期结果</w:t>
            </w:r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268185AB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实际结果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51F1C185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结论</w:t>
            </w:r>
          </w:p>
        </w:tc>
      </w:tr>
      <w:tr w:rsidR="00351A31" w14:paraId="1FB0A147" w14:textId="77777777">
        <w:trPr>
          <w:cantSplit/>
        </w:trPr>
        <w:tc>
          <w:tcPr>
            <w:tcW w:w="737" w:type="dxa"/>
          </w:tcPr>
          <w:p w14:paraId="246667CD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F01</w:t>
            </w:r>
          </w:p>
        </w:tc>
        <w:tc>
          <w:tcPr>
            <w:tcW w:w="2324" w:type="dxa"/>
          </w:tcPr>
          <w:p w14:paraId="07A8E8DC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75F9FB0A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1220948A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1531" w:type="dxa"/>
          </w:tcPr>
          <w:p w14:paraId="06EF26D0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【待测试】</w:t>
            </w:r>
          </w:p>
        </w:tc>
      </w:tr>
      <w:tr w:rsidR="00351A31" w14:paraId="332435F9" w14:textId="77777777">
        <w:trPr>
          <w:cantSplit/>
        </w:trPr>
        <w:tc>
          <w:tcPr>
            <w:tcW w:w="737" w:type="dxa"/>
          </w:tcPr>
          <w:p w14:paraId="5627DE9C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F02</w:t>
            </w:r>
          </w:p>
        </w:tc>
        <w:tc>
          <w:tcPr>
            <w:tcW w:w="2324" w:type="dxa"/>
          </w:tcPr>
          <w:p w14:paraId="5293DAE4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0D413CF7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2098" w:type="dxa"/>
          </w:tcPr>
          <w:p w14:paraId="1ACC84EF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1531" w:type="dxa"/>
          </w:tcPr>
          <w:p w14:paraId="331476F4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【待测试】</w:t>
            </w:r>
          </w:p>
        </w:tc>
      </w:tr>
    </w:tbl>
    <w:p w14:paraId="0F37684D" w14:textId="77777777" w:rsidR="00351A31" w:rsidRDefault="00351A31">
      <w:pPr>
        <w:pStyle w:val="af0"/>
        <w:ind w:firstLine="420"/>
        <w:jc w:val="both"/>
      </w:pPr>
    </w:p>
    <w:p w14:paraId="5BA91974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【覆盖注册登录、公告景点查询、热门阈值、打卡增减积分、心得修改、越权请求和管理员维护。预期结果与实际结果分开填写。】</w:t>
      </w:r>
    </w:p>
    <w:p w14:paraId="01425BEC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>5.3 Postman</w:t>
      </w:r>
      <w:r>
        <w:rPr>
          <w:color w:val="000000"/>
        </w:rPr>
        <w:t>接口测试</w:t>
      </w:r>
    </w:p>
    <w:p w14:paraId="69CD2BF9" w14:textId="77777777" w:rsidR="00351A31" w:rsidRDefault="00000000">
      <w:pPr>
        <w:pStyle w:val="af0"/>
        <w:keepNext/>
        <w:ind w:firstLine="420"/>
        <w:jc w:val="both"/>
      </w:pPr>
      <w:r>
        <w:rPr>
          <w:color w:val="000000"/>
        </w:rPr>
        <w:t>【填写请求方法、接口地址、请求参数、身份凭证处理、断言和响应结果，覆盖正常请求与异常请求。】</w:t>
      </w:r>
    </w:p>
    <w:p w14:paraId="7F1CD4FC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</w:t>
      </w:r>
      <w:r>
        <w:rPr>
          <w:color w:val="000000"/>
        </w:rPr>
        <w:t>Postman</w:t>
      </w:r>
      <w:r>
        <w:rPr>
          <w:color w:val="000000"/>
        </w:rPr>
        <w:t>接口测试实际截图】</w:t>
      </w:r>
    </w:p>
    <w:p w14:paraId="1023B193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>5.1 Postman</w:t>
      </w:r>
      <w:r>
        <w:rPr>
          <w:rFonts w:eastAsia="黑体"/>
          <w:color w:val="000000"/>
          <w:sz w:val="18"/>
        </w:rPr>
        <w:t>接口测试实际截图</w:t>
      </w:r>
    </w:p>
    <w:p w14:paraId="446008C7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>5.4 JMeter</w:t>
      </w:r>
      <w:r>
        <w:rPr>
          <w:color w:val="000000"/>
        </w:rPr>
        <w:t>性能与压力测试</w:t>
      </w:r>
    </w:p>
    <w:p w14:paraId="333D92DC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5.4.1 </w:t>
      </w:r>
      <w:r>
        <w:rPr>
          <w:color w:val="000000"/>
        </w:rPr>
        <w:t>测试方案</w:t>
      </w:r>
    </w:p>
    <w:p w14:paraId="5C37D03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【填写线程数、启动时间、循环次数、被测接口、测试数据准备和服务端环境。先确定课程演示范围内的合理负载，再执行测试。】</w:t>
      </w:r>
    </w:p>
    <w:p w14:paraId="643BED6D" w14:textId="77777777" w:rsidR="00351A31" w:rsidRDefault="00000000">
      <w:pPr>
        <w:pStyle w:val="af1"/>
        <w:keepNext/>
        <w:spacing w:before="240" w:after="240" w:line="360" w:lineRule="exact"/>
        <w:ind w:firstLineChars="0" w:firstLine="0"/>
        <w:outlineLvl w:val="2"/>
      </w:pPr>
      <w:r>
        <w:rPr>
          <w:color w:val="000000"/>
        </w:rPr>
        <w:t xml:space="preserve">5.4.2 </w:t>
      </w:r>
      <w:r>
        <w:rPr>
          <w:color w:val="000000"/>
        </w:rPr>
        <w:t>测试结果与分析</w:t>
      </w:r>
    </w:p>
    <w:p w14:paraId="6A105CD1" w14:textId="77777777" w:rsidR="00351A31" w:rsidRDefault="00000000">
      <w:pPr>
        <w:pStyle w:val="af0"/>
        <w:keepNext/>
        <w:ind w:firstLineChars="0" w:firstLine="0"/>
        <w:jc w:val="center"/>
      </w:pPr>
      <w:r>
        <w:rPr>
          <w:rFonts w:eastAsia="黑体"/>
          <w:color w:val="000000"/>
          <w:sz w:val="18"/>
        </w:rPr>
        <w:t>表</w:t>
      </w:r>
      <w:r>
        <w:rPr>
          <w:rFonts w:eastAsia="黑体"/>
          <w:color w:val="000000"/>
          <w:sz w:val="18"/>
        </w:rPr>
        <w:t xml:space="preserve">5.2 </w:t>
      </w:r>
      <w:r>
        <w:rPr>
          <w:rFonts w:eastAsia="黑体"/>
          <w:color w:val="000000"/>
          <w:sz w:val="18"/>
        </w:rPr>
        <w:t>性能测试结果记录</w:t>
      </w:r>
    </w:p>
    <w:tbl>
      <w:tblPr>
        <w:tblW w:w="0" w:type="auto"/>
        <w:tblBorders>
          <w:top w:val="single" w:sz="8" w:space="0" w:color="auto"/>
          <w:left w:val="nil"/>
          <w:bottom w:val="single" w:sz="8" w:space="0" w:color="auto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304"/>
        <w:gridCol w:w="2098"/>
        <w:gridCol w:w="2098"/>
        <w:gridCol w:w="1984"/>
      </w:tblGrid>
      <w:tr w:rsidR="00351A31" w14:paraId="6A814531" w14:textId="77777777">
        <w:trPr>
          <w:cantSplit/>
          <w:tblHeader/>
        </w:trPr>
        <w:tc>
          <w:tcPr>
            <w:tcW w:w="1304" w:type="dxa"/>
            <w:tcBorders>
              <w:bottom w:val="single" w:sz="4" w:space="0" w:color="auto"/>
            </w:tcBorders>
          </w:tcPr>
          <w:p w14:paraId="10C59F30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场景</w:t>
            </w:r>
          </w:p>
        </w:tc>
        <w:tc>
          <w:tcPr>
            <w:tcW w:w="1304" w:type="dxa"/>
            <w:tcBorders>
              <w:bottom w:val="single" w:sz="4" w:space="0" w:color="auto"/>
            </w:tcBorders>
          </w:tcPr>
          <w:p w14:paraId="08789F13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并发数</w:t>
            </w:r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167B5CF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平均响应时间</w:t>
            </w:r>
            <w:r>
              <w:rPr>
                <w:color w:val="000000"/>
                <w:sz w:val="18"/>
              </w:rPr>
              <w:t>/</w:t>
            </w:r>
            <w:proofErr w:type="spellStart"/>
            <w:r>
              <w:rPr>
                <w:color w:val="000000"/>
                <w:sz w:val="18"/>
              </w:rPr>
              <w:t>ms</w:t>
            </w:r>
            <w:proofErr w:type="spellEnd"/>
          </w:p>
        </w:tc>
        <w:tc>
          <w:tcPr>
            <w:tcW w:w="2098" w:type="dxa"/>
            <w:tcBorders>
              <w:bottom w:val="single" w:sz="4" w:space="0" w:color="auto"/>
            </w:tcBorders>
          </w:tcPr>
          <w:p w14:paraId="15A95681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吞吐量</w:t>
            </w:r>
            <w:r>
              <w:rPr>
                <w:color w:val="000000"/>
                <w:sz w:val="18"/>
              </w:rPr>
              <w:t>/</w:t>
            </w:r>
            <w:r>
              <w:rPr>
                <w:color w:val="000000"/>
                <w:sz w:val="18"/>
              </w:rPr>
              <w:t>次每秒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1C685B3F" w14:textId="77777777" w:rsidR="00351A31" w:rsidRDefault="00000000">
            <w:pPr>
              <w:keepNext/>
              <w:spacing w:line="300" w:lineRule="exact"/>
              <w:jc w:val="left"/>
            </w:pPr>
            <w:r>
              <w:rPr>
                <w:color w:val="000000"/>
                <w:sz w:val="18"/>
              </w:rPr>
              <w:t>错误率</w:t>
            </w:r>
            <w:r>
              <w:rPr>
                <w:color w:val="000000"/>
                <w:sz w:val="18"/>
              </w:rPr>
              <w:t>/%</w:t>
            </w:r>
          </w:p>
        </w:tc>
      </w:tr>
      <w:tr w:rsidR="00351A31" w14:paraId="49CDCD70" w14:textId="77777777">
        <w:trPr>
          <w:cantSplit/>
        </w:trPr>
        <w:tc>
          <w:tcPr>
            <w:tcW w:w="1304" w:type="dxa"/>
          </w:tcPr>
          <w:p w14:paraId="7C4869AD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【填写】</w:t>
            </w:r>
          </w:p>
        </w:tc>
        <w:tc>
          <w:tcPr>
            <w:tcW w:w="1304" w:type="dxa"/>
          </w:tcPr>
          <w:p w14:paraId="010AFBE0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【实测配置】</w:t>
            </w:r>
          </w:p>
        </w:tc>
        <w:tc>
          <w:tcPr>
            <w:tcW w:w="2098" w:type="dxa"/>
          </w:tcPr>
          <w:p w14:paraId="1D6D74C1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2098" w:type="dxa"/>
          </w:tcPr>
          <w:p w14:paraId="0B24C252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  <w:tc>
          <w:tcPr>
            <w:tcW w:w="1984" w:type="dxa"/>
          </w:tcPr>
          <w:p w14:paraId="1C3F773B" w14:textId="77777777" w:rsidR="00351A31" w:rsidRDefault="00000000">
            <w:pPr>
              <w:spacing w:line="300" w:lineRule="exact"/>
              <w:jc w:val="left"/>
            </w:pPr>
            <w:r>
              <w:rPr>
                <w:color w:val="000000"/>
                <w:sz w:val="18"/>
              </w:rPr>
              <w:t>【实测后填写】</w:t>
            </w:r>
          </w:p>
        </w:tc>
      </w:tr>
    </w:tbl>
    <w:p w14:paraId="774F3051" w14:textId="77777777" w:rsidR="00351A31" w:rsidRDefault="00351A31">
      <w:pPr>
        <w:pStyle w:val="af0"/>
        <w:keepNext/>
        <w:ind w:firstLine="420"/>
        <w:jc w:val="both"/>
      </w:pPr>
    </w:p>
    <w:p w14:paraId="33FD87DE" w14:textId="77777777" w:rsidR="00351A31" w:rsidRDefault="00000000">
      <w:pPr>
        <w:pStyle w:val="af0"/>
        <w:keepNext/>
        <w:spacing w:before="360" w:after="360"/>
        <w:ind w:firstLineChars="0" w:firstLine="0"/>
        <w:jc w:val="center"/>
      </w:pPr>
      <w:r>
        <w:rPr>
          <w:color w:val="000000"/>
        </w:rPr>
        <w:t>【此处插入</w:t>
      </w:r>
      <w:r>
        <w:rPr>
          <w:color w:val="000000"/>
        </w:rPr>
        <w:t>JMeter</w:t>
      </w:r>
      <w:r>
        <w:rPr>
          <w:color w:val="000000"/>
        </w:rPr>
        <w:t>测试配置与结果实际截图】</w:t>
      </w:r>
    </w:p>
    <w:p w14:paraId="20520D77" w14:textId="77777777" w:rsidR="00351A31" w:rsidRDefault="00000000">
      <w:pPr>
        <w:pStyle w:val="af0"/>
        <w:ind w:firstLineChars="0" w:firstLine="0"/>
        <w:jc w:val="center"/>
      </w:pPr>
      <w:r>
        <w:rPr>
          <w:rFonts w:eastAsia="黑体"/>
          <w:color w:val="000000"/>
          <w:sz w:val="18"/>
        </w:rPr>
        <w:t>图</w:t>
      </w:r>
      <w:r>
        <w:rPr>
          <w:rFonts w:eastAsia="黑体"/>
          <w:color w:val="000000"/>
          <w:sz w:val="18"/>
        </w:rPr>
        <w:t>5.2 JMeter</w:t>
      </w:r>
      <w:r>
        <w:rPr>
          <w:rFonts w:eastAsia="黑体"/>
          <w:color w:val="000000"/>
          <w:sz w:val="18"/>
        </w:rPr>
        <w:t>测试配置与结果实际截图</w:t>
      </w:r>
    </w:p>
    <w:p w14:paraId="06DB6274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r>
        <w:rPr>
          <w:color w:val="000000"/>
        </w:rPr>
        <w:t xml:space="preserve">5.5 </w:t>
      </w:r>
      <w:r>
        <w:rPr>
          <w:color w:val="000000"/>
        </w:rPr>
        <w:t>测试总结与项目不足</w:t>
      </w:r>
    </w:p>
    <w:p w14:paraId="295CB5E9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【根据实际测试结果总结实现范围、发现的问题、已完成修复及剩余限制。概括项目完成情况与后续改进方向；没有依据时不写</w:t>
      </w:r>
      <w:r>
        <w:rPr>
          <w:color w:val="000000"/>
        </w:rPr>
        <w:t>“</w:t>
      </w:r>
      <w:r>
        <w:rPr>
          <w:color w:val="000000"/>
        </w:rPr>
        <w:t>全部通过</w:t>
      </w:r>
      <w:r>
        <w:rPr>
          <w:color w:val="000000"/>
        </w:rPr>
        <w:t>”</w:t>
      </w:r>
      <w:r>
        <w:rPr>
          <w:color w:val="000000"/>
        </w:rPr>
        <w:t>或</w:t>
      </w:r>
      <w:r>
        <w:rPr>
          <w:color w:val="000000"/>
        </w:rPr>
        <w:t>“</w:t>
      </w:r>
      <w:r>
        <w:rPr>
          <w:color w:val="000000"/>
        </w:rPr>
        <w:t>性能优越</w:t>
      </w:r>
      <w:r>
        <w:rPr>
          <w:color w:val="000000"/>
        </w:rPr>
        <w:t>”</w:t>
      </w:r>
      <w:r>
        <w:rPr>
          <w:color w:val="000000"/>
        </w:rPr>
        <w:t>。】</w:t>
      </w:r>
    </w:p>
    <w:p w14:paraId="64BB8734" w14:textId="77777777" w:rsidR="00351A31" w:rsidRDefault="00351A31">
      <w:pPr>
        <w:sectPr w:rsidR="00351A31">
          <w:headerReference w:type="default" r:id="rId29"/>
          <w:footerReference w:type="default" r:id="rId30"/>
          <w:pgSz w:w="11906" w:h="16838"/>
          <w:pgMar w:top="1701" w:right="1417" w:bottom="1417" w:left="1701" w:header="1304" w:footer="1020" w:gutter="0"/>
          <w:cols w:space="720"/>
        </w:sectPr>
      </w:pPr>
    </w:p>
    <w:p w14:paraId="093ED4BF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3" w:name="_Toc239686806"/>
      <w:r>
        <w:rPr>
          <w:color w:val="000000"/>
        </w:rPr>
        <w:lastRenderedPageBreak/>
        <w:t>致</w:t>
      </w:r>
      <w:r>
        <w:rPr>
          <w:color w:val="000000"/>
        </w:rPr>
        <w:t xml:space="preserve">  </w:t>
      </w:r>
      <w:r>
        <w:rPr>
          <w:color w:val="000000"/>
        </w:rPr>
        <w:t>谢</w:t>
      </w:r>
      <w:bookmarkEnd w:id="23"/>
    </w:p>
    <w:p w14:paraId="4A746AB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【填写对指导教师及实际提供帮助人员的感谢，写明导师真实姓名，说明具体帮助。涉及合作贡献与</w:t>
      </w:r>
      <w:r>
        <w:rPr>
          <w:color w:val="000000"/>
        </w:rPr>
        <w:t>AI</w:t>
      </w:r>
      <w:r>
        <w:rPr>
          <w:color w:val="000000"/>
        </w:rPr>
        <w:t>辅助时，按课程要求如实说明，不使用未经核实的贡献表述。】</w:t>
      </w:r>
    </w:p>
    <w:p w14:paraId="6F2EEBAF" w14:textId="77777777" w:rsidR="00351A31" w:rsidRDefault="00351A31">
      <w:pPr>
        <w:sectPr w:rsidR="00351A31">
          <w:headerReference w:type="default" r:id="rId31"/>
          <w:footerReference w:type="default" r:id="rId32"/>
          <w:pgSz w:w="11906" w:h="16838"/>
          <w:pgMar w:top="1701" w:right="1417" w:bottom="1417" w:left="1701" w:header="1304" w:footer="1020" w:gutter="0"/>
          <w:cols w:space="720"/>
        </w:sectPr>
      </w:pPr>
    </w:p>
    <w:p w14:paraId="7614866B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4" w:name="_Toc239686807"/>
      <w:r>
        <w:rPr>
          <w:color w:val="000000"/>
        </w:rPr>
        <w:lastRenderedPageBreak/>
        <w:t>参考文献</w:t>
      </w:r>
      <w:bookmarkEnd w:id="24"/>
    </w:p>
    <w:p w14:paraId="0C759BA7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【按文中首次引用顺序列出真实文献。参考文件要求不少于</w:t>
      </w:r>
      <w:r>
        <w:rPr>
          <w:color w:val="000000"/>
        </w:rPr>
        <w:t>15</w:t>
      </w:r>
      <w:r>
        <w:rPr>
          <w:color w:val="000000"/>
        </w:rPr>
        <w:t>篇，其中期刊至少</w:t>
      </w:r>
      <w:r>
        <w:rPr>
          <w:color w:val="000000"/>
        </w:rPr>
        <w:t>3</w:t>
      </w:r>
      <w:r>
        <w:rPr>
          <w:color w:val="000000"/>
        </w:rPr>
        <w:t>篇、外文至少</w:t>
      </w:r>
      <w:r>
        <w:rPr>
          <w:color w:val="000000"/>
        </w:rPr>
        <w:t>3</w:t>
      </w:r>
      <w:r>
        <w:rPr>
          <w:color w:val="000000"/>
        </w:rPr>
        <w:t>篇。以下为著录格式占位，不是已核实文献，正式提交前全部替换。】</w:t>
      </w:r>
    </w:p>
    <w:p w14:paraId="16E114FC" w14:textId="77777777" w:rsidR="00351A31" w:rsidRDefault="00000000">
      <w:pPr>
        <w:pStyle w:val="af0"/>
        <w:ind w:left="420" w:firstLineChars="0" w:hanging="420"/>
        <w:jc w:val="both"/>
      </w:pPr>
      <w:r>
        <w:rPr>
          <w:color w:val="000000"/>
        </w:rPr>
        <w:t xml:space="preserve">[1] </w:t>
      </w:r>
      <w:r>
        <w:rPr>
          <w:color w:val="000000"/>
        </w:rPr>
        <w:t>【作者】</w:t>
      </w:r>
      <w:r>
        <w:rPr>
          <w:color w:val="000000"/>
        </w:rPr>
        <w:t xml:space="preserve">. </w:t>
      </w:r>
      <w:r>
        <w:rPr>
          <w:color w:val="000000"/>
        </w:rPr>
        <w:t>【文章题名】</w:t>
      </w:r>
      <w:r>
        <w:rPr>
          <w:color w:val="000000"/>
        </w:rPr>
        <w:t xml:space="preserve">[J]. </w:t>
      </w:r>
      <w:r>
        <w:rPr>
          <w:color w:val="000000"/>
        </w:rPr>
        <w:t>【期刊名】</w:t>
      </w:r>
      <w:r>
        <w:rPr>
          <w:color w:val="000000"/>
        </w:rPr>
        <w:t xml:space="preserve">, </w:t>
      </w:r>
      <w:r>
        <w:rPr>
          <w:color w:val="000000"/>
        </w:rPr>
        <w:t>【年】</w:t>
      </w:r>
      <w:r>
        <w:rPr>
          <w:color w:val="000000"/>
        </w:rPr>
        <w:t xml:space="preserve">, </w:t>
      </w:r>
      <w:r>
        <w:rPr>
          <w:color w:val="000000"/>
        </w:rPr>
        <w:t>【卷】</w:t>
      </w:r>
      <w:r>
        <w:rPr>
          <w:color w:val="000000"/>
        </w:rPr>
        <w:t>(</w:t>
      </w:r>
      <w:r>
        <w:rPr>
          <w:color w:val="000000"/>
        </w:rPr>
        <w:t>【期】</w:t>
      </w:r>
      <w:r>
        <w:rPr>
          <w:color w:val="000000"/>
        </w:rPr>
        <w:t xml:space="preserve">): </w:t>
      </w:r>
      <w:r>
        <w:rPr>
          <w:color w:val="000000"/>
        </w:rPr>
        <w:t>【起止页码】</w:t>
      </w:r>
      <w:r>
        <w:rPr>
          <w:color w:val="000000"/>
        </w:rPr>
        <w:t>.</w:t>
      </w:r>
    </w:p>
    <w:p w14:paraId="53EECDAE" w14:textId="77777777" w:rsidR="00351A31" w:rsidRDefault="00000000">
      <w:pPr>
        <w:pStyle w:val="af0"/>
        <w:ind w:left="420" w:firstLineChars="0" w:hanging="420"/>
        <w:jc w:val="both"/>
      </w:pPr>
      <w:r>
        <w:rPr>
          <w:color w:val="000000"/>
        </w:rPr>
        <w:t xml:space="preserve">[2] </w:t>
      </w:r>
      <w:r>
        <w:rPr>
          <w:color w:val="000000"/>
        </w:rPr>
        <w:t>【作者】</w:t>
      </w:r>
      <w:r>
        <w:rPr>
          <w:color w:val="000000"/>
        </w:rPr>
        <w:t xml:space="preserve">. </w:t>
      </w:r>
      <w:r>
        <w:rPr>
          <w:color w:val="000000"/>
        </w:rPr>
        <w:t>【书名】</w:t>
      </w:r>
      <w:r>
        <w:rPr>
          <w:color w:val="000000"/>
        </w:rPr>
        <w:t xml:space="preserve">[M]. </w:t>
      </w:r>
      <w:r>
        <w:rPr>
          <w:color w:val="000000"/>
        </w:rPr>
        <w:t>【出版地】</w:t>
      </w:r>
      <w:r>
        <w:rPr>
          <w:color w:val="000000"/>
        </w:rPr>
        <w:t xml:space="preserve">: </w:t>
      </w:r>
      <w:r>
        <w:rPr>
          <w:color w:val="000000"/>
        </w:rPr>
        <w:t>【出版社】</w:t>
      </w:r>
      <w:r>
        <w:rPr>
          <w:color w:val="000000"/>
        </w:rPr>
        <w:t xml:space="preserve">, </w:t>
      </w:r>
      <w:r>
        <w:rPr>
          <w:color w:val="000000"/>
        </w:rPr>
        <w:t>【出版年】</w:t>
      </w:r>
      <w:r>
        <w:rPr>
          <w:color w:val="000000"/>
        </w:rPr>
        <w:t>.</w:t>
      </w:r>
    </w:p>
    <w:p w14:paraId="0B5566A7" w14:textId="77777777" w:rsidR="00351A31" w:rsidRDefault="00000000">
      <w:pPr>
        <w:pStyle w:val="af0"/>
        <w:ind w:left="420" w:firstLineChars="0" w:hanging="420"/>
        <w:jc w:val="both"/>
      </w:pPr>
      <w:r>
        <w:rPr>
          <w:color w:val="000000"/>
        </w:rPr>
        <w:t xml:space="preserve">[3] </w:t>
      </w:r>
      <w:r>
        <w:rPr>
          <w:color w:val="000000"/>
        </w:rPr>
        <w:t>【</w:t>
      </w:r>
      <w:r>
        <w:rPr>
          <w:color w:val="000000"/>
        </w:rPr>
        <w:t>Author</w:t>
      </w:r>
      <w:r>
        <w:rPr>
          <w:color w:val="000000"/>
        </w:rPr>
        <w:t>】</w:t>
      </w:r>
      <w:r>
        <w:rPr>
          <w:color w:val="000000"/>
        </w:rPr>
        <w:t xml:space="preserve">. </w:t>
      </w:r>
      <w:r>
        <w:rPr>
          <w:color w:val="000000"/>
        </w:rPr>
        <w:t>【</w:t>
      </w:r>
      <w:r>
        <w:rPr>
          <w:color w:val="000000"/>
        </w:rPr>
        <w:t>Title</w:t>
      </w:r>
      <w:r>
        <w:rPr>
          <w:color w:val="000000"/>
        </w:rPr>
        <w:t>】</w:t>
      </w:r>
      <w:r>
        <w:rPr>
          <w:color w:val="000000"/>
        </w:rPr>
        <w:t xml:space="preserve">[J]. </w:t>
      </w:r>
      <w:r>
        <w:rPr>
          <w:color w:val="000000"/>
        </w:rPr>
        <w:t>【</w:t>
      </w:r>
      <w:r>
        <w:rPr>
          <w:color w:val="000000"/>
        </w:rPr>
        <w:t>Journal</w:t>
      </w:r>
      <w:r>
        <w:rPr>
          <w:color w:val="000000"/>
        </w:rPr>
        <w:t>】</w:t>
      </w:r>
      <w:r>
        <w:rPr>
          <w:color w:val="000000"/>
        </w:rPr>
        <w:t xml:space="preserve">, </w:t>
      </w:r>
      <w:r>
        <w:rPr>
          <w:color w:val="000000"/>
        </w:rPr>
        <w:t>【</w:t>
      </w:r>
      <w:r>
        <w:rPr>
          <w:color w:val="000000"/>
        </w:rPr>
        <w:t>Year</w:t>
      </w:r>
      <w:r>
        <w:rPr>
          <w:color w:val="000000"/>
        </w:rPr>
        <w:t>】</w:t>
      </w:r>
      <w:r>
        <w:rPr>
          <w:color w:val="000000"/>
        </w:rPr>
        <w:t xml:space="preserve">, </w:t>
      </w:r>
      <w:r>
        <w:rPr>
          <w:color w:val="000000"/>
        </w:rPr>
        <w:t>【</w:t>
      </w:r>
      <w:r>
        <w:rPr>
          <w:color w:val="000000"/>
        </w:rPr>
        <w:t>Volume</w:t>
      </w:r>
      <w:r>
        <w:rPr>
          <w:color w:val="000000"/>
        </w:rPr>
        <w:t>】</w:t>
      </w:r>
      <w:r>
        <w:rPr>
          <w:color w:val="000000"/>
        </w:rPr>
        <w:t>(</w:t>
      </w:r>
      <w:r>
        <w:rPr>
          <w:color w:val="000000"/>
        </w:rPr>
        <w:t>【</w:t>
      </w:r>
      <w:r>
        <w:rPr>
          <w:color w:val="000000"/>
        </w:rPr>
        <w:t>Issue</w:t>
      </w:r>
      <w:r>
        <w:rPr>
          <w:color w:val="000000"/>
        </w:rPr>
        <w:t>】</w:t>
      </w:r>
      <w:r>
        <w:rPr>
          <w:color w:val="000000"/>
        </w:rPr>
        <w:t xml:space="preserve">): </w:t>
      </w:r>
      <w:r>
        <w:rPr>
          <w:color w:val="000000"/>
        </w:rPr>
        <w:t>【</w:t>
      </w:r>
      <w:r>
        <w:rPr>
          <w:color w:val="000000"/>
        </w:rPr>
        <w:t>Pages</w:t>
      </w:r>
      <w:r>
        <w:rPr>
          <w:color w:val="000000"/>
        </w:rPr>
        <w:t>】</w:t>
      </w:r>
      <w:r>
        <w:rPr>
          <w:color w:val="000000"/>
        </w:rPr>
        <w:t>.</w:t>
      </w:r>
    </w:p>
    <w:p w14:paraId="664FD15C" w14:textId="77777777" w:rsidR="00351A31" w:rsidRDefault="00351A31">
      <w:pPr>
        <w:sectPr w:rsidR="00351A31">
          <w:headerReference w:type="default" r:id="rId33"/>
          <w:footerReference w:type="default" r:id="rId34"/>
          <w:pgSz w:w="11906" w:h="16838"/>
          <w:pgMar w:top="1701" w:right="1417" w:bottom="1417" w:left="1701" w:header="1304" w:footer="1020" w:gutter="0"/>
          <w:cols w:space="720"/>
        </w:sectPr>
      </w:pPr>
    </w:p>
    <w:p w14:paraId="1F1F9535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5" w:name="_Toc239686808"/>
      <w:r>
        <w:rPr>
          <w:color w:val="000000"/>
        </w:rPr>
        <w:lastRenderedPageBreak/>
        <w:t>附</w:t>
      </w:r>
      <w:r>
        <w:rPr>
          <w:color w:val="000000"/>
        </w:rPr>
        <w:t xml:space="preserve">  </w:t>
      </w:r>
      <w:r>
        <w:rPr>
          <w:color w:val="000000"/>
        </w:rPr>
        <w:t>录</w:t>
      </w:r>
      <w:bookmarkEnd w:id="25"/>
    </w:p>
    <w:p w14:paraId="19ABE37B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6" w:name="_Toc239686809"/>
      <w:r>
        <w:rPr>
          <w:color w:val="000000"/>
        </w:rPr>
        <w:t>附录</w:t>
      </w:r>
      <w:r>
        <w:rPr>
          <w:color w:val="000000"/>
        </w:rPr>
        <w:t xml:space="preserve">A </w:t>
      </w:r>
      <w:r>
        <w:rPr>
          <w:color w:val="000000"/>
        </w:rPr>
        <w:t>关键代码与接口材料</w:t>
      </w:r>
      <w:bookmarkEnd w:id="26"/>
    </w:p>
    <w:p w14:paraId="72429543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【按需附关键代码、接口清单和补充材料，标明对应文件、作用及正文引用位置。不粘贴全部项目代码，不包含密码、</w:t>
      </w:r>
      <w:r>
        <w:rPr>
          <w:color w:val="000000"/>
        </w:rPr>
        <w:t>Token</w:t>
      </w:r>
      <w:r>
        <w:rPr>
          <w:color w:val="000000"/>
        </w:rPr>
        <w:t>或真实数据库。】</w:t>
      </w:r>
    </w:p>
    <w:p w14:paraId="7F65124A" w14:textId="77777777" w:rsidR="00351A31" w:rsidRDefault="00000000">
      <w:pPr>
        <w:pStyle w:val="af"/>
        <w:keepNext/>
        <w:spacing w:before="240" w:after="240" w:line="360" w:lineRule="exact"/>
        <w:ind w:firstLineChars="0" w:firstLine="0"/>
        <w:outlineLvl w:val="1"/>
      </w:pPr>
      <w:bookmarkStart w:id="27" w:name="_Toc239686810"/>
      <w:r>
        <w:rPr>
          <w:color w:val="000000"/>
        </w:rPr>
        <w:t>附录</w:t>
      </w:r>
      <w:r>
        <w:rPr>
          <w:color w:val="000000"/>
        </w:rPr>
        <w:t>B Git</w:t>
      </w:r>
      <w:r>
        <w:rPr>
          <w:color w:val="000000"/>
        </w:rPr>
        <w:t>版本控制材料索引</w:t>
      </w:r>
      <w:bookmarkEnd w:id="27"/>
    </w:p>
    <w:p w14:paraId="637B90C0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【列出真实提交日期、模块、提交编号及对应操作截图文件名。完整的</w:t>
      </w:r>
      <w:r>
        <w:rPr>
          <w:color w:val="000000"/>
        </w:rPr>
        <w:t>Git</w:t>
      </w:r>
      <w:r>
        <w:rPr>
          <w:color w:val="000000"/>
        </w:rPr>
        <w:t>版本控制文档按课程要求单独整理。】</w:t>
      </w:r>
    </w:p>
    <w:p w14:paraId="166CF6EF" w14:textId="77777777" w:rsidR="00351A31" w:rsidRDefault="00351A31">
      <w:pPr>
        <w:sectPr w:rsidR="00351A31">
          <w:headerReference w:type="default" r:id="rId35"/>
          <w:footerReference w:type="default" r:id="rId36"/>
          <w:pgSz w:w="11906" w:h="16838"/>
          <w:pgMar w:top="1701" w:right="1417" w:bottom="1417" w:left="1701" w:header="1304" w:footer="1020" w:gutter="0"/>
          <w:cols w:space="720"/>
        </w:sectPr>
      </w:pPr>
    </w:p>
    <w:p w14:paraId="6D49F8DA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8" w:name="_Toc239686811"/>
      <w:r>
        <w:rPr>
          <w:color w:val="000000"/>
        </w:rPr>
        <w:lastRenderedPageBreak/>
        <w:t>本科生毕业论文（设计）原创性声明</w:t>
      </w:r>
      <w:bookmarkEnd w:id="28"/>
    </w:p>
    <w:p w14:paraId="49DCAEB8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本人郑重声明：所呈交的毕业论文（设计）是本人在指导教师</w:t>
      </w:r>
      <w:r>
        <w:rPr>
          <w:color w:val="000000"/>
        </w:rPr>
        <w:t xml:space="preserve"> </w:t>
      </w:r>
      <w:r>
        <w:rPr>
          <w:color w:val="000000"/>
        </w:rPr>
        <w:t>【导师姓名】</w:t>
      </w:r>
      <w:r>
        <w:rPr>
          <w:color w:val="000000"/>
        </w:rPr>
        <w:t xml:space="preserve"> </w:t>
      </w:r>
      <w:r>
        <w:rPr>
          <w:color w:val="000000"/>
        </w:rPr>
        <w:t>指导下独立研究、写作的成果，论文（设计）中引用他人的观点和参考资料均加以注释和说明。本论文（设计）中没有剽窃、抄袭他人研究成果和伪造数据等行为。对完成本文做出重要贡献的个人和集体，在文中均作了明确的说明并表示了谢意。如有违规行为发生，本人愿承担一切责任并接受学校的处理。</w:t>
      </w:r>
    </w:p>
    <w:p w14:paraId="3227957F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论文（设计）作者签名：</w:t>
      </w:r>
      <w:r>
        <w:rPr>
          <w:color w:val="000000"/>
        </w:rPr>
        <w:t>________________</w:t>
      </w:r>
    </w:p>
    <w:p w14:paraId="339EFC02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日期：</w:t>
      </w:r>
      <w:r>
        <w:rPr>
          <w:color w:val="000000"/>
        </w:rPr>
        <w:t>________</w:t>
      </w:r>
      <w:r>
        <w:rPr>
          <w:color w:val="000000"/>
        </w:rPr>
        <w:t>年</w:t>
      </w:r>
      <w:r>
        <w:rPr>
          <w:color w:val="000000"/>
        </w:rPr>
        <w:t>____</w:t>
      </w:r>
      <w:r>
        <w:rPr>
          <w:color w:val="000000"/>
        </w:rPr>
        <w:t>月</w:t>
      </w:r>
      <w:r>
        <w:rPr>
          <w:color w:val="000000"/>
        </w:rPr>
        <w:t>____</w:t>
      </w:r>
      <w:r>
        <w:rPr>
          <w:color w:val="000000"/>
        </w:rPr>
        <w:t>日</w:t>
      </w:r>
    </w:p>
    <w:p w14:paraId="7536AE84" w14:textId="77777777" w:rsidR="00351A31" w:rsidRDefault="00000000">
      <w:pPr>
        <w:pStyle w:val="ae"/>
        <w:keepNext/>
        <w:spacing w:before="240" w:after="240"/>
        <w:ind w:firstLineChars="0" w:firstLine="0"/>
        <w:outlineLvl w:val="0"/>
      </w:pPr>
      <w:bookmarkStart w:id="29" w:name="_Toc239686812"/>
      <w:r>
        <w:rPr>
          <w:color w:val="000000"/>
        </w:rPr>
        <w:t>本科生毕业论文（设计）版权使用授权书</w:t>
      </w:r>
      <w:bookmarkEnd w:id="29"/>
    </w:p>
    <w:p w14:paraId="4DD1FD55" w14:textId="77777777" w:rsidR="00351A31" w:rsidRDefault="00000000">
      <w:pPr>
        <w:pStyle w:val="af0"/>
        <w:ind w:firstLine="420"/>
        <w:jc w:val="both"/>
      </w:pPr>
      <w:r>
        <w:rPr>
          <w:color w:val="000000"/>
        </w:rPr>
        <w:t>大连海洋大学有权保留并向国家有关部门或机构送交毕业论文（设计）的复印件和电子版，允许毕业论文（设计）被查阅和借阅。本人授权大连海洋大学可以将本人的本科毕业论文（设计）全部或部分内容编入有关数据库进行检索，可以采用影印、缩印或其他复印手段保存、汇编毕业论文（设计）。</w:t>
      </w:r>
    </w:p>
    <w:p w14:paraId="0BF077A1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论文（设计）作者签名：</w:t>
      </w:r>
      <w:r>
        <w:rPr>
          <w:color w:val="000000"/>
        </w:rPr>
        <w:t>____________</w:t>
      </w:r>
      <w:r>
        <w:rPr>
          <w:color w:val="000000"/>
        </w:rPr>
        <w:t xml:space="preserve">　指导教师签名：</w:t>
      </w:r>
      <w:r>
        <w:rPr>
          <w:color w:val="000000"/>
        </w:rPr>
        <w:t>____________</w:t>
      </w:r>
    </w:p>
    <w:p w14:paraId="232A157C" w14:textId="77777777" w:rsidR="00351A31" w:rsidRDefault="00000000">
      <w:pPr>
        <w:pStyle w:val="af0"/>
        <w:ind w:firstLineChars="0" w:firstLine="0"/>
        <w:jc w:val="both"/>
      </w:pPr>
      <w:r>
        <w:rPr>
          <w:color w:val="000000"/>
        </w:rPr>
        <w:t>日期：</w:t>
      </w:r>
      <w:r>
        <w:rPr>
          <w:color w:val="000000"/>
        </w:rPr>
        <w:t>________</w:t>
      </w:r>
      <w:r>
        <w:rPr>
          <w:color w:val="000000"/>
        </w:rPr>
        <w:t>年</w:t>
      </w:r>
      <w:r>
        <w:rPr>
          <w:color w:val="000000"/>
        </w:rPr>
        <w:t>____</w:t>
      </w:r>
      <w:r>
        <w:rPr>
          <w:color w:val="000000"/>
        </w:rPr>
        <w:t>月</w:t>
      </w:r>
      <w:r>
        <w:rPr>
          <w:color w:val="000000"/>
        </w:rPr>
        <w:t>____</w:t>
      </w:r>
      <w:r>
        <w:rPr>
          <w:color w:val="000000"/>
        </w:rPr>
        <w:t>日　　　　日期：</w:t>
      </w:r>
      <w:r>
        <w:rPr>
          <w:color w:val="000000"/>
        </w:rPr>
        <w:t>________</w:t>
      </w:r>
      <w:r>
        <w:rPr>
          <w:color w:val="000000"/>
        </w:rPr>
        <w:t>年</w:t>
      </w:r>
      <w:r>
        <w:rPr>
          <w:color w:val="000000"/>
        </w:rPr>
        <w:t>____</w:t>
      </w:r>
      <w:r>
        <w:rPr>
          <w:color w:val="000000"/>
        </w:rPr>
        <w:t>月</w:t>
      </w:r>
      <w:r>
        <w:rPr>
          <w:color w:val="000000"/>
        </w:rPr>
        <w:t>____</w:t>
      </w:r>
      <w:r>
        <w:rPr>
          <w:color w:val="000000"/>
        </w:rPr>
        <w:t>日</w:t>
      </w:r>
    </w:p>
    <w:sectPr w:rsidR="00351A31">
      <w:headerReference w:type="default" r:id="rId37"/>
      <w:footerReference w:type="default" r:id="rId38"/>
      <w:pgSz w:w="11906" w:h="16838"/>
      <w:pgMar w:top="1701" w:right="1417" w:bottom="1417" w:left="1701" w:header="1304" w:footer="10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42876DC" w14:textId="77777777" w:rsidR="004F4261" w:rsidRDefault="004F4261">
      <w:r>
        <w:separator/>
      </w:r>
    </w:p>
  </w:endnote>
  <w:endnote w:type="continuationSeparator" w:id="0">
    <w:p w14:paraId="6F315D23" w14:textId="77777777" w:rsidR="004F4261" w:rsidRDefault="004F42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华文细黑">
    <w:altName w:val="STXihe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5E4328" w14:textId="77777777" w:rsidR="00351A31" w:rsidRDefault="00351A31">
    <w:pPr>
      <w:pBdr>
        <w:bottom w:val="nil"/>
      </w:pBdr>
      <w:spacing w:line="360" w:lineRule="exac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908B44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I</w:t>
    </w:r>
    <w:r>
      <w:rPr>
        <w:color w:val="000000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EB10F9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III</w:t>
    </w:r>
    <w:r>
      <w:rPr>
        <w:color w:val="000000"/>
        <w:sz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464598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IV</w:t>
    </w:r>
    <w:r>
      <w:rPr>
        <w:color w:val="000000"/>
        <w:sz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C241B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05E68E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3</w:t>
    </w:r>
    <w:r>
      <w:rPr>
        <w:color w:val="000000"/>
        <w:sz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F5F51A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5</w:t>
    </w:r>
    <w:r>
      <w:rPr>
        <w:color w:val="000000"/>
        <w:sz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C8903B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7</w:t>
    </w:r>
    <w:r>
      <w:rPr>
        <w:color w:val="000000"/>
        <w:sz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F966B0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7</w:t>
    </w:r>
    <w:r>
      <w:rPr>
        <w:color w:val="000000"/>
        <w:sz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FA8228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9</w:t>
    </w:r>
    <w:r>
      <w:rPr>
        <w:color w:val="000000"/>
        <w:sz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C6AF4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10</w:t>
    </w:r>
    <w:r>
      <w:rPr>
        <w:color w:val="000000"/>
        <w:sz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3DD3EF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11</w:t>
    </w:r>
    <w:r>
      <w:rPr>
        <w:color w:val="000000"/>
        <w:sz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ED2B21" w14:textId="77777777" w:rsidR="00351A31" w:rsidRDefault="00000000">
    <w:pPr>
      <w:spacing w:line="240" w:lineRule="exact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>PAGE</w:instrText>
    </w:r>
    <w:r>
      <w:rPr>
        <w:color w:val="000000"/>
        <w:sz w:val="18"/>
      </w:rPr>
      <w:fldChar w:fldCharType="separate"/>
    </w:r>
    <w:r w:rsidR="00AF461C">
      <w:rPr>
        <w:noProof/>
        <w:color w:val="000000"/>
        <w:sz w:val="18"/>
      </w:rPr>
      <w:t>12</w:t>
    </w:r>
    <w:r>
      <w:rPr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B02BAA" w14:textId="77777777" w:rsidR="004F4261" w:rsidRDefault="004F4261">
      <w:r>
        <w:separator/>
      </w:r>
    </w:p>
  </w:footnote>
  <w:footnote w:type="continuationSeparator" w:id="0">
    <w:p w14:paraId="4DE8AF76" w14:textId="77777777" w:rsidR="004F4261" w:rsidRDefault="004F42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36C3ED" w14:textId="77777777" w:rsidR="00351A31" w:rsidRDefault="00351A31">
    <w:pPr>
      <w:pBdr>
        <w:bottom w:val="nil"/>
      </w:pBdr>
      <w:spacing w:line="36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DB2371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目录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7C589B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摘要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C18ED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  <w:t>Abstract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D07FFA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第一章</w:t>
    </w:r>
    <w:r>
      <w:rPr>
        <w:color w:val="000000"/>
        <w:sz w:val="18"/>
      </w:rPr>
      <w:t xml:space="preserve"> </w:t>
    </w:r>
    <w:r>
      <w:rPr>
        <w:color w:val="000000"/>
        <w:sz w:val="18"/>
      </w:rPr>
      <w:t>系统分析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E5548F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第二章</w:t>
    </w:r>
    <w:r>
      <w:rPr>
        <w:color w:val="000000"/>
        <w:sz w:val="18"/>
      </w:rPr>
      <w:t xml:space="preserve"> </w:t>
    </w:r>
    <w:r>
      <w:rPr>
        <w:color w:val="000000"/>
        <w:sz w:val="18"/>
      </w:rPr>
      <w:t>系统设计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A88A82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t>大连海洋大学本科毕业论文（设计）</w:t>
    </w:r>
    <w:r>
      <w:tab/>
    </w:r>
    <w:r>
      <w:t>第三章</w:t>
    </w:r>
    <w:r>
      <w:t xml:space="preserve"> </w:t>
    </w:r>
    <w:r>
      <w:t>具体代码实现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0DCCB0" w14:textId="77777777" w:rsidR="00536497" w:rsidRDefault="00000000">
    <w:r>
      <w:t>大连海洋大学本科毕业论文（设计）</w:t>
    </w:r>
    <w:r>
      <w:tab/>
    </w:r>
    <w:r>
      <w:t>第四章</w:t>
    </w:r>
    <w:r>
      <w:t xml:space="preserve"> </w:t>
    </w:r>
    <w:r>
      <w:t>具体页面展示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F30A7A" w14:textId="77777777" w:rsidR="00536497" w:rsidRDefault="00000000">
    <w:r>
      <w:t>大连海洋大学本科毕业论文（设计）</w:t>
    </w:r>
    <w:r>
      <w:tab/>
    </w:r>
    <w:r>
      <w:t>第五章</w:t>
    </w:r>
    <w:r>
      <w:t xml:space="preserve"> </w:t>
    </w:r>
    <w:r>
      <w:t>系统测试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A67E7B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致谢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A82F76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参考文献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75AFDE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附录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759C6DC" w14:textId="77777777" w:rsidR="00351A31" w:rsidRDefault="00000000">
    <w:pPr>
      <w:pBdr>
        <w:bottom w:val="single" w:sz="4" w:space="1" w:color="auto"/>
      </w:pBdr>
      <w:tabs>
        <w:tab w:val="right" w:pos="8787"/>
      </w:tabs>
      <w:spacing w:line="240" w:lineRule="exact"/>
      <w:jc w:val="left"/>
    </w:pPr>
    <w:r>
      <w:rPr>
        <w:color w:val="000000"/>
        <w:sz w:val="18"/>
      </w:rPr>
      <w:t>大连海洋大学本科毕业论文（设计）</w:t>
    </w:r>
    <w:r>
      <w:rPr>
        <w:color w:val="000000"/>
        <w:sz w:val="18"/>
      </w:rPr>
      <w:tab/>
    </w:r>
    <w:r>
      <w:rPr>
        <w:color w:val="000000"/>
        <w:sz w:val="18"/>
      </w:rPr>
      <w:t>声明与授权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ECCE65A4"/>
    <w:multiLevelType w:val="singleLevel"/>
    <w:tmpl w:val="ECCE65A4"/>
    <w:lvl w:ilvl="0">
      <w:start w:val="3"/>
      <w:numFmt w:val="chineseCounting"/>
      <w:suff w:val="space"/>
      <w:lvlText w:val="第%1章"/>
      <w:lvlJc w:val="left"/>
      <w:rPr>
        <w:rFonts w:hint="eastAsia"/>
      </w:rPr>
    </w:lvl>
  </w:abstractNum>
  <w:abstractNum w:abstractNumId="1" w15:restartNumberingAfterBreak="0">
    <w:nsid w:val="F66A6C21"/>
    <w:multiLevelType w:val="singleLevel"/>
    <w:tmpl w:val="F66A6C21"/>
    <w:lvl w:ilvl="0">
      <w:start w:val="7"/>
      <w:numFmt w:val="chineseCounting"/>
      <w:suff w:val="space"/>
      <w:lvlText w:val="第%1章"/>
      <w:lvlJc w:val="left"/>
      <w:rPr>
        <w:rFonts w:hint="eastAsia"/>
      </w:rPr>
    </w:lvl>
  </w:abstractNum>
  <w:abstractNum w:abstractNumId="2" w15:restartNumberingAfterBreak="0">
    <w:nsid w:val="29322734"/>
    <w:multiLevelType w:val="multilevel"/>
    <w:tmpl w:val="2932273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15986DC"/>
    <w:multiLevelType w:val="singleLevel"/>
    <w:tmpl w:val="315986DC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 w15:restartNumberingAfterBreak="0">
    <w:nsid w:val="78E2470A"/>
    <w:multiLevelType w:val="multilevel"/>
    <w:tmpl w:val="78E2470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7222460">
    <w:abstractNumId w:val="4"/>
  </w:num>
  <w:num w:numId="2" w16cid:durableId="65998715">
    <w:abstractNumId w:val="2"/>
  </w:num>
  <w:num w:numId="3" w16cid:durableId="1099329338">
    <w:abstractNumId w:val="0"/>
  </w:num>
  <w:num w:numId="4" w16cid:durableId="1173763915">
    <w:abstractNumId w:val="3"/>
  </w:num>
  <w:num w:numId="5" w16cid:durableId="44219455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1BA3"/>
    <w:rsid w:val="00000B5C"/>
    <w:rsid w:val="000101C8"/>
    <w:rsid w:val="0003202B"/>
    <w:rsid w:val="00043D29"/>
    <w:rsid w:val="00046277"/>
    <w:rsid w:val="000505AE"/>
    <w:rsid w:val="00056AEC"/>
    <w:rsid w:val="000606E7"/>
    <w:rsid w:val="00062BBB"/>
    <w:rsid w:val="00083095"/>
    <w:rsid w:val="00091DDD"/>
    <w:rsid w:val="0009305E"/>
    <w:rsid w:val="0009490D"/>
    <w:rsid w:val="000A0003"/>
    <w:rsid w:val="000A5EB7"/>
    <w:rsid w:val="000B1F72"/>
    <w:rsid w:val="000B22BE"/>
    <w:rsid w:val="000B7C30"/>
    <w:rsid w:val="000C489B"/>
    <w:rsid w:val="000D77A2"/>
    <w:rsid w:val="000D77D4"/>
    <w:rsid w:val="000E08C7"/>
    <w:rsid w:val="000F52C1"/>
    <w:rsid w:val="00100E6D"/>
    <w:rsid w:val="0011406B"/>
    <w:rsid w:val="00114959"/>
    <w:rsid w:val="00116D5F"/>
    <w:rsid w:val="001231DC"/>
    <w:rsid w:val="00123296"/>
    <w:rsid w:val="00131BA3"/>
    <w:rsid w:val="0013704C"/>
    <w:rsid w:val="001420FF"/>
    <w:rsid w:val="00145F6D"/>
    <w:rsid w:val="00152CD0"/>
    <w:rsid w:val="0017598B"/>
    <w:rsid w:val="00182540"/>
    <w:rsid w:val="0018653F"/>
    <w:rsid w:val="00191C22"/>
    <w:rsid w:val="00193478"/>
    <w:rsid w:val="001B0B50"/>
    <w:rsid w:val="001B22AC"/>
    <w:rsid w:val="001B3BAA"/>
    <w:rsid w:val="001B67EC"/>
    <w:rsid w:val="001D4FF9"/>
    <w:rsid w:val="001E3C5B"/>
    <w:rsid w:val="001E50D4"/>
    <w:rsid w:val="001F510A"/>
    <w:rsid w:val="001F523F"/>
    <w:rsid w:val="001F6F26"/>
    <w:rsid w:val="00205537"/>
    <w:rsid w:val="0021431F"/>
    <w:rsid w:val="002143C6"/>
    <w:rsid w:val="002168A6"/>
    <w:rsid w:val="00217F66"/>
    <w:rsid w:val="002337FF"/>
    <w:rsid w:val="00243988"/>
    <w:rsid w:val="002557BF"/>
    <w:rsid w:val="00274A0A"/>
    <w:rsid w:val="0027784B"/>
    <w:rsid w:val="00280237"/>
    <w:rsid w:val="00285629"/>
    <w:rsid w:val="002915DE"/>
    <w:rsid w:val="0029722B"/>
    <w:rsid w:val="002A61D1"/>
    <w:rsid w:val="002A7EAF"/>
    <w:rsid w:val="002D550C"/>
    <w:rsid w:val="002E0511"/>
    <w:rsid w:val="0033164B"/>
    <w:rsid w:val="00334D5D"/>
    <w:rsid w:val="00343E26"/>
    <w:rsid w:val="003473BA"/>
    <w:rsid w:val="00351A31"/>
    <w:rsid w:val="00351D5F"/>
    <w:rsid w:val="00375878"/>
    <w:rsid w:val="003A0AAE"/>
    <w:rsid w:val="003A2491"/>
    <w:rsid w:val="003B0ACE"/>
    <w:rsid w:val="003B4692"/>
    <w:rsid w:val="003C1FC3"/>
    <w:rsid w:val="003C2166"/>
    <w:rsid w:val="003D2569"/>
    <w:rsid w:val="003D41C9"/>
    <w:rsid w:val="003F20BD"/>
    <w:rsid w:val="003F2473"/>
    <w:rsid w:val="00411438"/>
    <w:rsid w:val="0042203D"/>
    <w:rsid w:val="004246B9"/>
    <w:rsid w:val="00426B02"/>
    <w:rsid w:val="00426B6D"/>
    <w:rsid w:val="0042705B"/>
    <w:rsid w:val="00436E19"/>
    <w:rsid w:val="004421CC"/>
    <w:rsid w:val="00447590"/>
    <w:rsid w:val="00454AB4"/>
    <w:rsid w:val="0045709E"/>
    <w:rsid w:val="00457964"/>
    <w:rsid w:val="0047755F"/>
    <w:rsid w:val="00481D89"/>
    <w:rsid w:val="00483B41"/>
    <w:rsid w:val="004970B4"/>
    <w:rsid w:val="004A037B"/>
    <w:rsid w:val="004A6082"/>
    <w:rsid w:val="004B6009"/>
    <w:rsid w:val="004D025E"/>
    <w:rsid w:val="004D2506"/>
    <w:rsid w:val="004F4261"/>
    <w:rsid w:val="004F4F71"/>
    <w:rsid w:val="005058DD"/>
    <w:rsid w:val="00523B74"/>
    <w:rsid w:val="00527357"/>
    <w:rsid w:val="00536497"/>
    <w:rsid w:val="005413CC"/>
    <w:rsid w:val="005566D2"/>
    <w:rsid w:val="00557C07"/>
    <w:rsid w:val="00567A1B"/>
    <w:rsid w:val="0057441A"/>
    <w:rsid w:val="00577301"/>
    <w:rsid w:val="005A3856"/>
    <w:rsid w:val="005A6420"/>
    <w:rsid w:val="005D0A0C"/>
    <w:rsid w:val="005E42DE"/>
    <w:rsid w:val="005E6A54"/>
    <w:rsid w:val="005F432D"/>
    <w:rsid w:val="00611964"/>
    <w:rsid w:val="00642EBA"/>
    <w:rsid w:val="00645265"/>
    <w:rsid w:val="00660E84"/>
    <w:rsid w:val="00670B81"/>
    <w:rsid w:val="006754C0"/>
    <w:rsid w:val="00675A01"/>
    <w:rsid w:val="00693978"/>
    <w:rsid w:val="006A1ED2"/>
    <w:rsid w:val="006B4E6C"/>
    <w:rsid w:val="006B5ACD"/>
    <w:rsid w:val="006C211B"/>
    <w:rsid w:val="006C3779"/>
    <w:rsid w:val="006F1BDE"/>
    <w:rsid w:val="00711C61"/>
    <w:rsid w:val="00713365"/>
    <w:rsid w:val="00716253"/>
    <w:rsid w:val="00723497"/>
    <w:rsid w:val="00723509"/>
    <w:rsid w:val="007476FA"/>
    <w:rsid w:val="007558F0"/>
    <w:rsid w:val="00761EFC"/>
    <w:rsid w:val="00764DAB"/>
    <w:rsid w:val="007709A8"/>
    <w:rsid w:val="007B1930"/>
    <w:rsid w:val="007B213D"/>
    <w:rsid w:val="007B5E59"/>
    <w:rsid w:val="007D7753"/>
    <w:rsid w:val="007F0C68"/>
    <w:rsid w:val="007F399F"/>
    <w:rsid w:val="0080543D"/>
    <w:rsid w:val="00805A0B"/>
    <w:rsid w:val="008066CC"/>
    <w:rsid w:val="00807148"/>
    <w:rsid w:val="0082404C"/>
    <w:rsid w:val="00830336"/>
    <w:rsid w:val="00831C85"/>
    <w:rsid w:val="00834F2D"/>
    <w:rsid w:val="0083648F"/>
    <w:rsid w:val="0084252C"/>
    <w:rsid w:val="0084666E"/>
    <w:rsid w:val="0085381C"/>
    <w:rsid w:val="0088451A"/>
    <w:rsid w:val="008866B8"/>
    <w:rsid w:val="008902CB"/>
    <w:rsid w:val="008B12A0"/>
    <w:rsid w:val="008E34DE"/>
    <w:rsid w:val="008E5D91"/>
    <w:rsid w:val="008F49A3"/>
    <w:rsid w:val="008F536A"/>
    <w:rsid w:val="00914F65"/>
    <w:rsid w:val="00917332"/>
    <w:rsid w:val="00932781"/>
    <w:rsid w:val="0093777E"/>
    <w:rsid w:val="00961A55"/>
    <w:rsid w:val="00964899"/>
    <w:rsid w:val="0096641D"/>
    <w:rsid w:val="0096761F"/>
    <w:rsid w:val="00972DC4"/>
    <w:rsid w:val="00981D9D"/>
    <w:rsid w:val="009951FB"/>
    <w:rsid w:val="00996DF6"/>
    <w:rsid w:val="009A4D99"/>
    <w:rsid w:val="009A55CC"/>
    <w:rsid w:val="009B3F12"/>
    <w:rsid w:val="009C42F9"/>
    <w:rsid w:val="009C4D0B"/>
    <w:rsid w:val="009C4E94"/>
    <w:rsid w:val="009C57BD"/>
    <w:rsid w:val="009C7451"/>
    <w:rsid w:val="009D06A3"/>
    <w:rsid w:val="009D357C"/>
    <w:rsid w:val="009F48C9"/>
    <w:rsid w:val="00A042D1"/>
    <w:rsid w:val="00A04AEE"/>
    <w:rsid w:val="00A25576"/>
    <w:rsid w:val="00A2701E"/>
    <w:rsid w:val="00A2709B"/>
    <w:rsid w:val="00A40D63"/>
    <w:rsid w:val="00A446B1"/>
    <w:rsid w:val="00A46334"/>
    <w:rsid w:val="00A614F6"/>
    <w:rsid w:val="00A62D64"/>
    <w:rsid w:val="00A63491"/>
    <w:rsid w:val="00A64110"/>
    <w:rsid w:val="00A71886"/>
    <w:rsid w:val="00A81A3A"/>
    <w:rsid w:val="00A82C44"/>
    <w:rsid w:val="00A939BC"/>
    <w:rsid w:val="00AB0B7C"/>
    <w:rsid w:val="00AB1988"/>
    <w:rsid w:val="00AC5311"/>
    <w:rsid w:val="00AD1501"/>
    <w:rsid w:val="00AD5031"/>
    <w:rsid w:val="00AE1E8F"/>
    <w:rsid w:val="00AF0FF3"/>
    <w:rsid w:val="00AF461C"/>
    <w:rsid w:val="00B01EB0"/>
    <w:rsid w:val="00B150AC"/>
    <w:rsid w:val="00B1766E"/>
    <w:rsid w:val="00B27291"/>
    <w:rsid w:val="00B30A49"/>
    <w:rsid w:val="00B43163"/>
    <w:rsid w:val="00B5238C"/>
    <w:rsid w:val="00B561FA"/>
    <w:rsid w:val="00B562DE"/>
    <w:rsid w:val="00B635F8"/>
    <w:rsid w:val="00B7116E"/>
    <w:rsid w:val="00B71755"/>
    <w:rsid w:val="00B90C7B"/>
    <w:rsid w:val="00BA76E9"/>
    <w:rsid w:val="00BB241D"/>
    <w:rsid w:val="00BB59A1"/>
    <w:rsid w:val="00BB5F08"/>
    <w:rsid w:val="00BC39BD"/>
    <w:rsid w:val="00BC44B7"/>
    <w:rsid w:val="00BE1300"/>
    <w:rsid w:val="00BE666B"/>
    <w:rsid w:val="00BF0440"/>
    <w:rsid w:val="00BF4CB8"/>
    <w:rsid w:val="00C05E40"/>
    <w:rsid w:val="00C17D4D"/>
    <w:rsid w:val="00C27856"/>
    <w:rsid w:val="00C34E74"/>
    <w:rsid w:val="00C5682A"/>
    <w:rsid w:val="00C60495"/>
    <w:rsid w:val="00C607C5"/>
    <w:rsid w:val="00C61CBE"/>
    <w:rsid w:val="00C62A10"/>
    <w:rsid w:val="00C62DAD"/>
    <w:rsid w:val="00C8244A"/>
    <w:rsid w:val="00C826D4"/>
    <w:rsid w:val="00C93627"/>
    <w:rsid w:val="00C95F63"/>
    <w:rsid w:val="00CA33B8"/>
    <w:rsid w:val="00CA3D22"/>
    <w:rsid w:val="00CB0F2F"/>
    <w:rsid w:val="00CB59D2"/>
    <w:rsid w:val="00CC0383"/>
    <w:rsid w:val="00CD2450"/>
    <w:rsid w:val="00CE7983"/>
    <w:rsid w:val="00CE7CDB"/>
    <w:rsid w:val="00CF4448"/>
    <w:rsid w:val="00D14D34"/>
    <w:rsid w:val="00D17176"/>
    <w:rsid w:val="00D17981"/>
    <w:rsid w:val="00D17ED6"/>
    <w:rsid w:val="00D57724"/>
    <w:rsid w:val="00D7705B"/>
    <w:rsid w:val="00D8712A"/>
    <w:rsid w:val="00D93F3F"/>
    <w:rsid w:val="00DA4FEA"/>
    <w:rsid w:val="00DE6F39"/>
    <w:rsid w:val="00DF1EBF"/>
    <w:rsid w:val="00DF4975"/>
    <w:rsid w:val="00E030A6"/>
    <w:rsid w:val="00E04371"/>
    <w:rsid w:val="00E12DDC"/>
    <w:rsid w:val="00E27013"/>
    <w:rsid w:val="00E4044F"/>
    <w:rsid w:val="00E4092D"/>
    <w:rsid w:val="00E41193"/>
    <w:rsid w:val="00E579AE"/>
    <w:rsid w:val="00E63774"/>
    <w:rsid w:val="00E8493C"/>
    <w:rsid w:val="00E85E26"/>
    <w:rsid w:val="00EB23FB"/>
    <w:rsid w:val="00EB2CC7"/>
    <w:rsid w:val="00EC4B37"/>
    <w:rsid w:val="00ED52BB"/>
    <w:rsid w:val="00ED68D8"/>
    <w:rsid w:val="00EE3619"/>
    <w:rsid w:val="00EE4C56"/>
    <w:rsid w:val="00EE6C8C"/>
    <w:rsid w:val="00EF51C0"/>
    <w:rsid w:val="00EF6255"/>
    <w:rsid w:val="00F049B4"/>
    <w:rsid w:val="00F1677A"/>
    <w:rsid w:val="00F20898"/>
    <w:rsid w:val="00F51B3A"/>
    <w:rsid w:val="00F57837"/>
    <w:rsid w:val="00F645FB"/>
    <w:rsid w:val="00F676AA"/>
    <w:rsid w:val="00F71FB4"/>
    <w:rsid w:val="00F80409"/>
    <w:rsid w:val="00F850B1"/>
    <w:rsid w:val="00F90D51"/>
    <w:rsid w:val="00FA6CF2"/>
    <w:rsid w:val="00FB5626"/>
    <w:rsid w:val="00FD19CC"/>
    <w:rsid w:val="02EB4148"/>
    <w:rsid w:val="075F150C"/>
    <w:rsid w:val="09524F20"/>
    <w:rsid w:val="098D5060"/>
    <w:rsid w:val="0B0D49C3"/>
    <w:rsid w:val="0D5154EF"/>
    <w:rsid w:val="0DCF46F4"/>
    <w:rsid w:val="129F45DD"/>
    <w:rsid w:val="152C1B48"/>
    <w:rsid w:val="1714017C"/>
    <w:rsid w:val="1795369D"/>
    <w:rsid w:val="17E72CD8"/>
    <w:rsid w:val="1EAB3D84"/>
    <w:rsid w:val="2E4272A0"/>
    <w:rsid w:val="323B5CA2"/>
    <w:rsid w:val="375E1778"/>
    <w:rsid w:val="41D8023A"/>
    <w:rsid w:val="422468A6"/>
    <w:rsid w:val="458D2861"/>
    <w:rsid w:val="488A3088"/>
    <w:rsid w:val="4EBD5F65"/>
    <w:rsid w:val="509B0528"/>
    <w:rsid w:val="63D47B81"/>
    <w:rsid w:val="6E453429"/>
    <w:rsid w:val="72E26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46D6604"/>
  <w15:docId w15:val="{E6B9C0A5-2611-EC42-806D-F4309863F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header" w:uiPriority="99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pacing w:before="120" w:after="120"/>
      <w:jc w:val="center"/>
      <w:outlineLvl w:val="0"/>
    </w:pPr>
    <w:rPr>
      <w:rFonts w:ascii="Arial" w:hAnsi="Arial"/>
      <w:b/>
      <w:sz w:val="24"/>
    </w:rPr>
  </w:style>
  <w:style w:type="paragraph" w:styleId="2">
    <w:name w:val="heading 2"/>
    <w:basedOn w:val="a"/>
    <w:next w:val="a"/>
    <w:uiPriority w:val="9"/>
    <w:unhideWhenUsed/>
    <w:qFormat/>
    <w:pPr>
      <w:spacing w:before="225" w:after="225"/>
      <w:outlineLvl w:val="1"/>
    </w:pPr>
    <w:rPr>
      <w:b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TOC2"/>
    <w:next w:val="a"/>
    <w:uiPriority w:val="39"/>
    <w:qFormat/>
    <w:pPr>
      <w:ind w:leftChars="400" w:left="840"/>
    </w:pPr>
  </w:style>
  <w:style w:type="paragraph" w:styleId="TOC2">
    <w:name w:val="toc 2"/>
    <w:basedOn w:val="a"/>
    <w:next w:val="a"/>
    <w:uiPriority w:val="39"/>
    <w:qFormat/>
    <w:pPr>
      <w:widowControl/>
      <w:spacing w:line="300" w:lineRule="auto"/>
      <w:ind w:leftChars="200" w:left="420"/>
    </w:pPr>
    <w:rPr>
      <w:kern w:val="0"/>
      <w:sz w:val="24"/>
      <w:szCs w:val="20"/>
    </w:rPr>
  </w:style>
  <w:style w:type="paragraph" w:styleId="a3">
    <w:name w:val="Plain Text"/>
    <w:basedOn w:val="a"/>
    <w:qFormat/>
    <w:rPr>
      <w:rFonts w:ascii="宋体" w:hAnsi="Courier New"/>
      <w:szCs w:val="21"/>
    </w:r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widowControl/>
      <w:spacing w:line="300" w:lineRule="auto"/>
    </w:pPr>
    <w:rPr>
      <w:kern w:val="0"/>
      <w:sz w:val="24"/>
      <w:szCs w:val="20"/>
    </w:rPr>
  </w:style>
  <w:style w:type="table" w:styleId="a8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qFormat/>
    <w:rPr>
      <w:rFonts w:eastAsia="宋体"/>
      <w:color w:val="0000FF"/>
      <w:sz w:val="24"/>
      <w:u w:val="single"/>
    </w:rPr>
  </w:style>
  <w:style w:type="character" w:customStyle="1" w:styleId="a7">
    <w:name w:val="页眉 字符"/>
    <w:link w:val="a6"/>
    <w:uiPriority w:val="99"/>
    <w:qFormat/>
    <w:rPr>
      <w:kern w:val="2"/>
      <w:sz w:val="18"/>
      <w:szCs w:val="18"/>
    </w:rPr>
  </w:style>
  <w:style w:type="character" w:customStyle="1" w:styleId="a5">
    <w:name w:val="页脚 字符"/>
    <w:link w:val="a4"/>
    <w:uiPriority w:val="99"/>
    <w:qFormat/>
    <w:rPr>
      <w:kern w:val="2"/>
      <w:sz w:val="18"/>
      <w:szCs w:val="18"/>
    </w:rPr>
  </w:style>
  <w:style w:type="character" w:customStyle="1" w:styleId="Char">
    <w:name w:val="图名中文 Char"/>
    <w:link w:val="aa"/>
    <w:qFormat/>
    <w:rPr>
      <w:rFonts w:ascii="宋体" w:hAnsi="宋体"/>
      <w:sz w:val="21"/>
      <w:lang w:eastAsia="en-US"/>
    </w:rPr>
  </w:style>
  <w:style w:type="paragraph" w:customStyle="1" w:styleId="aa">
    <w:name w:val="图名中文"/>
    <w:basedOn w:val="a"/>
    <w:link w:val="Char"/>
    <w:qFormat/>
    <w:pPr>
      <w:widowControl/>
      <w:snapToGrid w:val="0"/>
      <w:spacing w:line="300" w:lineRule="auto"/>
      <w:ind w:firstLineChars="200" w:firstLine="480"/>
      <w:jc w:val="center"/>
    </w:pPr>
    <w:rPr>
      <w:rFonts w:ascii="宋体" w:hAnsi="宋体"/>
      <w:kern w:val="0"/>
      <w:szCs w:val="20"/>
      <w:lang w:eastAsia="en-US"/>
    </w:rPr>
  </w:style>
  <w:style w:type="paragraph" w:customStyle="1" w:styleId="ab">
    <w:name w:val="论文题目"/>
    <w:basedOn w:val="a"/>
    <w:qFormat/>
    <w:pPr>
      <w:widowControl/>
      <w:snapToGrid w:val="0"/>
      <w:spacing w:line="300" w:lineRule="auto"/>
      <w:jc w:val="center"/>
    </w:pPr>
    <w:rPr>
      <w:rFonts w:ascii="华文细黑" w:eastAsia="华文细黑" w:hAnsi="华文细黑"/>
      <w:b/>
      <w:sz w:val="44"/>
      <w:szCs w:val="44"/>
      <w:lang w:bidi="en-US"/>
    </w:rPr>
  </w:style>
  <w:style w:type="paragraph" w:customStyle="1" w:styleId="10">
    <w:name w:val="样式 摘要 + 段后: 1 行"/>
    <w:basedOn w:val="a"/>
    <w:qFormat/>
    <w:pPr>
      <w:keepNext/>
      <w:widowControl/>
      <w:snapToGrid w:val="0"/>
      <w:spacing w:beforeLines="100" w:before="100" w:afterLines="100" w:after="100" w:line="360" w:lineRule="auto"/>
      <w:jc w:val="center"/>
      <w:outlineLvl w:val="0"/>
    </w:pPr>
    <w:rPr>
      <w:rFonts w:ascii="Cambria" w:eastAsia="黑体" w:hAnsi="Cambria" w:cs="宋体"/>
      <w:kern w:val="32"/>
      <w:sz w:val="30"/>
      <w:szCs w:val="20"/>
      <w:lang w:bidi="en-US"/>
    </w:rPr>
  </w:style>
  <w:style w:type="paragraph" w:customStyle="1" w:styleId="205">
    <w:name w:val="样式 标题 2 + 段前: 0.5 行"/>
    <w:basedOn w:val="2"/>
    <w:qFormat/>
    <w:pPr>
      <w:keepNext/>
      <w:widowControl/>
      <w:snapToGrid w:val="0"/>
      <w:spacing w:beforeLines="100" w:before="100" w:afterLines="100" w:after="100" w:line="360" w:lineRule="auto"/>
    </w:pPr>
    <w:rPr>
      <w:rFonts w:ascii="黑体" w:eastAsia="黑体" w:hAnsi="黑体" w:cs="宋体"/>
      <w:b w:val="0"/>
      <w:sz w:val="24"/>
      <w:szCs w:val="20"/>
      <w:lang w:bidi="en-US"/>
    </w:rPr>
  </w:style>
  <w:style w:type="paragraph" w:customStyle="1" w:styleId="ac">
    <w:name w:val="参考文献正文"/>
    <w:basedOn w:val="a"/>
    <w:qFormat/>
    <w:rPr>
      <w:rFonts w:ascii="宋体" w:hAnsi="宋体"/>
      <w:szCs w:val="21"/>
    </w:rPr>
  </w:style>
  <w:style w:type="paragraph" w:customStyle="1" w:styleId="0">
    <w:name w:val="样式 五号 居中 行距: 单倍行距 首行缩进:  0 字符"/>
    <w:basedOn w:val="a"/>
    <w:qFormat/>
    <w:pPr>
      <w:jc w:val="center"/>
    </w:pPr>
    <w:rPr>
      <w:rFonts w:cs="宋体"/>
      <w:sz w:val="18"/>
    </w:rPr>
  </w:style>
  <w:style w:type="paragraph" w:styleId="ad">
    <w:name w:val="Revision"/>
    <w:hidden/>
    <w:uiPriority w:val="99"/>
    <w:unhideWhenUsed/>
    <w:rsid w:val="007F0C68"/>
    <w:rPr>
      <w:kern w:val="2"/>
      <w:sz w:val="21"/>
      <w:szCs w:val="24"/>
    </w:rPr>
  </w:style>
  <w:style w:type="paragraph" w:customStyle="1" w:styleId="ae">
    <w:name w:val="毕业论文一级标题"/>
    <w:basedOn w:val="a"/>
    <w:next w:val="af"/>
    <w:qFormat/>
    <w:rsid w:val="007F0C68"/>
    <w:pPr>
      <w:adjustRightInd w:val="0"/>
      <w:snapToGrid w:val="0"/>
      <w:spacing w:beforeLines="100" w:before="100" w:afterLines="100" w:after="100" w:line="560" w:lineRule="exact"/>
      <w:ind w:firstLineChars="200" w:firstLine="200"/>
      <w:jc w:val="center"/>
    </w:pPr>
    <w:rPr>
      <w:rFonts w:eastAsia="黑体"/>
      <w:sz w:val="32"/>
      <w:szCs w:val="32"/>
    </w:rPr>
  </w:style>
  <w:style w:type="paragraph" w:customStyle="1" w:styleId="af0">
    <w:name w:val="毕业论文正文"/>
    <w:basedOn w:val="a"/>
    <w:qFormat/>
    <w:rsid w:val="007F0C68"/>
    <w:pPr>
      <w:adjustRightInd w:val="0"/>
      <w:snapToGrid w:val="0"/>
      <w:spacing w:line="360" w:lineRule="exact"/>
      <w:ind w:firstLineChars="200" w:firstLine="200"/>
      <w:jc w:val="left"/>
    </w:pPr>
    <w:rPr>
      <w:szCs w:val="32"/>
    </w:rPr>
  </w:style>
  <w:style w:type="paragraph" w:customStyle="1" w:styleId="af">
    <w:name w:val="毕业论文二级标题"/>
    <w:basedOn w:val="a"/>
    <w:qFormat/>
    <w:rsid w:val="00CF4448"/>
    <w:pPr>
      <w:adjustRightInd w:val="0"/>
      <w:snapToGrid w:val="0"/>
      <w:spacing w:beforeLines="100" w:before="100" w:afterLines="100" w:after="100" w:line="240" w:lineRule="exact"/>
      <w:ind w:firstLineChars="200" w:firstLine="200"/>
      <w:jc w:val="left"/>
    </w:pPr>
    <w:rPr>
      <w:rFonts w:eastAsia="黑体"/>
      <w:sz w:val="24"/>
      <w:szCs w:val="32"/>
    </w:rPr>
  </w:style>
  <w:style w:type="paragraph" w:customStyle="1" w:styleId="af1">
    <w:name w:val="毕业论文三级标题"/>
    <w:basedOn w:val="a"/>
    <w:next w:val="af0"/>
    <w:qFormat/>
    <w:rsid w:val="00CF4448"/>
    <w:pPr>
      <w:adjustRightInd w:val="0"/>
      <w:snapToGrid w:val="0"/>
      <w:spacing w:beforeLines="100" w:before="100" w:afterLines="100" w:after="100" w:line="560" w:lineRule="exact"/>
      <w:ind w:firstLineChars="200" w:firstLine="200"/>
      <w:jc w:val="left"/>
    </w:pPr>
    <w:rPr>
      <w:rFonts w:eastAsia="黑体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2.png"/><Relationship Id="rId26" Type="http://schemas.openxmlformats.org/officeDocument/2006/relationships/image" Target="media/image4.png"/><Relationship Id="rId39" Type="http://schemas.openxmlformats.org/officeDocument/2006/relationships/fontTable" Target="fontTable.xml"/><Relationship Id="rId21" Type="http://schemas.openxmlformats.org/officeDocument/2006/relationships/header" Target="header6.xml"/><Relationship Id="rId34" Type="http://schemas.openxmlformats.org/officeDocument/2006/relationships/footer" Target="footer11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image" Target="media/image3.png"/><Relationship Id="rId33" Type="http://schemas.openxmlformats.org/officeDocument/2006/relationships/header" Target="header11.xml"/><Relationship Id="rId38" Type="http://schemas.openxmlformats.org/officeDocument/2006/relationships/footer" Target="footer1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5.xml"/><Relationship Id="rId29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7.xml"/><Relationship Id="rId32" Type="http://schemas.openxmlformats.org/officeDocument/2006/relationships/footer" Target="footer10.xml"/><Relationship Id="rId37" Type="http://schemas.openxmlformats.org/officeDocument/2006/relationships/header" Target="header13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header" Target="header7.xml"/><Relationship Id="rId28" Type="http://schemas.openxmlformats.org/officeDocument/2006/relationships/footer" Target="footer8.xml"/><Relationship Id="rId36" Type="http://schemas.openxmlformats.org/officeDocument/2006/relationships/footer" Target="footer12.xml"/><Relationship Id="rId10" Type="http://schemas.openxmlformats.org/officeDocument/2006/relationships/header" Target="header1.xml"/><Relationship Id="rId19" Type="http://schemas.openxmlformats.org/officeDocument/2006/relationships/header" Target="header5.xml"/><Relationship Id="rId31" Type="http://schemas.openxmlformats.org/officeDocument/2006/relationships/header" Target="header10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footer" Target="footer6.xml"/><Relationship Id="rId27" Type="http://schemas.openxmlformats.org/officeDocument/2006/relationships/header" Target="header8.xml"/><Relationship Id="rId30" Type="http://schemas.openxmlformats.org/officeDocument/2006/relationships/footer" Target="footer9.xml"/><Relationship Id="rId35" Type="http://schemas.openxmlformats.org/officeDocument/2006/relationships/header" Target="header12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592E8FF-FB0B-4758-9D80-4190C18E6B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23</Pages>
  <Words>1374</Words>
  <Characters>7838</Characters>
  <Application>Microsoft Office Word</Application>
  <DocSecurity>0</DocSecurity>
  <Lines>65</Lines>
  <Paragraphs>18</Paragraphs>
  <ScaleCrop>false</ScaleCrop>
  <Company>ct</Company>
  <LinksUpToDate>false</LinksUpToDate>
  <CharactersWithSpaces>9194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附表13:</dc:title>
  <dc:creator>administrator</dc:creator>
  <cp:lastModifiedBy>a6216</cp:lastModifiedBy>
  <cp:revision>158</cp:revision>
  <cp:lastPrinted>2005-12-05T07:21:00Z</cp:lastPrinted>
  <dcterms:created xsi:type="dcterms:W3CDTF">2025-02-10T05:12:00Z</dcterms:created>
  <dcterms:modified xsi:type="dcterms:W3CDTF">2026-09-08T02:18:00Z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eyJoZGlkIjoiYzU3ZjU4NzU3NTZmNmUwODc2ZDYxODA4MGY1YWE1ZGIifQ==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0E911DDC25CE4373B78C855EEA2DFE1C_13</vt:lpwstr>
  </property>
</Properties>
</file>