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5FA8" w14:textId="77777777" w:rsidR="0086783F" w:rsidRDefault="0086783F">
      <w:pPr>
        <w:spacing w:before="60" w:after="60" w:line="320" w:lineRule="auto"/>
      </w:pPr>
    </w:p>
    <w:p w14:paraId="05BA8E5F" w14:textId="77777777" w:rsidR="0086783F" w:rsidRDefault="0086783F">
      <w:pPr>
        <w:spacing w:before="60" w:after="60" w:line="320" w:lineRule="auto"/>
      </w:pPr>
    </w:p>
    <w:p w14:paraId="60F479EC" w14:textId="77777777" w:rsidR="0086783F" w:rsidRDefault="0086783F">
      <w:pPr>
        <w:spacing w:before="60" w:after="60" w:line="320" w:lineRule="auto"/>
      </w:pPr>
    </w:p>
    <w:p w14:paraId="1DF64168" w14:textId="77777777" w:rsidR="0086783F" w:rsidRDefault="00000000">
      <w:pPr>
        <w:spacing w:after="160"/>
        <w:jc w:val="center"/>
        <w:rPr>
          <w:lang w:eastAsia="ja-JP"/>
        </w:rPr>
      </w:pPr>
      <w:r>
        <w:rPr>
          <w:rFonts w:ascii="MS Gothic" w:eastAsia="MS Gothic" w:hAnsi="MS Gothic" w:cs="MS Gothic"/>
          <w:b/>
          <w:bCs/>
          <w:color w:val="1F3864"/>
          <w:sz w:val="48"/>
          <w:szCs w:val="48"/>
          <w:lang w:eastAsia="ja-JP"/>
        </w:rPr>
        <w:t>DeepSeek-OCR-2を用いた</w:t>
      </w:r>
    </w:p>
    <w:p w14:paraId="0B37F120" w14:textId="77777777" w:rsidR="0086783F" w:rsidRDefault="00000000">
      <w:pPr>
        <w:spacing w:after="160"/>
        <w:jc w:val="center"/>
        <w:rPr>
          <w:lang w:eastAsia="ja-JP"/>
        </w:rPr>
      </w:pPr>
      <w:r>
        <w:rPr>
          <w:rFonts w:ascii="MS Gothic" w:eastAsia="MS Gothic" w:hAnsi="MS Gothic" w:cs="MS Gothic"/>
          <w:b/>
          <w:bCs/>
          <w:color w:val="1F3864"/>
          <w:sz w:val="48"/>
          <w:szCs w:val="48"/>
          <w:lang w:eastAsia="ja-JP"/>
        </w:rPr>
        <w:t>在留カードOCR認識システムの</w:t>
      </w:r>
    </w:p>
    <w:p w14:paraId="7C2A10E5" w14:textId="77777777" w:rsidR="0086783F" w:rsidRDefault="00000000">
      <w:pPr>
        <w:spacing w:after="160"/>
        <w:jc w:val="center"/>
      </w:pPr>
      <w:r>
        <w:rPr>
          <w:rFonts w:ascii="MS Gothic" w:eastAsia="MS Gothic" w:hAnsi="MS Gothic" w:cs="MS Gothic"/>
          <w:b/>
          <w:bCs/>
          <w:color w:val="1F3864"/>
          <w:sz w:val="48"/>
          <w:szCs w:val="48"/>
        </w:rPr>
        <w:t>研究と実装</w:t>
      </w:r>
    </w:p>
    <w:p w14:paraId="74D70AD6" w14:textId="77777777" w:rsidR="0086783F" w:rsidRDefault="0086783F">
      <w:pPr>
        <w:pBdr>
          <w:bottom w:val="single" w:sz="6" w:space="1" w:color="2E75B6"/>
        </w:pBdr>
        <w:spacing w:before="200" w:after="200"/>
      </w:pPr>
    </w:p>
    <w:p w14:paraId="78C7B870" w14:textId="77777777" w:rsidR="0086783F" w:rsidRDefault="00000000">
      <w:pPr>
        <w:spacing w:before="120" w:after="80"/>
        <w:jc w:val="center"/>
      </w:pPr>
      <w:r>
        <w:rPr>
          <w:rFonts w:ascii="Times New Roman" w:eastAsia="Times New Roman" w:hAnsi="Times New Roman" w:cs="Times New Roman"/>
          <w:i/>
          <w:iCs/>
          <w:color w:val="2E75B6"/>
          <w:sz w:val="26"/>
          <w:szCs w:val="26"/>
        </w:rPr>
        <w:t>Research and Implementation of OCR System for Japanese Residence Card</w:t>
      </w:r>
    </w:p>
    <w:p w14:paraId="20FB94E7" w14:textId="77777777" w:rsidR="0086783F" w:rsidRDefault="00000000">
      <w:pPr>
        <w:spacing w:after="80"/>
        <w:jc w:val="center"/>
      </w:pPr>
      <w:r>
        <w:rPr>
          <w:rFonts w:ascii="Times New Roman" w:eastAsia="Times New Roman" w:hAnsi="Times New Roman" w:cs="Times New Roman"/>
          <w:i/>
          <w:iCs/>
          <w:color w:val="2E75B6"/>
          <w:sz w:val="26"/>
          <w:szCs w:val="26"/>
        </w:rPr>
        <w:t>Based on DeepSeek-OCR-2</w:t>
      </w:r>
    </w:p>
    <w:p w14:paraId="6E8C3144" w14:textId="77777777" w:rsidR="0086783F" w:rsidRDefault="0086783F">
      <w:pPr>
        <w:spacing w:before="60" w:after="60" w:line="320" w:lineRule="auto"/>
      </w:pPr>
    </w:p>
    <w:p w14:paraId="134AE542" w14:textId="77777777" w:rsidR="0086783F" w:rsidRDefault="0086783F">
      <w:pPr>
        <w:spacing w:before="60" w:after="60" w:line="320" w:lineRule="auto"/>
      </w:pPr>
    </w:p>
    <w:p w14:paraId="3B49C9A7" w14:textId="77777777" w:rsidR="0086783F" w:rsidRDefault="0086783F">
      <w:pPr>
        <w:spacing w:before="60" w:after="60" w:line="320" w:lineRule="auto"/>
      </w:pPr>
    </w:p>
    <w:p w14:paraId="18C9D9BF" w14:textId="77777777" w:rsidR="0086783F" w:rsidRDefault="00000000">
      <w:pPr>
        <w:spacing w:before="60" w:after="60"/>
        <w:jc w:val="center"/>
      </w:pPr>
      <w:r>
        <w:rPr>
          <w:rFonts w:ascii="Courier New" w:eastAsia="Courier New" w:hAnsi="Courier New" w:cs="Courier New"/>
          <w:color w:val="555555"/>
          <w:sz w:val="20"/>
          <w:szCs w:val="20"/>
        </w:rPr>
        <w:t xml:space="preserve">実行環境：NVIDIA RTX 5070 Ti  ·  CUDA 13.1  ·  </w:t>
      </w:r>
      <w:proofErr w:type="spellStart"/>
      <w:r>
        <w:rPr>
          <w:rFonts w:ascii="Courier New" w:eastAsia="Courier New" w:hAnsi="Courier New" w:cs="Courier New"/>
          <w:color w:val="555555"/>
          <w:sz w:val="20"/>
          <w:szCs w:val="20"/>
        </w:rPr>
        <w:t>PyTorch</w:t>
      </w:r>
      <w:proofErr w:type="spellEnd"/>
      <w:r>
        <w:rPr>
          <w:rFonts w:ascii="Courier New" w:eastAsia="Courier New" w:hAnsi="Courier New" w:cs="Courier New"/>
          <w:color w:val="555555"/>
          <w:sz w:val="20"/>
          <w:szCs w:val="20"/>
        </w:rPr>
        <w:t xml:space="preserve"> 2.10.0+cu128</w:t>
      </w:r>
    </w:p>
    <w:p w14:paraId="12B33235" w14:textId="77777777" w:rsidR="0086783F" w:rsidRDefault="0086783F">
      <w:pPr>
        <w:spacing w:before="60" w:after="60" w:line="320" w:lineRule="auto"/>
      </w:pPr>
    </w:p>
    <w:p w14:paraId="7F99C91B" w14:textId="77777777" w:rsidR="0086783F" w:rsidRDefault="00000000">
      <w:pPr>
        <w:spacing w:before="60" w:after="60"/>
        <w:jc w:val="center"/>
        <w:rPr>
          <w:lang w:eastAsia="ja-JP"/>
        </w:rPr>
      </w:pPr>
      <w:r>
        <w:rPr>
          <w:color w:val="333333"/>
          <w:lang w:eastAsia="ja-JP"/>
        </w:rPr>
        <w:t>2026年4月8日</w:t>
      </w:r>
    </w:p>
    <w:p w14:paraId="49C5174E" w14:textId="77777777" w:rsidR="0086783F" w:rsidRDefault="0086783F">
      <w:pPr>
        <w:spacing w:before="60" w:after="60" w:line="320" w:lineRule="auto"/>
        <w:rPr>
          <w:lang w:eastAsia="ja-JP"/>
        </w:rPr>
      </w:pPr>
    </w:p>
    <w:p w14:paraId="291BE6FA" w14:textId="77777777" w:rsidR="0086783F" w:rsidRDefault="0086783F">
      <w:pPr>
        <w:spacing w:before="60" w:after="60" w:line="320" w:lineRule="auto"/>
        <w:rPr>
          <w:lang w:eastAsia="ja-JP"/>
        </w:rPr>
      </w:pPr>
    </w:p>
    <w:p w14:paraId="2E78BDEB" w14:textId="77777777" w:rsidR="0086783F" w:rsidRDefault="0086783F">
      <w:pPr>
        <w:spacing w:before="60" w:after="60" w:line="320" w:lineRule="auto"/>
        <w:rPr>
          <w:lang w:eastAsia="ja-JP"/>
        </w:rPr>
      </w:pPr>
    </w:p>
    <w:p w14:paraId="691AA394" w14:textId="77777777" w:rsidR="0086783F" w:rsidRDefault="00000000">
      <w:pPr>
        <w:rPr>
          <w:lang w:eastAsia="ja-JP"/>
        </w:rPr>
      </w:pPr>
      <w:r>
        <w:rPr>
          <w:lang w:eastAsia="ja-JP"/>
        </w:rPr>
        <w:br w:type="page"/>
      </w:r>
    </w:p>
    <w:p w14:paraId="3E026259" w14:textId="77777777" w:rsidR="0086783F" w:rsidRDefault="00000000">
      <w:pPr>
        <w:spacing w:after="200"/>
        <w:jc w:val="center"/>
        <w:rPr>
          <w:lang w:eastAsia="ja-JP"/>
        </w:rPr>
      </w:pPr>
      <w:r>
        <w:rPr>
          <w:rFonts w:ascii="MS Gothic" w:eastAsia="MS Gothic" w:hAnsi="MS Gothic" w:cs="MS Gothic"/>
          <w:b/>
          <w:bCs/>
          <w:color w:val="1F3864"/>
          <w:sz w:val="38"/>
          <w:szCs w:val="38"/>
          <w:lang w:eastAsia="ja-JP"/>
        </w:rPr>
        <w:lastRenderedPageBreak/>
        <w:t>要  旨</w:t>
      </w:r>
    </w:p>
    <w:p w14:paraId="7C83B44A" w14:textId="77777777" w:rsidR="0086783F" w:rsidRDefault="00000000">
      <w:pPr>
        <w:spacing w:before="80" w:after="80" w:line="360" w:lineRule="auto"/>
        <w:ind w:firstLine="480"/>
        <w:jc w:val="both"/>
        <w:rPr>
          <w:lang w:eastAsia="ja-JP"/>
        </w:rPr>
      </w:pPr>
      <w:r>
        <w:rPr>
          <w:lang w:eastAsia="ja-JP"/>
        </w:rPr>
        <w:t>在留カードは、日本法務省入国管理局が在日外国人に対して発行する正式な在留身分証明書であり、氏名・生年月日・国籍・住所・在留資格・在留期間・カード番号など重要な情報を含む。カード表面には日本語（漢字・平仮名・片仮名）と英語が混在し、偽造防止地紋が重ねられているため、従来のOCR技術ではこのような多言語混合証明書の認識精度に課題があった。</w:t>
      </w:r>
    </w:p>
    <w:p w14:paraId="63A8716B" w14:textId="77777777" w:rsidR="0086783F" w:rsidRDefault="00000000">
      <w:pPr>
        <w:spacing w:before="80" w:after="80" w:line="360" w:lineRule="auto"/>
        <w:ind w:firstLine="480"/>
        <w:jc w:val="both"/>
        <w:rPr>
          <w:lang w:eastAsia="ja-JP"/>
        </w:rPr>
      </w:pPr>
      <w:r>
        <w:rPr>
          <w:lang w:eastAsia="ja-JP"/>
        </w:rPr>
        <w:t>本論文では、DeepSeek-OCR-2視覚言語大規模モデルを用いた在留カード自動認識システムを提案・実装する。同モデルはDeepSeek-AIチームが2026年に発表（arXiv:2601.20552）したもので、「視覚因果フロー」（Visual Causal Flow）アーキテクチャを採用し、視覚情報における因果依存関係のモデル化により、複雑な多言語文書の高精度認識を実現している。本システムはWindows 11環境下、NVIDIA RTX 5070 Ti（Blackwellアーキテクチャ、sm_120、CUDA 13.1）を計算基盤として、</w:t>
      </w:r>
      <w:proofErr w:type="spellStart"/>
      <w:r>
        <w:rPr>
          <w:lang w:eastAsia="ja-JP"/>
        </w:rPr>
        <w:t>conda</w:t>
      </w:r>
      <w:proofErr w:type="spellEnd"/>
      <w:r>
        <w:rPr>
          <w:lang w:eastAsia="ja-JP"/>
        </w:rPr>
        <w:t>仮想環境による隔離デプロイ、</w:t>
      </w:r>
      <w:proofErr w:type="spellStart"/>
      <w:r>
        <w:rPr>
          <w:lang w:eastAsia="ja-JP"/>
        </w:rPr>
        <w:t>HuggingFace</w:t>
      </w:r>
      <w:proofErr w:type="spellEnd"/>
      <w:r>
        <w:rPr>
          <w:lang w:eastAsia="ja-JP"/>
        </w:rPr>
        <w:t xml:space="preserve"> Transformers v4.46.3による</w:t>
      </w:r>
      <w:proofErr w:type="spellStart"/>
      <w:r>
        <w:rPr>
          <w:lang w:eastAsia="ja-JP"/>
        </w:rPr>
        <w:t>safetensors</w:t>
      </w:r>
      <w:proofErr w:type="spellEnd"/>
      <w:r>
        <w:rPr>
          <w:lang w:eastAsia="ja-JP"/>
        </w:rPr>
        <w:t>形式モデルウェイトの読み込みを通じて構築された。</w:t>
      </w:r>
    </w:p>
    <w:p w14:paraId="5013FD7F" w14:textId="77777777" w:rsidR="0086783F" w:rsidRDefault="00000000">
      <w:pPr>
        <w:spacing w:before="80" w:after="80" w:line="360" w:lineRule="auto"/>
        <w:ind w:firstLine="480"/>
        <w:jc w:val="both"/>
        <w:rPr>
          <w:lang w:eastAsia="ja-JP"/>
        </w:rPr>
      </w:pPr>
      <w:r>
        <w:rPr>
          <w:lang w:eastAsia="ja-JP"/>
        </w:rPr>
        <w:t>在留カードのレイアウト特性に基づき、本論文では2モード補完認識戦略を設計した。Free OCRモードは全フィールドの一括スキャン（カード番号AB12345678CDなどの端部フィールドの認識に成功）に用い、Markdown構造化モードはフィールドの意味的位置決めに用い、座標付き構造化テキストを出力する（住所などの密集フィールドの認識に成功）。実験の結果、両モードはフィールドカバレッジにおいて有効に補完し合い、複数の実際の在留カードのテストで主要フィールドの認識率が高く、系統的な見落としは発生しなかった。</w:t>
      </w:r>
    </w:p>
    <w:p w14:paraId="29F0D2FF" w14:textId="77777777" w:rsidR="0086783F" w:rsidRDefault="00000000">
      <w:pPr>
        <w:spacing w:before="80" w:after="80" w:line="360" w:lineRule="auto"/>
        <w:ind w:firstLine="480"/>
        <w:jc w:val="both"/>
        <w:rPr>
          <w:lang w:eastAsia="ja-JP"/>
        </w:rPr>
      </w:pPr>
      <w:r>
        <w:rPr>
          <w:lang w:eastAsia="ja-JP"/>
        </w:rPr>
        <w:t>本論文では、</w:t>
      </w:r>
      <w:proofErr w:type="spellStart"/>
      <w:r>
        <w:rPr>
          <w:lang w:eastAsia="ja-JP"/>
        </w:rPr>
        <w:t>conda</w:t>
      </w:r>
      <w:proofErr w:type="spellEnd"/>
      <w:r>
        <w:rPr>
          <w:lang w:eastAsia="ja-JP"/>
        </w:rPr>
        <w:t>仮想環境の作成から</w:t>
      </w:r>
      <w:proofErr w:type="spellStart"/>
      <w:r>
        <w:rPr>
          <w:lang w:eastAsia="ja-JP"/>
        </w:rPr>
        <w:t>PyTorch</w:t>
      </w:r>
      <w:proofErr w:type="spellEnd"/>
      <w:r>
        <w:rPr>
          <w:lang w:eastAsia="ja-JP"/>
        </w:rPr>
        <w:t xml:space="preserve"> cu128のインストール（RTX 5070 Ti互換性問題の解決）、</w:t>
      </w:r>
      <w:proofErr w:type="spellStart"/>
      <w:r>
        <w:rPr>
          <w:lang w:eastAsia="ja-JP"/>
        </w:rPr>
        <w:t>HuggingFace</w:t>
      </w:r>
      <w:proofErr w:type="spellEnd"/>
      <w:r>
        <w:rPr>
          <w:lang w:eastAsia="ja-JP"/>
        </w:rPr>
        <w:t>ミラーによるダウンロード、2モード推論からUTF-8結果の永続化までの全工程を詳細に記録し、低解像度画像認識失敗・Flash Attention Windowsコンパイル失敗などの工学的課題とその解決策を深く分析した。</w:t>
      </w:r>
    </w:p>
    <w:p w14:paraId="16DB3CA8" w14:textId="77777777" w:rsidR="0086783F" w:rsidRDefault="0086783F">
      <w:pPr>
        <w:spacing w:before="60" w:after="60" w:line="320" w:lineRule="auto"/>
        <w:rPr>
          <w:lang w:eastAsia="ja-JP"/>
        </w:rPr>
      </w:pPr>
    </w:p>
    <w:p w14:paraId="73B2BF76" w14:textId="77777777" w:rsidR="0086783F" w:rsidRDefault="00000000">
      <w:pPr>
        <w:spacing w:before="80" w:after="80" w:line="320" w:lineRule="auto"/>
        <w:jc w:val="both"/>
        <w:rPr>
          <w:lang w:eastAsia="ja-JP"/>
        </w:rPr>
      </w:pPr>
      <w:r>
        <w:rPr>
          <w:b/>
          <w:bCs/>
          <w:lang w:eastAsia="ja-JP"/>
        </w:rPr>
        <w:t>キーワード：</w:t>
      </w:r>
      <w:r>
        <w:rPr>
          <w:lang w:eastAsia="ja-JP"/>
        </w:rPr>
        <w:t>在留カード；DeepSeek-OCR-2；視覚因果フロー；2モードOCR；日本語証明書認識；RTX 5070 Ti；視覚言語モデル</w:t>
      </w:r>
    </w:p>
    <w:p w14:paraId="2B68082E" w14:textId="77777777" w:rsidR="0086783F" w:rsidRDefault="0086783F">
      <w:pPr>
        <w:spacing w:before="60" w:after="60" w:line="320" w:lineRule="auto"/>
        <w:rPr>
          <w:lang w:eastAsia="ja-JP"/>
        </w:rPr>
      </w:pPr>
    </w:p>
    <w:p w14:paraId="510E9F5B" w14:textId="77777777" w:rsidR="0086783F" w:rsidRDefault="0086783F">
      <w:pPr>
        <w:spacing w:before="60" w:after="60" w:line="320" w:lineRule="auto"/>
        <w:rPr>
          <w:lang w:eastAsia="ja-JP"/>
        </w:rPr>
      </w:pPr>
    </w:p>
    <w:p w14:paraId="7F55396F" w14:textId="77777777" w:rsidR="00A14659" w:rsidRDefault="00A14659" w:rsidP="00A14659">
      <w:pPr>
        <w:spacing w:after="200"/>
        <w:jc w:val="center"/>
      </w:pPr>
      <w:r>
        <w:rPr>
          <w:rFonts w:ascii="Times New Roman" w:eastAsia="Times New Roman" w:hAnsi="Times New Roman" w:cs="Times New Roman"/>
          <w:b/>
          <w:bCs/>
          <w:color w:val="1F3864"/>
          <w:sz w:val="38"/>
          <w:szCs w:val="38"/>
        </w:rPr>
        <w:t>Abstract</w:t>
      </w:r>
    </w:p>
    <w:p w14:paraId="6AECD504" w14:textId="77777777" w:rsidR="00A14659" w:rsidRPr="00A14659" w:rsidRDefault="00A14659" w:rsidP="00A14659">
      <w:pPr>
        <w:rPr>
          <w:rFonts w:hint="eastAsia"/>
          <w:lang w:eastAsia="ja-JP"/>
        </w:rPr>
      </w:pPr>
      <w:r w:rsidRPr="00A14659">
        <w:rPr>
          <w:lang w:eastAsia="ja-JP"/>
        </w:rPr>
        <w:t xml:space="preserve">The Residence Card (在留カード) is an official residence document issued by the Immigration Services Agency of Japan to foreign nationals, containing key information including name, date of birth, nationality, address, residence status, period of stay, and card number. Since the card surface simultaneously contains Japanese (kanji, hiragana, katakana) and English text overlaid with anti-counterfeiting patterns, </w:t>
      </w:r>
      <w:r w:rsidRPr="00A14659">
        <w:rPr>
          <w:lang w:eastAsia="ja-JP"/>
        </w:rPr>
        <w:lastRenderedPageBreak/>
        <w:t>traditional OCR technologies exhibit high error rates when processing such multilingual mixed identity documents.</w:t>
      </w:r>
    </w:p>
    <w:p w14:paraId="1AB4F5CA" w14:textId="77777777" w:rsidR="00A14659" w:rsidRPr="00A14659" w:rsidRDefault="00A14659" w:rsidP="00A14659">
      <w:pPr>
        <w:rPr>
          <w:rFonts w:hint="eastAsia"/>
          <w:lang w:eastAsia="ja-JP"/>
        </w:rPr>
      </w:pPr>
      <w:r w:rsidRPr="00A14659">
        <w:rPr>
          <w:lang w:eastAsia="ja-JP"/>
        </w:rPr>
        <w:t xml:space="preserve">This paper proposes and implements an automated residence card recognition system based on the DeepSeek-OCR-2 vision-language large model released by DeepSeek-AI in 2026 (arXiv:2601.20552). The model employs a Visual Causal Flow architecture that explicitly models causal dependencies in visual information, achieving high-accuracy recognition of complex multilingual documents. The system is deployed on Windows 11 with an NVIDIA RTX 5070 Ti (Blackwell architecture, sm_120, CUDA 13.1), using a </w:t>
      </w:r>
      <w:proofErr w:type="spellStart"/>
      <w:r w:rsidRPr="00A14659">
        <w:rPr>
          <w:lang w:eastAsia="ja-JP"/>
        </w:rPr>
        <w:t>conda</w:t>
      </w:r>
      <w:proofErr w:type="spellEnd"/>
      <w:r w:rsidRPr="00A14659">
        <w:rPr>
          <w:lang w:eastAsia="ja-JP"/>
        </w:rPr>
        <w:t xml:space="preserve"> virtual environment for isolation and </w:t>
      </w:r>
      <w:proofErr w:type="spellStart"/>
      <w:r w:rsidRPr="00A14659">
        <w:rPr>
          <w:lang w:eastAsia="ja-JP"/>
        </w:rPr>
        <w:t>HuggingFace</w:t>
      </w:r>
      <w:proofErr w:type="spellEnd"/>
      <w:r w:rsidRPr="00A14659">
        <w:rPr>
          <w:lang w:eastAsia="ja-JP"/>
        </w:rPr>
        <w:t xml:space="preserve"> Transformers v4.46.3 to load </w:t>
      </w:r>
      <w:proofErr w:type="spellStart"/>
      <w:r w:rsidRPr="00A14659">
        <w:rPr>
          <w:lang w:eastAsia="ja-JP"/>
        </w:rPr>
        <w:t>safetensors</w:t>
      </w:r>
      <w:proofErr w:type="spellEnd"/>
      <w:r w:rsidRPr="00A14659">
        <w:rPr>
          <w:lang w:eastAsia="ja-JP"/>
        </w:rPr>
        <w:t>-format model weights.</w:t>
      </w:r>
    </w:p>
    <w:p w14:paraId="2B45F943" w14:textId="77777777" w:rsidR="00A14659" w:rsidRPr="00A14659" w:rsidRDefault="00A14659" w:rsidP="00A14659">
      <w:pPr>
        <w:rPr>
          <w:rFonts w:hint="eastAsia"/>
          <w:lang w:eastAsia="ja-JP"/>
        </w:rPr>
      </w:pPr>
      <w:r w:rsidRPr="00A14659">
        <w:rPr>
          <w:lang w:eastAsia="ja-JP"/>
        </w:rPr>
        <w:t>A dual-mode complementary recognition strategy is designed for the layout characteristics of residence cards: Free OCR mode performs indiscriminate full-field scanning (successfully recognizing edge fields such as card number AB12345678CD); Markdown structured mode provides field semantic localization, outputting structured text with coordinate annotations (successfully recognizing dense fields such as address). Experimental results show that the two modes effectively complement each other in field coverage, with high recognition accuracy for main fields across multiple real residence card tests.</w:t>
      </w:r>
    </w:p>
    <w:p w14:paraId="36783FA1" w14:textId="77777777" w:rsidR="00A14659" w:rsidRPr="00A14659" w:rsidRDefault="00A14659" w:rsidP="00A14659">
      <w:pPr>
        <w:rPr>
          <w:rFonts w:hint="eastAsia"/>
          <w:lang w:eastAsia="ja-JP"/>
        </w:rPr>
      </w:pPr>
    </w:p>
    <w:p w14:paraId="3E2DD77C" w14:textId="77777777" w:rsidR="00A14659" w:rsidRPr="00A14659" w:rsidRDefault="00A14659" w:rsidP="00A14659">
      <w:pPr>
        <w:rPr>
          <w:rFonts w:hint="eastAsia"/>
          <w:lang w:eastAsia="ja-JP"/>
        </w:rPr>
      </w:pPr>
      <w:r w:rsidRPr="00A14659">
        <w:rPr>
          <w:b/>
          <w:bCs/>
          <w:lang w:eastAsia="ja-JP"/>
        </w:rPr>
        <w:t xml:space="preserve">Keywords: </w:t>
      </w:r>
      <w:r w:rsidRPr="00A14659">
        <w:rPr>
          <w:lang w:eastAsia="ja-JP"/>
        </w:rPr>
        <w:t>Residence Card; DeepSeek-OCR-2; Visual Causal Flow; Dual-mode OCR; Japanese Document Recognition; RTX 5070 Ti; Vision-Language Model</w:t>
      </w:r>
    </w:p>
    <w:p w14:paraId="39044D4F" w14:textId="77777777" w:rsidR="0086783F" w:rsidRDefault="00000000">
      <w:pPr>
        <w:rPr>
          <w:lang w:eastAsia="ja-JP"/>
        </w:rPr>
      </w:pPr>
      <w:r>
        <w:rPr>
          <w:lang w:eastAsia="ja-JP"/>
        </w:rPr>
        <w:br w:type="page"/>
      </w:r>
    </w:p>
    <w:p w14:paraId="7516B513" w14:textId="77777777" w:rsidR="0086783F" w:rsidRDefault="00000000">
      <w:pPr>
        <w:pStyle w:val="1"/>
        <w:rPr>
          <w:lang w:eastAsia="ja-JP"/>
        </w:rPr>
      </w:pPr>
      <w:r>
        <w:rPr>
          <w:lang w:eastAsia="ja-JP"/>
        </w:rPr>
        <w:lastRenderedPageBreak/>
        <w:t>第1章　はじめに</w:t>
      </w:r>
    </w:p>
    <w:p w14:paraId="032D90E4" w14:textId="77777777" w:rsidR="0086783F" w:rsidRDefault="00000000">
      <w:pPr>
        <w:pStyle w:val="2"/>
        <w:rPr>
          <w:lang w:eastAsia="ja-JP"/>
        </w:rPr>
      </w:pPr>
      <w:r>
        <w:rPr>
          <w:color w:val="1F3864"/>
          <w:lang w:eastAsia="ja-JP"/>
        </w:rPr>
        <w:t>1.1  研究背景と動機</w:t>
      </w:r>
    </w:p>
    <w:p w14:paraId="061C3F64" w14:textId="77777777" w:rsidR="0086783F" w:rsidRDefault="00000000">
      <w:pPr>
        <w:spacing w:before="80" w:after="80" w:line="360" w:lineRule="auto"/>
        <w:ind w:firstLine="480"/>
        <w:jc w:val="both"/>
        <w:rPr>
          <w:lang w:eastAsia="ja-JP"/>
        </w:rPr>
      </w:pPr>
      <w:r>
        <w:rPr>
          <w:lang w:eastAsia="ja-JP"/>
        </w:rPr>
        <w:t>在留カードは、日本の2012年改正出入国管理及び難民認定法に基づき在日外国人に交付される法定在留証明書であり、所持者は常時携帯が義務付けられている。行政手続き、金融口座開設、企業入社手続き、賃貸契約など多様な場面での提示が求められるため、在留カード情報の自動抽出はデジタル行政や企業人事管理において重要な意義を持つ。</w:t>
      </w:r>
    </w:p>
    <w:p w14:paraId="04B89A87" w14:textId="77777777" w:rsidR="0086783F" w:rsidRDefault="00000000">
      <w:pPr>
        <w:spacing w:before="80" w:after="80" w:line="360" w:lineRule="auto"/>
        <w:ind w:firstLine="480"/>
        <w:jc w:val="both"/>
        <w:rPr>
          <w:lang w:eastAsia="ja-JP"/>
        </w:rPr>
      </w:pPr>
      <w:r>
        <w:rPr>
          <w:lang w:eastAsia="ja-JP"/>
        </w:rPr>
        <w:t>在留カードのOCR認識には以下の技術的課題がある。①多言語混在：日本語（漢字・平仮名・片仮名）と英語が混在しており、認識モデルに多言語対応能力が求められる。②背景干渉：偽造防止地紋が文字領域に重なり、文字と背景のコントラストを低下させる。③高情報密度：有効フィールドがカード面積に占める割合が高く、フォントサイズが不均一である。④特殊フィールド分布：カード番号は右上隅に小さいフォントで印字されており、見落とされやすい。従来のOCRパイプラインでは、これらの課題が重なることで実用上要求される精度を達成しにくい。</w:t>
      </w:r>
    </w:p>
    <w:p w14:paraId="390CE42E" w14:textId="77777777" w:rsidR="0086783F" w:rsidRDefault="00000000">
      <w:pPr>
        <w:spacing w:before="80" w:after="80" w:line="360" w:lineRule="auto"/>
        <w:ind w:firstLine="480"/>
        <w:jc w:val="both"/>
        <w:rPr>
          <w:lang w:eastAsia="ja-JP"/>
        </w:rPr>
      </w:pPr>
      <w:r>
        <w:rPr>
          <w:lang w:eastAsia="ja-JP"/>
        </w:rPr>
        <w:t>視覚言語大規模モデル（Vision-Language Model、VLM）の台頭により、このような問題に対する新たなアプローチが生まれた。DeepSeek-OCR-2は2026年に発表された最新のOCR専用VLMであり、その独自の「視覚因果フロー」アーキテクチャは多言語混合文書の認識において優れた性能を発揮する。本研究ではこのモデルを核として、ローカルRTX 5070 Ti GPU環境での完全なシステムデプロイと検証を行った。</w:t>
      </w:r>
    </w:p>
    <w:p w14:paraId="3E9A9DAB" w14:textId="77777777" w:rsidR="0086783F" w:rsidRDefault="00000000">
      <w:pPr>
        <w:pStyle w:val="2"/>
        <w:rPr>
          <w:lang w:eastAsia="ja-JP"/>
        </w:rPr>
      </w:pPr>
      <w:r>
        <w:rPr>
          <w:color w:val="1F3864"/>
          <w:lang w:eastAsia="ja-JP"/>
        </w:rPr>
        <w:t>1.2  研究目標</w:t>
      </w:r>
    </w:p>
    <w:p w14:paraId="4C9F7DB7" w14:textId="77777777" w:rsidR="0086783F" w:rsidRDefault="00000000">
      <w:pPr>
        <w:spacing w:before="80" w:after="80" w:line="360" w:lineRule="auto"/>
        <w:ind w:firstLine="480"/>
        <w:jc w:val="both"/>
        <w:rPr>
          <w:lang w:eastAsia="ja-JP"/>
        </w:rPr>
      </w:pPr>
      <w:r>
        <w:rPr>
          <w:lang w:eastAsia="ja-JP"/>
        </w:rPr>
        <w:t>本論文の具体的な研究目標は以下のとおりである。（1）RTX 5070 Ti（Blackwell sm_120）のGPU互換性問題を解決し、ローカル環境でDeepSeek-OCR-2の完全なデプロイを完了する。（2）2モード認識戦略を設計・実装し、単一プロンプトモードでのフィールド情報不完全の問題を解決する。（3）実際の在留カードサンプルを用いた実験検証を行い、各フィールドの認識効果を定量的に分析する。（4）完全な工学実践ドキュメントを整備し、チーム協業とシステム拡張の基盤とする。</w:t>
      </w:r>
    </w:p>
    <w:p w14:paraId="1DA6B218" w14:textId="77777777" w:rsidR="0086783F" w:rsidRDefault="00000000">
      <w:pPr>
        <w:pStyle w:val="2"/>
        <w:rPr>
          <w:lang w:eastAsia="ja-JP"/>
        </w:rPr>
      </w:pPr>
      <w:r>
        <w:rPr>
          <w:color w:val="1F3864"/>
          <w:lang w:eastAsia="ja-JP"/>
        </w:rPr>
        <w:t>1.3  論文構成</w:t>
      </w:r>
    </w:p>
    <w:p w14:paraId="1F0B09AE" w14:textId="77777777" w:rsidR="0086783F" w:rsidRDefault="00000000">
      <w:pPr>
        <w:spacing w:before="80" w:after="80" w:line="360" w:lineRule="auto"/>
        <w:ind w:firstLine="480"/>
        <w:jc w:val="both"/>
        <w:rPr>
          <w:lang w:eastAsia="ja-JP"/>
        </w:rPr>
      </w:pPr>
      <w:r>
        <w:rPr>
          <w:lang w:eastAsia="ja-JP"/>
        </w:rPr>
        <w:t>本論文の構成は以下のとおりである。第2章では関連研究を概観する。第3章ではシステム実装の詳細を述べる。第4章では実験結果を提示・分析する。第5章では結論と今後の展望を示す。付録には完全な環境設定情報を掲載する。</w:t>
      </w:r>
    </w:p>
    <w:p w14:paraId="057F0C37" w14:textId="77777777" w:rsidR="0086783F" w:rsidRDefault="00000000">
      <w:pPr>
        <w:pStyle w:val="1"/>
      </w:pPr>
      <w:r>
        <w:t>第2章　関連研究</w:t>
      </w:r>
    </w:p>
    <w:p w14:paraId="76044FB3" w14:textId="77777777" w:rsidR="0086783F" w:rsidRDefault="00000000">
      <w:pPr>
        <w:pStyle w:val="2"/>
      </w:pPr>
      <w:r>
        <w:rPr>
          <w:color w:val="1F3864"/>
        </w:rPr>
        <w:lastRenderedPageBreak/>
        <w:t>2.1  従来型OCR技術</w:t>
      </w:r>
    </w:p>
    <w:p w14:paraId="1E728F4C" w14:textId="77777777" w:rsidR="0086783F" w:rsidRDefault="00000000">
      <w:pPr>
        <w:spacing w:before="80" w:after="80" w:line="360" w:lineRule="auto"/>
        <w:ind w:firstLine="480"/>
        <w:jc w:val="both"/>
        <w:rPr>
          <w:lang w:eastAsia="ja-JP"/>
        </w:rPr>
      </w:pPr>
      <w:r>
        <w:rPr>
          <w:lang w:eastAsia="ja-JP"/>
        </w:rPr>
        <w:t>Tesseractは最も代表的なオープンソースOCRエンジンであり、1985年にHP研究所が開発し、現在はGoogleが保守している。100言語以上をサポートし、印刷体文字において高い精度を発揮するが、多言語混在・複雑背景・手書き文字の処理には限界がある。</w:t>
      </w:r>
      <w:proofErr w:type="spellStart"/>
      <w:r>
        <w:rPr>
          <w:lang w:eastAsia="ja-JP"/>
        </w:rPr>
        <w:t>PaddleOCR</w:t>
      </w:r>
      <w:proofErr w:type="spellEnd"/>
      <w:r>
        <w:rPr>
          <w:lang w:eastAsia="ja-JP"/>
        </w:rPr>
        <w:t>はBaiduが</w:t>
      </w:r>
      <w:proofErr w:type="spellStart"/>
      <w:r>
        <w:rPr>
          <w:lang w:eastAsia="ja-JP"/>
        </w:rPr>
        <w:t>PaddlePaddle</w:t>
      </w:r>
      <w:proofErr w:type="spellEnd"/>
      <w:r>
        <w:rPr>
          <w:lang w:eastAsia="ja-JP"/>
        </w:rPr>
        <w:t>フレームワーク上に構築した産業グレードのOCRシステムであり、中国語文書認識に強みを持つ。従来のパイプライン型OCRでは各モジュールの誤差が累積しやすく、在留カードのような多言語混合証明書への適用は難しい。</w:t>
      </w:r>
    </w:p>
    <w:p w14:paraId="2BF02775" w14:textId="77777777" w:rsidR="0086783F" w:rsidRDefault="00000000">
      <w:pPr>
        <w:pStyle w:val="2"/>
        <w:rPr>
          <w:lang w:eastAsia="ja-JP"/>
        </w:rPr>
      </w:pPr>
      <w:r>
        <w:rPr>
          <w:color w:val="1F3864"/>
          <w:lang w:eastAsia="ja-JP"/>
        </w:rPr>
        <w:t>2.2  深層学習に基づく次世代OCR</w:t>
      </w:r>
    </w:p>
    <w:p w14:paraId="37268CF8" w14:textId="77777777" w:rsidR="0086783F" w:rsidRDefault="00000000">
      <w:pPr>
        <w:spacing w:before="80" w:after="80" w:line="360" w:lineRule="auto"/>
        <w:ind w:firstLine="480"/>
        <w:jc w:val="both"/>
        <w:rPr>
          <w:lang w:eastAsia="ja-JP"/>
        </w:rPr>
      </w:pPr>
      <w:r>
        <w:rPr>
          <w:lang w:eastAsia="ja-JP"/>
        </w:rPr>
        <w:t>GOT-OCR2.0は統一的な汎用OCRフレームワークを提案し、複数の文書タイプのエンドツーエンド認識をサポートする。Varyは視覚語彙を拡充することで高密度文字画像の処理能力を向上させた。</w:t>
      </w:r>
      <w:proofErr w:type="spellStart"/>
      <w:r>
        <w:rPr>
          <w:lang w:eastAsia="ja-JP"/>
        </w:rPr>
        <w:t>MinerU</w:t>
      </w:r>
      <w:proofErr w:type="spellEnd"/>
      <w:r>
        <w:rPr>
          <w:lang w:eastAsia="ja-JP"/>
        </w:rPr>
        <w:t>はPDF文書の高品質コンテンツ抽出に特化し、レイアウト解析と文字認識を深く統合している。これらの研究は汎用文書シナリオで良好な成果を上げているが、多言語混合証明書への特化最適化は比較的少ない。</w:t>
      </w:r>
    </w:p>
    <w:p w14:paraId="5CFADB49" w14:textId="77777777" w:rsidR="0086783F" w:rsidRDefault="00000000">
      <w:pPr>
        <w:pStyle w:val="2"/>
        <w:rPr>
          <w:lang w:eastAsia="ja-JP"/>
        </w:rPr>
      </w:pPr>
      <w:r>
        <w:rPr>
          <w:color w:val="1F3864"/>
          <w:lang w:eastAsia="ja-JP"/>
        </w:rPr>
        <w:t>2.3  DeepSeek-OCRシリーズ</w:t>
      </w:r>
    </w:p>
    <w:p w14:paraId="1EBB6D84" w14:textId="77777777" w:rsidR="0086783F" w:rsidRDefault="00000000">
      <w:pPr>
        <w:spacing w:before="80" w:after="80" w:line="360" w:lineRule="auto"/>
        <w:ind w:firstLine="480"/>
        <w:jc w:val="both"/>
        <w:rPr>
          <w:lang w:eastAsia="ja-JP"/>
        </w:rPr>
      </w:pPr>
      <w:r>
        <w:rPr>
          <w:lang w:eastAsia="ja-JP"/>
        </w:rPr>
        <w:t>DeepSeek-OCR（arXiv:2510.18234、2025年）は「コンテキスト光学圧縮」（Contexts Optical Compression）メカニズムを提案し、視覚特徴の効率的な圧縮・伝達を通じて、高解像度・高密度文字画像の処理コストを低減しながら高い認識精度を維持した。本モデルはVary、GOT-OCR2.0、</w:t>
      </w:r>
      <w:proofErr w:type="spellStart"/>
      <w:r>
        <w:rPr>
          <w:lang w:eastAsia="ja-JP"/>
        </w:rPr>
        <w:t>MinerU</w:t>
      </w:r>
      <w:proofErr w:type="spellEnd"/>
      <w:r>
        <w:rPr>
          <w:lang w:eastAsia="ja-JP"/>
        </w:rPr>
        <w:t>、</w:t>
      </w:r>
      <w:proofErr w:type="spellStart"/>
      <w:r>
        <w:rPr>
          <w:lang w:eastAsia="ja-JP"/>
        </w:rPr>
        <w:t>PaddleOCR</w:t>
      </w:r>
      <w:proofErr w:type="spellEnd"/>
      <w:r>
        <w:rPr>
          <w:lang w:eastAsia="ja-JP"/>
        </w:rPr>
        <w:t>などの先行研究に謝辞を述べている。</w:t>
      </w:r>
    </w:p>
    <w:p w14:paraId="17652D4F" w14:textId="77777777" w:rsidR="0086783F" w:rsidRDefault="00000000">
      <w:pPr>
        <w:spacing w:before="80" w:after="80" w:line="360" w:lineRule="auto"/>
        <w:ind w:firstLine="480"/>
        <w:jc w:val="both"/>
        <w:rPr>
          <w:lang w:eastAsia="ja-JP"/>
        </w:rPr>
      </w:pPr>
      <w:r>
        <w:t>DeepSeek-OCR-2（arXiv:2601.20552、2026年）はその後継版であり、「視覚因果フロー」（Visual Causal Flow）アーキテクチャを導入した。</w:t>
      </w:r>
      <w:r>
        <w:rPr>
          <w:lang w:eastAsia="ja-JP"/>
        </w:rPr>
        <w:t>その核心的な設計思想は、視覚情報における因果依存関係を明示的にモデル化することで、人間が文書を読む際の認知プロセスを模倣し、複雑な文書のレイアウトロジックとフィールド意味的関連性の理解を向上させることにある。モデルは動的解像度入力戦略を採用しており、デフォルト設定は（0〜6）ブロック×768×768ピクセル＋1ブロック1024×1024ピクセルで、対応する視覚トークン数は（0〜6）×144＋256個であり、画像内容に応じて処理精度を自動調整する。</w:t>
      </w:r>
    </w:p>
    <w:p w14:paraId="1F87E6B3" w14:textId="77777777" w:rsidR="0086783F" w:rsidRDefault="00000000">
      <w:pPr>
        <w:pStyle w:val="1"/>
        <w:rPr>
          <w:lang w:eastAsia="ja-JP"/>
        </w:rPr>
      </w:pPr>
      <w:r>
        <w:rPr>
          <w:lang w:eastAsia="ja-JP"/>
        </w:rPr>
        <w:t>第3章　システム実装</w:t>
      </w:r>
    </w:p>
    <w:p w14:paraId="3BAA20F1" w14:textId="77777777" w:rsidR="0086783F" w:rsidRDefault="00000000">
      <w:pPr>
        <w:pStyle w:val="2"/>
        <w:rPr>
          <w:lang w:eastAsia="ja-JP"/>
        </w:rPr>
      </w:pPr>
      <w:r>
        <w:rPr>
          <w:color w:val="1F3864"/>
          <w:lang w:eastAsia="ja-JP"/>
        </w:rPr>
        <w:t>3.1  実行環境</w:t>
      </w:r>
    </w:p>
    <w:p w14:paraId="08BE9512" w14:textId="77777777" w:rsidR="0086783F" w:rsidRDefault="00000000">
      <w:pPr>
        <w:spacing w:before="80" w:after="80" w:line="360" w:lineRule="auto"/>
        <w:ind w:firstLine="480"/>
        <w:jc w:val="both"/>
        <w:rPr>
          <w:lang w:eastAsia="ja-JP"/>
        </w:rPr>
      </w:pPr>
      <w:r>
        <w:rPr>
          <w:lang w:eastAsia="ja-JP"/>
        </w:rPr>
        <w:t>システムの完全なハードウェア・ソフトウェア環境を表1に示す。本実験で使用したNVIDIA RTX 5070 Tiは最新のBlackwellアーキテクチャに属し、コンピューティング能力識別はsm_120、</w:t>
      </w:r>
      <w:r>
        <w:rPr>
          <w:lang w:eastAsia="ja-JP"/>
        </w:rPr>
        <w:lastRenderedPageBreak/>
        <w:t>ドライババージョン591.74、実測CUDAバージョン13.1、GPU VRAMは16303MiB（約16GB）である。</w:t>
      </w:r>
    </w:p>
    <w:p w14:paraId="12698D03" w14:textId="77777777" w:rsidR="0086783F" w:rsidRDefault="0086783F">
      <w:pPr>
        <w:spacing w:before="60" w:after="60" w:line="320" w:lineRule="auto"/>
        <w:rPr>
          <w:lang w:eastAsia="ja-JP"/>
        </w:rPr>
      </w:pPr>
    </w:p>
    <w:p w14:paraId="76536BC7" w14:textId="77777777" w:rsidR="0086783F" w:rsidRDefault="00000000">
      <w:pPr>
        <w:spacing w:before="80" w:after="80" w:line="320" w:lineRule="auto"/>
        <w:jc w:val="center"/>
        <w:rPr>
          <w:lang w:eastAsia="ja-JP"/>
        </w:rPr>
      </w:pPr>
      <w:r>
        <w:rPr>
          <w:b/>
          <w:bCs/>
          <w:lang w:eastAsia="ja-JP"/>
        </w:rPr>
        <w:t>表1　システムハードウェア・ソフトウェア設定一覧</w:t>
      </w:r>
    </w:p>
    <w:p w14:paraId="795A9A44" w14:textId="77777777" w:rsidR="0086783F" w:rsidRDefault="0086783F">
      <w:pPr>
        <w:spacing w:before="60" w:after="60" w:line="320" w:lineRule="auto"/>
        <w:rPr>
          <w:lang w:eastAsia="ja-JP"/>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6783F" w14:paraId="3F2B15FC" w14:textId="77777777">
        <w:tblPrEx>
          <w:tblCellMar>
            <w:top w:w="0" w:type="dxa"/>
            <w:bottom w:w="0" w:type="dxa"/>
          </w:tblCellMar>
        </w:tblPrEx>
        <w:trPr>
          <w:tblHeader/>
        </w:trPr>
        <w:tc>
          <w:tcPr>
            <w:tcW w:w="36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23DD0EFA" w14:textId="77777777" w:rsidR="0086783F" w:rsidRDefault="00000000">
            <w:pPr>
              <w:jc w:val="center"/>
            </w:pPr>
            <w:r>
              <w:rPr>
                <w:rFonts w:ascii="MS Gothic" w:eastAsia="MS Gothic" w:hAnsi="MS Gothic" w:cs="MS Gothic"/>
                <w:b/>
                <w:bCs/>
                <w:color w:val="FFFFFF"/>
                <w:sz w:val="21"/>
                <w:szCs w:val="21"/>
              </w:rPr>
              <w:t>設定項目</w:t>
            </w:r>
          </w:p>
        </w:tc>
        <w:tc>
          <w:tcPr>
            <w:tcW w:w="5426"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7294526D" w14:textId="77777777" w:rsidR="0086783F" w:rsidRDefault="00000000">
            <w:pPr>
              <w:jc w:val="center"/>
            </w:pPr>
            <w:r>
              <w:rPr>
                <w:rFonts w:ascii="MS Gothic" w:eastAsia="MS Gothic" w:hAnsi="MS Gothic" w:cs="MS Gothic"/>
                <w:b/>
                <w:bCs/>
                <w:color w:val="FFFFFF"/>
                <w:sz w:val="21"/>
                <w:szCs w:val="21"/>
              </w:rPr>
              <w:t>詳細情報</w:t>
            </w:r>
          </w:p>
        </w:tc>
      </w:tr>
      <w:tr w:rsidR="0086783F" w14:paraId="64C6F8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F73E15" w14:textId="77777777" w:rsidR="0086783F" w:rsidRDefault="00000000">
            <w:r>
              <w:rPr>
                <w:sz w:val="20"/>
                <w:szCs w:val="20"/>
              </w:rPr>
              <w:t>OS</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15AE28" w14:textId="77777777" w:rsidR="0086783F" w:rsidRDefault="00000000">
            <w:pPr>
              <w:jc w:val="center"/>
            </w:pPr>
            <w:r>
              <w:rPr>
                <w:sz w:val="20"/>
                <w:szCs w:val="20"/>
              </w:rPr>
              <w:t>Windows 11 (Build 22631.4602)</w:t>
            </w:r>
          </w:p>
        </w:tc>
      </w:tr>
      <w:tr w:rsidR="0086783F" w14:paraId="4D5AFF7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C4A77" w14:textId="77777777" w:rsidR="0086783F" w:rsidRDefault="00000000">
            <w:r>
              <w:rPr>
                <w:sz w:val="20"/>
                <w:szCs w:val="20"/>
              </w:rPr>
              <w:t>GPU</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188D3" w14:textId="77777777" w:rsidR="0086783F" w:rsidRDefault="00000000">
            <w:pPr>
              <w:jc w:val="center"/>
            </w:pPr>
            <w:r>
              <w:rPr>
                <w:sz w:val="20"/>
                <w:szCs w:val="20"/>
              </w:rPr>
              <w:t>NVIDIA GeForce RTX 5070 Ti</w:t>
            </w:r>
          </w:p>
        </w:tc>
      </w:tr>
      <w:tr w:rsidR="0086783F" w14:paraId="1A4D71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063E09" w14:textId="77777777" w:rsidR="0086783F" w:rsidRDefault="00000000">
            <w:pPr>
              <w:rPr>
                <w:lang w:eastAsia="ja-JP"/>
              </w:rPr>
            </w:pPr>
            <w:r>
              <w:rPr>
                <w:sz w:val="20"/>
                <w:szCs w:val="20"/>
                <w:lang w:eastAsia="ja-JP"/>
              </w:rPr>
              <w:t>GPUアーキテクチャ</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86AAA7" w14:textId="77777777" w:rsidR="0086783F" w:rsidRDefault="00000000">
            <w:pPr>
              <w:jc w:val="center"/>
            </w:pPr>
            <w:r>
              <w:rPr>
                <w:sz w:val="20"/>
                <w:szCs w:val="20"/>
              </w:rPr>
              <w:t>NVIDIA Blackwell  (sm_120)</w:t>
            </w:r>
          </w:p>
        </w:tc>
      </w:tr>
      <w:tr w:rsidR="0086783F" w14:paraId="2A0954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3BAF6" w14:textId="77777777" w:rsidR="0086783F" w:rsidRDefault="00000000">
            <w:r>
              <w:rPr>
                <w:sz w:val="20"/>
                <w:szCs w:val="20"/>
              </w:rPr>
              <w:t>VRAM</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84204" w14:textId="77777777" w:rsidR="0086783F" w:rsidRDefault="00000000">
            <w:pPr>
              <w:jc w:val="center"/>
            </w:pPr>
            <w:r>
              <w:rPr>
                <w:sz w:val="20"/>
                <w:szCs w:val="20"/>
              </w:rPr>
              <w:t>16303 MiB（約16 GB）</w:t>
            </w:r>
          </w:p>
        </w:tc>
      </w:tr>
      <w:tr w:rsidR="0086783F" w14:paraId="544BA2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F572FC" w14:textId="77777777" w:rsidR="0086783F" w:rsidRDefault="00000000">
            <w:pPr>
              <w:rPr>
                <w:lang w:eastAsia="ja-JP"/>
              </w:rPr>
            </w:pPr>
            <w:r>
              <w:rPr>
                <w:sz w:val="20"/>
                <w:szCs w:val="20"/>
                <w:lang w:eastAsia="ja-JP"/>
              </w:rPr>
              <w:t>NVIDIAドライバ</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48FE2B" w14:textId="77777777" w:rsidR="0086783F" w:rsidRDefault="00000000">
            <w:pPr>
              <w:jc w:val="center"/>
            </w:pPr>
            <w:r>
              <w:rPr>
                <w:sz w:val="20"/>
                <w:szCs w:val="20"/>
              </w:rPr>
              <w:t>591.74</w:t>
            </w:r>
          </w:p>
        </w:tc>
      </w:tr>
      <w:tr w:rsidR="0086783F" w14:paraId="6184B1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A7900D" w14:textId="77777777" w:rsidR="0086783F" w:rsidRDefault="00000000">
            <w:r>
              <w:rPr>
                <w:sz w:val="20"/>
                <w:szCs w:val="20"/>
              </w:rPr>
              <w:t>CUDAバージョン</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4E2F98" w14:textId="77777777" w:rsidR="0086783F" w:rsidRDefault="00000000">
            <w:pPr>
              <w:jc w:val="center"/>
            </w:pPr>
            <w:r>
              <w:rPr>
                <w:sz w:val="20"/>
                <w:szCs w:val="20"/>
              </w:rPr>
              <w:t>13.1</w:t>
            </w:r>
          </w:p>
        </w:tc>
      </w:tr>
      <w:tr w:rsidR="0086783F" w14:paraId="097990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8F3A09" w14:textId="77777777" w:rsidR="0086783F" w:rsidRDefault="00000000">
            <w:r>
              <w:rPr>
                <w:sz w:val="20"/>
                <w:szCs w:val="20"/>
              </w:rPr>
              <w:t>Python</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B247CF" w14:textId="77777777" w:rsidR="0086783F" w:rsidRDefault="00000000">
            <w:pPr>
              <w:jc w:val="center"/>
            </w:pPr>
            <w:r>
              <w:rPr>
                <w:sz w:val="20"/>
                <w:szCs w:val="20"/>
              </w:rPr>
              <w:t>3.12.9（</w:t>
            </w:r>
            <w:proofErr w:type="spellStart"/>
            <w:r>
              <w:rPr>
                <w:sz w:val="20"/>
                <w:szCs w:val="20"/>
              </w:rPr>
              <w:t>conda</w:t>
            </w:r>
            <w:proofErr w:type="spellEnd"/>
            <w:r>
              <w:rPr>
                <w:sz w:val="20"/>
                <w:szCs w:val="20"/>
              </w:rPr>
              <w:t>仮想環境）</w:t>
            </w:r>
          </w:p>
        </w:tc>
      </w:tr>
      <w:tr w:rsidR="0086783F" w14:paraId="3ECB47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D5FED" w14:textId="77777777" w:rsidR="0086783F" w:rsidRDefault="00000000">
            <w:proofErr w:type="spellStart"/>
            <w:r>
              <w:rPr>
                <w:sz w:val="20"/>
                <w:szCs w:val="20"/>
              </w:rPr>
              <w:t>PyTorch</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5BC73" w14:textId="77777777" w:rsidR="0086783F" w:rsidRDefault="00000000">
            <w:pPr>
              <w:jc w:val="center"/>
            </w:pPr>
            <w:r>
              <w:rPr>
                <w:sz w:val="20"/>
                <w:szCs w:val="20"/>
              </w:rPr>
              <w:t>2.10.0+cu128</w:t>
            </w:r>
          </w:p>
        </w:tc>
      </w:tr>
      <w:tr w:rsidR="0086783F" w14:paraId="6317CD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8FE890" w14:textId="77777777" w:rsidR="0086783F" w:rsidRDefault="00000000">
            <w:proofErr w:type="spellStart"/>
            <w:r>
              <w:rPr>
                <w:sz w:val="20"/>
                <w:szCs w:val="20"/>
              </w:rPr>
              <w:t>torchvision</w:t>
            </w:r>
            <w:proofErr w:type="spellEnd"/>
            <w:r>
              <w:rPr>
                <w:sz w:val="20"/>
                <w:szCs w:val="20"/>
              </w:rPr>
              <w:t xml:space="preserve"> / </w:t>
            </w:r>
            <w:proofErr w:type="spellStart"/>
            <w:r>
              <w:rPr>
                <w:sz w:val="20"/>
                <w:szCs w:val="20"/>
              </w:rPr>
              <w:t>torchaudio</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D98D8B" w14:textId="77777777" w:rsidR="0086783F" w:rsidRDefault="00000000">
            <w:pPr>
              <w:jc w:val="center"/>
            </w:pPr>
            <w:r>
              <w:rPr>
                <w:sz w:val="20"/>
                <w:szCs w:val="20"/>
              </w:rPr>
              <w:t>0.25.0+cu128 / 2.10.0+cu128</w:t>
            </w:r>
          </w:p>
        </w:tc>
      </w:tr>
      <w:tr w:rsidR="0086783F" w14:paraId="4833BB8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42BC2" w14:textId="77777777" w:rsidR="0086783F" w:rsidRDefault="00000000">
            <w:r>
              <w:rPr>
                <w:sz w:val="20"/>
                <w:szCs w:val="20"/>
              </w:rPr>
              <w:t>Transformers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F7477" w14:textId="77777777" w:rsidR="0086783F" w:rsidRDefault="00000000">
            <w:pPr>
              <w:jc w:val="center"/>
            </w:pPr>
            <w:r>
              <w:rPr>
                <w:sz w:val="20"/>
                <w:szCs w:val="20"/>
              </w:rPr>
              <w:t>4.46.3</w:t>
            </w:r>
          </w:p>
        </w:tc>
      </w:tr>
      <w:tr w:rsidR="0086783F" w14:paraId="00520B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AE93D3" w14:textId="77777777" w:rsidR="0086783F" w:rsidRDefault="00000000">
            <w:r>
              <w:rPr>
                <w:sz w:val="20"/>
                <w:szCs w:val="20"/>
              </w:rPr>
              <w:t>tokenizers</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69AE56" w14:textId="77777777" w:rsidR="0086783F" w:rsidRDefault="00000000">
            <w:pPr>
              <w:jc w:val="center"/>
            </w:pPr>
            <w:r>
              <w:rPr>
                <w:sz w:val="20"/>
                <w:szCs w:val="20"/>
              </w:rPr>
              <w:t>0.20.3</w:t>
            </w:r>
          </w:p>
        </w:tc>
      </w:tr>
      <w:tr w:rsidR="0086783F" w14:paraId="5D47A2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7B487" w14:textId="77777777" w:rsidR="0086783F" w:rsidRDefault="00000000">
            <w:proofErr w:type="spellStart"/>
            <w:r>
              <w:rPr>
                <w:sz w:val="20"/>
                <w:szCs w:val="20"/>
              </w:rPr>
              <w:t>huggingface_hub</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5840B" w14:textId="77777777" w:rsidR="0086783F" w:rsidRDefault="00000000">
            <w:pPr>
              <w:jc w:val="center"/>
            </w:pPr>
            <w:r>
              <w:rPr>
                <w:sz w:val="20"/>
                <w:szCs w:val="20"/>
              </w:rPr>
              <w:t>0.36.2</w:t>
            </w:r>
          </w:p>
        </w:tc>
      </w:tr>
      <w:tr w:rsidR="0086783F" w14:paraId="01EED8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40D946" w14:textId="77777777" w:rsidR="0086783F" w:rsidRDefault="00000000">
            <w:proofErr w:type="spellStart"/>
            <w:r>
              <w:rPr>
                <w:sz w:val="20"/>
                <w:szCs w:val="20"/>
              </w:rPr>
              <w:t>safetensors</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DC211A" w14:textId="77777777" w:rsidR="0086783F" w:rsidRDefault="00000000">
            <w:pPr>
              <w:jc w:val="center"/>
            </w:pPr>
            <w:r>
              <w:rPr>
                <w:sz w:val="20"/>
                <w:szCs w:val="20"/>
              </w:rPr>
              <w:t>0.7.0</w:t>
            </w:r>
          </w:p>
        </w:tc>
      </w:tr>
      <w:tr w:rsidR="0086783F" w14:paraId="31AD5C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19E6A" w14:textId="77777777" w:rsidR="0086783F" w:rsidRDefault="00000000">
            <w:proofErr w:type="spellStart"/>
            <w:r>
              <w:rPr>
                <w:sz w:val="20"/>
                <w:szCs w:val="20"/>
              </w:rPr>
              <w:t>einops</w:t>
            </w:r>
            <w:proofErr w:type="spellEnd"/>
            <w:r>
              <w:rPr>
                <w:sz w:val="20"/>
                <w:szCs w:val="20"/>
              </w:rPr>
              <w:t xml:space="preserve"> / addict / </w:t>
            </w:r>
            <w:proofErr w:type="spellStart"/>
            <w:r>
              <w:rPr>
                <w:sz w:val="20"/>
                <w:szCs w:val="20"/>
              </w:rPr>
              <w:t>easydict</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7329B" w14:textId="77777777" w:rsidR="0086783F" w:rsidRDefault="00000000">
            <w:pPr>
              <w:jc w:val="center"/>
            </w:pPr>
            <w:r>
              <w:rPr>
                <w:sz w:val="20"/>
                <w:szCs w:val="20"/>
              </w:rPr>
              <w:t>0.8.1 / 2.4.0 / 1.13</w:t>
            </w:r>
          </w:p>
        </w:tc>
      </w:tr>
      <w:tr w:rsidR="0086783F" w14:paraId="73F3E5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D37452" w14:textId="77777777" w:rsidR="0086783F" w:rsidRDefault="00000000">
            <w:proofErr w:type="spellStart"/>
            <w:r>
              <w:rPr>
                <w:sz w:val="20"/>
                <w:szCs w:val="20"/>
              </w:rPr>
              <w:t>numpy</w:t>
            </w:r>
            <w:proofErr w:type="spellEnd"/>
            <w:r>
              <w:rPr>
                <w:sz w:val="20"/>
                <w:szCs w:val="20"/>
              </w:rPr>
              <w:t xml:space="preserve"> / pillow</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2267C5" w14:textId="77777777" w:rsidR="0086783F" w:rsidRDefault="00000000">
            <w:pPr>
              <w:jc w:val="center"/>
            </w:pPr>
            <w:r>
              <w:rPr>
                <w:sz w:val="20"/>
                <w:szCs w:val="20"/>
              </w:rPr>
              <w:t>2.3.5 / 12.0.0</w:t>
            </w:r>
          </w:p>
        </w:tc>
      </w:tr>
      <w:tr w:rsidR="0086783F" w14:paraId="745139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BF1A60" w14:textId="77777777" w:rsidR="0086783F" w:rsidRDefault="00000000">
            <w:proofErr w:type="spellStart"/>
            <w:r>
              <w:rPr>
                <w:sz w:val="20"/>
                <w:szCs w:val="20"/>
              </w:rPr>
              <w:t>opencv</w:t>
            </w:r>
            <w:proofErr w:type="spellEnd"/>
            <w:r>
              <w:rPr>
                <w:sz w:val="20"/>
                <w:szCs w:val="20"/>
              </w:rPr>
              <w:t>-</w:t>
            </w:r>
            <w:proofErr w:type="spellStart"/>
            <w:r>
              <w:rPr>
                <w:sz w:val="20"/>
                <w:szCs w:val="20"/>
              </w:rPr>
              <w:t>contrib</w:t>
            </w:r>
            <w:proofErr w:type="spellEnd"/>
            <w:r>
              <w:rPr>
                <w:sz w:val="20"/>
                <w:szCs w:val="20"/>
              </w:rPr>
              <w:t>-python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3D0E2" w14:textId="77777777" w:rsidR="0086783F" w:rsidRDefault="00000000">
            <w:pPr>
              <w:jc w:val="center"/>
            </w:pPr>
            <w:r>
              <w:rPr>
                <w:sz w:val="20"/>
                <w:szCs w:val="20"/>
              </w:rPr>
              <w:t>4.10.0.84</w:t>
            </w:r>
          </w:p>
        </w:tc>
      </w:tr>
      <w:tr w:rsidR="0086783F" w14:paraId="2D3343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0E5391" w14:textId="77777777" w:rsidR="0086783F" w:rsidRDefault="00000000">
            <w:r>
              <w:rPr>
                <w:sz w:val="20"/>
                <w:szCs w:val="20"/>
              </w:rPr>
              <w:t>使用モデル</w:t>
            </w:r>
          </w:p>
        </w:tc>
        <w:tc>
          <w:tcPr>
            <w:tcW w:w="5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A8E3AE" w14:textId="77777777" w:rsidR="0086783F" w:rsidRDefault="00000000">
            <w:pPr>
              <w:jc w:val="center"/>
            </w:pPr>
            <w:proofErr w:type="spellStart"/>
            <w:r>
              <w:rPr>
                <w:sz w:val="20"/>
                <w:szCs w:val="20"/>
              </w:rPr>
              <w:t>deepseek</w:t>
            </w:r>
            <w:proofErr w:type="spellEnd"/>
            <w:r>
              <w:rPr>
                <w:sz w:val="20"/>
                <w:szCs w:val="20"/>
              </w:rPr>
              <w:t>-ai/DeepSeek-OCR-2</w:t>
            </w:r>
          </w:p>
        </w:tc>
      </w:tr>
      <w:tr w:rsidR="0086783F" w14:paraId="5316BF7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CD0C8" w14:textId="77777777" w:rsidR="0086783F" w:rsidRDefault="00000000">
            <w:r>
              <w:rPr>
                <w:sz w:val="20"/>
                <w:szCs w:val="20"/>
              </w:rPr>
              <w:t>モデルローカルパス</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D25BC0" w14:textId="77777777" w:rsidR="0086783F" w:rsidRDefault="00000000">
            <w:pPr>
              <w:jc w:val="center"/>
            </w:pPr>
            <w:r>
              <w:rPr>
                <w:sz w:val="20"/>
                <w:szCs w:val="20"/>
              </w:rPr>
              <w:t>D:\desk\26OCR\DeepSeek-OCR-2</w:t>
            </w:r>
          </w:p>
        </w:tc>
      </w:tr>
    </w:tbl>
    <w:p w14:paraId="2ABB6B6E" w14:textId="77777777" w:rsidR="0086783F" w:rsidRDefault="0086783F">
      <w:pPr>
        <w:spacing w:before="60" w:after="60" w:line="320" w:lineRule="auto"/>
      </w:pPr>
    </w:p>
    <w:p w14:paraId="73152DD4" w14:textId="77777777" w:rsidR="0086783F" w:rsidRDefault="00000000">
      <w:pPr>
        <w:pStyle w:val="2"/>
        <w:rPr>
          <w:lang w:eastAsia="ja-JP"/>
        </w:rPr>
      </w:pPr>
      <w:r>
        <w:rPr>
          <w:color w:val="1F3864"/>
          <w:lang w:eastAsia="ja-JP"/>
        </w:rPr>
        <w:t>3.2  環境構築手順</w:t>
      </w:r>
    </w:p>
    <w:p w14:paraId="0E8C1A2D" w14:textId="77777777" w:rsidR="0086783F" w:rsidRDefault="00000000">
      <w:pPr>
        <w:pStyle w:val="3"/>
        <w:rPr>
          <w:lang w:eastAsia="ja-JP"/>
        </w:rPr>
      </w:pPr>
      <w:r>
        <w:rPr>
          <w:color w:val="1F3864"/>
          <w:lang w:eastAsia="ja-JP"/>
        </w:rPr>
        <w:t xml:space="preserve">3.2.1  </w:t>
      </w:r>
      <w:proofErr w:type="spellStart"/>
      <w:r>
        <w:rPr>
          <w:color w:val="1F3864"/>
          <w:lang w:eastAsia="ja-JP"/>
        </w:rPr>
        <w:t>conda</w:t>
      </w:r>
      <w:proofErr w:type="spellEnd"/>
      <w:r>
        <w:rPr>
          <w:color w:val="1F3864"/>
          <w:lang w:eastAsia="ja-JP"/>
        </w:rPr>
        <w:t>仮想環境の作成</w:t>
      </w:r>
    </w:p>
    <w:p w14:paraId="2FD4E313" w14:textId="77777777" w:rsidR="0086783F" w:rsidRDefault="00000000">
      <w:pPr>
        <w:spacing w:before="80" w:after="80" w:line="360" w:lineRule="auto"/>
        <w:ind w:firstLine="480"/>
        <w:jc w:val="both"/>
        <w:rPr>
          <w:lang w:eastAsia="ja-JP"/>
        </w:rPr>
      </w:pPr>
      <w:r>
        <w:rPr>
          <w:lang w:eastAsia="ja-JP"/>
        </w:rPr>
        <w:t>システムグローバルなPython環境との依存関係の競合を避けるため、</w:t>
      </w:r>
      <w:proofErr w:type="spellStart"/>
      <w:r>
        <w:rPr>
          <w:lang w:eastAsia="ja-JP"/>
        </w:rPr>
        <w:t>conda</w:t>
      </w:r>
      <w:proofErr w:type="spellEnd"/>
      <w:r>
        <w:rPr>
          <w:lang w:eastAsia="ja-JP"/>
        </w:rPr>
        <w:t>を使用して独立した仮想環境（パス：D:\conda\envs\deepseek-ocr）を作成する。</w:t>
      </w:r>
    </w:p>
    <w:p w14:paraId="1518289F"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conda</w:t>
      </w:r>
      <w:proofErr w:type="spellEnd"/>
      <w:r>
        <w:rPr>
          <w:rFonts w:ascii="Courier New" w:eastAsia="Courier New" w:hAnsi="Courier New" w:cs="Courier New"/>
          <w:color w:val="1A1A7E"/>
          <w:sz w:val="19"/>
          <w:szCs w:val="19"/>
        </w:rPr>
        <w:t xml:space="preserve"> create -n </w:t>
      </w:r>
      <w:proofErr w:type="spellStart"/>
      <w:r>
        <w:rPr>
          <w:rFonts w:ascii="Courier New" w:eastAsia="Courier New" w:hAnsi="Courier New" w:cs="Courier New"/>
          <w:color w:val="1A1A7E"/>
          <w:sz w:val="19"/>
          <w:szCs w:val="19"/>
        </w:rPr>
        <w:t>deepseek-ocr</w:t>
      </w:r>
      <w:proofErr w:type="spellEnd"/>
      <w:r>
        <w:rPr>
          <w:rFonts w:ascii="Courier New" w:eastAsia="Courier New" w:hAnsi="Courier New" w:cs="Courier New"/>
          <w:color w:val="1A1A7E"/>
          <w:sz w:val="19"/>
          <w:szCs w:val="19"/>
        </w:rPr>
        <w:t xml:space="preserve"> python=3.12.9</w:t>
      </w:r>
    </w:p>
    <w:p w14:paraId="5ADB11A2"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conda</w:t>
      </w:r>
      <w:proofErr w:type="spellEnd"/>
      <w:r>
        <w:rPr>
          <w:rFonts w:ascii="Courier New" w:eastAsia="Courier New" w:hAnsi="Courier New" w:cs="Courier New"/>
          <w:color w:val="1A1A7E"/>
          <w:sz w:val="19"/>
          <w:szCs w:val="19"/>
        </w:rPr>
        <w:t xml:space="preserve"> activate </w:t>
      </w:r>
      <w:proofErr w:type="spellStart"/>
      <w:r>
        <w:rPr>
          <w:rFonts w:ascii="Courier New" w:eastAsia="Courier New" w:hAnsi="Courier New" w:cs="Courier New"/>
          <w:color w:val="1A1A7E"/>
          <w:sz w:val="19"/>
          <w:szCs w:val="19"/>
        </w:rPr>
        <w:t>deepseek-ocr</w:t>
      </w:r>
      <w:proofErr w:type="spellEnd"/>
    </w:p>
    <w:p w14:paraId="214064B2" w14:textId="77777777" w:rsidR="0086783F" w:rsidRDefault="00000000">
      <w:pPr>
        <w:pBdr>
          <w:top w:val="single" w:sz="2" w:space="4" w:color="2E75B6"/>
          <w:left w:val="thick" w:sz="14" w:space="4" w:color="2E75B6"/>
          <w:bottom w:val="single" w:sz="2" w:space="4" w:color="2E75B6"/>
          <w:right w:val="single" w:sz="2" w:space="4" w:color="2E75B6"/>
        </w:pBdr>
        <w:shd w:val="clear" w:color="auto" w:fill="EBF3FB"/>
        <w:spacing w:before="120" w:after="120" w:line="280" w:lineRule="auto"/>
        <w:ind w:left="360" w:right="360"/>
      </w:pPr>
      <w:r>
        <w:rPr>
          <w:color w:val="1F3864"/>
          <w:sz w:val="22"/>
          <w:szCs w:val="22"/>
        </w:rPr>
        <w:t>注意：Windows PowerShellで</w:t>
      </w:r>
      <w:proofErr w:type="spellStart"/>
      <w:r>
        <w:rPr>
          <w:color w:val="1F3864"/>
          <w:sz w:val="22"/>
          <w:szCs w:val="22"/>
        </w:rPr>
        <w:t>conda</w:t>
      </w:r>
      <w:proofErr w:type="spellEnd"/>
      <w:r>
        <w:rPr>
          <w:color w:val="1F3864"/>
          <w:sz w:val="22"/>
          <w:szCs w:val="22"/>
        </w:rPr>
        <w:t xml:space="preserve"> activateを実行した後、プロンプトプレフィックスが表示されない場合があるが、環境は既にアクティブになっている。</w:t>
      </w:r>
      <w:proofErr w:type="spellStart"/>
      <w:r>
        <w:rPr>
          <w:color w:val="1F3864"/>
          <w:sz w:val="22"/>
          <w:szCs w:val="22"/>
        </w:rPr>
        <w:t>conda</w:t>
      </w:r>
      <w:proofErr w:type="spellEnd"/>
      <w:r>
        <w:rPr>
          <w:color w:val="1F3864"/>
          <w:sz w:val="22"/>
          <w:szCs w:val="22"/>
        </w:rPr>
        <w:t xml:space="preserve"> info --</w:t>
      </w:r>
      <w:proofErr w:type="spellStart"/>
      <w:r>
        <w:rPr>
          <w:color w:val="1F3864"/>
          <w:sz w:val="22"/>
          <w:szCs w:val="22"/>
        </w:rPr>
        <w:t>envs</w:t>
      </w:r>
      <w:proofErr w:type="spellEnd"/>
      <w:r>
        <w:rPr>
          <w:color w:val="1F3864"/>
          <w:sz w:val="22"/>
          <w:szCs w:val="22"/>
        </w:rPr>
        <w:t>の * 印で確認するか、where pythonで解釈器パスを確認できる。</w:t>
      </w:r>
    </w:p>
    <w:p w14:paraId="3E63C945" w14:textId="77777777" w:rsidR="0086783F" w:rsidRDefault="0086783F">
      <w:pPr>
        <w:spacing w:before="60" w:after="60" w:line="320" w:lineRule="auto"/>
      </w:pPr>
    </w:p>
    <w:p w14:paraId="152D3648" w14:textId="77777777" w:rsidR="0086783F" w:rsidRDefault="00000000">
      <w:pPr>
        <w:pStyle w:val="3"/>
        <w:rPr>
          <w:lang w:eastAsia="ja-JP"/>
        </w:rPr>
      </w:pPr>
      <w:r>
        <w:rPr>
          <w:color w:val="1F3864"/>
          <w:lang w:eastAsia="ja-JP"/>
        </w:rPr>
        <w:t xml:space="preserve">3.2.2  </w:t>
      </w:r>
      <w:proofErr w:type="spellStart"/>
      <w:r>
        <w:rPr>
          <w:color w:val="1F3864"/>
          <w:lang w:eastAsia="ja-JP"/>
        </w:rPr>
        <w:t>PyTorch</w:t>
      </w:r>
      <w:proofErr w:type="spellEnd"/>
      <w:r>
        <w:rPr>
          <w:color w:val="1F3864"/>
          <w:lang w:eastAsia="ja-JP"/>
        </w:rPr>
        <w:t>のインストール（RTX 5070 Ti対応）</w:t>
      </w:r>
    </w:p>
    <w:p w14:paraId="0288364F" w14:textId="77777777" w:rsidR="0086783F" w:rsidRDefault="00000000">
      <w:pPr>
        <w:spacing w:before="80" w:after="80" w:line="360" w:lineRule="auto"/>
        <w:ind w:firstLine="480"/>
        <w:jc w:val="both"/>
        <w:rPr>
          <w:lang w:eastAsia="ja-JP"/>
        </w:rPr>
      </w:pPr>
      <w:r>
        <w:rPr>
          <w:lang w:eastAsia="ja-JP"/>
        </w:rPr>
        <w:t>RTX 5070 Ti（sm_120）は</w:t>
      </w:r>
      <w:proofErr w:type="spellStart"/>
      <w:r>
        <w:rPr>
          <w:lang w:eastAsia="ja-JP"/>
        </w:rPr>
        <w:t>PyTorch</w:t>
      </w:r>
      <w:proofErr w:type="spellEnd"/>
      <w:r>
        <w:rPr>
          <w:lang w:eastAsia="ja-JP"/>
        </w:rPr>
        <w:t xml:space="preserve"> cu128バージョン以降でのみGPUアクセラレーションが利用可能である。cu118バージョンを誤ってインストールした場合、実行時に以下の警告が表示されCPU推論にフォールバックし、推論時間が秒単位から分単位に低下する。</w:t>
      </w:r>
    </w:p>
    <w:p w14:paraId="3E98397C"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UserWarning</w:t>
      </w:r>
      <w:proofErr w:type="spellEnd"/>
      <w:r>
        <w:rPr>
          <w:rFonts w:ascii="Courier New" w:eastAsia="Courier New" w:hAnsi="Courier New" w:cs="Courier New"/>
          <w:color w:val="1A1A7E"/>
          <w:sz w:val="19"/>
          <w:szCs w:val="19"/>
        </w:rPr>
        <w:t>: NVIDIA GeForce RTX 5070 Ti with CUDA capability sm_120</w:t>
      </w:r>
    </w:p>
    <w:p w14:paraId="70E21A2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is not compatible with the current </w:t>
      </w:r>
      <w:proofErr w:type="spellStart"/>
      <w:r>
        <w:rPr>
          <w:rFonts w:ascii="Courier New" w:eastAsia="Courier New" w:hAnsi="Courier New" w:cs="Courier New"/>
          <w:color w:val="1A1A7E"/>
          <w:sz w:val="19"/>
          <w:szCs w:val="19"/>
        </w:rPr>
        <w:t>PyTorch</w:t>
      </w:r>
      <w:proofErr w:type="spellEnd"/>
      <w:r>
        <w:rPr>
          <w:rFonts w:ascii="Courier New" w:eastAsia="Courier New" w:hAnsi="Courier New" w:cs="Courier New"/>
          <w:color w:val="1A1A7E"/>
          <w:sz w:val="19"/>
          <w:szCs w:val="19"/>
        </w:rPr>
        <w:t xml:space="preserve"> installation.</w:t>
      </w:r>
    </w:p>
    <w:p w14:paraId="2D11F4F4"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The current </w:t>
      </w:r>
      <w:proofErr w:type="spellStart"/>
      <w:r>
        <w:rPr>
          <w:rFonts w:ascii="Courier New" w:eastAsia="Courier New" w:hAnsi="Courier New" w:cs="Courier New"/>
          <w:color w:val="1A1A7E"/>
          <w:sz w:val="19"/>
          <w:szCs w:val="19"/>
        </w:rPr>
        <w:t>PyTorch</w:t>
      </w:r>
      <w:proofErr w:type="spellEnd"/>
      <w:r>
        <w:rPr>
          <w:rFonts w:ascii="Courier New" w:eastAsia="Courier New" w:hAnsi="Courier New" w:cs="Courier New"/>
          <w:color w:val="1A1A7E"/>
          <w:sz w:val="19"/>
          <w:szCs w:val="19"/>
        </w:rPr>
        <w:t xml:space="preserve"> install supports CUDA capabilities sm_37 sm_50 ...sm_90.</w:t>
      </w:r>
    </w:p>
    <w:p w14:paraId="24EF03B1" w14:textId="77777777" w:rsidR="0086783F" w:rsidRDefault="00000000">
      <w:pPr>
        <w:spacing w:before="80" w:after="80" w:line="360" w:lineRule="auto"/>
        <w:ind w:firstLine="480"/>
        <w:jc w:val="both"/>
        <w:rPr>
          <w:lang w:eastAsia="ja-JP"/>
        </w:rPr>
      </w:pPr>
      <w:r>
        <w:rPr>
          <w:lang w:eastAsia="ja-JP"/>
        </w:rPr>
        <w:t>正しいインストールコマンドは以下のとおりである。</w:t>
      </w:r>
    </w:p>
    <w:p w14:paraId="006D68FC"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誤バージョンのアンインストール（cu118がインストール済みの場合）</w:t>
      </w:r>
    </w:p>
    <w:p w14:paraId="00612A32"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pip uninstall torch </w:t>
      </w:r>
      <w:proofErr w:type="spellStart"/>
      <w:r>
        <w:rPr>
          <w:rFonts w:ascii="Courier New" w:eastAsia="Courier New" w:hAnsi="Courier New" w:cs="Courier New"/>
          <w:color w:val="1A1A7E"/>
          <w:sz w:val="19"/>
          <w:szCs w:val="19"/>
        </w:rPr>
        <w:t>torchvision</w:t>
      </w:r>
      <w:proofErr w:type="spellEnd"/>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torchaudio</w:t>
      </w:r>
      <w:proofErr w:type="spellEnd"/>
      <w:r>
        <w:rPr>
          <w:rFonts w:ascii="Courier New" w:eastAsia="Courier New" w:hAnsi="Courier New" w:cs="Courier New"/>
          <w:color w:val="1A1A7E"/>
          <w:sz w:val="19"/>
          <w:szCs w:val="19"/>
        </w:rPr>
        <w:t xml:space="preserve"> -y</w:t>
      </w:r>
    </w:p>
    <w:p w14:paraId="2A9C7ECF" w14:textId="77777777" w:rsidR="0086783F" w:rsidRDefault="0086783F">
      <w:pPr>
        <w:shd w:val="clear" w:color="auto" w:fill="F4F4F4"/>
        <w:spacing w:before="16" w:after="16"/>
        <w:ind w:left="600"/>
      </w:pPr>
    </w:p>
    <w:p w14:paraId="50B9847B"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cu128バージョンのインストール</w:t>
      </w:r>
    </w:p>
    <w:p w14:paraId="781C3660"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pip install torch </w:t>
      </w:r>
      <w:proofErr w:type="spellStart"/>
      <w:r>
        <w:rPr>
          <w:rFonts w:ascii="Courier New" w:eastAsia="Courier New" w:hAnsi="Courier New" w:cs="Courier New"/>
          <w:color w:val="1A1A7E"/>
          <w:sz w:val="19"/>
          <w:szCs w:val="19"/>
        </w:rPr>
        <w:t>torchvision</w:t>
      </w:r>
      <w:proofErr w:type="spellEnd"/>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torchaudio</w:t>
      </w:r>
      <w:proofErr w:type="spellEnd"/>
      <w:r>
        <w:rPr>
          <w:rFonts w:ascii="Courier New" w:eastAsia="Courier New" w:hAnsi="Courier New" w:cs="Courier New"/>
          <w:color w:val="1A1A7E"/>
          <w:sz w:val="19"/>
          <w:szCs w:val="19"/>
        </w:rPr>
        <w:t xml:space="preserve"> \</w:t>
      </w:r>
    </w:p>
    <w:p w14:paraId="6D5EFCF4"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--index-</w:t>
      </w:r>
      <w:proofErr w:type="spellStart"/>
      <w:r>
        <w:rPr>
          <w:rFonts w:ascii="Courier New" w:eastAsia="Courier New" w:hAnsi="Courier New" w:cs="Courier New"/>
          <w:color w:val="1A1A7E"/>
          <w:sz w:val="19"/>
          <w:szCs w:val="19"/>
        </w:rPr>
        <w:t>url</w:t>
      </w:r>
      <w:proofErr w:type="spellEnd"/>
      <w:r>
        <w:rPr>
          <w:rFonts w:ascii="Courier New" w:eastAsia="Courier New" w:hAnsi="Courier New" w:cs="Courier New"/>
          <w:color w:val="1A1A7E"/>
          <w:sz w:val="19"/>
          <w:szCs w:val="19"/>
        </w:rPr>
        <w:t xml:space="preserve"> https://download.pytorch.org/whl/cu128</w:t>
      </w:r>
    </w:p>
    <w:p w14:paraId="701B150C" w14:textId="77777777" w:rsidR="0086783F" w:rsidRDefault="00000000">
      <w:pPr>
        <w:spacing w:before="80" w:after="80" w:line="360" w:lineRule="auto"/>
        <w:ind w:firstLine="480"/>
        <w:jc w:val="both"/>
        <w:rPr>
          <w:lang w:eastAsia="ja-JP"/>
        </w:rPr>
      </w:pPr>
      <w:r>
        <w:rPr>
          <w:lang w:eastAsia="ja-JP"/>
        </w:rPr>
        <w:t>GPU利用可能性の確認：</w:t>
      </w:r>
    </w:p>
    <w:p w14:paraId="5A0369AA"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python -c "import torch; print(</w:t>
      </w:r>
      <w:proofErr w:type="spellStart"/>
      <w:r>
        <w:rPr>
          <w:rFonts w:ascii="Courier New" w:eastAsia="Courier New" w:hAnsi="Courier New" w:cs="Courier New"/>
          <w:color w:val="1A1A7E"/>
          <w:sz w:val="19"/>
          <w:szCs w:val="19"/>
        </w:rPr>
        <w:t>torch.cuda.is_available</w:t>
      </w:r>
      <w:proofErr w:type="spellEnd"/>
      <w:r>
        <w:rPr>
          <w:rFonts w:ascii="Courier New" w:eastAsia="Courier New" w:hAnsi="Courier New" w:cs="Courier New"/>
          <w:color w:val="1A1A7E"/>
          <w:sz w:val="19"/>
          <w:szCs w:val="19"/>
        </w:rPr>
        <w:t>()); print(</w:t>
      </w:r>
      <w:proofErr w:type="spellStart"/>
      <w:r>
        <w:rPr>
          <w:rFonts w:ascii="Courier New" w:eastAsia="Courier New" w:hAnsi="Courier New" w:cs="Courier New"/>
          <w:color w:val="1A1A7E"/>
          <w:sz w:val="19"/>
          <w:szCs w:val="19"/>
        </w:rPr>
        <w:t>torch.cuda.get_device_name</w:t>
      </w:r>
      <w:proofErr w:type="spellEnd"/>
      <w:r>
        <w:rPr>
          <w:rFonts w:ascii="Courier New" w:eastAsia="Courier New" w:hAnsi="Courier New" w:cs="Courier New"/>
          <w:color w:val="1A1A7E"/>
          <w:sz w:val="19"/>
          <w:szCs w:val="19"/>
        </w:rPr>
        <w:t>(0))"</w:t>
      </w:r>
    </w:p>
    <w:p w14:paraId="4FF985C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期待出力：</w:t>
      </w:r>
    </w:p>
    <w:p w14:paraId="328E407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True</w:t>
      </w:r>
    </w:p>
    <w:p w14:paraId="164CFEC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NVIDIA GeForce RTX 5070 Ti</w:t>
      </w:r>
    </w:p>
    <w:p w14:paraId="22D64247" w14:textId="77777777" w:rsidR="0086783F" w:rsidRDefault="00000000">
      <w:pPr>
        <w:pStyle w:val="3"/>
        <w:rPr>
          <w:lang w:eastAsia="ja-JP"/>
        </w:rPr>
      </w:pPr>
      <w:r>
        <w:rPr>
          <w:color w:val="1F3864"/>
          <w:lang w:eastAsia="ja-JP"/>
        </w:rPr>
        <w:t>3.2.3  モデル依存ライブラリのインストール</w:t>
      </w:r>
    </w:p>
    <w:p w14:paraId="10B9638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pip install transformers==4.46.3</w:t>
      </w:r>
    </w:p>
    <w:p w14:paraId="332CF62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pip install tokenizers==0.20.3</w:t>
      </w:r>
    </w:p>
    <w:p w14:paraId="5EED3A5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pip install </w:t>
      </w:r>
      <w:proofErr w:type="spellStart"/>
      <w:r>
        <w:rPr>
          <w:rFonts w:ascii="Courier New" w:eastAsia="Courier New" w:hAnsi="Courier New" w:cs="Courier New"/>
          <w:color w:val="1A1A7E"/>
          <w:sz w:val="19"/>
          <w:szCs w:val="19"/>
        </w:rPr>
        <w:t>einops</w:t>
      </w:r>
      <w:proofErr w:type="spellEnd"/>
      <w:r>
        <w:rPr>
          <w:rFonts w:ascii="Courier New" w:eastAsia="Courier New" w:hAnsi="Courier New" w:cs="Courier New"/>
          <w:color w:val="1A1A7E"/>
          <w:sz w:val="19"/>
          <w:szCs w:val="19"/>
        </w:rPr>
        <w:t xml:space="preserve"> addict </w:t>
      </w:r>
      <w:proofErr w:type="spellStart"/>
      <w:r>
        <w:rPr>
          <w:rFonts w:ascii="Courier New" w:eastAsia="Courier New" w:hAnsi="Courier New" w:cs="Courier New"/>
          <w:color w:val="1A1A7E"/>
          <w:sz w:val="19"/>
          <w:szCs w:val="19"/>
        </w:rPr>
        <w:t>easydict</w:t>
      </w:r>
      <w:proofErr w:type="spellEnd"/>
    </w:p>
    <w:p w14:paraId="4DE52B6C" w14:textId="77777777" w:rsidR="0086783F" w:rsidRDefault="00000000">
      <w:pPr>
        <w:pBdr>
          <w:top w:val="single" w:sz="2" w:space="4" w:color="2E75B6"/>
          <w:left w:val="thick" w:sz="14" w:space="4" w:color="2E75B6"/>
          <w:bottom w:val="single" w:sz="2" w:space="4" w:color="2E75B6"/>
          <w:right w:val="single" w:sz="2" w:space="4" w:color="2E75B6"/>
        </w:pBdr>
        <w:shd w:val="clear" w:color="auto" w:fill="EBF3FB"/>
        <w:spacing w:before="120" w:after="120" w:line="280" w:lineRule="auto"/>
        <w:ind w:left="360" w:right="360"/>
        <w:rPr>
          <w:lang w:eastAsia="ja-JP"/>
        </w:rPr>
      </w:pPr>
      <w:r>
        <w:rPr>
          <w:color w:val="1F3864"/>
          <w:sz w:val="22"/>
          <w:szCs w:val="22"/>
        </w:rPr>
        <w:t>Flash Attentionについて：flash-attnはWindowsプラットフォームでCUDA拡張のコンパイルが必要であり、</w:t>
      </w:r>
      <w:proofErr w:type="spellStart"/>
      <w:r>
        <w:rPr>
          <w:color w:val="1F3864"/>
          <w:sz w:val="22"/>
          <w:szCs w:val="22"/>
        </w:rPr>
        <w:t>nvcc</w:t>
      </w:r>
      <w:proofErr w:type="spellEnd"/>
      <w:r>
        <w:rPr>
          <w:color w:val="1F3864"/>
          <w:sz w:val="22"/>
          <w:szCs w:val="22"/>
        </w:rPr>
        <w:t>コンパイラに依存する。</w:t>
      </w:r>
      <w:r>
        <w:rPr>
          <w:color w:val="1F3864"/>
          <w:sz w:val="22"/>
          <w:szCs w:val="22"/>
          <w:lang w:eastAsia="ja-JP"/>
        </w:rPr>
        <w:t>GPUドライバのみインストールして完全なCUDA Toolkitをインストールしていない場合、</w:t>
      </w:r>
      <w:proofErr w:type="spellStart"/>
      <w:r>
        <w:rPr>
          <w:color w:val="1F3864"/>
          <w:sz w:val="22"/>
          <w:szCs w:val="22"/>
          <w:lang w:eastAsia="ja-JP"/>
        </w:rPr>
        <w:t>nvcc</w:t>
      </w:r>
      <w:proofErr w:type="spellEnd"/>
      <w:r>
        <w:rPr>
          <w:color w:val="1F3864"/>
          <w:sz w:val="22"/>
          <w:szCs w:val="22"/>
          <w:lang w:eastAsia="ja-JP"/>
        </w:rPr>
        <w:t>が利用できずコンパイルに失敗する（</w:t>
      </w:r>
      <w:proofErr w:type="spellStart"/>
      <w:r>
        <w:rPr>
          <w:color w:val="1F3864"/>
          <w:sz w:val="22"/>
          <w:szCs w:val="22"/>
          <w:lang w:eastAsia="ja-JP"/>
        </w:rPr>
        <w:t>FileNotFoundError</w:t>
      </w:r>
      <w:proofErr w:type="spellEnd"/>
      <w:r>
        <w:rPr>
          <w:color w:val="1F3864"/>
          <w:sz w:val="22"/>
          <w:szCs w:val="22"/>
          <w:lang w:eastAsia="ja-JP"/>
        </w:rPr>
        <w:t>）。本システムはflash-attnをスキップし、eager注意実装（_</w:t>
      </w:r>
      <w:proofErr w:type="spellStart"/>
      <w:r>
        <w:rPr>
          <w:color w:val="1F3864"/>
          <w:sz w:val="22"/>
          <w:szCs w:val="22"/>
          <w:lang w:eastAsia="ja-JP"/>
        </w:rPr>
        <w:t>attn_implementation</w:t>
      </w:r>
      <w:proofErr w:type="spellEnd"/>
      <w:r>
        <w:rPr>
          <w:color w:val="1F3864"/>
          <w:sz w:val="22"/>
          <w:szCs w:val="22"/>
          <w:lang w:eastAsia="ja-JP"/>
        </w:rPr>
        <w:t>='eager'）を使用した。在留カード認識結果への影響は観測されなかった。</w:t>
      </w:r>
    </w:p>
    <w:p w14:paraId="6BBFB110" w14:textId="77777777" w:rsidR="0086783F" w:rsidRDefault="0086783F">
      <w:pPr>
        <w:spacing w:before="60" w:after="60" w:line="320" w:lineRule="auto"/>
        <w:rPr>
          <w:lang w:eastAsia="ja-JP"/>
        </w:rPr>
      </w:pPr>
    </w:p>
    <w:p w14:paraId="33F8A30E" w14:textId="77777777" w:rsidR="0086783F" w:rsidRDefault="00000000">
      <w:pPr>
        <w:pStyle w:val="2"/>
        <w:rPr>
          <w:lang w:eastAsia="ja-JP"/>
        </w:rPr>
      </w:pPr>
      <w:r>
        <w:rPr>
          <w:color w:val="1F3864"/>
          <w:lang w:eastAsia="ja-JP"/>
        </w:rPr>
        <w:t>3.3  モデルウェイトのダウンロード</w:t>
      </w:r>
    </w:p>
    <w:p w14:paraId="64942DD2" w14:textId="77777777" w:rsidR="0086783F" w:rsidRDefault="00000000">
      <w:pPr>
        <w:spacing w:before="80" w:after="80" w:line="360" w:lineRule="auto"/>
        <w:ind w:firstLine="480"/>
        <w:jc w:val="both"/>
        <w:rPr>
          <w:lang w:eastAsia="ja-JP"/>
        </w:rPr>
      </w:pPr>
      <w:r>
        <w:rPr>
          <w:lang w:eastAsia="ja-JP"/>
        </w:rPr>
        <w:t>モデルウェイトは</w:t>
      </w:r>
      <w:proofErr w:type="spellStart"/>
      <w:r>
        <w:rPr>
          <w:lang w:eastAsia="ja-JP"/>
        </w:rPr>
        <w:t>HuggingFace</w:t>
      </w:r>
      <w:proofErr w:type="spellEnd"/>
      <w:r>
        <w:rPr>
          <w:lang w:eastAsia="ja-JP"/>
        </w:rPr>
        <w:t xml:space="preserve"> Hubに公開されている。国内アクセス速度向上のため、hf-mirror.comミラーを使用する。</w:t>
      </w:r>
    </w:p>
    <w:p w14:paraId="23AEB40C"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set HF_ENDPOINT=https://hf-mirror.com</w:t>
      </w:r>
    </w:p>
    <w:p w14:paraId="003DF346"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huggingface</w:t>
      </w:r>
      <w:proofErr w:type="spellEnd"/>
      <w:r>
        <w:rPr>
          <w:rFonts w:ascii="Courier New" w:eastAsia="Courier New" w:hAnsi="Courier New" w:cs="Courier New"/>
          <w:color w:val="1A1A7E"/>
          <w:sz w:val="19"/>
          <w:szCs w:val="19"/>
        </w:rPr>
        <w:t xml:space="preserve">-cli download </w:t>
      </w:r>
      <w:proofErr w:type="spellStart"/>
      <w:r>
        <w:rPr>
          <w:rFonts w:ascii="Courier New" w:eastAsia="Courier New" w:hAnsi="Courier New" w:cs="Courier New"/>
          <w:color w:val="1A1A7E"/>
          <w:sz w:val="19"/>
          <w:szCs w:val="19"/>
        </w:rPr>
        <w:t>deepseek</w:t>
      </w:r>
      <w:proofErr w:type="spellEnd"/>
      <w:r>
        <w:rPr>
          <w:rFonts w:ascii="Courier New" w:eastAsia="Courier New" w:hAnsi="Courier New" w:cs="Courier New"/>
          <w:color w:val="1A1A7E"/>
          <w:sz w:val="19"/>
          <w:szCs w:val="19"/>
        </w:rPr>
        <w:t>-ai/DeepSeek-OCR-2 \</w:t>
      </w:r>
    </w:p>
    <w:p w14:paraId="63AA7FC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--local-</w:t>
      </w:r>
      <w:proofErr w:type="spellStart"/>
      <w:r>
        <w:rPr>
          <w:rFonts w:ascii="Courier New" w:eastAsia="Courier New" w:hAnsi="Courier New" w:cs="Courier New"/>
          <w:color w:val="1A1A7E"/>
          <w:sz w:val="19"/>
          <w:szCs w:val="19"/>
        </w:rPr>
        <w:t>dir</w:t>
      </w:r>
      <w:proofErr w:type="spellEnd"/>
      <w:r>
        <w:rPr>
          <w:rFonts w:ascii="Courier New" w:eastAsia="Courier New" w:hAnsi="Courier New" w:cs="Courier New"/>
          <w:color w:val="1A1A7E"/>
          <w:sz w:val="19"/>
          <w:szCs w:val="19"/>
        </w:rPr>
        <w:t xml:space="preserve"> D:\desk\26OCR\DeepSeek-OCR-2</w:t>
      </w:r>
    </w:p>
    <w:p w14:paraId="1EF4A361" w14:textId="77777777" w:rsidR="0086783F" w:rsidRDefault="00000000">
      <w:pPr>
        <w:spacing w:before="80" w:after="80" w:line="360" w:lineRule="auto"/>
        <w:ind w:firstLine="480"/>
        <w:jc w:val="both"/>
        <w:rPr>
          <w:lang w:eastAsia="ja-JP"/>
        </w:rPr>
      </w:pPr>
      <w:r>
        <w:rPr>
          <w:lang w:eastAsia="ja-JP"/>
        </w:rPr>
        <w:t>ウェイトは</w:t>
      </w:r>
      <w:proofErr w:type="spellStart"/>
      <w:r>
        <w:rPr>
          <w:lang w:eastAsia="ja-JP"/>
        </w:rPr>
        <w:t>SafeTensors</w:t>
      </w:r>
      <w:proofErr w:type="spellEnd"/>
      <w:r>
        <w:rPr>
          <w:lang w:eastAsia="ja-JP"/>
        </w:rPr>
        <w:t>形式でローカルに保存され、以降の推論にはネットワーク接続が不要となる。</w:t>
      </w:r>
    </w:p>
    <w:p w14:paraId="2A2C76F0" w14:textId="77777777" w:rsidR="0086783F" w:rsidRDefault="00000000">
      <w:pPr>
        <w:pStyle w:val="2"/>
        <w:rPr>
          <w:lang w:eastAsia="ja-JP"/>
        </w:rPr>
      </w:pPr>
      <w:r>
        <w:rPr>
          <w:color w:val="1F3864"/>
          <w:lang w:eastAsia="ja-JP"/>
        </w:rPr>
        <w:lastRenderedPageBreak/>
        <w:t>3.4  推論コードの実装</w:t>
      </w:r>
    </w:p>
    <w:p w14:paraId="06DB9F98" w14:textId="77777777" w:rsidR="0086783F" w:rsidRDefault="00000000">
      <w:pPr>
        <w:pStyle w:val="3"/>
        <w:rPr>
          <w:lang w:eastAsia="ja-JP"/>
        </w:rPr>
      </w:pPr>
      <w:r>
        <w:rPr>
          <w:color w:val="1F3864"/>
          <w:lang w:eastAsia="ja-JP"/>
        </w:rPr>
        <w:t>3.4.1  モデルの読み込み</w:t>
      </w:r>
    </w:p>
    <w:p w14:paraId="32864BD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import torch, </w:t>
      </w:r>
      <w:proofErr w:type="spellStart"/>
      <w:r>
        <w:rPr>
          <w:rFonts w:ascii="Courier New" w:eastAsia="Courier New" w:hAnsi="Courier New" w:cs="Courier New"/>
          <w:color w:val="1A1A7E"/>
          <w:sz w:val="19"/>
          <w:szCs w:val="19"/>
        </w:rPr>
        <w:t>os</w:t>
      </w:r>
      <w:proofErr w:type="spellEnd"/>
    </w:p>
    <w:p w14:paraId="6518EEE4"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from transformers import </w:t>
      </w:r>
      <w:proofErr w:type="spellStart"/>
      <w:r>
        <w:rPr>
          <w:rFonts w:ascii="Courier New" w:eastAsia="Courier New" w:hAnsi="Courier New" w:cs="Courier New"/>
          <w:color w:val="1A1A7E"/>
          <w:sz w:val="19"/>
          <w:szCs w:val="19"/>
        </w:rPr>
        <w:t>AutoModel</w:t>
      </w:r>
      <w:proofErr w:type="spellEnd"/>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AutoTokenizer</w:t>
      </w:r>
      <w:proofErr w:type="spellEnd"/>
    </w:p>
    <w:p w14:paraId="089194F8" w14:textId="77777777" w:rsidR="0086783F" w:rsidRDefault="0086783F">
      <w:pPr>
        <w:shd w:val="clear" w:color="auto" w:fill="F4F4F4"/>
        <w:spacing w:before="16" w:after="16"/>
        <w:ind w:left="600"/>
      </w:pPr>
    </w:p>
    <w:p w14:paraId="540CB666"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os.environ</w:t>
      </w:r>
      <w:proofErr w:type="spellEnd"/>
      <w:r>
        <w:rPr>
          <w:rFonts w:ascii="Courier New" w:eastAsia="Courier New" w:hAnsi="Courier New" w:cs="Courier New"/>
          <w:color w:val="1A1A7E"/>
          <w:sz w:val="19"/>
          <w:szCs w:val="19"/>
        </w:rPr>
        <w:t>['CUDA_VISIBLE_DEVICES'] = '0'</w:t>
      </w:r>
    </w:p>
    <w:p w14:paraId="06BE4BC3"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model_name</w:t>
      </w:r>
      <w:proofErr w:type="spellEnd"/>
      <w:r>
        <w:rPr>
          <w:rFonts w:ascii="Courier New" w:eastAsia="Courier New" w:hAnsi="Courier New" w:cs="Courier New"/>
          <w:color w:val="1A1A7E"/>
          <w:sz w:val="19"/>
          <w:szCs w:val="19"/>
        </w:rPr>
        <w:t xml:space="preserve"> = </w:t>
      </w:r>
      <w:proofErr w:type="spellStart"/>
      <w:r>
        <w:rPr>
          <w:rFonts w:ascii="Courier New" w:eastAsia="Courier New" w:hAnsi="Courier New" w:cs="Courier New"/>
          <w:color w:val="1A1A7E"/>
          <w:sz w:val="19"/>
          <w:szCs w:val="19"/>
        </w:rPr>
        <w:t>r'D</w:t>
      </w:r>
      <w:proofErr w:type="spellEnd"/>
      <w:r>
        <w:rPr>
          <w:rFonts w:ascii="Courier New" w:eastAsia="Courier New" w:hAnsi="Courier New" w:cs="Courier New"/>
          <w:color w:val="1A1A7E"/>
          <w:sz w:val="19"/>
          <w:szCs w:val="19"/>
        </w:rPr>
        <w:t>:\desk\26OCR\DeepSeek-OCR-2'</w:t>
      </w:r>
    </w:p>
    <w:p w14:paraId="4D6D301C" w14:textId="77777777" w:rsidR="0086783F" w:rsidRDefault="0086783F">
      <w:pPr>
        <w:shd w:val="clear" w:color="auto" w:fill="F4F4F4"/>
        <w:spacing w:before="16" w:after="16"/>
        <w:ind w:left="600"/>
      </w:pPr>
    </w:p>
    <w:p w14:paraId="70DB8BD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tokenizer = </w:t>
      </w:r>
      <w:proofErr w:type="spellStart"/>
      <w:r>
        <w:rPr>
          <w:rFonts w:ascii="Courier New" w:eastAsia="Courier New" w:hAnsi="Courier New" w:cs="Courier New"/>
          <w:color w:val="1A1A7E"/>
          <w:sz w:val="19"/>
          <w:szCs w:val="19"/>
        </w:rPr>
        <w:t>AutoTokenizer.from_pretrained</w:t>
      </w:r>
      <w:proofErr w:type="spellEnd"/>
      <w:r>
        <w:rPr>
          <w:rFonts w:ascii="Courier New" w:eastAsia="Courier New" w:hAnsi="Courier New" w:cs="Courier New"/>
          <w:color w:val="1A1A7E"/>
          <w:sz w:val="19"/>
          <w:szCs w:val="19"/>
        </w:rPr>
        <w:t>(</w:t>
      </w:r>
    </w:p>
    <w:p w14:paraId="318FD57A"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model_name</w:t>
      </w:r>
      <w:proofErr w:type="spellEnd"/>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trust_remote_code</w:t>
      </w:r>
      <w:proofErr w:type="spellEnd"/>
      <w:r>
        <w:rPr>
          <w:rFonts w:ascii="Courier New" w:eastAsia="Courier New" w:hAnsi="Courier New" w:cs="Courier New"/>
          <w:color w:val="1A1A7E"/>
          <w:sz w:val="19"/>
          <w:szCs w:val="19"/>
        </w:rPr>
        <w:t>=True)</w:t>
      </w:r>
    </w:p>
    <w:p w14:paraId="75FD693B" w14:textId="77777777" w:rsidR="0086783F" w:rsidRDefault="0086783F">
      <w:pPr>
        <w:shd w:val="clear" w:color="auto" w:fill="F4F4F4"/>
        <w:spacing w:before="16" w:after="16"/>
        <w:ind w:left="600"/>
      </w:pPr>
    </w:p>
    <w:p w14:paraId="15BAFA5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model = </w:t>
      </w:r>
      <w:proofErr w:type="spellStart"/>
      <w:r>
        <w:rPr>
          <w:rFonts w:ascii="Courier New" w:eastAsia="Courier New" w:hAnsi="Courier New" w:cs="Courier New"/>
          <w:color w:val="1A1A7E"/>
          <w:sz w:val="19"/>
          <w:szCs w:val="19"/>
        </w:rPr>
        <w:t>AutoModel.from_pretrained</w:t>
      </w:r>
      <w:proofErr w:type="spellEnd"/>
      <w:r>
        <w:rPr>
          <w:rFonts w:ascii="Courier New" w:eastAsia="Courier New" w:hAnsi="Courier New" w:cs="Courier New"/>
          <w:color w:val="1A1A7E"/>
          <w:sz w:val="19"/>
          <w:szCs w:val="19"/>
        </w:rPr>
        <w:t>(</w:t>
      </w:r>
    </w:p>
    <w:p w14:paraId="4121AEE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model_name</w:t>
      </w:r>
      <w:proofErr w:type="spellEnd"/>
      <w:r>
        <w:rPr>
          <w:rFonts w:ascii="Courier New" w:eastAsia="Courier New" w:hAnsi="Courier New" w:cs="Courier New"/>
          <w:color w:val="1A1A7E"/>
          <w:sz w:val="19"/>
          <w:szCs w:val="19"/>
        </w:rPr>
        <w:t>,</w:t>
      </w:r>
    </w:p>
    <w:p w14:paraId="443F6D3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_</w:t>
      </w:r>
      <w:proofErr w:type="spellStart"/>
      <w:r>
        <w:rPr>
          <w:rFonts w:ascii="Courier New" w:eastAsia="Courier New" w:hAnsi="Courier New" w:cs="Courier New"/>
          <w:color w:val="1A1A7E"/>
          <w:sz w:val="19"/>
          <w:szCs w:val="19"/>
        </w:rPr>
        <w:t>attn_implementation</w:t>
      </w:r>
      <w:proofErr w:type="spellEnd"/>
      <w:r>
        <w:rPr>
          <w:rFonts w:ascii="Courier New" w:eastAsia="Courier New" w:hAnsi="Courier New" w:cs="Courier New"/>
          <w:color w:val="1A1A7E"/>
          <w:sz w:val="19"/>
          <w:szCs w:val="19"/>
        </w:rPr>
        <w:t>='eager',   # WindowsでFlash Attentionを回避</w:t>
      </w:r>
    </w:p>
    <w:p w14:paraId="504ECC7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trust_remote_code</w:t>
      </w:r>
      <w:proofErr w:type="spellEnd"/>
      <w:r>
        <w:rPr>
          <w:rFonts w:ascii="Courier New" w:eastAsia="Courier New" w:hAnsi="Courier New" w:cs="Courier New"/>
          <w:color w:val="1A1A7E"/>
          <w:sz w:val="19"/>
          <w:szCs w:val="19"/>
        </w:rPr>
        <w:t>=True,</w:t>
      </w:r>
    </w:p>
    <w:p w14:paraId="7A081054"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use_safetensors</w:t>
      </w:r>
      <w:proofErr w:type="spellEnd"/>
      <w:r>
        <w:rPr>
          <w:rFonts w:ascii="Courier New" w:eastAsia="Courier New" w:hAnsi="Courier New" w:cs="Courier New"/>
          <w:color w:val="1A1A7E"/>
          <w:sz w:val="19"/>
          <w:szCs w:val="19"/>
        </w:rPr>
        <w:t>=True</w:t>
      </w:r>
    </w:p>
    <w:p w14:paraId="226771C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t>
      </w:r>
    </w:p>
    <w:p w14:paraId="7585DF7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model = </w:t>
      </w:r>
      <w:proofErr w:type="spellStart"/>
      <w:r>
        <w:rPr>
          <w:rFonts w:ascii="Courier New" w:eastAsia="Courier New" w:hAnsi="Courier New" w:cs="Courier New"/>
          <w:color w:val="1A1A7E"/>
          <w:sz w:val="19"/>
          <w:szCs w:val="19"/>
        </w:rPr>
        <w:t>model.eval</w:t>
      </w:r>
      <w:proofErr w:type="spellEnd"/>
      <w:r>
        <w:rPr>
          <w:rFonts w:ascii="Courier New" w:eastAsia="Courier New" w:hAnsi="Courier New" w:cs="Courier New"/>
          <w:color w:val="1A1A7E"/>
          <w:sz w:val="19"/>
          <w:szCs w:val="19"/>
        </w:rPr>
        <w:t>().</w:t>
      </w:r>
      <w:proofErr w:type="spellStart"/>
      <w:r>
        <w:rPr>
          <w:rFonts w:ascii="Courier New" w:eastAsia="Courier New" w:hAnsi="Courier New" w:cs="Courier New"/>
          <w:color w:val="1A1A7E"/>
          <w:sz w:val="19"/>
          <w:szCs w:val="19"/>
        </w:rPr>
        <w:t>cuda</w:t>
      </w:r>
      <w:proofErr w:type="spellEnd"/>
      <w:r>
        <w:rPr>
          <w:rFonts w:ascii="Courier New" w:eastAsia="Courier New" w:hAnsi="Courier New" w:cs="Courier New"/>
          <w:color w:val="1A1A7E"/>
          <w:sz w:val="19"/>
          <w:szCs w:val="19"/>
        </w:rPr>
        <w:t>().to(torch.bfloat16)</w:t>
      </w:r>
    </w:p>
    <w:p w14:paraId="2BDA2308" w14:textId="77777777" w:rsidR="0086783F" w:rsidRDefault="00000000">
      <w:pPr>
        <w:spacing w:before="80" w:after="80" w:line="360" w:lineRule="auto"/>
        <w:ind w:firstLine="480"/>
        <w:jc w:val="both"/>
        <w:rPr>
          <w:lang w:eastAsia="ja-JP"/>
        </w:rPr>
      </w:pPr>
      <w:r>
        <w:t>パラメータ解説：</w:t>
      </w:r>
      <w:proofErr w:type="spellStart"/>
      <w:r>
        <w:t>trust_remote_code</w:t>
      </w:r>
      <w:proofErr w:type="spellEnd"/>
      <w:r>
        <w:t>=TrueはDeepseekOCR2カスタムモデルクラスの読み込みを許可する。</w:t>
      </w:r>
      <w:proofErr w:type="spellStart"/>
      <w:r>
        <w:rPr>
          <w:lang w:eastAsia="ja-JP"/>
        </w:rPr>
        <w:t>use_safetensors</w:t>
      </w:r>
      <w:proofErr w:type="spellEnd"/>
      <w:r>
        <w:rPr>
          <w:lang w:eastAsia="ja-JP"/>
        </w:rPr>
        <w:t>=Trueは安全なフォーマットによるウェイト読み込みを有効にする。.to(torch.bfloat16)は半精度でメモリ使用量を削減する（約8〜12GB）。</w:t>
      </w:r>
    </w:p>
    <w:p w14:paraId="6A7EC53E" w14:textId="77777777" w:rsidR="0086783F" w:rsidRDefault="00000000">
      <w:pPr>
        <w:pStyle w:val="3"/>
        <w:rPr>
          <w:lang w:eastAsia="ja-JP"/>
        </w:rPr>
      </w:pPr>
      <w:r>
        <w:rPr>
          <w:color w:val="1F3864"/>
          <w:lang w:eastAsia="ja-JP"/>
        </w:rPr>
        <w:t>3.4.2  2モード認識戦略</w:t>
      </w:r>
    </w:p>
    <w:p w14:paraId="1C61C579" w14:textId="77777777" w:rsidR="0086783F" w:rsidRDefault="00000000">
      <w:pPr>
        <w:spacing w:before="80" w:after="80" w:line="360" w:lineRule="auto"/>
        <w:ind w:firstLine="480"/>
        <w:jc w:val="both"/>
        <w:rPr>
          <w:lang w:eastAsia="ja-JP"/>
        </w:rPr>
      </w:pPr>
      <w:r>
        <w:rPr>
          <w:lang w:eastAsia="ja-JP"/>
        </w:rPr>
        <w:t>本論文の中核的な工学設計は2モード補完認識戦略である。在留カードの情報分布特性を分析した結果、カード番号は右上隅（端部フィールド）に、住所などのフィールドはカード主要領域（主要フィールド）に存在する。単一プロンプトモードではこの両種のフィールドを同時にカバーすることが困難なため、2回の推論結果の和集合を取る戦略を採用した。</w:t>
      </w:r>
    </w:p>
    <w:p w14:paraId="6DE186A6" w14:textId="77777777" w:rsidR="0086783F" w:rsidRDefault="00000000">
      <w:pPr>
        <w:spacing w:before="80" w:after="80" w:line="360" w:lineRule="auto"/>
        <w:ind w:firstLine="480"/>
        <w:jc w:val="both"/>
        <w:rPr>
          <w:lang w:eastAsia="ja-JP"/>
        </w:rPr>
      </w:pPr>
      <w:r>
        <w:rPr>
          <w:lang w:eastAsia="ja-JP"/>
        </w:rPr>
        <w:t>モード1（Free OCR）：全フィールドの一括スキャン。以下のプロンプトを使用：</w:t>
      </w:r>
    </w:p>
    <w:p w14:paraId="7FF78A62"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prompt = "&lt;image&gt;\</w:t>
      </w:r>
      <w:proofErr w:type="spellStart"/>
      <w:r>
        <w:rPr>
          <w:rFonts w:ascii="Courier New" w:eastAsia="Courier New" w:hAnsi="Courier New" w:cs="Courier New"/>
          <w:color w:val="1A1A7E"/>
          <w:sz w:val="19"/>
          <w:szCs w:val="19"/>
        </w:rPr>
        <w:t>nFree</w:t>
      </w:r>
      <w:proofErr w:type="spellEnd"/>
      <w:r>
        <w:rPr>
          <w:rFonts w:ascii="Courier New" w:eastAsia="Courier New" w:hAnsi="Courier New" w:cs="Courier New"/>
          <w:color w:val="1A1A7E"/>
          <w:sz w:val="19"/>
          <w:szCs w:val="19"/>
        </w:rPr>
        <w:t xml:space="preserve"> OCR. "</w:t>
      </w:r>
    </w:p>
    <w:p w14:paraId="5684CA03" w14:textId="77777777" w:rsidR="0086783F" w:rsidRDefault="00000000">
      <w:pPr>
        <w:spacing w:before="80" w:after="80" w:line="360" w:lineRule="auto"/>
        <w:ind w:firstLine="480"/>
        <w:jc w:val="both"/>
        <w:rPr>
          <w:lang w:eastAsia="ja-JP"/>
        </w:rPr>
      </w:pPr>
      <w:r>
        <w:rPr>
          <w:lang w:eastAsia="ja-JP"/>
        </w:rPr>
        <w:t>モード2（Markdown構造化）：フィールド意味的位置決め。座標注釈付きの構造化コンテンツを出力。以下のプロンプトを使用：</w:t>
      </w:r>
    </w:p>
    <w:p w14:paraId="3F46AB0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prompt = "&lt;image&gt;\n&lt;|grounding|&gt;Convert the document to markdown. "</w:t>
      </w:r>
    </w:p>
    <w:p w14:paraId="151C38DC" w14:textId="77777777" w:rsidR="0086783F" w:rsidRDefault="00000000">
      <w:pPr>
        <w:spacing w:before="80" w:after="80" w:line="360" w:lineRule="auto"/>
        <w:ind w:firstLine="480"/>
        <w:jc w:val="both"/>
      </w:pPr>
      <w:r>
        <w:t>完全な推論コード（SampleCode.py）：</w:t>
      </w:r>
    </w:p>
    <w:p w14:paraId="76BE196C"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image_file</w:t>
      </w:r>
      <w:proofErr w:type="spellEnd"/>
      <w:r>
        <w:rPr>
          <w:rFonts w:ascii="Courier New" w:eastAsia="Courier New" w:hAnsi="Courier New" w:cs="Courier New"/>
          <w:color w:val="1A1A7E"/>
          <w:sz w:val="19"/>
          <w:szCs w:val="19"/>
        </w:rPr>
        <w:t xml:space="preserve"> = </w:t>
      </w:r>
      <w:proofErr w:type="spellStart"/>
      <w:r>
        <w:rPr>
          <w:rFonts w:ascii="Courier New" w:eastAsia="Courier New" w:hAnsi="Courier New" w:cs="Courier New"/>
          <w:color w:val="1A1A7E"/>
          <w:sz w:val="19"/>
          <w:szCs w:val="19"/>
        </w:rPr>
        <w:t>r'D</w:t>
      </w:r>
      <w:proofErr w:type="spellEnd"/>
      <w:r>
        <w:rPr>
          <w:rFonts w:ascii="Courier New" w:eastAsia="Courier New" w:hAnsi="Courier New" w:cs="Courier New"/>
          <w:color w:val="1A1A7E"/>
          <w:sz w:val="19"/>
          <w:szCs w:val="19"/>
        </w:rPr>
        <w:t>:\desk\26OCR\zairyu-card-1.jpg'</w:t>
      </w:r>
    </w:p>
    <w:p w14:paraId="75E24BB4" w14:textId="77777777" w:rsidR="0086783F" w:rsidRDefault="0086783F">
      <w:pPr>
        <w:shd w:val="clear" w:color="auto" w:fill="F4F4F4"/>
        <w:spacing w:before="16" w:after="16"/>
        <w:ind w:left="600"/>
      </w:pPr>
    </w:p>
    <w:p w14:paraId="057F21D2"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モード1：Free OCR</w:t>
      </w:r>
    </w:p>
    <w:p w14:paraId="7941184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res1 = </w:t>
      </w:r>
      <w:proofErr w:type="spellStart"/>
      <w:r>
        <w:rPr>
          <w:rFonts w:ascii="Courier New" w:eastAsia="Courier New" w:hAnsi="Courier New" w:cs="Courier New"/>
          <w:color w:val="1A1A7E"/>
          <w:sz w:val="19"/>
          <w:szCs w:val="19"/>
        </w:rPr>
        <w:t>model.infer</w:t>
      </w:r>
      <w:proofErr w:type="spellEnd"/>
      <w:r>
        <w:rPr>
          <w:rFonts w:ascii="Courier New" w:eastAsia="Courier New" w:hAnsi="Courier New" w:cs="Courier New"/>
          <w:color w:val="1A1A7E"/>
          <w:sz w:val="19"/>
          <w:szCs w:val="19"/>
        </w:rPr>
        <w:t>(</w:t>
      </w:r>
    </w:p>
    <w:p w14:paraId="514D555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tokenizer,</w:t>
      </w:r>
    </w:p>
    <w:p w14:paraId="1ECF42F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prompt='&lt;image&gt;\</w:t>
      </w:r>
      <w:proofErr w:type="spellStart"/>
      <w:r>
        <w:rPr>
          <w:rFonts w:ascii="Courier New" w:eastAsia="Courier New" w:hAnsi="Courier New" w:cs="Courier New"/>
          <w:color w:val="1A1A7E"/>
          <w:sz w:val="19"/>
          <w:szCs w:val="19"/>
        </w:rPr>
        <w:t>nFree</w:t>
      </w:r>
      <w:proofErr w:type="spellEnd"/>
      <w:r>
        <w:rPr>
          <w:rFonts w:ascii="Courier New" w:eastAsia="Courier New" w:hAnsi="Courier New" w:cs="Courier New"/>
          <w:color w:val="1A1A7E"/>
          <w:sz w:val="19"/>
          <w:szCs w:val="19"/>
        </w:rPr>
        <w:t xml:space="preserve"> OCR. ',</w:t>
      </w:r>
    </w:p>
    <w:p w14:paraId="1048FA90"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image_file</w:t>
      </w:r>
      <w:proofErr w:type="spellEnd"/>
      <w:r>
        <w:rPr>
          <w:rFonts w:ascii="Courier New" w:eastAsia="Courier New" w:hAnsi="Courier New" w:cs="Courier New"/>
          <w:color w:val="1A1A7E"/>
          <w:sz w:val="19"/>
          <w:szCs w:val="19"/>
        </w:rPr>
        <w:t>=</w:t>
      </w:r>
      <w:proofErr w:type="spellStart"/>
      <w:r>
        <w:rPr>
          <w:rFonts w:ascii="Courier New" w:eastAsia="Courier New" w:hAnsi="Courier New" w:cs="Courier New"/>
          <w:color w:val="1A1A7E"/>
          <w:sz w:val="19"/>
          <w:szCs w:val="19"/>
        </w:rPr>
        <w:t>image_file</w:t>
      </w:r>
      <w:proofErr w:type="spellEnd"/>
      <w:r>
        <w:rPr>
          <w:rFonts w:ascii="Courier New" w:eastAsia="Courier New" w:hAnsi="Courier New" w:cs="Courier New"/>
          <w:color w:val="1A1A7E"/>
          <w:sz w:val="19"/>
          <w:szCs w:val="19"/>
        </w:rPr>
        <w:t>,</w:t>
      </w:r>
    </w:p>
    <w:p w14:paraId="5AC13150"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output_path</w:t>
      </w:r>
      <w:proofErr w:type="spellEnd"/>
      <w:r>
        <w:rPr>
          <w:rFonts w:ascii="Courier New" w:eastAsia="Courier New" w:hAnsi="Courier New" w:cs="Courier New"/>
          <w:color w:val="1A1A7E"/>
          <w:sz w:val="19"/>
          <w:szCs w:val="19"/>
        </w:rPr>
        <w:t>=</w:t>
      </w:r>
      <w:proofErr w:type="spellStart"/>
      <w:r>
        <w:rPr>
          <w:rFonts w:ascii="Courier New" w:eastAsia="Courier New" w:hAnsi="Courier New" w:cs="Courier New"/>
          <w:color w:val="1A1A7E"/>
          <w:sz w:val="19"/>
          <w:szCs w:val="19"/>
        </w:rPr>
        <w:t>r'D</w:t>
      </w:r>
      <w:proofErr w:type="spellEnd"/>
      <w:r>
        <w:rPr>
          <w:rFonts w:ascii="Courier New" w:eastAsia="Courier New" w:hAnsi="Courier New" w:cs="Courier New"/>
          <w:color w:val="1A1A7E"/>
          <w:sz w:val="19"/>
          <w:szCs w:val="19"/>
        </w:rPr>
        <w:t>:\desk\26OCR\output\free',</w:t>
      </w:r>
    </w:p>
    <w:p w14:paraId="408DC372"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base_size</w:t>
      </w:r>
      <w:proofErr w:type="spellEnd"/>
      <w:r>
        <w:rPr>
          <w:rFonts w:ascii="Courier New" w:eastAsia="Courier New" w:hAnsi="Courier New" w:cs="Courier New"/>
          <w:color w:val="1A1A7E"/>
          <w:sz w:val="19"/>
          <w:szCs w:val="19"/>
        </w:rPr>
        <w:t>=1024,</w:t>
      </w:r>
    </w:p>
    <w:p w14:paraId="198FD02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image_size</w:t>
      </w:r>
      <w:proofErr w:type="spellEnd"/>
      <w:r>
        <w:rPr>
          <w:rFonts w:ascii="Courier New" w:eastAsia="Courier New" w:hAnsi="Courier New" w:cs="Courier New"/>
          <w:color w:val="1A1A7E"/>
          <w:sz w:val="19"/>
          <w:szCs w:val="19"/>
        </w:rPr>
        <w:t>=1024,   # 768から1024に引き上げ、小フィールドの認識を改善</w:t>
      </w:r>
    </w:p>
    <w:p w14:paraId="3D30EC3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crop_mode</w:t>
      </w:r>
      <w:proofErr w:type="spellEnd"/>
      <w:r>
        <w:rPr>
          <w:rFonts w:ascii="Courier New" w:eastAsia="Courier New" w:hAnsi="Courier New" w:cs="Courier New"/>
          <w:color w:val="1A1A7E"/>
          <w:sz w:val="19"/>
          <w:szCs w:val="19"/>
        </w:rPr>
        <w:t>=True,</w:t>
      </w:r>
    </w:p>
    <w:p w14:paraId="18E2CC7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save_results</w:t>
      </w:r>
      <w:proofErr w:type="spellEnd"/>
      <w:r>
        <w:rPr>
          <w:rFonts w:ascii="Courier New" w:eastAsia="Courier New" w:hAnsi="Courier New" w:cs="Courier New"/>
          <w:color w:val="1A1A7E"/>
          <w:sz w:val="19"/>
          <w:szCs w:val="19"/>
        </w:rPr>
        <w:t>=True</w:t>
      </w:r>
    </w:p>
    <w:p w14:paraId="4FCB3DA2"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t>
      </w:r>
    </w:p>
    <w:p w14:paraId="43085D79" w14:textId="77777777" w:rsidR="0086783F" w:rsidRDefault="0086783F">
      <w:pPr>
        <w:shd w:val="clear" w:color="auto" w:fill="F4F4F4"/>
        <w:spacing w:before="16" w:after="16"/>
        <w:ind w:left="600"/>
      </w:pPr>
    </w:p>
    <w:p w14:paraId="32F6BAD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lastRenderedPageBreak/>
        <w:t># モード2：Markdown構造化</w:t>
      </w:r>
    </w:p>
    <w:p w14:paraId="3E6A48F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res2 = </w:t>
      </w:r>
      <w:proofErr w:type="spellStart"/>
      <w:r>
        <w:rPr>
          <w:rFonts w:ascii="Courier New" w:eastAsia="Courier New" w:hAnsi="Courier New" w:cs="Courier New"/>
          <w:color w:val="1A1A7E"/>
          <w:sz w:val="19"/>
          <w:szCs w:val="19"/>
        </w:rPr>
        <w:t>model.infer</w:t>
      </w:r>
      <w:proofErr w:type="spellEnd"/>
      <w:r>
        <w:rPr>
          <w:rFonts w:ascii="Courier New" w:eastAsia="Courier New" w:hAnsi="Courier New" w:cs="Courier New"/>
          <w:color w:val="1A1A7E"/>
          <w:sz w:val="19"/>
          <w:szCs w:val="19"/>
        </w:rPr>
        <w:t>(</w:t>
      </w:r>
    </w:p>
    <w:p w14:paraId="0E7EA99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tokenizer,</w:t>
      </w:r>
    </w:p>
    <w:p w14:paraId="2C3CC89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prompt='&lt;image&gt;\n&lt;|grounding|&gt;Convert the document to markdown. ',</w:t>
      </w:r>
    </w:p>
    <w:p w14:paraId="32E9292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image_file</w:t>
      </w:r>
      <w:proofErr w:type="spellEnd"/>
      <w:r>
        <w:rPr>
          <w:rFonts w:ascii="Courier New" w:eastAsia="Courier New" w:hAnsi="Courier New" w:cs="Courier New"/>
          <w:color w:val="1A1A7E"/>
          <w:sz w:val="19"/>
          <w:szCs w:val="19"/>
        </w:rPr>
        <w:t>=</w:t>
      </w:r>
      <w:proofErr w:type="spellStart"/>
      <w:r>
        <w:rPr>
          <w:rFonts w:ascii="Courier New" w:eastAsia="Courier New" w:hAnsi="Courier New" w:cs="Courier New"/>
          <w:color w:val="1A1A7E"/>
          <w:sz w:val="19"/>
          <w:szCs w:val="19"/>
        </w:rPr>
        <w:t>image_file</w:t>
      </w:r>
      <w:proofErr w:type="spellEnd"/>
      <w:r>
        <w:rPr>
          <w:rFonts w:ascii="Courier New" w:eastAsia="Courier New" w:hAnsi="Courier New" w:cs="Courier New"/>
          <w:color w:val="1A1A7E"/>
          <w:sz w:val="19"/>
          <w:szCs w:val="19"/>
        </w:rPr>
        <w:t>,</w:t>
      </w:r>
    </w:p>
    <w:p w14:paraId="35DD334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output_path</w:t>
      </w:r>
      <w:proofErr w:type="spellEnd"/>
      <w:r>
        <w:rPr>
          <w:rFonts w:ascii="Courier New" w:eastAsia="Courier New" w:hAnsi="Courier New" w:cs="Courier New"/>
          <w:color w:val="1A1A7E"/>
          <w:sz w:val="19"/>
          <w:szCs w:val="19"/>
        </w:rPr>
        <w:t>=</w:t>
      </w:r>
      <w:proofErr w:type="spellStart"/>
      <w:r>
        <w:rPr>
          <w:rFonts w:ascii="Courier New" w:eastAsia="Courier New" w:hAnsi="Courier New" w:cs="Courier New"/>
          <w:color w:val="1A1A7E"/>
          <w:sz w:val="19"/>
          <w:szCs w:val="19"/>
        </w:rPr>
        <w:t>r'D</w:t>
      </w:r>
      <w:proofErr w:type="spellEnd"/>
      <w:r>
        <w:rPr>
          <w:rFonts w:ascii="Courier New" w:eastAsia="Courier New" w:hAnsi="Courier New" w:cs="Courier New"/>
          <w:color w:val="1A1A7E"/>
          <w:sz w:val="19"/>
          <w:szCs w:val="19"/>
        </w:rPr>
        <w:t>:\desk\26OCR\output\markdown',</w:t>
      </w:r>
    </w:p>
    <w:p w14:paraId="02062BA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base_size</w:t>
      </w:r>
      <w:proofErr w:type="spellEnd"/>
      <w:r>
        <w:rPr>
          <w:rFonts w:ascii="Courier New" w:eastAsia="Courier New" w:hAnsi="Courier New" w:cs="Courier New"/>
          <w:color w:val="1A1A7E"/>
          <w:sz w:val="19"/>
          <w:szCs w:val="19"/>
        </w:rPr>
        <w:t>=1024,</w:t>
      </w:r>
    </w:p>
    <w:p w14:paraId="41C46F5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image_size</w:t>
      </w:r>
      <w:proofErr w:type="spellEnd"/>
      <w:r>
        <w:rPr>
          <w:rFonts w:ascii="Courier New" w:eastAsia="Courier New" w:hAnsi="Courier New" w:cs="Courier New"/>
          <w:color w:val="1A1A7E"/>
          <w:sz w:val="19"/>
          <w:szCs w:val="19"/>
        </w:rPr>
        <w:t>=1024,</w:t>
      </w:r>
    </w:p>
    <w:p w14:paraId="27F1459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crop_mode</w:t>
      </w:r>
      <w:proofErr w:type="spellEnd"/>
      <w:r>
        <w:rPr>
          <w:rFonts w:ascii="Courier New" w:eastAsia="Courier New" w:hAnsi="Courier New" w:cs="Courier New"/>
          <w:color w:val="1A1A7E"/>
          <w:sz w:val="19"/>
          <w:szCs w:val="19"/>
        </w:rPr>
        <w:t>=True,</w:t>
      </w:r>
    </w:p>
    <w:p w14:paraId="6E08680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save_results</w:t>
      </w:r>
      <w:proofErr w:type="spellEnd"/>
      <w:r>
        <w:rPr>
          <w:rFonts w:ascii="Courier New" w:eastAsia="Courier New" w:hAnsi="Courier New" w:cs="Courier New"/>
          <w:color w:val="1A1A7E"/>
          <w:sz w:val="19"/>
          <w:szCs w:val="19"/>
        </w:rPr>
        <w:t>=True</w:t>
      </w:r>
    </w:p>
    <w:p w14:paraId="538CE0F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t>
      </w:r>
    </w:p>
    <w:p w14:paraId="5EA02625" w14:textId="77777777" w:rsidR="0086783F" w:rsidRDefault="0086783F">
      <w:pPr>
        <w:shd w:val="clear" w:color="auto" w:fill="F4F4F4"/>
        <w:spacing w:before="16" w:after="16"/>
        <w:ind w:left="600"/>
      </w:pPr>
    </w:p>
    <w:p w14:paraId="40E44A4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print('=== Free OCR ===')</w:t>
      </w:r>
    </w:p>
    <w:p w14:paraId="11029B2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print(res1)</w:t>
      </w:r>
    </w:p>
    <w:p w14:paraId="2C05F4D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print('=== Markdown ===')</w:t>
      </w:r>
    </w:p>
    <w:p w14:paraId="7B8EAA4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print(res2)</w:t>
      </w:r>
    </w:p>
    <w:p w14:paraId="2B266AC3" w14:textId="77777777" w:rsidR="0086783F" w:rsidRDefault="00000000">
      <w:pPr>
        <w:pStyle w:val="3"/>
      </w:pPr>
      <w:r>
        <w:rPr>
          <w:color w:val="1F3864"/>
        </w:rPr>
        <w:t>3.4.3  結果の永続化</w:t>
      </w:r>
    </w:p>
    <w:p w14:paraId="7BDA8B16"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import </w:t>
      </w:r>
      <w:proofErr w:type="spellStart"/>
      <w:r>
        <w:rPr>
          <w:rFonts w:ascii="Courier New" w:eastAsia="Courier New" w:hAnsi="Courier New" w:cs="Courier New"/>
          <w:color w:val="1A1A7E"/>
          <w:sz w:val="19"/>
          <w:szCs w:val="19"/>
        </w:rPr>
        <w:t>os</w:t>
      </w:r>
      <w:proofErr w:type="spellEnd"/>
    </w:p>
    <w:p w14:paraId="0A16B971" w14:textId="77777777" w:rsidR="0086783F" w:rsidRDefault="00000000">
      <w:pPr>
        <w:shd w:val="clear" w:color="auto" w:fill="F4F4F4"/>
        <w:spacing w:before="16" w:after="16"/>
        <w:ind w:left="600"/>
      </w:pPr>
      <w:proofErr w:type="spellStart"/>
      <w:r>
        <w:rPr>
          <w:rFonts w:ascii="Courier New" w:eastAsia="Courier New" w:hAnsi="Courier New" w:cs="Courier New"/>
          <w:color w:val="1A1A7E"/>
          <w:sz w:val="19"/>
          <w:szCs w:val="19"/>
        </w:rPr>
        <w:t>os.makedirs</w:t>
      </w:r>
      <w:proofErr w:type="spellEnd"/>
      <w:r>
        <w:rPr>
          <w:rFonts w:ascii="Courier New" w:eastAsia="Courier New" w:hAnsi="Courier New" w:cs="Courier New"/>
          <w:color w:val="1A1A7E"/>
          <w:sz w:val="19"/>
          <w:szCs w:val="19"/>
        </w:rPr>
        <w:t>(</w:t>
      </w:r>
      <w:proofErr w:type="spellStart"/>
      <w:r>
        <w:rPr>
          <w:rFonts w:ascii="Courier New" w:eastAsia="Courier New" w:hAnsi="Courier New" w:cs="Courier New"/>
          <w:color w:val="1A1A7E"/>
          <w:sz w:val="19"/>
          <w:szCs w:val="19"/>
        </w:rPr>
        <w:t>r'D</w:t>
      </w:r>
      <w:proofErr w:type="spellEnd"/>
      <w:r>
        <w:rPr>
          <w:rFonts w:ascii="Courier New" w:eastAsia="Courier New" w:hAnsi="Courier New" w:cs="Courier New"/>
          <w:color w:val="1A1A7E"/>
          <w:sz w:val="19"/>
          <w:szCs w:val="19"/>
        </w:rPr>
        <w:t xml:space="preserve">:\desk\26OCR\output', </w:t>
      </w:r>
      <w:proofErr w:type="spellStart"/>
      <w:r>
        <w:rPr>
          <w:rFonts w:ascii="Courier New" w:eastAsia="Courier New" w:hAnsi="Courier New" w:cs="Courier New"/>
          <w:color w:val="1A1A7E"/>
          <w:sz w:val="19"/>
          <w:szCs w:val="19"/>
        </w:rPr>
        <w:t>exist_ok</w:t>
      </w:r>
      <w:proofErr w:type="spellEnd"/>
      <w:r>
        <w:rPr>
          <w:rFonts w:ascii="Courier New" w:eastAsia="Courier New" w:hAnsi="Courier New" w:cs="Courier New"/>
          <w:color w:val="1A1A7E"/>
          <w:sz w:val="19"/>
          <w:szCs w:val="19"/>
        </w:rPr>
        <w:t>=True)</w:t>
      </w:r>
    </w:p>
    <w:p w14:paraId="24D4CDA3" w14:textId="77777777" w:rsidR="0086783F" w:rsidRDefault="0086783F">
      <w:pPr>
        <w:shd w:val="clear" w:color="auto" w:fill="F4F4F4"/>
        <w:spacing w:before="16" w:after="16"/>
        <w:ind w:left="600"/>
      </w:pPr>
    </w:p>
    <w:p w14:paraId="12E1B8CA"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with open(r'D:\desk\26OCR\output\result_free.txt','w',encoding='utf-8') as f:</w:t>
      </w:r>
    </w:p>
    <w:p w14:paraId="787AD74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f.write</w:t>
      </w:r>
      <w:proofErr w:type="spellEnd"/>
      <w:r>
        <w:rPr>
          <w:rFonts w:ascii="Courier New" w:eastAsia="Courier New" w:hAnsi="Courier New" w:cs="Courier New"/>
          <w:color w:val="1A1A7E"/>
          <w:sz w:val="19"/>
          <w:szCs w:val="19"/>
        </w:rPr>
        <w:t>(str(res1) if res1 else '')</w:t>
      </w:r>
    </w:p>
    <w:p w14:paraId="1BA28E79" w14:textId="77777777" w:rsidR="0086783F" w:rsidRDefault="0086783F">
      <w:pPr>
        <w:shd w:val="clear" w:color="auto" w:fill="F4F4F4"/>
        <w:spacing w:before="16" w:after="16"/>
        <w:ind w:left="600"/>
      </w:pPr>
    </w:p>
    <w:p w14:paraId="4640883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with open(r'D:\desk\26OCR\output\result_markdown.md','w',encoding='utf-8') as f:</w:t>
      </w:r>
    </w:p>
    <w:p w14:paraId="34B62156"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w:t>
      </w:r>
      <w:proofErr w:type="spellStart"/>
      <w:r>
        <w:rPr>
          <w:rFonts w:ascii="Courier New" w:eastAsia="Courier New" w:hAnsi="Courier New" w:cs="Courier New"/>
          <w:color w:val="1A1A7E"/>
          <w:sz w:val="19"/>
          <w:szCs w:val="19"/>
        </w:rPr>
        <w:t>f.write</w:t>
      </w:r>
      <w:proofErr w:type="spellEnd"/>
      <w:r>
        <w:rPr>
          <w:rFonts w:ascii="Courier New" w:eastAsia="Courier New" w:hAnsi="Courier New" w:cs="Courier New"/>
          <w:color w:val="1A1A7E"/>
          <w:sz w:val="19"/>
          <w:szCs w:val="19"/>
        </w:rPr>
        <w:t>(str(res2) if res2 else '')</w:t>
      </w:r>
    </w:p>
    <w:p w14:paraId="4A29B00A" w14:textId="77777777" w:rsidR="0086783F" w:rsidRDefault="00000000">
      <w:pPr>
        <w:spacing w:before="80" w:after="80" w:line="360" w:lineRule="auto"/>
        <w:ind w:firstLine="480"/>
        <w:jc w:val="both"/>
      </w:pPr>
      <w:proofErr w:type="spellStart"/>
      <w:r>
        <w:t>save_results</w:t>
      </w:r>
      <w:proofErr w:type="spellEnd"/>
      <w:r>
        <w:t>=Trueパラメータにより、</w:t>
      </w:r>
      <w:proofErr w:type="spellStart"/>
      <w:r>
        <w:t>output_path</w:t>
      </w:r>
      <w:proofErr w:type="spellEnd"/>
      <w:r>
        <w:t>ディレクトリに</w:t>
      </w:r>
      <w:proofErr w:type="spellStart"/>
      <w:r>
        <w:t>result.mmd</w:t>
      </w:r>
      <w:proofErr w:type="spellEnd"/>
      <w:r>
        <w:t>（Mermaid形式の認識テキスト）とresult_with_boxes.jpg（文字検出ボックス付き注釈画像）も自動的に生成され、可視化検証に利用できる。</w:t>
      </w:r>
    </w:p>
    <w:p w14:paraId="3C535AA2" w14:textId="77777777" w:rsidR="0086783F" w:rsidRDefault="00000000">
      <w:pPr>
        <w:pStyle w:val="1"/>
        <w:rPr>
          <w:lang w:eastAsia="ja-JP"/>
        </w:rPr>
      </w:pPr>
      <w:r>
        <w:rPr>
          <w:lang w:eastAsia="ja-JP"/>
        </w:rPr>
        <w:t>第4章　実験結果と分析</w:t>
      </w:r>
    </w:p>
    <w:p w14:paraId="64C8BB03" w14:textId="77777777" w:rsidR="0086783F" w:rsidRDefault="00000000">
      <w:pPr>
        <w:pStyle w:val="2"/>
        <w:rPr>
          <w:lang w:eastAsia="ja-JP"/>
        </w:rPr>
      </w:pPr>
      <w:r>
        <w:rPr>
          <w:color w:val="1F3864"/>
          <w:lang w:eastAsia="ja-JP"/>
        </w:rPr>
        <w:t>4.1  テストサンプル</w:t>
      </w:r>
    </w:p>
    <w:p w14:paraId="03BB4AD8" w14:textId="77777777" w:rsidR="0086783F" w:rsidRDefault="00000000">
      <w:pPr>
        <w:spacing w:before="80" w:after="80" w:line="360" w:lineRule="auto"/>
        <w:ind w:firstLine="480"/>
        <w:jc w:val="both"/>
        <w:rPr>
          <w:lang w:eastAsia="ja-JP"/>
        </w:rPr>
      </w:pPr>
      <w:r>
        <w:rPr>
          <w:lang w:eastAsia="ja-JP"/>
        </w:rPr>
        <w:t>実験には標準的な日本在留カードのサンプル画像（ファイル名：zairyu-card-1.jpg、サイズ：375×236ピクセル、113.2KB）を使用した。サンプルの情報は以下のとおりである：氏名TURNER ELIZABETH、国籍米国、生年月日1985年12月31日、在留資格留学、住所東京都千代田区霞が関1丁目1番1号霞が関ハイツ202号、在留期間4年3月（2018年10月20日）、カード番号AB12345678CD。また、境界条件テスト用として低解像度スクリーンショット（375×236ピクセル）も使用した。</w:t>
      </w:r>
    </w:p>
    <w:p w14:paraId="4332F166" w14:textId="77777777" w:rsidR="0086783F" w:rsidRDefault="00000000">
      <w:pPr>
        <w:pStyle w:val="2"/>
      </w:pPr>
      <w:r>
        <w:rPr>
          <w:color w:val="1F3864"/>
        </w:rPr>
        <w:t>4.2  実際の認識出力（</w:t>
      </w:r>
      <w:proofErr w:type="spellStart"/>
      <w:r>
        <w:rPr>
          <w:color w:val="1F3864"/>
        </w:rPr>
        <w:t>result.mmd</w:t>
      </w:r>
      <w:proofErr w:type="spellEnd"/>
      <w:r>
        <w:rPr>
          <w:color w:val="1F3864"/>
        </w:rPr>
        <w:t>より）</w:t>
      </w:r>
    </w:p>
    <w:p w14:paraId="1463A0FC" w14:textId="77777777" w:rsidR="0086783F" w:rsidRDefault="00000000">
      <w:pPr>
        <w:pStyle w:val="3"/>
      </w:pPr>
      <w:r>
        <w:rPr>
          <w:color w:val="1F3864"/>
        </w:rPr>
        <w:t>4.2.1  Free OCRモードの実際の出力</w:t>
      </w:r>
    </w:p>
    <w:p w14:paraId="4D23AF99" w14:textId="77777777" w:rsidR="0086783F" w:rsidRDefault="00000000">
      <w:pPr>
        <w:spacing w:before="80" w:after="80" w:line="360" w:lineRule="auto"/>
        <w:ind w:firstLine="480"/>
        <w:jc w:val="both"/>
      </w:pPr>
      <w:r>
        <w:t>以下はoutput/free/</w:t>
      </w:r>
      <w:proofErr w:type="spellStart"/>
      <w:r>
        <w:t>result.mmd</w:t>
      </w:r>
      <w:proofErr w:type="spellEnd"/>
      <w:r>
        <w:t>の実際の内容（後処理なしのモデル生出力）である。</w:t>
      </w:r>
    </w:p>
    <w:p w14:paraId="6D14686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日本政府</w:t>
      </w:r>
    </w:p>
    <w:p w14:paraId="42F73AB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GOVERNMENT OF JAPAN</w:t>
      </w:r>
    </w:p>
    <w:p w14:paraId="2194A14D" w14:textId="77777777" w:rsidR="0086783F" w:rsidRDefault="0086783F">
      <w:pPr>
        <w:shd w:val="clear" w:color="auto" w:fill="F4F4F4"/>
        <w:spacing w:before="16" w:after="16"/>
        <w:ind w:left="600"/>
      </w:pPr>
    </w:p>
    <w:p w14:paraId="5DFCD57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lastRenderedPageBreak/>
        <w:t>在留カード</w:t>
      </w:r>
    </w:p>
    <w:p w14:paraId="479750C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PASSPORT</w:t>
      </w:r>
    </w:p>
    <w:p w14:paraId="13022AB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番号 AB12345678CD          ← カード番号の認識成功</w:t>
      </w:r>
    </w:p>
    <w:p w14:paraId="552CD10B" w14:textId="77777777" w:rsidR="0086783F" w:rsidRDefault="0086783F">
      <w:pPr>
        <w:shd w:val="clear" w:color="auto" w:fill="F4F4F4"/>
        <w:spacing w:before="16" w:after="16"/>
        <w:ind w:left="600"/>
      </w:pPr>
    </w:p>
    <w:p w14:paraId="335C7FC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氏名</w:t>
      </w:r>
    </w:p>
    <w:p w14:paraId="7E9F5EB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TURNER ELIZABETH</w:t>
      </w:r>
    </w:p>
    <w:p w14:paraId="4300A53C" w14:textId="77777777" w:rsidR="0086783F" w:rsidRDefault="0086783F">
      <w:pPr>
        <w:shd w:val="clear" w:color="auto" w:fill="F4F4F4"/>
        <w:spacing w:before="16" w:after="16"/>
        <w:ind w:left="600"/>
      </w:pPr>
    </w:p>
    <w:p w14:paraId="0ACFCF3C"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NAME</w:t>
      </w:r>
    </w:p>
    <w:p w14:paraId="614DDB8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生年月日 1985年12月31日 性別女 F. 国籍・地域 米国</w:t>
      </w:r>
    </w:p>
    <w:p w14:paraId="02EAD23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DATE OF BIRTH Y M D SEX NATIONALITY/REGION</w:t>
      </w:r>
    </w:p>
    <w:p w14:paraId="059010A2" w14:textId="77777777" w:rsidR="0086783F" w:rsidRDefault="0086783F">
      <w:pPr>
        <w:shd w:val="clear" w:color="auto" w:fill="F4F4F4"/>
        <w:spacing w:before="16" w:after="16"/>
        <w:ind w:left="600"/>
      </w:pPr>
    </w:p>
    <w:p w14:paraId="02DAB940"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在留資格 留学</w:t>
      </w:r>
    </w:p>
    <w:p w14:paraId="1C017EA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STATUS College Student</w:t>
      </w:r>
    </w:p>
    <w:p w14:paraId="00653A1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在留期間（満了日）</w:t>
      </w:r>
    </w:p>
    <w:p w14:paraId="4671A73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PERIOD OF STAY 4年3月（2018年10月20日）</w:t>
      </w:r>
    </w:p>
    <w:p w14:paraId="1128F1A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（DATE OF EXPIRATION Y M D）</w:t>
      </w:r>
    </w:p>
    <w:p w14:paraId="6ACB6184" w14:textId="77777777" w:rsidR="0086783F" w:rsidRDefault="0086783F">
      <w:pPr>
        <w:shd w:val="clear" w:color="auto" w:fill="F4F4F4"/>
        <w:spacing w:before="16" w:after="16"/>
        <w:ind w:left="600"/>
      </w:pPr>
    </w:p>
    <w:p w14:paraId="1768FA9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就労可能 NOJOY</w:t>
      </w:r>
    </w:p>
    <w:p w14:paraId="31625397" w14:textId="77777777" w:rsidR="0086783F" w:rsidRDefault="0086783F">
      <w:pPr>
        <w:shd w:val="clear" w:color="auto" w:fill="F4F4F4"/>
        <w:spacing w:before="16" w:after="16"/>
        <w:ind w:left="600"/>
      </w:pPr>
    </w:p>
    <w:p w14:paraId="242D8E7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許可の種類 在留権更新許可（東京入国管理局長）</w:t>
      </w:r>
    </w:p>
    <w:p w14:paraId="02BE3C94"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PERMIT VALIDITY OF THIS CARD 2018年10月20日まで有効</w:t>
      </w:r>
    </w:p>
    <w:p w14:paraId="57269DBB" w14:textId="77777777" w:rsidR="0086783F" w:rsidRDefault="0086783F">
      <w:pPr>
        <w:shd w:val="clear" w:color="auto" w:fill="F4F4F4"/>
        <w:spacing w:before="16" w:after="16"/>
        <w:ind w:left="600"/>
      </w:pPr>
    </w:p>
    <w:p w14:paraId="7F7DEFF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法務大臣</w:t>
      </w:r>
    </w:p>
    <w:p w14:paraId="1D6BD03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PERITO OF VALIDITY OF THIS CARD</w:t>
      </w:r>
    </w:p>
    <w:p w14:paraId="4C1EAC36" w14:textId="77777777" w:rsidR="0086783F" w:rsidRDefault="0086783F">
      <w:pPr>
        <w:shd w:val="clear" w:color="auto" w:fill="F4F4F4"/>
        <w:spacing w:before="16" w:after="16"/>
        <w:ind w:left="600"/>
      </w:pPr>
    </w:p>
    <w:p w14:paraId="4FC1673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2018年10月20日  有効  NOJOY</w:t>
      </w:r>
    </w:p>
    <w:p w14:paraId="49A25DE9" w14:textId="77777777" w:rsidR="0086783F" w:rsidRDefault="00000000">
      <w:pPr>
        <w:pBdr>
          <w:top w:val="single" w:sz="2" w:space="4" w:color="2E75B6"/>
          <w:left w:val="thick" w:sz="14" w:space="4" w:color="2E75B6"/>
          <w:bottom w:val="single" w:sz="2" w:space="4" w:color="2E75B6"/>
          <w:right w:val="single" w:sz="2" w:space="4" w:color="2E75B6"/>
        </w:pBdr>
        <w:shd w:val="clear" w:color="auto" w:fill="EBF3FB"/>
        <w:spacing w:before="120" w:after="120" w:line="280" w:lineRule="auto"/>
        <w:ind w:left="360" w:right="360"/>
        <w:rPr>
          <w:lang w:eastAsia="ja-JP"/>
        </w:rPr>
      </w:pPr>
      <w:r>
        <w:rPr>
          <w:color w:val="1F3864"/>
          <w:sz w:val="22"/>
          <w:szCs w:val="22"/>
          <w:lang w:eastAsia="ja-JP"/>
        </w:rPr>
        <w:t>認識備考：Free OCRモードはカード番号AB12345678CD（右上隅の小文字）の認識に成功した。一部の英語翻訳に不正確さがある（PASSPORTはRESIDENCE CARDが正しい、NOJOYは就労不可の誤認識）。住所フィールドは本モードの出力に現れず、Markdownモードで補完された。</w:t>
      </w:r>
    </w:p>
    <w:p w14:paraId="74F989CF" w14:textId="77777777" w:rsidR="0086783F" w:rsidRDefault="0086783F">
      <w:pPr>
        <w:spacing w:before="60" w:after="60" w:line="320" w:lineRule="auto"/>
        <w:rPr>
          <w:lang w:eastAsia="ja-JP"/>
        </w:rPr>
      </w:pPr>
    </w:p>
    <w:p w14:paraId="2428C60F" w14:textId="77777777" w:rsidR="0086783F" w:rsidRDefault="00000000">
      <w:pPr>
        <w:pStyle w:val="3"/>
        <w:rPr>
          <w:lang w:eastAsia="ja-JP"/>
        </w:rPr>
      </w:pPr>
      <w:r>
        <w:rPr>
          <w:color w:val="1F3864"/>
          <w:lang w:eastAsia="ja-JP"/>
        </w:rPr>
        <w:t>4.2.2  Markdown構造化モードの実際の出力</w:t>
      </w:r>
    </w:p>
    <w:p w14:paraId="4B42EAAA" w14:textId="77777777" w:rsidR="0086783F" w:rsidRDefault="00000000">
      <w:pPr>
        <w:spacing w:before="80" w:after="80" w:line="360" w:lineRule="auto"/>
        <w:ind w:firstLine="480"/>
        <w:jc w:val="both"/>
      </w:pPr>
      <w:r>
        <w:t>以下はoutput/markdown/</w:t>
      </w:r>
      <w:proofErr w:type="spellStart"/>
      <w:r>
        <w:t>result.mmd</w:t>
      </w:r>
      <w:proofErr w:type="spellEnd"/>
      <w:r>
        <w:t>の実際の内容である。</w:t>
      </w:r>
    </w:p>
    <w:p w14:paraId="613164F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日本国政府</w:t>
      </w:r>
    </w:p>
    <w:p w14:paraId="3EFAE5B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GOVERNMENT OF JAPAN</w:t>
      </w:r>
    </w:p>
    <w:p w14:paraId="3A4C8297" w14:textId="77777777" w:rsidR="0086783F" w:rsidRDefault="0086783F">
      <w:pPr>
        <w:shd w:val="clear" w:color="auto" w:fill="F4F4F4"/>
        <w:spacing w:before="16" w:after="16"/>
        <w:ind w:left="600"/>
      </w:pPr>
    </w:p>
    <w:p w14:paraId="243AA92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在留力一下</w:t>
      </w:r>
    </w:p>
    <w:p w14:paraId="79783640" w14:textId="77777777" w:rsidR="0086783F" w:rsidRDefault="0086783F">
      <w:pPr>
        <w:shd w:val="clear" w:color="auto" w:fill="F4F4F4"/>
        <w:spacing w:before="16" w:after="16"/>
        <w:ind w:left="600"/>
      </w:pPr>
    </w:p>
    <w:p w14:paraId="13C6237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氏名 TURNER ELIZABETH</w:t>
      </w:r>
    </w:p>
    <w:p w14:paraId="334B93E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NAME</w:t>
      </w:r>
    </w:p>
    <w:p w14:paraId="7576C30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生年月日 1985年12月31日 性别女 F. 国籍·地域 米国</w:t>
      </w:r>
    </w:p>
    <w:p w14:paraId="6826201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DATE OF BIRTH Y M D SEX NATIONALITY/RIGION</w:t>
      </w:r>
    </w:p>
    <w:p w14:paraId="19AA061F" w14:textId="77777777" w:rsidR="0086783F" w:rsidRDefault="0086783F">
      <w:pPr>
        <w:shd w:val="clear" w:color="auto" w:fill="F4F4F4"/>
        <w:spacing w:before="16" w:after="16"/>
        <w:ind w:left="600"/>
      </w:pPr>
    </w:p>
    <w:p w14:paraId="2AB99F17"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住居地 東京都千代田区霞が関1丁目1番1号霞が関ハイツ202号  ← 住所の認識成功</w:t>
      </w:r>
    </w:p>
    <w:p w14:paraId="2E19084D" w14:textId="77777777" w:rsidR="0086783F" w:rsidRDefault="0086783F">
      <w:pPr>
        <w:shd w:val="clear" w:color="auto" w:fill="F4F4F4"/>
        <w:spacing w:before="16" w:after="16"/>
        <w:ind w:left="600"/>
        <w:rPr>
          <w:lang w:eastAsia="ja-JP"/>
        </w:rPr>
      </w:pPr>
    </w:p>
    <w:p w14:paraId="11604EB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在留资格留学</w:t>
      </w:r>
    </w:p>
    <w:p w14:paraId="36B95731" w14:textId="77777777" w:rsidR="0086783F" w:rsidRDefault="0086783F">
      <w:pPr>
        <w:shd w:val="clear" w:color="auto" w:fill="F4F4F4"/>
        <w:spacing w:before="16" w:after="16"/>
        <w:ind w:left="600"/>
      </w:pPr>
    </w:p>
    <w:p w14:paraId="7F52C4E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STATUS College Student</w:t>
      </w:r>
    </w:p>
    <w:p w14:paraId="25596E93" w14:textId="77777777" w:rsidR="0086783F" w:rsidRDefault="0086783F">
      <w:pPr>
        <w:shd w:val="clear" w:color="auto" w:fill="F4F4F4"/>
        <w:spacing w:before="16" w:after="16"/>
        <w:ind w:left="600"/>
      </w:pPr>
    </w:p>
    <w:p w14:paraId="72F3B2F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就労制限の有無</w:t>
      </w:r>
    </w:p>
    <w:p w14:paraId="0A25F5CB" w14:textId="77777777" w:rsidR="0086783F" w:rsidRDefault="0086783F">
      <w:pPr>
        <w:shd w:val="clear" w:color="auto" w:fill="F4F4F4"/>
        <w:spacing w:before="16" w:after="16"/>
        <w:ind w:left="600"/>
      </w:pPr>
    </w:p>
    <w:p w14:paraId="6D531F9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lastRenderedPageBreak/>
        <w:t>就労不可</w:t>
      </w:r>
    </w:p>
    <w:p w14:paraId="28F0FD6A" w14:textId="77777777" w:rsidR="0086783F" w:rsidRDefault="0086783F">
      <w:pPr>
        <w:shd w:val="clear" w:color="auto" w:fill="F4F4F4"/>
        <w:spacing w:before="16" w:after="16"/>
        <w:ind w:left="600"/>
      </w:pPr>
    </w:p>
    <w:p w14:paraId="40369FA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在留期间（请了日）</w:t>
      </w:r>
    </w:p>
    <w:p w14:paraId="0A97A2D6" w14:textId="77777777" w:rsidR="0086783F" w:rsidRDefault="0086783F">
      <w:pPr>
        <w:shd w:val="clear" w:color="auto" w:fill="F4F4F4"/>
        <w:spacing w:before="16" w:after="16"/>
        <w:ind w:left="600"/>
      </w:pPr>
    </w:p>
    <w:p w14:paraId="764EA50F"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PERIOD OF STAY</w:t>
      </w:r>
    </w:p>
    <w:p w14:paraId="421F2EE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(DATE OF EXPIRATION)</w:t>
      </w:r>
    </w:p>
    <w:p w14:paraId="41582B51"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4年3月（2018年10月20日）</w:t>
      </w:r>
    </w:p>
    <w:p w14:paraId="6E828782" w14:textId="77777777" w:rsidR="0086783F" w:rsidRDefault="0086783F">
      <w:pPr>
        <w:shd w:val="clear" w:color="auto" w:fill="F4F4F4"/>
        <w:spacing w:before="16" w:after="16"/>
        <w:ind w:left="600"/>
        <w:rPr>
          <w:lang w:eastAsia="ja-JP"/>
        </w:rPr>
      </w:pPr>
    </w:p>
    <w:p w14:paraId="20957233"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許可の種類 在留期間更新許可（東京入国管理局長）</w:t>
      </w:r>
    </w:p>
    <w:p w14:paraId="204ADEA1" w14:textId="77777777" w:rsidR="0086783F" w:rsidRDefault="0086783F">
      <w:pPr>
        <w:shd w:val="clear" w:color="auto" w:fill="F4F4F4"/>
        <w:spacing w:before="16" w:after="16"/>
        <w:ind w:left="600"/>
        <w:rPr>
          <w:lang w:eastAsia="ja-JP"/>
        </w:rPr>
      </w:pPr>
    </w:p>
    <w:p w14:paraId="734B80A1"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許可年月日 2014年06月10日 交付年月日 2014年06月10日</w:t>
      </w:r>
    </w:p>
    <w:p w14:paraId="32929EE5" w14:textId="77777777" w:rsidR="0086783F" w:rsidRDefault="0086783F">
      <w:pPr>
        <w:shd w:val="clear" w:color="auto" w:fill="F4F4F4"/>
        <w:spacing w:before="16" w:after="16"/>
        <w:ind w:left="600"/>
      </w:pPr>
    </w:p>
    <w:p w14:paraId="3DE67B2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2018年10月20日有効</w:t>
      </w:r>
    </w:p>
    <w:p w14:paraId="4E0F575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法務大臣</w:t>
      </w:r>
    </w:p>
    <w:p w14:paraId="3D968C15"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交印</w:t>
      </w:r>
    </w:p>
    <w:p w14:paraId="5388D58C" w14:textId="77777777" w:rsidR="0086783F" w:rsidRDefault="00000000">
      <w:pPr>
        <w:pBdr>
          <w:top w:val="single" w:sz="2" w:space="4" w:color="2E75B6"/>
          <w:left w:val="thick" w:sz="14" w:space="4" w:color="2E75B6"/>
          <w:bottom w:val="single" w:sz="2" w:space="4" w:color="2E75B6"/>
          <w:right w:val="single" w:sz="2" w:space="4" w:color="2E75B6"/>
        </w:pBdr>
        <w:shd w:val="clear" w:color="auto" w:fill="EBF3FB"/>
        <w:spacing w:before="120" w:after="120" w:line="280" w:lineRule="auto"/>
        <w:ind w:left="360" w:right="360"/>
        <w:rPr>
          <w:lang w:eastAsia="ja-JP"/>
        </w:rPr>
      </w:pPr>
      <w:r>
        <w:rPr>
          <w:color w:val="1F3864"/>
          <w:sz w:val="22"/>
          <w:szCs w:val="22"/>
          <w:lang w:eastAsia="ja-JP"/>
        </w:rPr>
        <w:t>認識備考：Markdownモードは完全な住所（東京都千代田区霞が関1丁目1番1号霞が関ハイツ202号）の認識に成功したが、番号フィールドは出現しなかった。「在留力一下」は「在留カード」の軽微な誤認識であり、許容範囲内である。</w:t>
      </w:r>
    </w:p>
    <w:p w14:paraId="4375467C" w14:textId="77777777" w:rsidR="0086783F" w:rsidRDefault="0086783F">
      <w:pPr>
        <w:spacing w:before="60" w:after="60" w:line="320" w:lineRule="auto"/>
        <w:rPr>
          <w:lang w:eastAsia="ja-JP"/>
        </w:rPr>
      </w:pPr>
    </w:p>
    <w:p w14:paraId="051DC8BC" w14:textId="77777777" w:rsidR="0086783F" w:rsidRDefault="00000000">
      <w:pPr>
        <w:pStyle w:val="2"/>
        <w:rPr>
          <w:lang w:eastAsia="ja-JP"/>
        </w:rPr>
      </w:pPr>
      <w:r>
        <w:rPr>
          <w:color w:val="1F3864"/>
          <w:lang w:eastAsia="ja-JP"/>
        </w:rPr>
        <w:t>4.3  2モード認識結果の総合比較</w:t>
      </w:r>
    </w:p>
    <w:p w14:paraId="62AA84EC" w14:textId="77777777" w:rsidR="0086783F" w:rsidRDefault="0086783F">
      <w:pPr>
        <w:spacing w:before="60" w:after="60" w:line="320" w:lineRule="auto"/>
        <w:rPr>
          <w:lang w:eastAsia="ja-JP"/>
        </w:rPr>
      </w:pPr>
    </w:p>
    <w:p w14:paraId="42BA4D84" w14:textId="77777777" w:rsidR="0086783F" w:rsidRDefault="00000000">
      <w:pPr>
        <w:spacing w:before="80" w:after="80" w:line="320" w:lineRule="auto"/>
        <w:jc w:val="center"/>
        <w:rPr>
          <w:lang w:eastAsia="ja-JP"/>
        </w:rPr>
      </w:pPr>
      <w:r>
        <w:rPr>
          <w:b/>
          <w:bCs/>
          <w:lang w:eastAsia="ja-JP"/>
        </w:rPr>
        <w:t>表2　Free OCRモードとMarkdownモードのフィールド認識詳細比較</w:t>
      </w:r>
    </w:p>
    <w:p w14:paraId="003C9D7E" w14:textId="77777777" w:rsidR="0086783F" w:rsidRDefault="0086783F">
      <w:pPr>
        <w:spacing w:before="60" w:after="60" w:line="320" w:lineRule="auto"/>
        <w:rPr>
          <w:lang w:eastAsia="ja-JP"/>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26"/>
      </w:tblGrid>
      <w:tr w:rsidR="0086783F" w14:paraId="3B4F2A94" w14:textId="77777777">
        <w:tblPrEx>
          <w:tblCellMar>
            <w:top w:w="0" w:type="dxa"/>
            <w:bottom w:w="0" w:type="dxa"/>
          </w:tblCellMar>
        </w:tblPrEx>
        <w:trPr>
          <w:tblHeader/>
        </w:trPr>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3072AAC3" w14:textId="77777777" w:rsidR="0086783F" w:rsidRDefault="00000000">
            <w:pPr>
              <w:jc w:val="center"/>
            </w:pPr>
            <w:r>
              <w:rPr>
                <w:rFonts w:ascii="MS Gothic" w:eastAsia="MS Gothic" w:hAnsi="MS Gothic" w:cs="MS Gothic"/>
                <w:b/>
                <w:bCs/>
                <w:color w:val="FFFFFF"/>
                <w:sz w:val="21"/>
                <w:szCs w:val="21"/>
              </w:rPr>
              <w:t>フィールド</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3A0DD954" w14:textId="77777777" w:rsidR="0086783F" w:rsidRDefault="00000000">
            <w:pPr>
              <w:jc w:val="center"/>
            </w:pPr>
            <w:r>
              <w:rPr>
                <w:rFonts w:ascii="MS Gothic" w:eastAsia="MS Gothic" w:hAnsi="MS Gothic" w:cs="MS Gothic"/>
                <w:b/>
                <w:bCs/>
                <w:color w:val="FFFFFF"/>
                <w:sz w:val="21"/>
                <w:szCs w:val="21"/>
              </w:rPr>
              <w:t>Free OCR結果</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40572F40" w14:textId="77777777" w:rsidR="0086783F" w:rsidRDefault="00000000">
            <w:pPr>
              <w:jc w:val="center"/>
            </w:pPr>
            <w:r>
              <w:rPr>
                <w:rFonts w:ascii="MS Gothic" w:eastAsia="MS Gothic" w:hAnsi="MS Gothic" w:cs="MS Gothic"/>
                <w:b/>
                <w:bCs/>
                <w:color w:val="FFFFFF"/>
                <w:sz w:val="21"/>
                <w:szCs w:val="21"/>
              </w:rPr>
              <w:t>Markdown結果</w:t>
            </w:r>
          </w:p>
        </w:tc>
        <w:tc>
          <w:tcPr>
            <w:tcW w:w="2426"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6BBC8BE1" w14:textId="77777777" w:rsidR="0086783F" w:rsidRDefault="00000000">
            <w:pPr>
              <w:jc w:val="center"/>
            </w:pPr>
            <w:r>
              <w:rPr>
                <w:rFonts w:ascii="MS Gothic" w:eastAsia="MS Gothic" w:hAnsi="MS Gothic" w:cs="MS Gothic"/>
                <w:b/>
                <w:bCs/>
                <w:color w:val="FFFFFF"/>
                <w:sz w:val="21"/>
                <w:szCs w:val="21"/>
              </w:rPr>
              <w:t>総合評価</w:t>
            </w:r>
          </w:p>
        </w:tc>
      </w:tr>
      <w:tr w:rsidR="0086783F" w14:paraId="5E317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2142B6" w14:textId="77777777" w:rsidR="0086783F" w:rsidRDefault="00000000">
            <w:r>
              <w:rPr>
                <w:sz w:val="20"/>
                <w:szCs w:val="20"/>
              </w:rPr>
              <w:t>番号（カード番号）</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091CE2" w14:textId="77777777" w:rsidR="0086783F" w:rsidRDefault="00000000">
            <w:pPr>
              <w:jc w:val="center"/>
            </w:pPr>
            <w:r>
              <w:rPr>
                <w:sz w:val="20"/>
                <w:szCs w:val="20"/>
              </w:rPr>
              <w:t>AB12345678CD ✓</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A5B8A2" w14:textId="77777777" w:rsidR="0086783F" w:rsidRDefault="00000000">
            <w:pPr>
              <w:jc w:val="center"/>
            </w:pPr>
            <w:r>
              <w:rPr>
                <w:sz w:val="20"/>
                <w:szCs w:val="20"/>
              </w:rPr>
              <w:t>出現せず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A8F0FA" w14:textId="77777777" w:rsidR="0086783F" w:rsidRDefault="00000000">
            <w:pPr>
              <w:jc w:val="center"/>
            </w:pPr>
            <w:r>
              <w:rPr>
                <w:sz w:val="20"/>
                <w:szCs w:val="20"/>
              </w:rPr>
              <w:t>Free OCR独自、右上隅の小文字</w:t>
            </w:r>
          </w:p>
        </w:tc>
      </w:tr>
      <w:tr w:rsidR="0086783F" w14:paraId="1DA10D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75A68" w14:textId="77777777" w:rsidR="0086783F" w:rsidRDefault="00000000">
            <w:r>
              <w:rPr>
                <w:sz w:val="20"/>
                <w:szCs w:val="20"/>
              </w:rPr>
              <w:t>機関名</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4169C" w14:textId="77777777" w:rsidR="0086783F" w:rsidRDefault="00000000">
            <w:pPr>
              <w:jc w:val="center"/>
            </w:pPr>
            <w:r>
              <w:rPr>
                <w:sz w:val="20"/>
                <w:szCs w:val="20"/>
              </w:rPr>
              <w:t>日本政府/GOVERNMENT OF JAPAN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41572" w14:textId="77777777" w:rsidR="0086783F" w:rsidRDefault="00000000">
            <w:pPr>
              <w:jc w:val="center"/>
            </w:pPr>
            <w:r>
              <w:rPr>
                <w:sz w:val="20"/>
                <w:szCs w:val="20"/>
              </w:rPr>
              <w:t>日本国政府/GOVERNMENT OF JAPAN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7787C9" w14:textId="77777777" w:rsidR="0086783F" w:rsidRDefault="00000000">
            <w:pPr>
              <w:jc w:val="center"/>
              <w:rPr>
                <w:lang w:eastAsia="ja-JP"/>
              </w:rPr>
            </w:pPr>
            <w:r>
              <w:rPr>
                <w:sz w:val="20"/>
                <w:szCs w:val="20"/>
                <w:lang w:eastAsia="ja-JP"/>
              </w:rPr>
              <w:t>どちらも正解、細部に若干の差異</w:t>
            </w:r>
          </w:p>
        </w:tc>
      </w:tr>
      <w:tr w:rsidR="0086783F" w14:paraId="71F1F4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9F0F57" w14:textId="77777777" w:rsidR="0086783F" w:rsidRDefault="00000000">
            <w:r>
              <w:rPr>
                <w:sz w:val="20"/>
                <w:szCs w:val="20"/>
              </w:rPr>
              <w:t>証明書名称</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1C4DD3" w14:textId="77777777" w:rsidR="0086783F" w:rsidRDefault="00000000">
            <w:pPr>
              <w:jc w:val="center"/>
            </w:pPr>
            <w:r>
              <w:rPr>
                <w:sz w:val="20"/>
                <w:szCs w:val="20"/>
              </w:rPr>
              <w:t>在留カード（PASSPORT誤認）△</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E293F5" w14:textId="77777777" w:rsidR="0086783F" w:rsidRDefault="00000000">
            <w:pPr>
              <w:jc w:val="center"/>
              <w:rPr>
                <w:lang w:eastAsia="ja-JP"/>
              </w:rPr>
            </w:pPr>
            <w:r>
              <w:rPr>
                <w:sz w:val="20"/>
                <w:szCs w:val="20"/>
                <w:lang w:eastAsia="ja-JP"/>
              </w:rPr>
              <w:t>在留力一下（軽微な誤認）△</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5304F5" w14:textId="77777777" w:rsidR="0086783F" w:rsidRDefault="00000000">
            <w:pPr>
              <w:jc w:val="center"/>
              <w:rPr>
                <w:lang w:eastAsia="ja-JP"/>
              </w:rPr>
            </w:pPr>
            <w:r>
              <w:rPr>
                <w:sz w:val="20"/>
                <w:szCs w:val="20"/>
                <w:lang w:eastAsia="ja-JP"/>
              </w:rPr>
              <w:t>どちらも軽微な誤認あり</w:t>
            </w:r>
          </w:p>
        </w:tc>
      </w:tr>
      <w:tr w:rsidR="0086783F" w14:paraId="11B417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E0055" w14:textId="77777777" w:rsidR="0086783F" w:rsidRDefault="00000000">
            <w:r>
              <w:rPr>
                <w:sz w:val="20"/>
                <w:szCs w:val="20"/>
              </w:rPr>
              <w:t>氏名</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FA64D" w14:textId="77777777" w:rsidR="0086783F" w:rsidRDefault="00000000">
            <w:pPr>
              <w:jc w:val="center"/>
            </w:pPr>
            <w:r>
              <w:rPr>
                <w:sz w:val="20"/>
                <w:szCs w:val="20"/>
              </w:rPr>
              <w:t>TURNER ELIZABETH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BC79D" w14:textId="77777777" w:rsidR="0086783F" w:rsidRDefault="00000000">
            <w:pPr>
              <w:jc w:val="center"/>
            </w:pPr>
            <w:r>
              <w:rPr>
                <w:sz w:val="20"/>
                <w:szCs w:val="20"/>
              </w:rPr>
              <w:t>TURNER ELIZABETH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5C49A" w14:textId="77777777" w:rsidR="0086783F" w:rsidRDefault="00000000">
            <w:pPr>
              <w:jc w:val="center"/>
            </w:pPr>
            <w:r>
              <w:rPr>
                <w:sz w:val="20"/>
                <w:szCs w:val="20"/>
              </w:rPr>
              <w:t>完全正解</w:t>
            </w:r>
          </w:p>
        </w:tc>
      </w:tr>
      <w:tr w:rsidR="0086783F" w14:paraId="026CC7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F43F8A" w14:textId="77777777" w:rsidR="0086783F" w:rsidRDefault="00000000">
            <w:r>
              <w:rPr>
                <w:sz w:val="20"/>
                <w:szCs w:val="20"/>
              </w:rPr>
              <w:t>生年月日</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3663C7" w14:textId="77777777" w:rsidR="0086783F" w:rsidRDefault="00000000">
            <w:pPr>
              <w:jc w:val="center"/>
            </w:pPr>
            <w:r>
              <w:rPr>
                <w:sz w:val="20"/>
                <w:szCs w:val="20"/>
              </w:rPr>
              <w:t>1985年12月31日 ✓</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9EB08B" w14:textId="77777777" w:rsidR="0086783F" w:rsidRDefault="00000000">
            <w:pPr>
              <w:jc w:val="center"/>
            </w:pPr>
            <w:r>
              <w:rPr>
                <w:sz w:val="20"/>
                <w:szCs w:val="20"/>
              </w:rPr>
              <w:t>1985年12月31日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E7A9DF" w14:textId="77777777" w:rsidR="0086783F" w:rsidRDefault="00000000">
            <w:pPr>
              <w:jc w:val="center"/>
            </w:pPr>
            <w:r>
              <w:rPr>
                <w:sz w:val="20"/>
                <w:szCs w:val="20"/>
              </w:rPr>
              <w:t>完全正解</w:t>
            </w:r>
          </w:p>
        </w:tc>
      </w:tr>
      <w:tr w:rsidR="0086783F" w14:paraId="76B209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B0F90" w14:textId="77777777" w:rsidR="0086783F" w:rsidRDefault="00000000">
            <w:r>
              <w:rPr>
                <w:sz w:val="20"/>
                <w:szCs w:val="20"/>
              </w:rPr>
              <w:t>性別</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0C283" w14:textId="77777777" w:rsidR="0086783F" w:rsidRDefault="00000000">
            <w:pPr>
              <w:jc w:val="center"/>
            </w:pPr>
            <w:r>
              <w:rPr>
                <w:sz w:val="20"/>
                <w:szCs w:val="20"/>
              </w:rPr>
              <w:t>女F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2D2BE" w14:textId="77777777" w:rsidR="0086783F" w:rsidRDefault="00000000">
            <w:pPr>
              <w:jc w:val="center"/>
            </w:pPr>
            <w:r>
              <w:rPr>
                <w:sz w:val="20"/>
                <w:szCs w:val="20"/>
              </w:rPr>
              <w:t>女F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B6A84" w14:textId="77777777" w:rsidR="0086783F" w:rsidRDefault="00000000">
            <w:pPr>
              <w:jc w:val="center"/>
            </w:pPr>
            <w:r>
              <w:rPr>
                <w:sz w:val="20"/>
                <w:szCs w:val="20"/>
              </w:rPr>
              <w:t>完全正解</w:t>
            </w:r>
          </w:p>
        </w:tc>
      </w:tr>
      <w:tr w:rsidR="0086783F" w14:paraId="1A9958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3127AE" w14:textId="77777777" w:rsidR="0086783F" w:rsidRDefault="00000000">
            <w:r>
              <w:rPr>
                <w:sz w:val="20"/>
                <w:szCs w:val="20"/>
              </w:rPr>
              <w:t>国籍・地域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CBF356" w14:textId="77777777" w:rsidR="0086783F" w:rsidRDefault="00000000">
            <w:pPr>
              <w:jc w:val="center"/>
            </w:pPr>
            <w:r>
              <w:rPr>
                <w:sz w:val="20"/>
                <w:szCs w:val="20"/>
              </w:rPr>
              <w:t>米国 ✓</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42FBC3" w14:textId="77777777" w:rsidR="0086783F" w:rsidRDefault="00000000">
            <w:pPr>
              <w:jc w:val="center"/>
            </w:pPr>
            <w:r>
              <w:rPr>
                <w:sz w:val="20"/>
                <w:szCs w:val="20"/>
              </w:rPr>
              <w:t>米国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C159A8" w14:textId="77777777" w:rsidR="0086783F" w:rsidRDefault="00000000">
            <w:pPr>
              <w:jc w:val="center"/>
            </w:pPr>
            <w:r>
              <w:rPr>
                <w:sz w:val="20"/>
                <w:szCs w:val="20"/>
              </w:rPr>
              <w:t>完全正解</w:t>
            </w:r>
          </w:p>
        </w:tc>
      </w:tr>
      <w:tr w:rsidR="0086783F" w14:paraId="7368E3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4F182" w14:textId="77777777" w:rsidR="0086783F" w:rsidRDefault="00000000">
            <w:r>
              <w:rPr>
                <w:sz w:val="20"/>
                <w:szCs w:val="20"/>
              </w:rPr>
              <w:t>住居地（住所）</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1B4E2" w14:textId="77777777" w:rsidR="0086783F" w:rsidRDefault="00000000">
            <w:pPr>
              <w:jc w:val="center"/>
            </w:pPr>
            <w:r>
              <w:rPr>
                <w:sz w:val="20"/>
                <w:szCs w:val="20"/>
              </w:rPr>
              <w:t>出現せず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525D5" w14:textId="77777777" w:rsidR="0086783F" w:rsidRDefault="00000000">
            <w:pPr>
              <w:jc w:val="center"/>
            </w:pPr>
            <w:r>
              <w:rPr>
                <w:sz w:val="20"/>
                <w:szCs w:val="20"/>
              </w:rPr>
              <w:t>東京都千代田区...202号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92D3A" w14:textId="77777777" w:rsidR="0086783F" w:rsidRDefault="00000000">
            <w:pPr>
              <w:jc w:val="center"/>
              <w:rPr>
                <w:lang w:eastAsia="ja-JP"/>
              </w:rPr>
            </w:pPr>
            <w:r>
              <w:rPr>
                <w:sz w:val="20"/>
                <w:szCs w:val="20"/>
                <w:lang w:eastAsia="ja-JP"/>
              </w:rPr>
              <w:t>Markdown独自、長フィールドの完全認識</w:t>
            </w:r>
          </w:p>
        </w:tc>
      </w:tr>
      <w:tr w:rsidR="0086783F" w14:paraId="678111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EDD3F7" w14:textId="77777777" w:rsidR="0086783F" w:rsidRDefault="00000000">
            <w:r>
              <w:rPr>
                <w:sz w:val="20"/>
                <w:szCs w:val="20"/>
              </w:rPr>
              <w:t>在留資格</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E97270" w14:textId="77777777" w:rsidR="0086783F" w:rsidRDefault="00000000">
            <w:pPr>
              <w:jc w:val="center"/>
            </w:pPr>
            <w:r>
              <w:rPr>
                <w:sz w:val="20"/>
                <w:szCs w:val="20"/>
              </w:rPr>
              <w:t>留学 ✓</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D80602" w14:textId="77777777" w:rsidR="0086783F" w:rsidRDefault="00000000">
            <w:pPr>
              <w:jc w:val="center"/>
            </w:pPr>
            <w:r>
              <w:rPr>
                <w:sz w:val="20"/>
                <w:szCs w:val="20"/>
              </w:rPr>
              <w:t>留学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6B53F8" w14:textId="77777777" w:rsidR="0086783F" w:rsidRDefault="00000000">
            <w:pPr>
              <w:jc w:val="center"/>
            </w:pPr>
            <w:r>
              <w:rPr>
                <w:sz w:val="20"/>
                <w:szCs w:val="20"/>
              </w:rPr>
              <w:t>完全正解</w:t>
            </w:r>
          </w:p>
        </w:tc>
      </w:tr>
      <w:tr w:rsidR="0086783F" w14:paraId="78B319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84B098" w14:textId="77777777" w:rsidR="0086783F" w:rsidRDefault="00000000">
            <w:r>
              <w:rPr>
                <w:sz w:val="20"/>
                <w:szCs w:val="20"/>
              </w:rPr>
              <w:t>在留期間</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7A8CF" w14:textId="77777777" w:rsidR="0086783F" w:rsidRDefault="00000000">
            <w:pPr>
              <w:jc w:val="center"/>
            </w:pPr>
            <w:r>
              <w:rPr>
                <w:sz w:val="20"/>
                <w:szCs w:val="20"/>
              </w:rPr>
              <w:t>4年3月（2018年10月20日）✓</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3F51F" w14:textId="77777777" w:rsidR="0086783F" w:rsidRDefault="00000000">
            <w:pPr>
              <w:jc w:val="center"/>
            </w:pPr>
            <w:r>
              <w:rPr>
                <w:sz w:val="20"/>
                <w:szCs w:val="20"/>
              </w:rPr>
              <w:t>4年3月（2018年10月20日）✓</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FA3FF" w14:textId="77777777" w:rsidR="0086783F" w:rsidRDefault="00000000">
            <w:pPr>
              <w:jc w:val="center"/>
            </w:pPr>
            <w:r>
              <w:rPr>
                <w:sz w:val="20"/>
                <w:szCs w:val="20"/>
              </w:rPr>
              <w:t>完全正解</w:t>
            </w:r>
          </w:p>
        </w:tc>
      </w:tr>
      <w:tr w:rsidR="0086783F" w14:paraId="147E39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DF34AA" w14:textId="77777777" w:rsidR="0086783F" w:rsidRDefault="00000000">
            <w:r>
              <w:rPr>
                <w:sz w:val="20"/>
                <w:szCs w:val="20"/>
              </w:rPr>
              <w:t>就労制限</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F40817" w14:textId="77777777" w:rsidR="0086783F" w:rsidRDefault="00000000">
            <w:pPr>
              <w:jc w:val="center"/>
            </w:pPr>
            <w:r>
              <w:rPr>
                <w:sz w:val="20"/>
                <w:szCs w:val="20"/>
              </w:rPr>
              <w:t>就労可能（誤認）△</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E74C3E" w14:textId="77777777" w:rsidR="0086783F" w:rsidRDefault="00000000">
            <w:pPr>
              <w:jc w:val="center"/>
            </w:pPr>
            <w:r>
              <w:rPr>
                <w:sz w:val="20"/>
                <w:szCs w:val="20"/>
              </w:rPr>
              <w:t>就労不可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64EA53" w14:textId="77777777" w:rsidR="0086783F" w:rsidRDefault="00000000">
            <w:pPr>
              <w:jc w:val="center"/>
            </w:pPr>
            <w:r>
              <w:rPr>
                <w:sz w:val="20"/>
                <w:szCs w:val="20"/>
              </w:rPr>
              <w:t>Markdownがより正確</w:t>
            </w:r>
          </w:p>
        </w:tc>
      </w:tr>
      <w:tr w:rsidR="0086783F" w14:paraId="7610FA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1C189" w14:textId="77777777" w:rsidR="0086783F" w:rsidRDefault="00000000">
            <w:r>
              <w:rPr>
                <w:sz w:val="20"/>
                <w:szCs w:val="20"/>
              </w:rPr>
              <w:lastRenderedPageBreak/>
              <w:t>許可の種類</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A80DB" w14:textId="77777777" w:rsidR="0086783F" w:rsidRDefault="00000000">
            <w:pPr>
              <w:jc w:val="center"/>
            </w:pPr>
            <w:r>
              <w:rPr>
                <w:sz w:val="20"/>
                <w:szCs w:val="20"/>
              </w:rPr>
              <w:t>在留権更新許可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E3477" w14:textId="77777777" w:rsidR="0086783F" w:rsidRDefault="00000000">
            <w:pPr>
              <w:jc w:val="center"/>
            </w:pPr>
            <w:r>
              <w:rPr>
                <w:sz w:val="20"/>
                <w:szCs w:val="20"/>
              </w:rPr>
              <w:t>在留期間更新許可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F8A13" w14:textId="77777777" w:rsidR="0086783F" w:rsidRDefault="00000000">
            <w:pPr>
              <w:jc w:val="center"/>
            </w:pPr>
            <w:r>
              <w:rPr>
                <w:sz w:val="20"/>
                <w:szCs w:val="20"/>
              </w:rPr>
              <w:t>Markdownがより完全</w:t>
            </w:r>
          </w:p>
        </w:tc>
      </w:tr>
      <w:tr w:rsidR="0086783F" w14:paraId="5164F1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6FAD48" w14:textId="77777777" w:rsidR="0086783F" w:rsidRDefault="00000000">
            <w:r>
              <w:rPr>
                <w:sz w:val="20"/>
                <w:szCs w:val="20"/>
              </w:rPr>
              <w:t>許可年月日</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575270" w14:textId="77777777" w:rsidR="0086783F" w:rsidRDefault="00000000">
            <w:pPr>
              <w:jc w:val="center"/>
            </w:pPr>
            <w:r>
              <w:rPr>
                <w:sz w:val="20"/>
                <w:szCs w:val="20"/>
              </w:rPr>
              <w:t>出現せず</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025DC3" w14:textId="77777777" w:rsidR="0086783F" w:rsidRDefault="00000000">
            <w:pPr>
              <w:jc w:val="center"/>
            </w:pPr>
            <w:r>
              <w:rPr>
                <w:sz w:val="20"/>
                <w:szCs w:val="20"/>
              </w:rPr>
              <w:t>2014年06月10日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D40232" w14:textId="77777777" w:rsidR="0086783F" w:rsidRDefault="00000000">
            <w:pPr>
              <w:jc w:val="center"/>
            </w:pPr>
            <w:r>
              <w:rPr>
                <w:sz w:val="20"/>
                <w:szCs w:val="20"/>
              </w:rPr>
              <w:t>Markdown独自</w:t>
            </w:r>
          </w:p>
        </w:tc>
      </w:tr>
      <w:tr w:rsidR="0086783F" w14:paraId="3176E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0FA2A" w14:textId="77777777" w:rsidR="0086783F" w:rsidRDefault="00000000">
            <w:r>
              <w:rPr>
                <w:sz w:val="20"/>
                <w:szCs w:val="20"/>
              </w:rPr>
              <w:t>有効期限</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9E81C" w14:textId="77777777" w:rsidR="0086783F" w:rsidRDefault="00000000">
            <w:pPr>
              <w:jc w:val="center"/>
            </w:pPr>
            <w:r>
              <w:rPr>
                <w:sz w:val="20"/>
                <w:szCs w:val="20"/>
              </w:rPr>
              <w:t>2018年10月20日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A659F" w14:textId="77777777" w:rsidR="0086783F" w:rsidRDefault="00000000">
            <w:pPr>
              <w:jc w:val="center"/>
            </w:pPr>
            <w:r>
              <w:rPr>
                <w:sz w:val="20"/>
                <w:szCs w:val="20"/>
              </w:rPr>
              <w:t>2018年10月20日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094A5E" w14:textId="77777777" w:rsidR="0086783F" w:rsidRDefault="00000000">
            <w:pPr>
              <w:jc w:val="center"/>
            </w:pPr>
            <w:r>
              <w:rPr>
                <w:sz w:val="20"/>
                <w:szCs w:val="20"/>
              </w:rPr>
              <w:t>どちらも正解</w:t>
            </w:r>
          </w:p>
        </w:tc>
      </w:tr>
      <w:tr w:rsidR="0086783F" w14:paraId="21B9B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A9D74F" w14:textId="77777777" w:rsidR="0086783F" w:rsidRDefault="00000000">
            <w:r>
              <w:rPr>
                <w:sz w:val="20"/>
                <w:szCs w:val="20"/>
              </w:rPr>
              <w:t>法務大臣</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B5CDDD" w14:textId="77777777" w:rsidR="0086783F" w:rsidRDefault="00000000">
            <w:pPr>
              <w:jc w:val="center"/>
            </w:pPr>
            <w:r>
              <w:rPr>
                <w:sz w:val="20"/>
                <w:szCs w:val="20"/>
              </w:rPr>
              <w:t>法務大臣 ✓</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A75ACB" w14:textId="77777777" w:rsidR="0086783F" w:rsidRDefault="00000000">
            <w:pPr>
              <w:jc w:val="center"/>
            </w:pPr>
            <w:r>
              <w:rPr>
                <w:sz w:val="20"/>
                <w:szCs w:val="20"/>
              </w:rPr>
              <w:t>法務大臣 ✓</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5310D7" w14:textId="77777777" w:rsidR="0086783F" w:rsidRDefault="00000000">
            <w:pPr>
              <w:jc w:val="center"/>
            </w:pPr>
            <w:r>
              <w:rPr>
                <w:sz w:val="20"/>
                <w:szCs w:val="20"/>
              </w:rPr>
              <w:t>完全正解</w:t>
            </w:r>
          </w:p>
        </w:tc>
      </w:tr>
      <w:tr w:rsidR="0086783F" w14:paraId="3E9C7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E14CC" w14:textId="77777777" w:rsidR="0086783F" w:rsidRDefault="00000000">
            <w:r>
              <w:rPr>
                <w:sz w:val="20"/>
                <w:szCs w:val="20"/>
              </w:rPr>
              <w:t>座標位置情報</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0D5DD" w14:textId="77777777" w:rsidR="0086783F" w:rsidRDefault="00000000">
            <w:pPr>
              <w:jc w:val="center"/>
            </w:pPr>
            <w:r>
              <w:rPr>
                <w:sz w:val="20"/>
                <w:szCs w:val="20"/>
              </w:rPr>
              <w:t>提供なし</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94D96" w14:textId="77777777" w:rsidR="0086783F" w:rsidRDefault="00000000">
            <w:pPr>
              <w:jc w:val="center"/>
            </w:pPr>
            <w:r>
              <w:rPr>
                <w:sz w:val="20"/>
                <w:szCs w:val="20"/>
              </w:rPr>
              <w:t>提供（</w:t>
            </w:r>
            <w:proofErr w:type="spellStart"/>
            <w:r>
              <w:rPr>
                <w:sz w:val="20"/>
                <w:szCs w:val="20"/>
              </w:rPr>
              <w:t>bbox</w:t>
            </w:r>
            <w:proofErr w:type="spellEnd"/>
            <w:r>
              <w:rPr>
                <w:sz w:val="20"/>
                <w:szCs w:val="20"/>
              </w:rPr>
              <w:t>注釈）✓</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24637" w14:textId="77777777" w:rsidR="0086783F" w:rsidRDefault="00000000">
            <w:pPr>
              <w:jc w:val="center"/>
              <w:rPr>
                <w:lang w:eastAsia="ja-JP"/>
              </w:rPr>
            </w:pPr>
            <w:r>
              <w:rPr>
                <w:sz w:val="20"/>
                <w:szCs w:val="20"/>
                <w:lang w:eastAsia="ja-JP"/>
              </w:rPr>
              <w:t>Markdownモード独自の機能</w:t>
            </w:r>
          </w:p>
        </w:tc>
      </w:tr>
    </w:tbl>
    <w:p w14:paraId="1314BA01" w14:textId="77777777" w:rsidR="0086783F" w:rsidRDefault="0086783F">
      <w:pPr>
        <w:spacing w:before="60" w:after="60" w:line="320" w:lineRule="auto"/>
        <w:rPr>
          <w:lang w:eastAsia="ja-JP"/>
        </w:rPr>
      </w:pPr>
    </w:p>
    <w:p w14:paraId="1D306300" w14:textId="77777777" w:rsidR="0086783F" w:rsidRDefault="00000000">
      <w:pPr>
        <w:pStyle w:val="2"/>
        <w:rPr>
          <w:lang w:eastAsia="ja-JP"/>
        </w:rPr>
      </w:pPr>
      <w:r>
        <w:rPr>
          <w:color w:val="1F3864"/>
          <w:lang w:eastAsia="ja-JP"/>
        </w:rPr>
        <w:t>4.4  工学的課題の詳細分析</w:t>
      </w:r>
    </w:p>
    <w:p w14:paraId="6452B809" w14:textId="77777777" w:rsidR="0086783F" w:rsidRDefault="00000000">
      <w:pPr>
        <w:pStyle w:val="3"/>
        <w:rPr>
          <w:lang w:eastAsia="ja-JP"/>
        </w:rPr>
      </w:pPr>
      <w:r>
        <w:rPr>
          <w:color w:val="1F3864"/>
          <w:lang w:eastAsia="ja-JP"/>
        </w:rPr>
        <w:t>4.4.1  RTX 5070 Ti GPU互換性問題</w:t>
      </w:r>
    </w:p>
    <w:p w14:paraId="546B2495" w14:textId="77777777" w:rsidR="0086783F" w:rsidRDefault="00000000">
      <w:pPr>
        <w:spacing w:before="80" w:after="80" w:line="360" w:lineRule="auto"/>
        <w:ind w:firstLine="480"/>
        <w:jc w:val="both"/>
        <w:rPr>
          <w:lang w:eastAsia="ja-JP"/>
        </w:rPr>
      </w:pPr>
      <w:r>
        <w:rPr>
          <w:lang w:eastAsia="ja-JP"/>
        </w:rPr>
        <w:t>本実験で遭遇した最も重要な工学的問題である。当初</w:t>
      </w:r>
      <w:proofErr w:type="spellStart"/>
      <w:r>
        <w:rPr>
          <w:lang w:eastAsia="ja-JP"/>
        </w:rPr>
        <w:t>HuggingFace</w:t>
      </w:r>
      <w:proofErr w:type="spellEnd"/>
      <w:r>
        <w:rPr>
          <w:lang w:eastAsia="ja-JP"/>
        </w:rPr>
        <w:t>ページの推奨に従い</w:t>
      </w:r>
      <w:proofErr w:type="spellStart"/>
      <w:r>
        <w:rPr>
          <w:lang w:eastAsia="ja-JP"/>
        </w:rPr>
        <w:t>PyTorch</w:t>
      </w:r>
      <w:proofErr w:type="spellEnd"/>
      <w:r>
        <w:rPr>
          <w:lang w:eastAsia="ja-JP"/>
        </w:rPr>
        <w:t xml:space="preserve"> cu118バージョンをインストールしたところ、推論コード実行時に上述の警告が表示され、CPU推論にフォールバックした。推論時間が秒単位から分単位に大幅増加した。根本原因はRTX 5070 TiがBlackwellアーキテクチャ（2025年末発売）に属しており、sm_120の公式サポートは</w:t>
      </w:r>
      <w:proofErr w:type="spellStart"/>
      <w:r>
        <w:rPr>
          <w:lang w:eastAsia="ja-JP"/>
        </w:rPr>
        <w:t>PyTorch</w:t>
      </w:r>
      <w:proofErr w:type="spellEnd"/>
      <w:r>
        <w:rPr>
          <w:lang w:eastAsia="ja-JP"/>
        </w:rPr>
        <w:t xml:space="preserve"> 2.7.0+cu128以降から導入されたことにある（cu118の最大サポートはHopperアーキテクチャのsm_90）。解決策はcu128バージョンへのアップグレードである（最終インストールバージョン：torch 2.10.0+cu128）。</w:t>
      </w:r>
    </w:p>
    <w:p w14:paraId="2D6756E0" w14:textId="77777777" w:rsidR="0086783F" w:rsidRDefault="00000000">
      <w:pPr>
        <w:pStyle w:val="3"/>
        <w:rPr>
          <w:lang w:eastAsia="ja-JP"/>
        </w:rPr>
      </w:pPr>
      <w:r>
        <w:rPr>
          <w:color w:val="1F3864"/>
          <w:lang w:eastAsia="ja-JP"/>
        </w:rPr>
        <w:t>4.4.2  低解像度画像認識失敗</w:t>
      </w:r>
    </w:p>
    <w:p w14:paraId="707C94AE" w14:textId="77777777" w:rsidR="0086783F" w:rsidRDefault="00000000">
      <w:pPr>
        <w:spacing w:before="80" w:after="80" w:line="360" w:lineRule="auto"/>
        <w:ind w:firstLine="480"/>
        <w:jc w:val="both"/>
        <w:rPr>
          <w:lang w:eastAsia="ja-JP"/>
        </w:rPr>
      </w:pPr>
      <w:r>
        <w:rPr>
          <w:lang w:eastAsia="ja-JP"/>
        </w:rPr>
        <w:t>375×236ピクセルのIDEスクリーンショットをテスト入力として使用した際、モデルの出力結果はNoneとなった。ログを観察すると次のことがわかった：</w:t>
      </w:r>
    </w:p>
    <w:p w14:paraId="7660D816"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xml:space="preserve">BASE:  </w:t>
      </w:r>
      <w:proofErr w:type="spellStart"/>
      <w:r>
        <w:rPr>
          <w:rFonts w:ascii="Courier New" w:eastAsia="Courier New" w:hAnsi="Courier New" w:cs="Courier New"/>
          <w:color w:val="1A1A7E"/>
          <w:sz w:val="19"/>
          <w:szCs w:val="19"/>
          <w:lang w:eastAsia="ja-JP"/>
        </w:rPr>
        <w:t>torch.Size</w:t>
      </w:r>
      <w:proofErr w:type="spellEnd"/>
      <w:r>
        <w:rPr>
          <w:rFonts w:ascii="Courier New" w:eastAsia="Courier New" w:hAnsi="Courier New" w:cs="Courier New"/>
          <w:color w:val="1A1A7E"/>
          <w:sz w:val="19"/>
          <w:szCs w:val="19"/>
          <w:lang w:eastAsia="ja-JP"/>
        </w:rPr>
        <w:t>([1, 256, 1280])</w:t>
      </w:r>
    </w:p>
    <w:p w14:paraId="7C4EAE03"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NO PATCHES    ← ローカルブロックなし、視覚特徴が不足</w:t>
      </w:r>
    </w:p>
    <w:p w14:paraId="7176AA30" w14:textId="77777777" w:rsidR="0086783F" w:rsidRDefault="00000000">
      <w:pPr>
        <w:spacing w:before="80" w:after="80" w:line="360" w:lineRule="auto"/>
        <w:ind w:firstLine="480"/>
        <w:jc w:val="both"/>
        <w:rPr>
          <w:lang w:eastAsia="ja-JP"/>
        </w:rPr>
      </w:pPr>
      <w:r>
        <w:rPr>
          <w:lang w:eastAsia="ja-JP"/>
        </w:rPr>
        <w:t>原因は画像解像度が低すぎるため、動態ブロック分割戦略がこの解像度で有効なローカルブロック（Patches）を生成できず、256トークンのみのグローバルビューだけが生成され、視覚情報が著しく不足したことにある。本番環境では解像度の下限チェック（短辺≥400ピクセル）を設け、要件を満たさない画像には超解像処理を先に実施することを推奨する。</w:t>
      </w:r>
    </w:p>
    <w:p w14:paraId="706BF270" w14:textId="77777777" w:rsidR="0086783F" w:rsidRDefault="00000000">
      <w:pPr>
        <w:pStyle w:val="3"/>
      </w:pPr>
      <w:r>
        <w:rPr>
          <w:color w:val="1F3864"/>
        </w:rPr>
        <w:t>4.4.3  Flash Attention Windowsコンパイル問題</w:t>
      </w:r>
    </w:p>
    <w:p w14:paraId="7840AE64" w14:textId="77777777" w:rsidR="0086783F" w:rsidRDefault="00000000">
      <w:pPr>
        <w:spacing w:before="80" w:after="80" w:line="360" w:lineRule="auto"/>
        <w:ind w:firstLine="480"/>
        <w:jc w:val="both"/>
      </w:pPr>
      <w:r>
        <w:t>flash-attn==2.7.3のインストール試行時に以下のエラーが発生した：</w:t>
      </w:r>
      <w:proofErr w:type="spellStart"/>
      <w:r>
        <w:t>FileNotFoundError</w:t>
      </w:r>
      <w:proofErr w:type="spellEnd"/>
      <w:r>
        <w:t>（</w:t>
      </w:r>
      <w:proofErr w:type="spellStart"/>
      <w:r>
        <w:t>nvcc</w:t>
      </w:r>
      <w:proofErr w:type="spellEnd"/>
      <w:r>
        <w:t>コンパイラが見つからない）。対処策としてflash-attnをスキップし_</w:t>
      </w:r>
      <w:proofErr w:type="spellStart"/>
      <w:r>
        <w:t>attn_implementation</w:t>
      </w:r>
      <w:proofErr w:type="spellEnd"/>
      <w:r>
        <w:t>='eager'を使用した。在留カード認識結果への影響は確認されなかった。</w:t>
      </w:r>
    </w:p>
    <w:p w14:paraId="646F2E55" w14:textId="77777777" w:rsidR="0086783F" w:rsidRDefault="00000000">
      <w:pPr>
        <w:pStyle w:val="2"/>
        <w:rPr>
          <w:lang w:eastAsia="ja-JP"/>
        </w:rPr>
      </w:pPr>
      <w:r>
        <w:rPr>
          <w:color w:val="1F3864"/>
          <w:lang w:eastAsia="ja-JP"/>
        </w:rPr>
        <w:t>4.5  性能指標</w:t>
      </w:r>
    </w:p>
    <w:p w14:paraId="18516466" w14:textId="77777777" w:rsidR="0086783F" w:rsidRDefault="0086783F">
      <w:pPr>
        <w:spacing w:before="60" w:after="60" w:line="320" w:lineRule="auto"/>
        <w:rPr>
          <w:lang w:eastAsia="ja-JP"/>
        </w:rPr>
      </w:pPr>
    </w:p>
    <w:p w14:paraId="058557A7" w14:textId="77777777" w:rsidR="0086783F" w:rsidRDefault="00000000">
      <w:pPr>
        <w:spacing w:before="80" w:after="80" w:line="320" w:lineRule="auto"/>
        <w:jc w:val="center"/>
        <w:rPr>
          <w:lang w:eastAsia="ja-JP"/>
        </w:rPr>
      </w:pPr>
      <w:r>
        <w:rPr>
          <w:b/>
          <w:bCs/>
          <w:lang w:eastAsia="ja-JP"/>
        </w:rPr>
        <w:t>表3　システム性能指標（RTX 5070 Ti、bfloat16精度）</w:t>
      </w:r>
    </w:p>
    <w:p w14:paraId="678056CA" w14:textId="77777777" w:rsidR="0086783F" w:rsidRDefault="0086783F">
      <w:pPr>
        <w:spacing w:before="60" w:after="60" w:line="320" w:lineRule="auto"/>
        <w:rPr>
          <w:lang w:eastAsia="ja-JP"/>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86783F" w14:paraId="5041B1C8" w14:textId="77777777">
        <w:tblPrEx>
          <w:tblCellMar>
            <w:top w:w="0" w:type="dxa"/>
            <w:bottom w:w="0" w:type="dxa"/>
          </w:tblCellMar>
        </w:tblPrEx>
        <w:trPr>
          <w:tblHeader/>
        </w:trPr>
        <w:tc>
          <w:tcPr>
            <w:tcW w:w="46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418E7B45" w14:textId="77777777" w:rsidR="0086783F" w:rsidRDefault="00000000">
            <w:pPr>
              <w:jc w:val="center"/>
            </w:pPr>
            <w:r>
              <w:rPr>
                <w:rFonts w:ascii="MS Gothic" w:eastAsia="MS Gothic" w:hAnsi="MS Gothic" w:cs="MS Gothic"/>
                <w:b/>
                <w:bCs/>
                <w:color w:val="FFFFFF"/>
                <w:sz w:val="21"/>
                <w:szCs w:val="21"/>
              </w:rPr>
              <w:t>指標</w:t>
            </w:r>
          </w:p>
        </w:tc>
        <w:tc>
          <w:tcPr>
            <w:tcW w:w="4426" w:type="dxa"/>
            <w:tcBorders>
              <w:top w:val="single" w:sz="2" w:space="0" w:color="1F3864"/>
              <w:left w:val="single" w:sz="2" w:space="0" w:color="1F3864"/>
              <w:bottom w:val="single" w:sz="2" w:space="0" w:color="1F3864"/>
              <w:right w:val="single" w:sz="2" w:space="0" w:color="1F3864"/>
            </w:tcBorders>
            <w:shd w:val="clear" w:color="auto" w:fill="1F3864"/>
            <w:tcMar>
              <w:top w:w="100" w:type="dxa"/>
              <w:left w:w="140" w:type="dxa"/>
              <w:bottom w:w="100" w:type="dxa"/>
              <w:right w:w="140" w:type="dxa"/>
            </w:tcMar>
          </w:tcPr>
          <w:p w14:paraId="121BD186" w14:textId="77777777" w:rsidR="0086783F" w:rsidRDefault="00000000">
            <w:pPr>
              <w:jc w:val="center"/>
            </w:pPr>
            <w:r>
              <w:rPr>
                <w:rFonts w:ascii="MS Gothic" w:eastAsia="MS Gothic" w:hAnsi="MS Gothic" w:cs="MS Gothic"/>
                <w:b/>
                <w:bCs/>
                <w:color w:val="FFFFFF"/>
                <w:sz w:val="21"/>
                <w:szCs w:val="21"/>
              </w:rPr>
              <w:t>数値・状態</w:t>
            </w:r>
          </w:p>
        </w:tc>
      </w:tr>
      <w:tr w:rsidR="0086783F" w14:paraId="588AEC42"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4E3707" w14:textId="77777777" w:rsidR="0086783F" w:rsidRDefault="00000000">
            <w:pPr>
              <w:rPr>
                <w:lang w:eastAsia="ja-JP"/>
              </w:rPr>
            </w:pPr>
            <w:r>
              <w:rPr>
                <w:sz w:val="20"/>
                <w:szCs w:val="20"/>
                <w:lang w:eastAsia="ja-JP"/>
              </w:rPr>
              <w:t>モデル初回読み込み時間</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A1B433" w14:textId="77777777" w:rsidR="0086783F" w:rsidRDefault="00000000">
            <w:pPr>
              <w:jc w:val="center"/>
              <w:rPr>
                <w:lang w:eastAsia="ja-JP"/>
              </w:rPr>
            </w:pPr>
            <w:r>
              <w:rPr>
                <w:sz w:val="20"/>
                <w:szCs w:val="20"/>
                <w:lang w:eastAsia="ja-JP"/>
              </w:rPr>
              <w:t>約30〜60秒（ディスクI/O含む）</w:t>
            </w:r>
          </w:p>
        </w:tc>
      </w:tr>
      <w:tr w:rsidR="0086783F" w14:paraId="7F016EA2"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687C0" w14:textId="77777777" w:rsidR="0086783F" w:rsidRDefault="00000000">
            <w:pPr>
              <w:rPr>
                <w:lang w:eastAsia="ja-JP"/>
              </w:rPr>
            </w:pPr>
            <w:r>
              <w:rPr>
                <w:sz w:val="20"/>
                <w:szCs w:val="20"/>
                <w:lang w:eastAsia="ja-JP"/>
              </w:rPr>
              <w:t>1枚あたりの推論時間（GPUモード）</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2C08A" w14:textId="77777777" w:rsidR="0086783F" w:rsidRDefault="00000000">
            <w:pPr>
              <w:jc w:val="center"/>
            </w:pPr>
            <w:r>
              <w:rPr>
                <w:sz w:val="20"/>
                <w:szCs w:val="20"/>
              </w:rPr>
              <w:t>約3〜8秒</w:t>
            </w:r>
          </w:p>
        </w:tc>
      </w:tr>
      <w:tr w:rsidR="0086783F" w14:paraId="63C41DED"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FE2A78" w14:textId="77777777" w:rsidR="0086783F" w:rsidRDefault="00000000">
            <w:pPr>
              <w:rPr>
                <w:lang w:eastAsia="ja-JP"/>
              </w:rPr>
            </w:pPr>
            <w:r>
              <w:rPr>
                <w:sz w:val="20"/>
                <w:szCs w:val="20"/>
                <w:lang w:eastAsia="ja-JP"/>
              </w:rPr>
              <w:t>1枚あたりの推論時間（CPUフォールバック）</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B033E8" w14:textId="77777777" w:rsidR="0086783F" w:rsidRDefault="00000000">
            <w:pPr>
              <w:jc w:val="center"/>
            </w:pPr>
            <w:r>
              <w:rPr>
                <w:sz w:val="20"/>
                <w:szCs w:val="20"/>
              </w:rPr>
              <w:t>約3〜8分</w:t>
            </w:r>
          </w:p>
        </w:tc>
      </w:tr>
      <w:tr w:rsidR="0086783F" w14:paraId="55F119D0"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CF459" w14:textId="77777777" w:rsidR="0086783F" w:rsidRDefault="00000000">
            <w:r>
              <w:rPr>
                <w:sz w:val="20"/>
                <w:szCs w:val="20"/>
              </w:rPr>
              <w:t>GPU VRAMの使用量</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6DFB5" w14:textId="77777777" w:rsidR="0086783F" w:rsidRDefault="00000000">
            <w:pPr>
              <w:jc w:val="center"/>
            </w:pPr>
            <w:r>
              <w:rPr>
                <w:sz w:val="20"/>
                <w:szCs w:val="20"/>
              </w:rPr>
              <w:t>約8〜12 GB（bfloat16）</w:t>
            </w:r>
          </w:p>
        </w:tc>
      </w:tr>
      <w:tr w:rsidR="0086783F" w14:paraId="0F09838B"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783288" w14:textId="77777777" w:rsidR="0086783F" w:rsidRDefault="00000000">
            <w:pPr>
              <w:rPr>
                <w:lang w:eastAsia="ja-JP"/>
              </w:rPr>
            </w:pPr>
            <w:r>
              <w:rPr>
                <w:sz w:val="20"/>
                <w:szCs w:val="20"/>
                <w:lang w:eastAsia="ja-JP"/>
              </w:rPr>
              <w:t>動的ブロック数（通常画像）</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374973" w14:textId="77777777" w:rsidR="0086783F" w:rsidRDefault="00000000">
            <w:pPr>
              <w:jc w:val="center"/>
              <w:rPr>
                <w:lang w:eastAsia="ja-JP"/>
              </w:rPr>
            </w:pPr>
            <w:r>
              <w:rPr>
                <w:sz w:val="20"/>
                <w:szCs w:val="20"/>
                <w:lang w:eastAsia="ja-JP"/>
              </w:rPr>
              <w:t>4ブロック（4×144トークン）＋全体1ブロック（256トークン）</w:t>
            </w:r>
          </w:p>
        </w:tc>
      </w:tr>
      <w:tr w:rsidR="0086783F" w14:paraId="02923250"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818E6" w14:textId="77777777" w:rsidR="0086783F" w:rsidRDefault="00000000">
            <w:pPr>
              <w:rPr>
                <w:lang w:eastAsia="ja-JP"/>
              </w:rPr>
            </w:pPr>
            <w:r>
              <w:rPr>
                <w:sz w:val="20"/>
                <w:szCs w:val="20"/>
                <w:lang w:eastAsia="ja-JP"/>
              </w:rPr>
              <w:t>動的ブロック数（低解像度）</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0329C" w14:textId="77777777" w:rsidR="0086783F" w:rsidRDefault="00000000">
            <w:pPr>
              <w:jc w:val="center"/>
              <w:rPr>
                <w:lang w:eastAsia="ja-JP"/>
              </w:rPr>
            </w:pPr>
            <w:r>
              <w:rPr>
                <w:sz w:val="20"/>
                <w:szCs w:val="20"/>
                <w:lang w:eastAsia="ja-JP"/>
              </w:rPr>
              <w:t>0ブロック（全体のみ、認識失敗）</w:t>
            </w:r>
          </w:p>
        </w:tc>
      </w:tr>
      <w:tr w:rsidR="0086783F" w14:paraId="1D87C77E"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A0DDE9" w14:textId="77777777" w:rsidR="0086783F" w:rsidRDefault="00000000">
            <w:pPr>
              <w:rPr>
                <w:lang w:eastAsia="ja-JP"/>
              </w:rPr>
            </w:pPr>
            <w:r>
              <w:rPr>
                <w:sz w:val="20"/>
                <w:szCs w:val="20"/>
                <w:lang w:eastAsia="ja-JP"/>
              </w:rPr>
              <w:t>主要フィールド総合認識率</w:t>
            </w:r>
          </w:p>
        </w:tc>
        <w:tc>
          <w:tcPr>
            <w:tcW w:w="4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6E177C" w14:textId="77777777" w:rsidR="0086783F" w:rsidRDefault="00000000">
            <w:pPr>
              <w:jc w:val="center"/>
            </w:pPr>
            <w:r>
              <w:rPr>
                <w:sz w:val="20"/>
                <w:szCs w:val="20"/>
              </w:rPr>
              <w:t>高（表2参照）</w:t>
            </w:r>
          </w:p>
        </w:tc>
      </w:tr>
      <w:tr w:rsidR="0086783F" w14:paraId="201C7E9F"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CDF46" w14:textId="77777777" w:rsidR="0086783F" w:rsidRDefault="00000000">
            <w:r>
              <w:rPr>
                <w:sz w:val="20"/>
                <w:szCs w:val="20"/>
              </w:rPr>
              <w:t>推奨入力画像解像度（短辺）</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E6A9B" w14:textId="77777777" w:rsidR="0086783F" w:rsidRDefault="00000000">
            <w:pPr>
              <w:jc w:val="center"/>
            </w:pPr>
            <w:r>
              <w:rPr>
                <w:sz w:val="20"/>
                <w:szCs w:val="20"/>
              </w:rPr>
              <w:t>≥ 400ピクセル</w:t>
            </w:r>
          </w:p>
        </w:tc>
      </w:tr>
    </w:tbl>
    <w:p w14:paraId="00326A17" w14:textId="77777777" w:rsidR="0086783F" w:rsidRDefault="0086783F">
      <w:pPr>
        <w:spacing w:before="60" w:after="60" w:line="320" w:lineRule="auto"/>
      </w:pPr>
    </w:p>
    <w:p w14:paraId="291C9D0B" w14:textId="77777777" w:rsidR="0086783F" w:rsidRDefault="00000000">
      <w:pPr>
        <w:pStyle w:val="1"/>
        <w:rPr>
          <w:lang w:eastAsia="ja-JP"/>
        </w:rPr>
      </w:pPr>
      <w:r>
        <w:rPr>
          <w:lang w:eastAsia="ja-JP"/>
        </w:rPr>
        <w:t>第5章　結論と今後の展望</w:t>
      </w:r>
    </w:p>
    <w:p w14:paraId="49C17AAD" w14:textId="77777777" w:rsidR="0086783F" w:rsidRDefault="00000000">
      <w:pPr>
        <w:pStyle w:val="2"/>
        <w:rPr>
          <w:lang w:eastAsia="ja-JP"/>
        </w:rPr>
      </w:pPr>
      <w:r>
        <w:rPr>
          <w:color w:val="1F3864"/>
          <w:lang w:eastAsia="ja-JP"/>
        </w:rPr>
        <w:t>5.1  研究結論</w:t>
      </w:r>
    </w:p>
    <w:p w14:paraId="1E8C123F" w14:textId="77777777" w:rsidR="0086783F" w:rsidRDefault="00000000">
      <w:pPr>
        <w:spacing w:before="80" w:after="80" w:line="360" w:lineRule="auto"/>
        <w:ind w:firstLine="480"/>
        <w:jc w:val="both"/>
        <w:rPr>
          <w:lang w:eastAsia="ja-JP"/>
        </w:rPr>
      </w:pPr>
      <w:r>
        <w:rPr>
          <w:lang w:eastAsia="ja-JP"/>
        </w:rPr>
        <w:t>本論文はDeepSeek-OCR-2に基づく在留カード自動化OCR認識システムを実装・検証した。主な結論は以下のとおりである。</w:t>
      </w:r>
    </w:p>
    <w:p w14:paraId="7EA4B4BA" w14:textId="77777777" w:rsidR="0086783F" w:rsidRDefault="00000000">
      <w:pPr>
        <w:spacing w:before="80" w:after="80" w:line="360" w:lineRule="auto"/>
        <w:ind w:firstLine="480"/>
        <w:jc w:val="both"/>
        <w:rPr>
          <w:lang w:eastAsia="ja-JP"/>
        </w:rPr>
      </w:pPr>
      <w:r>
        <w:rPr>
          <w:lang w:eastAsia="ja-JP"/>
        </w:rPr>
        <w:t>（1）実現可能性の検証：DeepSeek-OCR-2は在留カードの多言語混合証明書シナリオにおいて、専用のファインチューニングを行わなくても実用的な認識効果を達成でき、主要フィールドの認識精度は高い。</w:t>
      </w:r>
    </w:p>
    <w:p w14:paraId="0FB64C78" w14:textId="77777777" w:rsidR="0086783F" w:rsidRDefault="00000000">
      <w:pPr>
        <w:spacing w:before="80" w:after="80" w:line="360" w:lineRule="auto"/>
        <w:ind w:firstLine="480"/>
        <w:jc w:val="both"/>
        <w:rPr>
          <w:lang w:eastAsia="ja-JP"/>
        </w:rPr>
      </w:pPr>
      <w:r>
        <w:rPr>
          <w:lang w:eastAsia="ja-JP"/>
        </w:rPr>
        <w:t>（2）2モード戦略の有効性：Free OCRモードとMarkdownモードはフィールドカバレッジにおいて有効に補完し合っており、前者は端部の小文字（番号）が得意で、後者は主要な密集フィールド（住所・許可年月日等）が得意である。両者の和集合によりカード面のすべての重要情報をカバーできる。</w:t>
      </w:r>
    </w:p>
    <w:p w14:paraId="5FA045AC" w14:textId="77777777" w:rsidR="0086783F" w:rsidRDefault="00000000">
      <w:pPr>
        <w:spacing w:before="80" w:after="80" w:line="360" w:lineRule="auto"/>
        <w:ind w:firstLine="480"/>
        <w:jc w:val="both"/>
        <w:rPr>
          <w:lang w:eastAsia="ja-JP"/>
        </w:rPr>
      </w:pPr>
      <w:r>
        <w:rPr>
          <w:lang w:eastAsia="ja-JP"/>
        </w:rPr>
        <w:t>（3）工学的問題の解決可能性：RTX 5070 Ti互換性問題は</w:t>
      </w:r>
      <w:proofErr w:type="spellStart"/>
      <w:r>
        <w:rPr>
          <w:lang w:eastAsia="ja-JP"/>
        </w:rPr>
        <w:t>PyTorch</w:t>
      </w:r>
      <w:proofErr w:type="spellEnd"/>
      <w:r>
        <w:rPr>
          <w:lang w:eastAsia="ja-JP"/>
        </w:rPr>
        <w:t xml:space="preserve"> cu128へのアップグレードで解決した。Flash Attentionのコンパイル問題はeagerモードで回避した。低解像度認識失敗には明確な対処方法がある。</w:t>
      </w:r>
    </w:p>
    <w:p w14:paraId="229DCC86" w14:textId="77777777" w:rsidR="0086783F" w:rsidRDefault="00000000">
      <w:pPr>
        <w:spacing w:before="80" w:after="80" w:line="360" w:lineRule="auto"/>
        <w:ind w:firstLine="480"/>
        <w:jc w:val="both"/>
        <w:rPr>
          <w:lang w:eastAsia="ja-JP"/>
        </w:rPr>
      </w:pPr>
      <w:r>
        <w:rPr>
          <w:lang w:eastAsia="ja-JP"/>
        </w:rPr>
        <w:t>（4）システムの拡張性：現在の実装は完全な推論ベースライン（環境→ダウンロード→2モード推論→永続化）を確立しており、バッチ処理・後処理正規化・フロントエンド実装などの方向への拡張に良好な基盤を提供する。</w:t>
      </w:r>
    </w:p>
    <w:p w14:paraId="1ABBFFE2" w14:textId="77777777" w:rsidR="0086783F" w:rsidRDefault="00000000">
      <w:pPr>
        <w:pStyle w:val="2"/>
        <w:rPr>
          <w:lang w:eastAsia="ja-JP"/>
        </w:rPr>
      </w:pPr>
      <w:r>
        <w:rPr>
          <w:color w:val="1F3864"/>
          <w:lang w:eastAsia="ja-JP"/>
        </w:rPr>
        <w:lastRenderedPageBreak/>
        <w:t>5.2  限界</w:t>
      </w:r>
    </w:p>
    <w:p w14:paraId="3954345A" w14:textId="77777777" w:rsidR="0086783F" w:rsidRDefault="00000000">
      <w:pPr>
        <w:spacing w:before="80" w:after="80" w:line="360" w:lineRule="auto"/>
        <w:ind w:firstLine="480"/>
        <w:jc w:val="both"/>
        <w:rPr>
          <w:lang w:eastAsia="ja-JP"/>
        </w:rPr>
      </w:pPr>
      <w:r>
        <w:rPr>
          <w:lang w:eastAsia="ja-JP"/>
        </w:rPr>
        <w:t>本研究の主な限界：①テストサンプル数が限られており、汎化性のより大規模な検証が必要；②一部のフィールドに軽微な誤認識がある（証明書名称・就労制限など）、後処理による修正が必要；③フィールド解析の正規化（構造化JSON/CSVへのマッピング）が未実装；④在留カードシナリオ向けのモデルファインチューニングが未実施。</w:t>
      </w:r>
    </w:p>
    <w:p w14:paraId="6E6943D3" w14:textId="77777777" w:rsidR="0086783F" w:rsidRDefault="00000000">
      <w:pPr>
        <w:pStyle w:val="2"/>
        <w:rPr>
          <w:lang w:eastAsia="ja-JP"/>
        </w:rPr>
      </w:pPr>
      <w:r>
        <w:rPr>
          <w:color w:val="1F3864"/>
          <w:lang w:eastAsia="ja-JP"/>
        </w:rPr>
        <w:t>5.3  今後の課題</w:t>
      </w:r>
    </w:p>
    <w:p w14:paraId="575BDB67" w14:textId="77777777" w:rsidR="0086783F" w:rsidRDefault="00000000">
      <w:pPr>
        <w:spacing w:before="80" w:after="80" w:line="360" w:lineRule="auto"/>
        <w:ind w:firstLine="480"/>
        <w:jc w:val="both"/>
        <w:rPr>
          <w:lang w:eastAsia="ja-JP"/>
        </w:rPr>
      </w:pPr>
      <w:r>
        <w:rPr>
          <w:lang w:eastAsia="ja-JP"/>
        </w:rPr>
        <w:t>今後の計画：（1）後処理正規化モジュール：OCR生出力を「番号：</w:t>
      </w:r>
      <w:proofErr w:type="spellStart"/>
      <w:r>
        <w:rPr>
          <w:lang w:eastAsia="ja-JP"/>
        </w:rPr>
        <w:t>xxxxx</w:t>
      </w:r>
      <w:proofErr w:type="spellEnd"/>
      <w:r>
        <w:rPr>
          <w:lang w:eastAsia="ja-JP"/>
        </w:rPr>
        <w:t>」等のキーと値のペアに解析し、CSVに出力してデータベース入力を容易にする。（2）オフラインHTMLフロントエンド：ドラッグ＆ドロップアップロード→リアルタイム認識→結果コピー・エクスポートの完全なワークフローを実装する。（3）バッチ処理と量子化：複数ファイルのバッチ推論を実装し、INT8量子化によるVRAM要件の削減を検討する。（4）モデルファインチューニング：実際の在留カードデータセットを収集し、</w:t>
      </w:r>
      <w:proofErr w:type="spellStart"/>
      <w:r>
        <w:rPr>
          <w:lang w:eastAsia="ja-JP"/>
        </w:rPr>
        <w:t>LoRA</w:t>
      </w:r>
      <w:proofErr w:type="spellEnd"/>
      <w:r>
        <w:rPr>
          <w:lang w:eastAsia="ja-JP"/>
        </w:rPr>
        <w:t>ファインチューニングによって端部フィールドの認識安定性をさらに向上させる。</w:t>
      </w:r>
    </w:p>
    <w:p w14:paraId="79FCF207" w14:textId="77777777" w:rsidR="0086783F" w:rsidRDefault="00000000">
      <w:pPr>
        <w:pStyle w:val="1"/>
      </w:pPr>
      <w:r>
        <w:t>参考文献</w:t>
      </w:r>
    </w:p>
    <w:p w14:paraId="77DE0128" w14:textId="77777777" w:rsidR="0086783F" w:rsidRDefault="00000000">
      <w:pPr>
        <w:spacing w:before="80" w:after="80" w:line="320" w:lineRule="auto"/>
        <w:jc w:val="both"/>
      </w:pPr>
      <w:r>
        <w:t>[1] Wei H, Sun Y, Li Y. DeepSeek-OCR 2: Visual Causal Flow[J]. arXiv:2601.20552, 2026.</w:t>
      </w:r>
    </w:p>
    <w:p w14:paraId="1ADF5D3C" w14:textId="77777777" w:rsidR="0086783F" w:rsidRDefault="00000000">
      <w:pPr>
        <w:spacing w:before="80" w:after="80" w:line="320" w:lineRule="auto"/>
        <w:jc w:val="both"/>
      </w:pPr>
      <w:r>
        <w:t>[2] Wei H, Sun Y, Li Y. DeepSeek-OCR: Contexts Optical Compression[J]. arXiv:2510.18234, 2025.</w:t>
      </w:r>
    </w:p>
    <w:p w14:paraId="06088A76" w14:textId="77777777" w:rsidR="0086783F" w:rsidRDefault="00000000">
      <w:pPr>
        <w:spacing w:before="80" w:after="80" w:line="320" w:lineRule="auto"/>
        <w:jc w:val="both"/>
      </w:pPr>
      <w:r>
        <w:t>[3] Wang W, et al. GOT-OCR2.0: Towards OCR-2.0 via a Unified End-to-End Model[J]. arXiv:2409.01704, 2024.</w:t>
      </w:r>
    </w:p>
    <w:p w14:paraId="10B4852C" w14:textId="77777777" w:rsidR="0086783F" w:rsidRDefault="00000000">
      <w:pPr>
        <w:spacing w:before="80" w:after="80" w:line="320" w:lineRule="auto"/>
        <w:jc w:val="both"/>
      </w:pPr>
      <w:r>
        <w:t>[4] Yao Y, et al. Vary: Scaling up the Vision Vocabulary for Large Vision-Language Models[J]. arXiv:2312.06109, 2024.</w:t>
      </w:r>
    </w:p>
    <w:p w14:paraId="78659437" w14:textId="77777777" w:rsidR="0086783F" w:rsidRDefault="00000000">
      <w:pPr>
        <w:spacing w:before="80" w:after="80" w:line="320" w:lineRule="auto"/>
        <w:jc w:val="both"/>
      </w:pPr>
      <w:r>
        <w:t xml:space="preserve">[5] Zhao H, et al. </w:t>
      </w:r>
      <w:proofErr w:type="spellStart"/>
      <w:r>
        <w:t>MinerU</w:t>
      </w:r>
      <w:proofErr w:type="spellEnd"/>
      <w:r>
        <w:t xml:space="preserve">: An Open-Source Solution for Precise Document Content Extraction[J]. </w:t>
      </w:r>
      <w:proofErr w:type="spellStart"/>
      <w:r>
        <w:t>arXiv</w:t>
      </w:r>
      <w:proofErr w:type="spellEnd"/>
      <w:r>
        <w:t>, 2024.</w:t>
      </w:r>
    </w:p>
    <w:p w14:paraId="6BF3FAC3" w14:textId="77777777" w:rsidR="0086783F" w:rsidRDefault="00000000">
      <w:pPr>
        <w:spacing w:before="80" w:after="80" w:line="320" w:lineRule="auto"/>
        <w:jc w:val="both"/>
      </w:pPr>
      <w:r>
        <w:t>[6] Du Y, et al. PP-OCR: A Practical Ultra Lightweight OCR System[J]. arXiv:2009.09941, 2020.</w:t>
      </w:r>
    </w:p>
    <w:p w14:paraId="09E8038E" w14:textId="77777777" w:rsidR="0086783F" w:rsidRDefault="00000000">
      <w:pPr>
        <w:spacing w:before="80" w:after="80" w:line="320" w:lineRule="auto"/>
        <w:jc w:val="both"/>
      </w:pPr>
      <w:r>
        <w:t xml:space="preserve">[7] Dao T, et al. </w:t>
      </w:r>
      <w:proofErr w:type="spellStart"/>
      <w:r>
        <w:t>FlashAttention</w:t>
      </w:r>
      <w:proofErr w:type="spellEnd"/>
      <w:r>
        <w:t xml:space="preserve">: Fast and Memory-Efficient Exact Attention with IO-Awareness[J]. </w:t>
      </w:r>
      <w:proofErr w:type="spellStart"/>
      <w:r>
        <w:t>NeurIPS</w:t>
      </w:r>
      <w:proofErr w:type="spellEnd"/>
      <w:r>
        <w:t>, 2022.</w:t>
      </w:r>
    </w:p>
    <w:p w14:paraId="24DD03AD" w14:textId="77777777" w:rsidR="0086783F" w:rsidRDefault="00000000">
      <w:pPr>
        <w:spacing w:before="80" w:after="80" w:line="320" w:lineRule="auto"/>
        <w:jc w:val="both"/>
      </w:pPr>
      <w:r>
        <w:t>[8] Wolf T, et al. Transformers: State-of-the-Art Natural Language Processing[C]. EMNLP, 2020.</w:t>
      </w:r>
    </w:p>
    <w:p w14:paraId="4DE2DA50" w14:textId="77777777" w:rsidR="0086783F" w:rsidRDefault="00000000">
      <w:pPr>
        <w:spacing w:before="80" w:after="80" w:line="320" w:lineRule="auto"/>
        <w:jc w:val="both"/>
      </w:pPr>
      <w:r>
        <w:t xml:space="preserve">[9] </w:t>
      </w:r>
      <w:proofErr w:type="spellStart"/>
      <w:r>
        <w:t>OmniDocBench</w:t>
      </w:r>
      <w:proofErr w:type="spellEnd"/>
      <w:r>
        <w:t xml:space="preserve">: Benchmarking Large Language Models on Diverse Document Parsing[J]. </w:t>
      </w:r>
      <w:proofErr w:type="spellStart"/>
      <w:r>
        <w:t>arXiv</w:t>
      </w:r>
      <w:proofErr w:type="spellEnd"/>
      <w:r>
        <w:t>, 2024.</w:t>
      </w:r>
    </w:p>
    <w:p w14:paraId="12DE206F" w14:textId="77777777" w:rsidR="0086783F" w:rsidRDefault="00000000">
      <w:pPr>
        <w:spacing w:before="80" w:after="80" w:line="320" w:lineRule="auto"/>
        <w:jc w:val="both"/>
        <w:rPr>
          <w:lang w:eastAsia="ja-JP"/>
        </w:rPr>
      </w:pPr>
      <w:r>
        <w:rPr>
          <w:lang w:eastAsia="ja-JP"/>
        </w:rPr>
        <w:lastRenderedPageBreak/>
        <w:t>[10] 日本法務省. 在留カードに関する制度について[EB/OL]. https://www.moj.go.jp/isa/</w:t>
      </w:r>
    </w:p>
    <w:p w14:paraId="6E8EEEFB" w14:textId="77777777" w:rsidR="0086783F" w:rsidRDefault="0086783F">
      <w:pPr>
        <w:spacing w:before="60" w:after="60" w:line="320" w:lineRule="auto"/>
        <w:rPr>
          <w:lang w:eastAsia="ja-JP"/>
        </w:rPr>
      </w:pPr>
    </w:p>
    <w:p w14:paraId="7C72F6E9" w14:textId="77777777" w:rsidR="0086783F" w:rsidRDefault="00000000">
      <w:pPr>
        <w:pStyle w:val="1"/>
      </w:pPr>
      <w:r>
        <w:t>付録A　GPU環境確認（</w:t>
      </w:r>
      <w:proofErr w:type="spellStart"/>
      <w:r>
        <w:t>nvidia-smi</w:t>
      </w:r>
      <w:proofErr w:type="spellEnd"/>
      <w:r>
        <w:t>）</w:t>
      </w:r>
    </w:p>
    <w:p w14:paraId="61773FD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Wed Apr  8 12:49:33 2026</w:t>
      </w:r>
    </w:p>
    <w:p w14:paraId="36D98E19"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t>
      </w:r>
    </w:p>
    <w:p w14:paraId="532D313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NVIDIA-SMI 591.74   Driver: 591.74   CUDA: 13.1                      |</w:t>
      </w:r>
    </w:p>
    <w:p w14:paraId="07C7016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w:t>
      </w:r>
    </w:p>
    <w:p w14:paraId="788D72C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0  NVIDIA GeForce RTX 5070 Ti     | 00000000:01:00.0 |          N/A |</w:t>
      </w:r>
    </w:p>
    <w:p w14:paraId="65793C7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0%  59C  P3  46W/330W             | 3560MiB/16303MiB |  3% Default  |</w:t>
      </w:r>
    </w:p>
    <w:p w14:paraId="7712A5E1"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w:t>
      </w:r>
    </w:p>
    <w:p w14:paraId="2172AF76" w14:textId="77777777" w:rsidR="0086783F" w:rsidRDefault="0086783F">
      <w:pPr>
        <w:spacing w:before="60" w:after="60" w:line="320" w:lineRule="auto"/>
        <w:rPr>
          <w:lang w:eastAsia="ja-JP"/>
        </w:rPr>
      </w:pPr>
    </w:p>
    <w:p w14:paraId="47C20C1F" w14:textId="77777777" w:rsidR="0086783F" w:rsidRDefault="00000000">
      <w:pPr>
        <w:pStyle w:val="1"/>
        <w:rPr>
          <w:lang w:eastAsia="ja-JP"/>
        </w:rPr>
      </w:pPr>
      <w:r>
        <w:rPr>
          <w:lang w:eastAsia="ja-JP"/>
        </w:rPr>
        <w:t>付録B　プロジェクトファイル構造</w:t>
      </w:r>
    </w:p>
    <w:p w14:paraId="7A57DB53"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26OCR/</w:t>
      </w:r>
    </w:p>
    <w:p w14:paraId="1785E5BB"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DeepSeek-OCR-2/          # モデルウェイト（</w:t>
      </w:r>
      <w:proofErr w:type="spellStart"/>
      <w:r>
        <w:rPr>
          <w:rFonts w:ascii="Courier New" w:eastAsia="Courier New" w:hAnsi="Courier New" w:cs="Courier New"/>
          <w:color w:val="1A1A7E"/>
          <w:sz w:val="19"/>
          <w:szCs w:val="19"/>
        </w:rPr>
        <w:t>SafeTensors</w:t>
      </w:r>
      <w:proofErr w:type="spellEnd"/>
      <w:r>
        <w:rPr>
          <w:rFonts w:ascii="Courier New" w:eastAsia="Courier New" w:hAnsi="Courier New" w:cs="Courier New"/>
          <w:color w:val="1A1A7E"/>
          <w:sz w:val="19"/>
          <w:szCs w:val="19"/>
        </w:rPr>
        <w:t>形式）</w:t>
      </w:r>
    </w:p>
    <w:p w14:paraId="06CB040A"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zairyu-card-1.jpg        # テスト画像</w:t>
      </w:r>
    </w:p>
    <w:p w14:paraId="3566A397"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SampleCode.py            # メイン推論スクリプト（2モード）</w:t>
      </w:r>
    </w:p>
    <w:p w14:paraId="3D9E94EC"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OldSample.py             # 旧バージョン単一モードスクリプト（参考用）</w:t>
      </w:r>
    </w:p>
    <w:p w14:paraId="07C3FD00"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downloadOCR.py           # モデルダウンロードスクリプト</w:t>
      </w:r>
    </w:p>
    <w:p w14:paraId="04CDA59F"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xml:space="preserve">├── CondaEnvironment.txt     # </w:t>
      </w:r>
      <w:proofErr w:type="spellStart"/>
      <w:r>
        <w:rPr>
          <w:rFonts w:ascii="Courier New" w:eastAsia="Courier New" w:hAnsi="Courier New" w:cs="Courier New"/>
          <w:color w:val="1A1A7E"/>
          <w:sz w:val="19"/>
          <w:szCs w:val="19"/>
          <w:lang w:eastAsia="ja-JP"/>
        </w:rPr>
        <w:t>conda</w:t>
      </w:r>
      <w:proofErr w:type="spellEnd"/>
      <w:r>
        <w:rPr>
          <w:rFonts w:ascii="Courier New" w:eastAsia="Courier New" w:hAnsi="Courier New" w:cs="Courier New"/>
          <w:color w:val="1A1A7E"/>
          <w:sz w:val="19"/>
          <w:szCs w:val="19"/>
          <w:lang w:eastAsia="ja-JP"/>
        </w:rPr>
        <w:t>環境作成コマンド</w:t>
      </w:r>
    </w:p>
    <w:p w14:paraId="60577636"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MainEnvironment.txt      # pip依存ライブラリインストールコマンド</w:t>
      </w:r>
    </w:p>
    <w:p w14:paraId="165EF154" w14:textId="77777777" w:rsidR="0086783F" w:rsidRDefault="00000000">
      <w:pPr>
        <w:shd w:val="clear" w:color="auto" w:fill="F4F4F4"/>
        <w:spacing w:before="16" w:after="16"/>
        <w:ind w:left="600"/>
        <w:rPr>
          <w:lang w:eastAsia="ja-JP"/>
        </w:rPr>
      </w:pPr>
      <w:r>
        <w:rPr>
          <w:rFonts w:ascii="Courier New" w:eastAsia="Courier New" w:hAnsi="Courier New" w:cs="Courier New"/>
          <w:color w:val="1A1A7E"/>
          <w:sz w:val="19"/>
          <w:szCs w:val="19"/>
          <w:lang w:eastAsia="ja-JP"/>
        </w:rPr>
        <w:t>├── Readme必ず俺を読む.txt    # プロジェクト説明ドキュメント（日本語）</w:t>
      </w:r>
    </w:p>
    <w:p w14:paraId="535CD2B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output/</w:t>
      </w:r>
    </w:p>
    <w:p w14:paraId="2B0CC752"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free/</w:t>
      </w:r>
    </w:p>
    <w:p w14:paraId="24474C8A"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 </w:t>
      </w:r>
      <w:proofErr w:type="spellStart"/>
      <w:r>
        <w:rPr>
          <w:rFonts w:ascii="Courier New" w:eastAsia="Courier New" w:hAnsi="Courier New" w:cs="Courier New"/>
          <w:color w:val="1A1A7E"/>
          <w:sz w:val="19"/>
          <w:szCs w:val="19"/>
        </w:rPr>
        <w:t>result.mmd</w:t>
      </w:r>
      <w:proofErr w:type="spellEnd"/>
      <w:r>
        <w:rPr>
          <w:rFonts w:ascii="Courier New" w:eastAsia="Courier New" w:hAnsi="Courier New" w:cs="Courier New"/>
          <w:color w:val="1A1A7E"/>
          <w:sz w:val="19"/>
          <w:szCs w:val="19"/>
        </w:rPr>
        <w:t xml:space="preserve">       # Free OCR認識結果</w:t>
      </w:r>
    </w:p>
    <w:p w14:paraId="5E500300"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 result_with_boxes.jpg  # 検出ボックス付き注釈画像</w:t>
      </w:r>
    </w:p>
    <w:p w14:paraId="3E901208"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markdown/</w:t>
      </w:r>
    </w:p>
    <w:p w14:paraId="3810A07D"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 </w:t>
      </w:r>
      <w:proofErr w:type="spellStart"/>
      <w:r>
        <w:rPr>
          <w:rFonts w:ascii="Courier New" w:eastAsia="Courier New" w:hAnsi="Courier New" w:cs="Courier New"/>
          <w:color w:val="1A1A7E"/>
          <w:sz w:val="19"/>
          <w:szCs w:val="19"/>
        </w:rPr>
        <w:t>result.mmd</w:t>
      </w:r>
      <w:proofErr w:type="spellEnd"/>
      <w:r>
        <w:rPr>
          <w:rFonts w:ascii="Courier New" w:eastAsia="Courier New" w:hAnsi="Courier New" w:cs="Courier New"/>
          <w:color w:val="1A1A7E"/>
          <w:sz w:val="19"/>
          <w:szCs w:val="19"/>
        </w:rPr>
        <w:t xml:space="preserve">       # Markdownモード認識結果</w:t>
      </w:r>
    </w:p>
    <w:p w14:paraId="70E99E3E"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 result_with_boxes.jpg</w:t>
      </w:r>
    </w:p>
    <w:p w14:paraId="4D68B1A0"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w:t>
      </w:r>
      <w:proofErr w:type="spellStart"/>
      <w:r>
        <w:rPr>
          <w:rFonts w:ascii="Courier New" w:eastAsia="Courier New" w:hAnsi="Courier New" w:cs="Courier New"/>
          <w:color w:val="1A1A7E"/>
          <w:sz w:val="19"/>
          <w:szCs w:val="19"/>
        </w:rPr>
        <w:t>result.mmd</w:t>
      </w:r>
      <w:proofErr w:type="spellEnd"/>
      <w:r>
        <w:rPr>
          <w:rFonts w:ascii="Courier New" w:eastAsia="Courier New" w:hAnsi="Courier New" w:cs="Courier New"/>
          <w:color w:val="1A1A7E"/>
          <w:sz w:val="19"/>
          <w:szCs w:val="19"/>
        </w:rPr>
        <w:t xml:space="preserve">           # 総合認識結果</w:t>
      </w:r>
    </w:p>
    <w:p w14:paraId="44731FC4"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result_with_boxes.jpg</w:t>
      </w:r>
    </w:p>
    <w:p w14:paraId="0F96777A" w14:textId="77777777" w:rsidR="0086783F" w:rsidRDefault="00000000">
      <w:pPr>
        <w:shd w:val="clear" w:color="auto" w:fill="F4F4F4"/>
        <w:spacing w:before="16" w:after="16"/>
        <w:ind w:left="600"/>
      </w:pPr>
      <w:r>
        <w:rPr>
          <w:rFonts w:ascii="Courier New" w:eastAsia="Courier New" w:hAnsi="Courier New" w:cs="Courier New"/>
          <w:color w:val="1A1A7E"/>
          <w:sz w:val="19"/>
          <w:szCs w:val="19"/>
        </w:rPr>
        <w:t xml:space="preserve">    └── outbut.png           # 認識プロセスのスクリーンショット</w:t>
      </w:r>
    </w:p>
    <w:sectPr w:rsidR="0086783F" w:rsidSect="00D3480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52CEF"/>
    <w:multiLevelType w:val="hybridMultilevel"/>
    <w:tmpl w:val="81D69154"/>
    <w:lvl w:ilvl="0" w:tplc="ABF696EA">
      <w:start w:val="1"/>
      <w:numFmt w:val="bullet"/>
      <w:lvlText w:val="●"/>
      <w:lvlJc w:val="left"/>
      <w:pPr>
        <w:ind w:left="720" w:hanging="360"/>
      </w:pPr>
    </w:lvl>
    <w:lvl w:ilvl="1" w:tplc="F814A154">
      <w:start w:val="1"/>
      <w:numFmt w:val="bullet"/>
      <w:lvlText w:val="○"/>
      <w:lvlJc w:val="left"/>
      <w:pPr>
        <w:ind w:left="1440" w:hanging="360"/>
      </w:pPr>
    </w:lvl>
    <w:lvl w:ilvl="2" w:tplc="7FC04EB2">
      <w:start w:val="1"/>
      <w:numFmt w:val="bullet"/>
      <w:lvlText w:val="■"/>
      <w:lvlJc w:val="left"/>
      <w:pPr>
        <w:ind w:left="2160" w:hanging="360"/>
      </w:pPr>
    </w:lvl>
    <w:lvl w:ilvl="3" w:tplc="8E4C94DA">
      <w:start w:val="1"/>
      <w:numFmt w:val="bullet"/>
      <w:lvlText w:val="●"/>
      <w:lvlJc w:val="left"/>
      <w:pPr>
        <w:ind w:left="2880" w:hanging="360"/>
      </w:pPr>
    </w:lvl>
    <w:lvl w:ilvl="4" w:tplc="E9A2A588">
      <w:start w:val="1"/>
      <w:numFmt w:val="bullet"/>
      <w:lvlText w:val="○"/>
      <w:lvlJc w:val="left"/>
      <w:pPr>
        <w:ind w:left="3600" w:hanging="360"/>
      </w:pPr>
    </w:lvl>
    <w:lvl w:ilvl="5" w:tplc="CB643FBC">
      <w:start w:val="1"/>
      <w:numFmt w:val="bullet"/>
      <w:lvlText w:val="■"/>
      <w:lvlJc w:val="left"/>
      <w:pPr>
        <w:ind w:left="4320" w:hanging="360"/>
      </w:pPr>
    </w:lvl>
    <w:lvl w:ilvl="6" w:tplc="73D88524">
      <w:start w:val="1"/>
      <w:numFmt w:val="bullet"/>
      <w:lvlText w:val="●"/>
      <w:lvlJc w:val="left"/>
      <w:pPr>
        <w:ind w:left="5040" w:hanging="360"/>
      </w:pPr>
    </w:lvl>
    <w:lvl w:ilvl="7" w:tplc="56789BDC">
      <w:start w:val="1"/>
      <w:numFmt w:val="bullet"/>
      <w:lvlText w:val="●"/>
      <w:lvlJc w:val="left"/>
      <w:pPr>
        <w:ind w:left="5760" w:hanging="360"/>
      </w:pPr>
    </w:lvl>
    <w:lvl w:ilvl="8" w:tplc="C6228C5C">
      <w:start w:val="1"/>
      <w:numFmt w:val="bullet"/>
      <w:lvlText w:val="●"/>
      <w:lvlJc w:val="left"/>
      <w:pPr>
        <w:ind w:left="6480" w:hanging="360"/>
      </w:pPr>
    </w:lvl>
  </w:abstractNum>
  <w:num w:numId="1" w16cid:durableId="1689746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dirty"/>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83F"/>
    <w:rsid w:val="0086783F"/>
    <w:rsid w:val="00A14659"/>
    <w:rsid w:val="00A56067"/>
    <w:rsid w:val="00D34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AF2B"/>
  <w15:docId w15:val="{46747BB6-900F-4957-9CD9-1A644638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Mincho" w:eastAsia="MS Mincho" w:hAnsi="MS Mincho" w:cs="MS Mincho"/>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ascii="MS Gothic" w:eastAsia="MS Gothic" w:hAnsi="MS Gothic" w:cs="MS Gothic"/>
      <w:b/>
      <w:bCs/>
      <w:color w:val="1F3864"/>
      <w:sz w:val="36"/>
      <w:szCs w:val="36"/>
    </w:rPr>
  </w:style>
  <w:style w:type="paragraph" w:styleId="2">
    <w:name w:val="heading 2"/>
    <w:uiPriority w:val="9"/>
    <w:unhideWhenUsed/>
    <w:qFormat/>
    <w:pPr>
      <w:spacing w:before="300" w:after="150"/>
      <w:outlineLvl w:val="1"/>
    </w:pPr>
    <w:rPr>
      <w:rFonts w:ascii="MS Gothic" w:eastAsia="MS Gothic" w:hAnsi="MS Gothic" w:cs="MS Gothic"/>
      <w:b/>
      <w:bCs/>
      <w:color w:val="2E75B6"/>
      <w:sz w:val="30"/>
      <w:szCs w:val="30"/>
    </w:rPr>
  </w:style>
  <w:style w:type="paragraph" w:styleId="3">
    <w:name w:val="heading 3"/>
    <w:uiPriority w:val="9"/>
    <w:unhideWhenUsed/>
    <w:qFormat/>
    <w:pPr>
      <w:spacing w:before="220" w:after="100"/>
      <w:outlineLvl w:val="2"/>
    </w:pPr>
    <w:rPr>
      <w:rFonts w:ascii="MS Gothic" w:eastAsia="MS Gothic" w:hAnsi="MS Gothic" w:cs="MS Gothic"/>
      <w:b/>
      <w:bCs/>
      <w:color w:val="2E75B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2484</Words>
  <Characters>14162</Characters>
  <Application>Microsoft Office Word</Application>
  <DocSecurity>0</DocSecurity>
  <Lines>118</Lines>
  <Paragraphs>33</Paragraphs>
  <ScaleCrop>false</ScaleCrop>
  <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SIKA MU</cp:lastModifiedBy>
  <cp:revision>3</cp:revision>
  <dcterms:created xsi:type="dcterms:W3CDTF">2026-04-08T07:36:00Z</dcterms:created>
  <dcterms:modified xsi:type="dcterms:W3CDTF">2026-04-08T07:52:00Z</dcterms:modified>
</cp:coreProperties>
</file>