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41" w:rsidRDefault="00706641" w:rsidP="003F03A3">
      <w:pPr>
        <w:pStyle w:val="NoSpacing"/>
        <w:ind w:left="900"/>
        <w:contextualSpacing/>
        <w:rPr>
          <w:b/>
          <w:bCs/>
          <w:sz w:val="24"/>
          <w:szCs w:val="24"/>
        </w:rPr>
      </w:pPr>
    </w:p>
    <w:p w:rsidR="00706641" w:rsidRDefault="00706641" w:rsidP="005B74C2">
      <w:pPr>
        <w:pStyle w:val="NoSpacing"/>
        <w:contextualSpacing/>
        <w:rPr>
          <w:b/>
          <w:bCs/>
          <w:sz w:val="24"/>
          <w:szCs w:val="24"/>
        </w:rPr>
      </w:pPr>
    </w:p>
    <w:p w:rsidR="00706641" w:rsidRDefault="00706641" w:rsidP="003F03A3">
      <w:pPr>
        <w:pStyle w:val="NoSpacing"/>
        <w:contextualSpacing/>
        <w:jc w:val="center"/>
        <w:rPr>
          <w:b/>
          <w:bCs/>
          <w:sz w:val="24"/>
          <w:szCs w:val="24"/>
        </w:rPr>
      </w:pPr>
    </w:p>
    <w:p w:rsidR="00706641" w:rsidRDefault="00706641" w:rsidP="003F03A3">
      <w:pPr>
        <w:pStyle w:val="NoSpacing"/>
        <w:contextualSpacing/>
        <w:jc w:val="center"/>
        <w:rPr>
          <w:b/>
          <w:bCs/>
          <w:sz w:val="24"/>
          <w:szCs w:val="24"/>
        </w:rPr>
      </w:pPr>
    </w:p>
    <w:p w:rsidR="00706641" w:rsidRDefault="003F03A3" w:rsidP="003F03A3">
      <w:pPr>
        <w:pStyle w:val="NoSpacing"/>
        <w:ind w:left="720" w:hanging="720"/>
        <w:contextualSpacing/>
        <w:jc w:val="center"/>
        <w:rPr>
          <w:b/>
          <w:bCs/>
          <w:sz w:val="28"/>
          <w:szCs w:val="28"/>
          <w:u w:val="single"/>
        </w:rPr>
      </w:pPr>
      <w:r w:rsidRPr="003F03A3">
        <w:rPr>
          <w:b/>
          <w:bCs/>
          <w:sz w:val="28"/>
          <w:szCs w:val="28"/>
          <w:u w:val="single"/>
        </w:rPr>
        <w:t>KENDRIYA VIDYALAYA INA COLONY NEW DELHI-110023</w:t>
      </w:r>
    </w:p>
    <w:p w:rsidR="003F03A3" w:rsidRDefault="003F03A3" w:rsidP="003F03A3">
      <w:pPr>
        <w:pStyle w:val="NoSpacing"/>
        <w:ind w:left="720" w:hanging="720"/>
        <w:contextualSpacing/>
        <w:jc w:val="center"/>
        <w:rPr>
          <w:b/>
          <w:bCs/>
          <w:sz w:val="28"/>
          <w:szCs w:val="28"/>
          <w:u w:val="single"/>
        </w:rPr>
      </w:pPr>
    </w:p>
    <w:p w:rsidR="003F03A3" w:rsidRDefault="003F03A3" w:rsidP="003F03A3">
      <w:pPr>
        <w:pStyle w:val="NoSpacing"/>
        <w:contextualSpacing/>
        <w:rPr>
          <w:b/>
          <w:bCs/>
          <w:sz w:val="28"/>
          <w:szCs w:val="28"/>
          <w:u w:val="single"/>
        </w:rPr>
      </w:pPr>
    </w:p>
    <w:p w:rsidR="003F03A3" w:rsidRDefault="003F03A3" w:rsidP="003F03A3">
      <w:pPr>
        <w:pStyle w:val="NoSpacing"/>
        <w:ind w:left="720" w:hanging="720"/>
        <w:contextualSpacing/>
        <w:jc w:val="right"/>
        <w:rPr>
          <w:szCs w:val="22"/>
        </w:rPr>
      </w:pPr>
      <w:r w:rsidRPr="003F03A3">
        <w:rPr>
          <w:szCs w:val="22"/>
        </w:rPr>
        <w:t>Dated:-  16/11/2019</w:t>
      </w:r>
    </w:p>
    <w:p w:rsidR="00750F76" w:rsidRDefault="00750F76" w:rsidP="003F03A3">
      <w:pPr>
        <w:pStyle w:val="NoSpacing"/>
        <w:ind w:left="720" w:hanging="720"/>
        <w:contextualSpacing/>
        <w:jc w:val="right"/>
        <w:rPr>
          <w:szCs w:val="22"/>
        </w:rPr>
      </w:pPr>
    </w:p>
    <w:p w:rsidR="00750F76" w:rsidRDefault="00750F76" w:rsidP="00750F76">
      <w:pPr>
        <w:pStyle w:val="NoSpacing"/>
        <w:tabs>
          <w:tab w:val="left" w:pos="1140"/>
        </w:tabs>
        <w:ind w:left="720" w:hanging="720"/>
        <w:contextualSpacing/>
        <w:rPr>
          <w:szCs w:val="22"/>
        </w:rPr>
      </w:pPr>
      <w:r>
        <w:rPr>
          <w:szCs w:val="22"/>
        </w:rPr>
        <w:tab/>
      </w:r>
      <w:r>
        <w:rPr>
          <w:szCs w:val="22"/>
        </w:rPr>
        <w:tab/>
        <w:t>________________________</w:t>
      </w:r>
    </w:p>
    <w:p w:rsidR="00750F76" w:rsidRDefault="00750F76" w:rsidP="00750F76">
      <w:pPr>
        <w:pStyle w:val="NoSpacing"/>
        <w:tabs>
          <w:tab w:val="left" w:pos="1140"/>
        </w:tabs>
        <w:ind w:left="720" w:hanging="720"/>
        <w:contextualSpacing/>
        <w:rPr>
          <w:szCs w:val="22"/>
        </w:rPr>
      </w:pPr>
    </w:p>
    <w:p w:rsidR="00750F76" w:rsidRDefault="00750F76" w:rsidP="00750F76">
      <w:pPr>
        <w:pStyle w:val="NoSpacing"/>
        <w:tabs>
          <w:tab w:val="left" w:pos="1140"/>
        </w:tabs>
        <w:ind w:left="720" w:hanging="720"/>
        <w:contextualSpacing/>
        <w:rPr>
          <w:szCs w:val="22"/>
        </w:rPr>
      </w:pPr>
      <w:r>
        <w:rPr>
          <w:szCs w:val="22"/>
        </w:rPr>
        <w:tab/>
      </w:r>
      <w:r>
        <w:rPr>
          <w:szCs w:val="22"/>
        </w:rPr>
        <w:tab/>
        <w:t>________________________</w:t>
      </w:r>
    </w:p>
    <w:p w:rsidR="00750F76" w:rsidRDefault="00750F76" w:rsidP="00750F76">
      <w:pPr>
        <w:pStyle w:val="NoSpacing"/>
        <w:tabs>
          <w:tab w:val="left" w:pos="1140"/>
        </w:tabs>
        <w:ind w:left="720" w:hanging="720"/>
        <w:contextualSpacing/>
        <w:rPr>
          <w:szCs w:val="22"/>
        </w:rPr>
      </w:pPr>
    </w:p>
    <w:p w:rsidR="00750F76" w:rsidRDefault="00750F76" w:rsidP="00750F76">
      <w:pPr>
        <w:pStyle w:val="NoSpacing"/>
        <w:tabs>
          <w:tab w:val="left" w:pos="1140"/>
        </w:tabs>
        <w:ind w:left="720" w:hanging="720"/>
        <w:contextualSpacing/>
        <w:rPr>
          <w:szCs w:val="22"/>
        </w:rPr>
      </w:pPr>
      <w:r>
        <w:rPr>
          <w:szCs w:val="22"/>
        </w:rPr>
        <w:tab/>
      </w:r>
      <w:r>
        <w:rPr>
          <w:szCs w:val="22"/>
        </w:rPr>
        <w:tab/>
        <w:t>________________________</w:t>
      </w:r>
    </w:p>
    <w:p w:rsidR="00750F76" w:rsidRDefault="00750F76" w:rsidP="003F03A3">
      <w:pPr>
        <w:pStyle w:val="NoSpacing"/>
        <w:ind w:left="720" w:hanging="720"/>
        <w:contextualSpacing/>
        <w:jc w:val="right"/>
        <w:rPr>
          <w:szCs w:val="22"/>
        </w:rPr>
      </w:pPr>
    </w:p>
    <w:p w:rsidR="00750F76" w:rsidRDefault="00750F76" w:rsidP="003F03A3">
      <w:pPr>
        <w:pStyle w:val="NoSpacing"/>
        <w:ind w:left="720" w:hanging="720"/>
        <w:contextualSpacing/>
        <w:jc w:val="right"/>
        <w:rPr>
          <w:szCs w:val="22"/>
        </w:rPr>
      </w:pPr>
    </w:p>
    <w:p w:rsidR="003F03A3" w:rsidRDefault="003F03A3" w:rsidP="003F03A3">
      <w:pPr>
        <w:pStyle w:val="NoSpacing"/>
        <w:ind w:left="720" w:hanging="720"/>
        <w:contextualSpacing/>
        <w:jc w:val="right"/>
        <w:rPr>
          <w:szCs w:val="22"/>
        </w:rPr>
      </w:pPr>
    </w:p>
    <w:p w:rsidR="003F03A3" w:rsidRDefault="003F03A3" w:rsidP="003F03A3">
      <w:pPr>
        <w:pStyle w:val="NoSpacing"/>
        <w:ind w:left="720" w:hanging="720"/>
        <w:contextualSpacing/>
        <w:jc w:val="center"/>
        <w:rPr>
          <w:b/>
          <w:bCs/>
          <w:szCs w:val="22"/>
          <w:u w:val="single"/>
        </w:rPr>
      </w:pPr>
      <w:r w:rsidRPr="003F03A3">
        <w:rPr>
          <w:b/>
          <w:bCs/>
          <w:szCs w:val="22"/>
          <w:u w:val="single"/>
        </w:rPr>
        <w:t>TENDER DOCUMENT</w:t>
      </w:r>
    </w:p>
    <w:p w:rsidR="003F03A3" w:rsidRDefault="003F03A3" w:rsidP="003F03A3">
      <w:pPr>
        <w:pStyle w:val="NoSpacing"/>
        <w:ind w:left="720" w:hanging="720"/>
        <w:contextualSpacing/>
        <w:jc w:val="center"/>
        <w:rPr>
          <w:b/>
          <w:bCs/>
          <w:szCs w:val="22"/>
          <w:u w:val="single"/>
        </w:rPr>
      </w:pPr>
    </w:p>
    <w:p w:rsidR="003F03A3" w:rsidRDefault="003F03A3" w:rsidP="003F03A3">
      <w:pPr>
        <w:pStyle w:val="NoSpacing"/>
        <w:ind w:left="720" w:hanging="720"/>
        <w:contextualSpacing/>
        <w:jc w:val="both"/>
        <w:rPr>
          <w:b/>
          <w:bCs/>
          <w:szCs w:val="22"/>
          <w:u w:val="single"/>
        </w:rPr>
      </w:pPr>
    </w:p>
    <w:p w:rsidR="003F03A3" w:rsidRDefault="003F03A3" w:rsidP="00CE0F22">
      <w:pPr>
        <w:pStyle w:val="NoSpacing"/>
        <w:ind w:left="1440" w:hanging="720"/>
        <w:contextualSpacing/>
        <w:jc w:val="both"/>
        <w:rPr>
          <w:b/>
          <w:bCs/>
          <w:szCs w:val="22"/>
          <w:u w:val="single"/>
        </w:rPr>
      </w:pPr>
      <w:r>
        <w:rPr>
          <w:b/>
          <w:bCs/>
          <w:szCs w:val="22"/>
          <w:u w:val="single"/>
        </w:rPr>
        <w:t xml:space="preserve">Sub:- </w:t>
      </w:r>
      <w:r w:rsidR="00CE0F22">
        <w:rPr>
          <w:b/>
          <w:bCs/>
          <w:szCs w:val="22"/>
          <w:u w:val="single"/>
        </w:rPr>
        <w:tab/>
      </w:r>
      <w:r>
        <w:rPr>
          <w:b/>
          <w:bCs/>
          <w:szCs w:val="22"/>
          <w:u w:val="single"/>
        </w:rPr>
        <w:t>Inviting Bid for engaging Service Provider Firm for providing Manpower through service contract (Security Services. House Keeping and man power etc)</w:t>
      </w:r>
    </w:p>
    <w:p w:rsidR="003F03A3" w:rsidRDefault="003F03A3" w:rsidP="003F03A3">
      <w:pPr>
        <w:pStyle w:val="NoSpacing"/>
        <w:ind w:left="720"/>
        <w:contextualSpacing/>
        <w:jc w:val="both"/>
        <w:rPr>
          <w:b/>
          <w:bCs/>
          <w:szCs w:val="22"/>
          <w:u w:val="single"/>
        </w:rPr>
      </w:pPr>
    </w:p>
    <w:p w:rsidR="003F03A3" w:rsidRPr="00EB0C91" w:rsidRDefault="003F03A3" w:rsidP="003F03A3">
      <w:pPr>
        <w:pStyle w:val="NoSpacing"/>
        <w:ind w:left="720"/>
        <w:contextualSpacing/>
        <w:jc w:val="both"/>
        <w:rPr>
          <w:b/>
          <w:bCs/>
          <w:sz w:val="20"/>
          <w:u w:val="single"/>
        </w:rPr>
      </w:pPr>
    </w:p>
    <w:p w:rsidR="003F03A3" w:rsidRPr="00EB0C91" w:rsidRDefault="003F03A3" w:rsidP="003F03A3">
      <w:pPr>
        <w:pStyle w:val="NoSpacing"/>
        <w:ind w:left="720"/>
        <w:contextualSpacing/>
        <w:jc w:val="both"/>
        <w:rPr>
          <w:sz w:val="20"/>
        </w:rPr>
      </w:pPr>
      <w:r w:rsidRPr="00EB0C91">
        <w:rPr>
          <w:sz w:val="20"/>
        </w:rPr>
        <w:t>Sir/Madam,</w:t>
      </w:r>
    </w:p>
    <w:p w:rsidR="003F03A3" w:rsidRPr="00EB0C91" w:rsidRDefault="003F03A3" w:rsidP="003F03A3">
      <w:pPr>
        <w:pStyle w:val="NoSpacing"/>
        <w:ind w:left="720"/>
        <w:contextualSpacing/>
        <w:jc w:val="both"/>
        <w:rPr>
          <w:sz w:val="20"/>
        </w:rPr>
      </w:pPr>
    </w:p>
    <w:p w:rsidR="00534AF7" w:rsidRPr="00EB0C91" w:rsidRDefault="00534AF7" w:rsidP="00534AF7">
      <w:pPr>
        <w:pStyle w:val="NoSpacing"/>
        <w:ind w:left="1440" w:hanging="720"/>
        <w:contextualSpacing/>
        <w:jc w:val="both"/>
        <w:rPr>
          <w:sz w:val="20"/>
        </w:rPr>
      </w:pPr>
    </w:p>
    <w:p w:rsidR="00534AF7" w:rsidRPr="00EB0C91" w:rsidRDefault="0018763F" w:rsidP="00534AF7">
      <w:pPr>
        <w:pStyle w:val="NoSpacing"/>
        <w:ind w:left="1440" w:hanging="720"/>
        <w:contextualSpacing/>
        <w:jc w:val="both"/>
        <w:rPr>
          <w:sz w:val="20"/>
        </w:rPr>
      </w:pPr>
      <w:r w:rsidRPr="00EB0C91">
        <w:rPr>
          <w:sz w:val="20"/>
        </w:rPr>
        <w:t>1.</w:t>
      </w:r>
      <w:r w:rsidR="00534AF7" w:rsidRPr="00EB0C91">
        <w:rPr>
          <w:sz w:val="20"/>
        </w:rPr>
        <w:tab/>
        <w:t>Sealed competitive Bids are invited by the Kendriya Vidyalaya, INA Colony, New Delhi from the reputed/registered Consultant/Service Provider Firm for providing Manpower through service contr</w:t>
      </w:r>
      <w:r w:rsidRPr="00EB0C91">
        <w:rPr>
          <w:sz w:val="20"/>
        </w:rPr>
        <w:t>act initially for a period of 01</w:t>
      </w:r>
      <w:r w:rsidR="00534AF7" w:rsidRPr="00EB0C91">
        <w:rPr>
          <w:sz w:val="20"/>
        </w:rPr>
        <w:t xml:space="preserve"> (</w:t>
      </w:r>
      <w:r w:rsidRPr="00EB0C91">
        <w:rPr>
          <w:sz w:val="20"/>
        </w:rPr>
        <w:t>One) year</w:t>
      </w:r>
      <w:r w:rsidR="00534AF7" w:rsidRPr="00EB0C91">
        <w:rPr>
          <w:sz w:val="20"/>
        </w:rPr>
        <w:t xml:space="preserve"> w.e.f. </w:t>
      </w:r>
      <w:r w:rsidR="00750F76">
        <w:rPr>
          <w:sz w:val="20"/>
        </w:rPr>
        <w:t xml:space="preserve">02/12/2019, </w:t>
      </w:r>
      <w:r w:rsidR="00534AF7" w:rsidRPr="00EB0C91">
        <w:rPr>
          <w:sz w:val="20"/>
        </w:rPr>
        <w:t xml:space="preserve">which may be extended by another one year, as indicated below:- </w:t>
      </w:r>
    </w:p>
    <w:p w:rsidR="00B11F83" w:rsidRPr="00EB0C91" w:rsidRDefault="00B11F83" w:rsidP="00534AF7">
      <w:pPr>
        <w:pStyle w:val="NoSpacing"/>
        <w:ind w:left="1440" w:hanging="720"/>
        <w:contextualSpacing/>
        <w:jc w:val="both"/>
        <w:rPr>
          <w:sz w:val="20"/>
        </w:rPr>
      </w:pPr>
    </w:p>
    <w:p w:rsidR="00B11F83" w:rsidRPr="00EB0C91" w:rsidRDefault="00CE0F22" w:rsidP="0018763F">
      <w:pPr>
        <w:pStyle w:val="NoSpacing"/>
        <w:ind w:left="5040" w:hanging="3600"/>
        <w:contextualSpacing/>
        <w:jc w:val="both"/>
        <w:rPr>
          <w:sz w:val="20"/>
        </w:rPr>
      </w:pPr>
      <w:r w:rsidRPr="00EB0C91">
        <w:rPr>
          <w:b/>
          <w:bCs/>
          <w:sz w:val="20"/>
        </w:rPr>
        <w:t>(A</w:t>
      </w:r>
      <w:r w:rsidR="0018763F" w:rsidRPr="00EB0C91">
        <w:rPr>
          <w:b/>
          <w:bCs/>
          <w:sz w:val="20"/>
        </w:rPr>
        <w:t>)</w:t>
      </w:r>
      <w:r w:rsidRPr="00EB0C91">
        <w:rPr>
          <w:b/>
          <w:bCs/>
          <w:sz w:val="20"/>
        </w:rPr>
        <w:t>Area of the Building</w:t>
      </w:r>
      <w:r w:rsidR="0018763F" w:rsidRPr="00EB0C91">
        <w:rPr>
          <w:sz w:val="20"/>
        </w:rPr>
        <w:tab/>
      </w:r>
      <w:r w:rsidR="00D6457A" w:rsidRPr="00EB0C91">
        <w:rPr>
          <w:sz w:val="20"/>
        </w:rPr>
        <w:t>04 acres</w:t>
      </w:r>
      <w:r w:rsidR="00B11F83" w:rsidRPr="00EB0C91">
        <w:rPr>
          <w:sz w:val="20"/>
        </w:rPr>
        <w:t xml:space="preserve"> having approximately 45 </w:t>
      </w:r>
      <w:r w:rsidR="008B6EDC" w:rsidRPr="00EB0C91">
        <w:rPr>
          <w:sz w:val="20"/>
        </w:rPr>
        <w:t>rooms 08 toilets</w:t>
      </w:r>
      <w:r w:rsidR="0018763F" w:rsidRPr="00EB0C91">
        <w:rPr>
          <w:sz w:val="20"/>
        </w:rPr>
        <w:t>, departments’ corridors, stairs and open areas as well as enclosed surrounding areas in the ground floor, Parties are advised to see the location.</w:t>
      </w:r>
    </w:p>
    <w:p w:rsidR="008B6EDC" w:rsidRPr="00EB0C91" w:rsidRDefault="008B6EDC" w:rsidP="00534AF7">
      <w:pPr>
        <w:pStyle w:val="NoSpacing"/>
        <w:ind w:left="1440" w:hanging="720"/>
        <w:contextualSpacing/>
        <w:jc w:val="both"/>
        <w:rPr>
          <w:sz w:val="20"/>
        </w:rPr>
      </w:pPr>
    </w:p>
    <w:p w:rsidR="008B6EDC" w:rsidRPr="00EB0C91" w:rsidRDefault="0018763F" w:rsidP="00534AF7">
      <w:pPr>
        <w:pStyle w:val="NoSpacing"/>
        <w:ind w:left="1440" w:hanging="720"/>
        <w:contextualSpacing/>
        <w:jc w:val="both"/>
        <w:rPr>
          <w:sz w:val="20"/>
        </w:rPr>
      </w:pPr>
      <w:r w:rsidRPr="00EB0C91">
        <w:rPr>
          <w:sz w:val="20"/>
        </w:rPr>
        <w:tab/>
        <w:t xml:space="preserve">       </w:t>
      </w:r>
      <w:r w:rsidR="008B6EDC" w:rsidRPr="00EB0C91">
        <w:rPr>
          <w:sz w:val="20"/>
        </w:rPr>
        <w:t xml:space="preserve">Address/Location of the </w:t>
      </w:r>
      <w:r w:rsidR="008B6EDC" w:rsidRPr="00EB0C91">
        <w:rPr>
          <w:sz w:val="20"/>
        </w:rPr>
        <w:tab/>
      </w:r>
      <w:r w:rsidRPr="00EB0C91">
        <w:rPr>
          <w:sz w:val="20"/>
        </w:rPr>
        <w:tab/>
      </w:r>
      <w:r w:rsidR="008B6EDC" w:rsidRPr="00EB0C91">
        <w:rPr>
          <w:sz w:val="20"/>
        </w:rPr>
        <w:t>Kendriya Vidyalaya, INA Colony, New Delhi</w:t>
      </w:r>
    </w:p>
    <w:p w:rsidR="008B6EDC" w:rsidRPr="00EB0C91" w:rsidRDefault="00EB1036" w:rsidP="00534AF7">
      <w:pPr>
        <w:pStyle w:val="NoSpacing"/>
        <w:ind w:left="1440" w:hanging="720"/>
        <w:contextualSpacing/>
        <w:jc w:val="both"/>
        <w:rPr>
          <w:sz w:val="20"/>
        </w:rPr>
      </w:pPr>
      <w:r>
        <w:rPr>
          <w:sz w:val="20"/>
        </w:rPr>
        <w:tab/>
        <w:t xml:space="preserve">       </w:t>
      </w:r>
      <w:r w:rsidR="008B6EDC" w:rsidRPr="00EB0C91">
        <w:rPr>
          <w:sz w:val="20"/>
        </w:rPr>
        <w:t>Building</w:t>
      </w:r>
      <w:r w:rsidR="008B6EDC" w:rsidRPr="00EB0C91">
        <w:rPr>
          <w:sz w:val="20"/>
        </w:rPr>
        <w:tab/>
      </w:r>
      <w:r w:rsidR="008B6EDC" w:rsidRPr="00EB0C91">
        <w:rPr>
          <w:sz w:val="20"/>
        </w:rPr>
        <w:tab/>
      </w:r>
      <w:r w:rsidR="008B6EDC" w:rsidRPr="00EB0C91">
        <w:rPr>
          <w:sz w:val="20"/>
        </w:rPr>
        <w:tab/>
      </w:r>
      <w:r w:rsidR="0018763F" w:rsidRPr="00EB0C91">
        <w:rPr>
          <w:sz w:val="20"/>
        </w:rPr>
        <w:tab/>
      </w:r>
      <w:r w:rsidR="008B6EDC" w:rsidRPr="00EB0C91">
        <w:rPr>
          <w:sz w:val="20"/>
        </w:rPr>
        <w:t>Opp. Vikas Sadan</w:t>
      </w:r>
    </w:p>
    <w:p w:rsidR="008B6EDC" w:rsidRPr="00EB0C91" w:rsidRDefault="008B6EDC" w:rsidP="00534AF7">
      <w:pPr>
        <w:pStyle w:val="NoSpacing"/>
        <w:ind w:left="1440" w:hanging="720"/>
        <w:contextualSpacing/>
        <w:jc w:val="both"/>
        <w:rPr>
          <w:sz w:val="20"/>
        </w:rPr>
      </w:pPr>
    </w:p>
    <w:p w:rsidR="00082269" w:rsidRPr="00EB0C91" w:rsidRDefault="008B6EDC" w:rsidP="00EB0C91">
      <w:pPr>
        <w:pStyle w:val="NoSpacing"/>
        <w:ind w:left="1440" w:hanging="720"/>
        <w:contextualSpacing/>
        <w:jc w:val="both"/>
        <w:rPr>
          <w:b/>
          <w:bCs/>
          <w:sz w:val="20"/>
        </w:rPr>
      </w:pPr>
      <w:r w:rsidRPr="00EB0C91">
        <w:rPr>
          <w:sz w:val="20"/>
        </w:rPr>
        <w:tab/>
      </w:r>
      <w:r w:rsidRPr="00EB0C91">
        <w:rPr>
          <w:b/>
          <w:bCs/>
          <w:sz w:val="20"/>
        </w:rPr>
        <w:t>(B)</w:t>
      </w:r>
      <w:r w:rsidRPr="00EB0C91">
        <w:rPr>
          <w:b/>
          <w:bCs/>
          <w:sz w:val="20"/>
        </w:rPr>
        <w:tab/>
        <w:t>Man Power Required</w:t>
      </w:r>
    </w:p>
    <w:tbl>
      <w:tblPr>
        <w:tblStyle w:val="TableGrid"/>
        <w:tblW w:w="8912" w:type="dxa"/>
        <w:tblInd w:w="1440" w:type="dxa"/>
        <w:tblLook w:val="04A0" w:firstRow="1" w:lastRow="0" w:firstColumn="1" w:lastColumn="0" w:noHBand="0" w:noVBand="1"/>
      </w:tblPr>
      <w:tblGrid>
        <w:gridCol w:w="558"/>
        <w:gridCol w:w="1710"/>
        <w:gridCol w:w="1260"/>
        <w:gridCol w:w="1645"/>
        <w:gridCol w:w="1346"/>
        <w:gridCol w:w="2393"/>
      </w:tblGrid>
      <w:tr w:rsidR="00082269" w:rsidRPr="00EB0C91" w:rsidTr="00FB7D1A">
        <w:tc>
          <w:tcPr>
            <w:tcW w:w="558" w:type="dxa"/>
          </w:tcPr>
          <w:p w:rsidR="00082269" w:rsidRPr="00EB0C91" w:rsidRDefault="00082269" w:rsidP="00534AF7">
            <w:pPr>
              <w:pStyle w:val="NoSpacing"/>
              <w:contextualSpacing/>
              <w:jc w:val="both"/>
              <w:rPr>
                <w:b/>
                <w:bCs/>
                <w:sz w:val="20"/>
              </w:rPr>
            </w:pPr>
            <w:r w:rsidRPr="00EB0C91">
              <w:rPr>
                <w:b/>
                <w:bCs/>
                <w:sz w:val="20"/>
              </w:rPr>
              <w:t>Sl No.</w:t>
            </w:r>
          </w:p>
        </w:tc>
        <w:tc>
          <w:tcPr>
            <w:tcW w:w="1710" w:type="dxa"/>
          </w:tcPr>
          <w:p w:rsidR="00082269" w:rsidRPr="00EB0C91" w:rsidRDefault="00082269" w:rsidP="00534AF7">
            <w:pPr>
              <w:pStyle w:val="NoSpacing"/>
              <w:contextualSpacing/>
              <w:jc w:val="both"/>
              <w:rPr>
                <w:b/>
                <w:bCs/>
                <w:sz w:val="20"/>
              </w:rPr>
            </w:pPr>
            <w:r w:rsidRPr="00EB0C91">
              <w:rPr>
                <w:b/>
                <w:bCs/>
                <w:sz w:val="20"/>
              </w:rPr>
              <w:t>Category of Man power</w:t>
            </w:r>
          </w:p>
        </w:tc>
        <w:tc>
          <w:tcPr>
            <w:tcW w:w="1260" w:type="dxa"/>
          </w:tcPr>
          <w:p w:rsidR="00082269" w:rsidRPr="00EB0C91" w:rsidRDefault="00082269" w:rsidP="00534AF7">
            <w:pPr>
              <w:pStyle w:val="NoSpacing"/>
              <w:contextualSpacing/>
              <w:jc w:val="both"/>
              <w:rPr>
                <w:b/>
                <w:bCs/>
                <w:sz w:val="20"/>
              </w:rPr>
            </w:pPr>
            <w:r w:rsidRPr="00EB0C91">
              <w:rPr>
                <w:b/>
                <w:bCs/>
                <w:sz w:val="20"/>
              </w:rPr>
              <w:t>Age</w:t>
            </w:r>
          </w:p>
        </w:tc>
        <w:tc>
          <w:tcPr>
            <w:tcW w:w="1645" w:type="dxa"/>
          </w:tcPr>
          <w:p w:rsidR="00082269" w:rsidRPr="00EB0C91" w:rsidRDefault="00082269" w:rsidP="00534AF7">
            <w:pPr>
              <w:pStyle w:val="NoSpacing"/>
              <w:contextualSpacing/>
              <w:jc w:val="both"/>
              <w:rPr>
                <w:b/>
                <w:bCs/>
                <w:sz w:val="20"/>
              </w:rPr>
            </w:pPr>
            <w:r w:rsidRPr="00EB0C91">
              <w:rPr>
                <w:b/>
                <w:bCs/>
                <w:sz w:val="20"/>
              </w:rPr>
              <w:t>Minimum qualifications or/and experience</w:t>
            </w:r>
          </w:p>
        </w:tc>
        <w:tc>
          <w:tcPr>
            <w:tcW w:w="1346" w:type="dxa"/>
          </w:tcPr>
          <w:p w:rsidR="00082269" w:rsidRPr="00EB0C91" w:rsidRDefault="00082269" w:rsidP="00534AF7">
            <w:pPr>
              <w:pStyle w:val="NoSpacing"/>
              <w:contextualSpacing/>
              <w:jc w:val="both"/>
              <w:rPr>
                <w:b/>
                <w:bCs/>
                <w:sz w:val="20"/>
              </w:rPr>
            </w:pPr>
            <w:r w:rsidRPr="00EB0C91">
              <w:rPr>
                <w:b/>
                <w:bCs/>
                <w:sz w:val="20"/>
              </w:rPr>
              <w:t>Number of Personnel required in the shifts</w:t>
            </w:r>
          </w:p>
        </w:tc>
        <w:tc>
          <w:tcPr>
            <w:tcW w:w="2393" w:type="dxa"/>
          </w:tcPr>
          <w:p w:rsidR="00082269" w:rsidRPr="00EB0C91" w:rsidRDefault="00082269" w:rsidP="00082269">
            <w:pPr>
              <w:pStyle w:val="NoSpacing"/>
              <w:contextualSpacing/>
              <w:jc w:val="both"/>
              <w:rPr>
                <w:b/>
                <w:bCs/>
                <w:sz w:val="20"/>
              </w:rPr>
            </w:pPr>
            <w:r w:rsidRPr="00EB0C91">
              <w:rPr>
                <w:b/>
                <w:bCs/>
                <w:sz w:val="20"/>
              </w:rPr>
              <w:t xml:space="preserve">As per the following </w:t>
            </w:r>
          </w:p>
          <w:p w:rsidR="00082269" w:rsidRPr="00EB0C91" w:rsidRDefault="00082269" w:rsidP="00082269">
            <w:pPr>
              <w:pStyle w:val="NoSpacing"/>
              <w:contextualSpacing/>
              <w:jc w:val="both"/>
              <w:rPr>
                <w:b/>
                <w:bCs/>
                <w:sz w:val="20"/>
              </w:rPr>
            </w:pPr>
            <w:r w:rsidRPr="00EB0C91">
              <w:rPr>
                <w:b/>
                <w:bCs/>
                <w:sz w:val="20"/>
              </w:rPr>
              <w:t>Shifts</w:t>
            </w:r>
          </w:p>
        </w:tc>
      </w:tr>
      <w:tr w:rsidR="00082269" w:rsidRPr="00EB0C91" w:rsidTr="00FB7D1A">
        <w:tc>
          <w:tcPr>
            <w:tcW w:w="558" w:type="dxa"/>
          </w:tcPr>
          <w:p w:rsidR="00082269" w:rsidRPr="00EB0C91" w:rsidRDefault="00082269" w:rsidP="00534AF7">
            <w:pPr>
              <w:pStyle w:val="NoSpacing"/>
              <w:contextualSpacing/>
              <w:jc w:val="both"/>
              <w:rPr>
                <w:sz w:val="20"/>
              </w:rPr>
            </w:pPr>
            <w:r w:rsidRPr="00EB0C91">
              <w:rPr>
                <w:sz w:val="20"/>
              </w:rPr>
              <w:t>1.</w:t>
            </w:r>
          </w:p>
          <w:p w:rsidR="00082269" w:rsidRPr="00EB0C91" w:rsidRDefault="00082269" w:rsidP="00534AF7">
            <w:pPr>
              <w:pStyle w:val="NoSpacing"/>
              <w:contextualSpacing/>
              <w:jc w:val="both"/>
              <w:rPr>
                <w:sz w:val="20"/>
              </w:rPr>
            </w:pPr>
          </w:p>
        </w:tc>
        <w:tc>
          <w:tcPr>
            <w:tcW w:w="1710" w:type="dxa"/>
          </w:tcPr>
          <w:p w:rsidR="00082269" w:rsidRPr="00EB0C91" w:rsidRDefault="00FB7D1A" w:rsidP="00534AF7">
            <w:pPr>
              <w:pStyle w:val="NoSpacing"/>
              <w:contextualSpacing/>
              <w:jc w:val="both"/>
              <w:rPr>
                <w:b/>
                <w:bCs/>
                <w:sz w:val="20"/>
              </w:rPr>
            </w:pPr>
            <w:r w:rsidRPr="00EB0C91">
              <w:rPr>
                <w:b/>
                <w:bCs/>
                <w:sz w:val="20"/>
              </w:rPr>
              <w:t>Security Guard</w:t>
            </w:r>
          </w:p>
        </w:tc>
        <w:tc>
          <w:tcPr>
            <w:tcW w:w="1260" w:type="dxa"/>
          </w:tcPr>
          <w:p w:rsidR="00082269" w:rsidRPr="00EB0C91" w:rsidRDefault="00FB7D1A" w:rsidP="00534AF7">
            <w:pPr>
              <w:pStyle w:val="NoSpacing"/>
              <w:contextualSpacing/>
              <w:jc w:val="both"/>
              <w:rPr>
                <w:sz w:val="20"/>
              </w:rPr>
            </w:pPr>
            <w:r w:rsidRPr="00EB0C91">
              <w:rPr>
                <w:sz w:val="20"/>
              </w:rPr>
              <w:t>25-40 Years only</w:t>
            </w:r>
          </w:p>
        </w:tc>
        <w:tc>
          <w:tcPr>
            <w:tcW w:w="1645" w:type="dxa"/>
          </w:tcPr>
          <w:p w:rsidR="00082269" w:rsidRPr="00EB0C91" w:rsidRDefault="00FB7D1A" w:rsidP="00534AF7">
            <w:pPr>
              <w:pStyle w:val="NoSpacing"/>
              <w:contextualSpacing/>
              <w:jc w:val="both"/>
              <w:rPr>
                <w:sz w:val="20"/>
              </w:rPr>
            </w:pPr>
            <w:r w:rsidRPr="00EB0C91">
              <w:rPr>
                <w:sz w:val="20"/>
              </w:rPr>
              <w:t>Middle Standard</w:t>
            </w:r>
          </w:p>
        </w:tc>
        <w:tc>
          <w:tcPr>
            <w:tcW w:w="1346" w:type="dxa"/>
          </w:tcPr>
          <w:p w:rsidR="00082269" w:rsidRPr="00EB0C91" w:rsidRDefault="00FB7D1A" w:rsidP="00EB0C91">
            <w:pPr>
              <w:pStyle w:val="NoSpacing"/>
              <w:contextualSpacing/>
              <w:jc w:val="center"/>
              <w:rPr>
                <w:sz w:val="20"/>
              </w:rPr>
            </w:pPr>
            <w:r w:rsidRPr="00EB0C91">
              <w:rPr>
                <w:sz w:val="20"/>
              </w:rPr>
              <w:t>01</w:t>
            </w:r>
          </w:p>
        </w:tc>
        <w:tc>
          <w:tcPr>
            <w:tcW w:w="2393" w:type="dxa"/>
          </w:tcPr>
          <w:p w:rsidR="00082269" w:rsidRPr="00EB0C91" w:rsidRDefault="00FB7D1A" w:rsidP="00082269">
            <w:pPr>
              <w:pStyle w:val="NoSpacing"/>
              <w:contextualSpacing/>
              <w:jc w:val="both"/>
              <w:rPr>
                <w:sz w:val="20"/>
              </w:rPr>
            </w:pPr>
            <w:r w:rsidRPr="00EB0C91">
              <w:rPr>
                <w:sz w:val="20"/>
              </w:rPr>
              <w:t>Shift-I, from 6.00 AM to 2.00 PM</w:t>
            </w:r>
          </w:p>
        </w:tc>
      </w:tr>
      <w:tr w:rsidR="00FB7D1A" w:rsidRPr="00EB0C91" w:rsidTr="00FB7D1A">
        <w:tc>
          <w:tcPr>
            <w:tcW w:w="558" w:type="dxa"/>
          </w:tcPr>
          <w:p w:rsidR="00FB7D1A" w:rsidRPr="00EB0C91" w:rsidRDefault="00FB7D1A" w:rsidP="00534AF7">
            <w:pPr>
              <w:pStyle w:val="NoSpacing"/>
              <w:contextualSpacing/>
              <w:jc w:val="both"/>
              <w:rPr>
                <w:sz w:val="20"/>
              </w:rPr>
            </w:pPr>
            <w:r w:rsidRPr="00EB0C91">
              <w:rPr>
                <w:sz w:val="20"/>
              </w:rPr>
              <w:t>2.</w:t>
            </w:r>
          </w:p>
          <w:p w:rsidR="00FB7D1A" w:rsidRPr="00EB0C91" w:rsidRDefault="00FB7D1A" w:rsidP="00534AF7">
            <w:pPr>
              <w:pStyle w:val="NoSpacing"/>
              <w:contextualSpacing/>
              <w:jc w:val="both"/>
              <w:rPr>
                <w:sz w:val="20"/>
              </w:rPr>
            </w:pPr>
          </w:p>
        </w:tc>
        <w:tc>
          <w:tcPr>
            <w:tcW w:w="1710" w:type="dxa"/>
          </w:tcPr>
          <w:p w:rsidR="00FB7D1A" w:rsidRPr="00EB0C91" w:rsidRDefault="00FB7D1A" w:rsidP="00534AF7">
            <w:pPr>
              <w:pStyle w:val="NoSpacing"/>
              <w:contextualSpacing/>
              <w:jc w:val="both"/>
              <w:rPr>
                <w:b/>
                <w:bCs/>
                <w:sz w:val="20"/>
              </w:rPr>
            </w:pPr>
            <w:r w:rsidRPr="00EB0C91">
              <w:rPr>
                <w:b/>
                <w:bCs/>
                <w:sz w:val="20"/>
              </w:rPr>
              <w:t>Security Guard</w:t>
            </w:r>
          </w:p>
        </w:tc>
        <w:tc>
          <w:tcPr>
            <w:tcW w:w="1260" w:type="dxa"/>
          </w:tcPr>
          <w:p w:rsidR="00FB7D1A" w:rsidRPr="00EB0C91" w:rsidRDefault="00FB7D1A" w:rsidP="00DC459D">
            <w:pPr>
              <w:pStyle w:val="NoSpacing"/>
              <w:contextualSpacing/>
              <w:jc w:val="both"/>
              <w:rPr>
                <w:sz w:val="20"/>
              </w:rPr>
            </w:pPr>
            <w:r w:rsidRPr="00EB0C91">
              <w:rPr>
                <w:sz w:val="20"/>
              </w:rPr>
              <w:t>25-40 Years only</w:t>
            </w:r>
          </w:p>
        </w:tc>
        <w:tc>
          <w:tcPr>
            <w:tcW w:w="1645" w:type="dxa"/>
          </w:tcPr>
          <w:p w:rsidR="00FB7D1A" w:rsidRPr="00EB0C91" w:rsidRDefault="00FB7D1A" w:rsidP="00DC459D">
            <w:pPr>
              <w:pStyle w:val="NoSpacing"/>
              <w:contextualSpacing/>
              <w:jc w:val="both"/>
              <w:rPr>
                <w:sz w:val="20"/>
              </w:rPr>
            </w:pPr>
            <w:r w:rsidRPr="00EB0C91">
              <w:rPr>
                <w:sz w:val="20"/>
              </w:rPr>
              <w:t>Middle Standard</w:t>
            </w:r>
          </w:p>
        </w:tc>
        <w:tc>
          <w:tcPr>
            <w:tcW w:w="1346" w:type="dxa"/>
          </w:tcPr>
          <w:p w:rsidR="00FB7D1A" w:rsidRPr="00EB0C91" w:rsidRDefault="00FB7D1A" w:rsidP="00EB0C91">
            <w:pPr>
              <w:pStyle w:val="NoSpacing"/>
              <w:contextualSpacing/>
              <w:jc w:val="center"/>
              <w:rPr>
                <w:sz w:val="20"/>
              </w:rPr>
            </w:pPr>
            <w:r w:rsidRPr="00EB0C91">
              <w:rPr>
                <w:sz w:val="20"/>
              </w:rPr>
              <w:t>01</w:t>
            </w:r>
          </w:p>
        </w:tc>
        <w:tc>
          <w:tcPr>
            <w:tcW w:w="2393" w:type="dxa"/>
          </w:tcPr>
          <w:p w:rsidR="00FB7D1A" w:rsidRPr="00EB0C91" w:rsidRDefault="00FB7D1A" w:rsidP="00DC459D">
            <w:pPr>
              <w:pStyle w:val="NoSpacing"/>
              <w:contextualSpacing/>
              <w:jc w:val="both"/>
              <w:rPr>
                <w:sz w:val="20"/>
              </w:rPr>
            </w:pPr>
            <w:r w:rsidRPr="00EB0C91">
              <w:rPr>
                <w:sz w:val="20"/>
              </w:rPr>
              <w:t>Shift-II, from 2.00 PM to 10.00 PM</w:t>
            </w:r>
          </w:p>
        </w:tc>
      </w:tr>
      <w:tr w:rsidR="00FB7D1A" w:rsidRPr="00EB0C91" w:rsidTr="00FB7D1A">
        <w:tc>
          <w:tcPr>
            <w:tcW w:w="558" w:type="dxa"/>
          </w:tcPr>
          <w:p w:rsidR="00FB7D1A" w:rsidRPr="00EB0C91" w:rsidRDefault="00FB7D1A" w:rsidP="00534AF7">
            <w:pPr>
              <w:pStyle w:val="NoSpacing"/>
              <w:contextualSpacing/>
              <w:jc w:val="both"/>
              <w:rPr>
                <w:sz w:val="20"/>
              </w:rPr>
            </w:pPr>
            <w:r w:rsidRPr="00EB0C91">
              <w:rPr>
                <w:sz w:val="20"/>
              </w:rPr>
              <w:t>3.</w:t>
            </w:r>
          </w:p>
          <w:p w:rsidR="00FB7D1A" w:rsidRPr="00EB0C91" w:rsidRDefault="00FB7D1A" w:rsidP="00534AF7">
            <w:pPr>
              <w:pStyle w:val="NoSpacing"/>
              <w:contextualSpacing/>
              <w:jc w:val="both"/>
              <w:rPr>
                <w:sz w:val="20"/>
              </w:rPr>
            </w:pPr>
          </w:p>
        </w:tc>
        <w:tc>
          <w:tcPr>
            <w:tcW w:w="1710" w:type="dxa"/>
          </w:tcPr>
          <w:p w:rsidR="00FB7D1A" w:rsidRPr="00EB0C91" w:rsidRDefault="00FB7D1A" w:rsidP="00534AF7">
            <w:pPr>
              <w:pStyle w:val="NoSpacing"/>
              <w:contextualSpacing/>
              <w:jc w:val="both"/>
              <w:rPr>
                <w:b/>
                <w:bCs/>
                <w:sz w:val="20"/>
              </w:rPr>
            </w:pPr>
            <w:r w:rsidRPr="00EB0C91">
              <w:rPr>
                <w:b/>
                <w:bCs/>
                <w:sz w:val="20"/>
              </w:rPr>
              <w:t>Security Guards</w:t>
            </w:r>
          </w:p>
        </w:tc>
        <w:tc>
          <w:tcPr>
            <w:tcW w:w="1260" w:type="dxa"/>
          </w:tcPr>
          <w:p w:rsidR="00FB7D1A" w:rsidRPr="00EB0C91" w:rsidRDefault="00FB7D1A" w:rsidP="00DC459D">
            <w:pPr>
              <w:pStyle w:val="NoSpacing"/>
              <w:contextualSpacing/>
              <w:jc w:val="both"/>
              <w:rPr>
                <w:sz w:val="20"/>
              </w:rPr>
            </w:pPr>
            <w:r w:rsidRPr="00EB0C91">
              <w:rPr>
                <w:sz w:val="20"/>
              </w:rPr>
              <w:t>25-40 Years only</w:t>
            </w:r>
          </w:p>
        </w:tc>
        <w:tc>
          <w:tcPr>
            <w:tcW w:w="1645" w:type="dxa"/>
          </w:tcPr>
          <w:p w:rsidR="00FB7D1A" w:rsidRPr="00EB0C91" w:rsidRDefault="00FB7D1A" w:rsidP="00DC459D">
            <w:pPr>
              <w:pStyle w:val="NoSpacing"/>
              <w:contextualSpacing/>
              <w:jc w:val="both"/>
              <w:rPr>
                <w:sz w:val="20"/>
              </w:rPr>
            </w:pPr>
            <w:r w:rsidRPr="00EB0C91">
              <w:rPr>
                <w:sz w:val="20"/>
              </w:rPr>
              <w:t>Middle Standard</w:t>
            </w:r>
          </w:p>
        </w:tc>
        <w:tc>
          <w:tcPr>
            <w:tcW w:w="1346" w:type="dxa"/>
          </w:tcPr>
          <w:p w:rsidR="00FB7D1A" w:rsidRPr="00EB0C91" w:rsidRDefault="00FB7D1A" w:rsidP="00EB0C91">
            <w:pPr>
              <w:pStyle w:val="NoSpacing"/>
              <w:contextualSpacing/>
              <w:jc w:val="center"/>
              <w:rPr>
                <w:sz w:val="20"/>
              </w:rPr>
            </w:pPr>
            <w:r w:rsidRPr="00EB0C91">
              <w:rPr>
                <w:sz w:val="20"/>
              </w:rPr>
              <w:t>02</w:t>
            </w:r>
          </w:p>
        </w:tc>
        <w:tc>
          <w:tcPr>
            <w:tcW w:w="2393" w:type="dxa"/>
          </w:tcPr>
          <w:p w:rsidR="00FB7D1A" w:rsidRPr="00EB0C91" w:rsidRDefault="00FB7D1A" w:rsidP="00FB7D1A">
            <w:pPr>
              <w:pStyle w:val="NoSpacing"/>
              <w:contextualSpacing/>
              <w:jc w:val="both"/>
              <w:rPr>
                <w:sz w:val="20"/>
              </w:rPr>
            </w:pPr>
            <w:r w:rsidRPr="00EB0C91">
              <w:rPr>
                <w:sz w:val="20"/>
              </w:rPr>
              <w:t xml:space="preserve">Shift-III, from 10.00 PM to 6.00 AM </w:t>
            </w:r>
          </w:p>
        </w:tc>
      </w:tr>
    </w:tbl>
    <w:p w:rsidR="00082269" w:rsidRPr="00EB0C91" w:rsidRDefault="00082269" w:rsidP="00534AF7">
      <w:pPr>
        <w:pStyle w:val="NoSpacing"/>
        <w:ind w:left="1440" w:hanging="720"/>
        <w:contextualSpacing/>
        <w:jc w:val="both"/>
        <w:rPr>
          <w:b/>
          <w:bCs/>
          <w:sz w:val="20"/>
        </w:rPr>
      </w:pPr>
    </w:p>
    <w:p w:rsidR="00FB7D1A" w:rsidRDefault="00FB7D1A" w:rsidP="00FB7D1A">
      <w:pPr>
        <w:pStyle w:val="NoSpacing"/>
        <w:contextualSpacing/>
        <w:jc w:val="both"/>
        <w:rPr>
          <w:sz w:val="20"/>
        </w:rPr>
      </w:pPr>
    </w:p>
    <w:p w:rsidR="00EB1036" w:rsidRDefault="00EB1036" w:rsidP="00FB7D1A">
      <w:pPr>
        <w:pStyle w:val="NoSpacing"/>
        <w:contextualSpacing/>
        <w:jc w:val="both"/>
        <w:rPr>
          <w:sz w:val="20"/>
        </w:rPr>
      </w:pPr>
    </w:p>
    <w:p w:rsidR="00EB1036" w:rsidRDefault="00EB1036" w:rsidP="00FB7D1A">
      <w:pPr>
        <w:pStyle w:val="NoSpacing"/>
        <w:contextualSpacing/>
        <w:jc w:val="both"/>
        <w:rPr>
          <w:sz w:val="20"/>
        </w:rPr>
      </w:pPr>
    </w:p>
    <w:p w:rsidR="00EB1036" w:rsidRDefault="00EB1036" w:rsidP="00FB7D1A">
      <w:pPr>
        <w:pStyle w:val="NoSpacing"/>
        <w:contextualSpacing/>
        <w:jc w:val="both"/>
        <w:rPr>
          <w:sz w:val="20"/>
        </w:rPr>
      </w:pPr>
    </w:p>
    <w:p w:rsidR="00EB1036" w:rsidRDefault="00EB1036" w:rsidP="00FB7D1A">
      <w:pPr>
        <w:pStyle w:val="NoSpacing"/>
        <w:contextualSpacing/>
        <w:jc w:val="both"/>
        <w:rPr>
          <w:sz w:val="20"/>
        </w:rPr>
      </w:pPr>
    </w:p>
    <w:p w:rsidR="00EB1036" w:rsidRDefault="00EB1036" w:rsidP="00FB7D1A">
      <w:pPr>
        <w:pStyle w:val="NoSpacing"/>
        <w:contextualSpacing/>
        <w:jc w:val="both"/>
        <w:rPr>
          <w:sz w:val="20"/>
        </w:rPr>
      </w:pPr>
    </w:p>
    <w:p w:rsidR="00EB1036" w:rsidRDefault="00EB1036" w:rsidP="00FB7D1A">
      <w:pPr>
        <w:pStyle w:val="NoSpacing"/>
        <w:contextualSpacing/>
        <w:jc w:val="both"/>
        <w:rPr>
          <w:sz w:val="20"/>
        </w:rPr>
      </w:pPr>
    </w:p>
    <w:p w:rsidR="00EB1036" w:rsidRDefault="00EB1036" w:rsidP="00FB7D1A">
      <w:pPr>
        <w:pStyle w:val="NoSpacing"/>
        <w:contextualSpacing/>
        <w:jc w:val="both"/>
        <w:rPr>
          <w:sz w:val="20"/>
        </w:rPr>
      </w:pPr>
    </w:p>
    <w:p w:rsidR="00EB1036" w:rsidRDefault="00EB1036" w:rsidP="00FB7D1A">
      <w:pPr>
        <w:pStyle w:val="NoSpacing"/>
        <w:contextualSpacing/>
        <w:jc w:val="both"/>
        <w:rPr>
          <w:sz w:val="20"/>
        </w:rPr>
      </w:pPr>
    </w:p>
    <w:p w:rsidR="00EB1036" w:rsidRPr="00EB0C91" w:rsidRDefault="00EB1036" w:rsidP="00FB7D1A">
      <w:pPr>
        <w:pStyle w:val="NoSpacing"/>
        <w:contextualSpacing/>
        <w:jc w:val="both"/>
        <w:rPr>
          <w:sz w:val="20"/>
        </w:rPr>
      </w:pPr>
    </w:p>
    <w:p w:rsidR="00FB7D1A" w:rsidRPr="00EB0C91" w:rsidRDefault="00FB7D1A" w:rsidP="00FB7D1A">
      <w:pPr>
        <w:pStyle w:val="NoSpacing"/>
        <w:ind w:left="1440"/>
        <w:contextualSpacing/>
        <w:jc w:val="both"/>
        <w:rPr>
          <w:sz w:val="20"/>
        </w:rPr>
      </w:pPr>
    </w:p>
    <w:tbl>
      <w:tblPr>
        <w:tblStyle w:val="TableGrid"/>
        <w:tblW w:w="0" w:type="auto"/>
        <w:tblInd w:w="1440" w:type="dxa"/>
        <w:tblLook w:val="04A0" w:firstRow="1" w:lastRow="0" w:firstColumn="1" w:lastColumn="0" w:noHBand="0" w:noVBand="1"/>
      </w:tblPr>
      <w:tblGrid>
        <w:gridCol w:w="640"/>
        <w:gridCol w:w="2709"/>
        <w:gridCol w:w="2703"/>
        <w:gridCol w:w="2398"/>
      </w:tblGrid>
      <w:tr w:rsidR="00FB7D1A" w:rsidRPr="00EB0C91" w:rsidTr="00FB7D1A">
        <w:tc>
          <w:tcPr>
            <w:tcW w:w="648" w:type="dxa"/>
          </w:tcPr>
          <w:p w:rsidR="00FB7D1A" w:rsidRPr="00EB0C91" w:rsidRDefault="00FB7D1A" w:rsidP="00DC459D">
            <w:pPr>
              <w:pStyle w:val="NoSpacing"/>
              <w:contextualSpacing/>
              <w:jc w:val="both"/>
              <w:rPr>
                <w:b/>
                <w:bCs/>
                <w:sz w:val="20"/>
              </w:rPr>
            </w:pPr>
            <w:r w:rsidRPr="00EB0C91">
              <w:rPr>
                <w:b/>
                <w:bCs/>
                <w:sz w:val="20"/>
              </w:rPr>
              <w:t>Sl. No.</w:t>
            </w:r>
          </w:p>
        </w:tc>
        <w:tc>
          <w:tcPr>
            <w:tcW w:w="2790" w:type="dxa"/>
          </w:tcPr>
          <w:p w:rsidR="00FB7D1A" w:rsidRPr="00EB0C91" w:rsidRDefault="00FB7D1A" w:rsidP="00DC459D">
            <w:pPr>
              <w:pStyle w:val="NoSpacing"/>
              <w:contextualSpacing/>
              <w:jc w:val="both"/>
              <w:rPr>
                <w:b/>
                <w:bCs/>
                <w:sz w:val="20"/>
              </w:rPr>
            </w:pPr>
            <w:r w:rsidRPr="00EB0C91">
              <w:rPr>
                <w:b/>
                <w:bCs/>
                <w:sz w:val="20"/>
              </w:rPr>
              <w:t>Category of Man Power</w:t>
            </w:r>
          </w:p>
        </w:tc>
        <w:tc>
          <w:tcPr>
            <w:tcW w:w="2790" w:type="dxa"/>
          </w:tcPr>
          <w:p w:rsidR="00FB7D1A" w:rsidRPr="00EB0C91" w:rsidRDefault="00FB7D1A" w:rsidP="00DC459D">
            <w:pPr>
              <w:pStyle w:val="NoSpacing"/>
              <w:contextualSpacing/>
              <w:jc w:val="both"/>
              <w:rPr>
                <w:b/>
                <w:bCs/>
                <w:sz w:val="20"/>
              </w:rPr>
            </w:pPr>
            <w:r w:rsidRPr="00EB0C91">
              <w:rPr>
                <w:b/>
                <w:bCs/>
                <w:sz w:val="20"/>
              </w:rPr>
              <w:t>Required Number of man power</w:t>
            </w:r>
          </w:p>
        </w:tc>
        <w:tc>
          <w:tcPr>
            <w:tcW w:w="2448" w:type="dxa"/>
          </w:tcPr>
          <w:p w:rsidR="00FB7D1A" w:rsidRPr="00EB0C91" w:rsidRDefault="00FB7D1A" w:rsidP="00DC459D">
            <w:pPr>
              <w:pStyle w:val="NoSpacing"/>
              <w:contextualSpacing/>
              <w:jc w:val="both"/>
              <w:rPr>
                <w:b/>
                <w:bCs/>
                <w:sz w:val="20"/>
              </w:rPr>
            </w:pPr>
            <w:r w:rsidRPr="00EB0C91">
              <w:rPr>
                <w:b/>
                <w:bCs/>
                <w:sz w:val="20"/>
              </w:rPr>
              <w:t>Responsibility</w:t>
            </w:r>
          </w:p>
        </w:tc>
      </w:tr>
      <w:tr w:rsidR="00FB7D1A" w:rsidRPr="00EB0C91" w:rsidTr="00FB7D1A">
        <w:tc>
          <w:tcPr>
            <w:tcW w:w="648" w:type="dxa"/>
          </w:tcPr>
          <w:p w:rsidR="00FB7D1A" w:rsidRPr="00EB0C91" w:rsidRDefault="00FB7D1A" w:rsidP="00DC459D">
            <w:pPr>
              <w:pStyle w:val="NoSpacing"/>
              <w:contextualSpacing/>
              <w:jc w:val="both"/>
              <w:rPr>
                <w:sz w:val="20"/>
              </w:rPr>
            </w:pPr>
            <w:r w:rsidRPr="00EB0C91">
              <w:rPr>
                <w:sz w:val="20"/>
              </w:rPr>
              <w:t>1.</w:t>
            </w:r>
          </w:p>
          <w:p w:rsidR="00FB7D1A" w:rsidRPr="00EB0C91" w:rsidRDefault="00FB7D1A" w:rsidP="00DC459D">
            <w:pPr>
              <w:pStyle w:val="NoSpacing"/>
              <w:contextualSpacing/>
              <w:jc w:val="both"/>
              <w:rPr>
                <w:sz w:val="20"/>
              </w:rPr>
            </w:pPr>
          </w:p>
        </w:tc>
        <w:tc>
          <w:tcPr>
            <w:tcW w:w="2790" w:type="dxa"/>
          </w:tcPr>
          <w:p w:rsidR="00FB7D1A" w:rsidRPr="00EB0C91" w:rsidRDefault="00FB7D1A" w:rsidP="00DC459D">
            <w:pPr>
              <w:pStyle w:val="NoSpacing"/>
              <w:contextualSpacing/>
              <w:jc w:val="both"/>
              <w:rPr>
                <w:b/>
                <w:bCs/>
                <w:sz w:val="20"/>
              </w:rPr>
            </w:pPr>
            <w:r w:rsidRPr="00EB0C91">
              <w:rPr>
                <w:b/>
                <w:bCs/>
                <w:sz w:val="20"/>
              </w:rPr>
              <w:t>Gardening</w:t>
            </w:r>
          </w:p>
        </w:tc>
        <w:tc>
          <w:tcPr>
            <w:tcW w:w="2790" w:type="dxa"/>
          </w:tcPr>
          <w:p w:rsidR="00520BB5" w:rsidRDefault="00FB7D1A" w:rsidP="00DC459D">
            <w:pPr>
              <w:pStyle w:val="NoSpacing"/>
              <w:contextualSpacing/>
              <w:jc w:val="both"/>
              <w:rPr>
                <w:sz w:val="20"/>
              </w:rPr>
            </w:pPr>
            <w:r w:rsidRPr="00EB0C91">
              <w:rPr>
                <w:sz w:val="20"/>
              </w:rPr>
              <w:t xml:space="preserve">25-40 years only  </w:t>
            </w:r>
          </w:p>
          <w:p w:rsidR="00FB7D1A" w:rsidRPr="00EB0C91" w:rsidRDefault="00FB7D1A" w:rsidP="00DC459D">
            <w:pPr>
              <w:pStyle w:val="NoSpacing"/>
              <w:contextualSpacing/>
              <w:jc w:val="both"/>
              <w:rPr>
                <w:sz w:val="20"/>
              </w:rPr>
            </w:pPr>
            <w:bookmarkStart w:id="0" w:name="_GoBack"/>
            <w:bookmarkEnd w:id="0"/>
            <w:r w:rsidRPr="00EB0C91">
              <w:rPr>
                <w:sz w:val="20"/>
              </w:rPr>
              <w:t xml:space="preserve">02 </w:t>
            </w:r>
          </w:p>
        </w:tc>
        <w:tc>
          <w:tcPr>
            <w:tcW w:w="2448" w:type="dxa"/>
          </w:tcPr>
          <w:p w:rsidR="00FB7D1A" w:rsidRPr="00EB0C91" w:rsidRDefault="00FB7D1A" w:rsidP="00DC459D">
            <w:pPr>
              <w:pStyle w:val="NoSpacing"/>
              <w:contextualSpacing/>
              <w:jc w:val="both"/>
              <w:rPr>
                <w:sz w:val="20"/>
              </w:rPr>
            </w:pPr>
            <w:r w:rsidRPr="00EB0C91">
              <w:rPr>
                <w:sz w:val="20"/>
              </w:rPr>
              <w:t>As per mentioned in Annexure-I</w:t>
            </w:r>
          </w:p>
        </w:tc>
      </w:tr>
    </w:tbl>
    <w:p w:rsidR="00FB7D1A" w:rsidRPr="00EB0C91" w:rsidRDefault="00FB7D1A" w:rsidP="00FB7D1A">
      <w:pPr>
        <w:pStyle w:val="NoSpacing"/>
        <w:ind w:left="1440"/>
        <w:contextualSpacing/>
        <w:jc w:val="both"/>
        <w:rPr>
          <w:b/>
          <w:bCs/>
          <w:sz w:val="20"/>
        </w:rPr>
      </w:pPr>
    </w:p>
    <w:p w:rsidR="00082269" w:rsidRPr="00EB0C91" w:rsidRDefault="00082269" w:rsidP="00FB7D1A">
      <w:pPr>
        <w:pStyle w:val="NoSpacing"/>
        <w:tabs>
          <w:tab w:val="left" w:pos="1755"/>
        </w:tabs>
        <w:ind w:left="1440" w:hanging="720"/>
        <w:contextualSpacing/>
        <w:jc w:val="both"/>
        <w:rPr>
          <w:b/>
          <w:bCs/>
          <w:sz w:val="20"/>
        </w:rPr>
      </w:pPr>
    </w:p>
    <w:p w:rsidR="00FB7D1A" w:rsidRPr="00EB0C91" w:rsidRDefault="00FB7D1A" w:rsidP="00FB7D1A">
      <w:pPr>
        <w:pStyle w:val="NoSpacing"/>
        <w:ind w:left="1440"/>
        <w:contextualSpacing/>
        <w:jc w:val="both"/>
        <w:rPr>
          <w:sz w:val="20"/>
        </w:rPr>
      </w:pPr>
    </w:p>
    <w:tbl>
      <w:tblPr>
        <w:tblStyle w:val="TableGrid"/>
        <w:tblW w:w="0" w:type="auto"/>
        <w:tblInd w:w="1440" w:type="dxa"/>
        <w:tblLook w:val="04A0" w:firstRow="1" w:lastRow="0" w:firstColumn="1" w:lastColumn="0" w:noHBand="0" w:noVBand="1"/>
      </w:tblPr>
      <w:tblGrid>
        <w:gridCol w:w="641"/>
        <w:gridCol w:w="2705"/>
        <w:gridCol w:w="2705"/>
        <w:gridCol w:w="2399"/>
      </w:tblGrid>
      <w:tr w:rsidR="00FB7D1A" w:rsidRPr="00EB0C91" w:rsidTr="00DC459D">
        <w:tc>
          <w:tcPr>
            <w:tcW w:w="648" w:type="dxa"/>
          </w:tcPr>
          <w:p w:rsidR="00FB7D1A" w:rsidRPr="00EB0C91" w:rsidRDefault="00FB7D1A" w:rsidP="00DC459D">
            <w:pPr>
              <w:pStyle w:val="NoSpacing"/>
              <w:contextualSpacing/>
              <w:jc w:val="both"/>
              <w:rPr>
                <w:b/>
                <w:bCs/>
                <w:sz w:val="20"/>
              </w:rPr>
            </w:pPr>
            <w:r w:rsidRPr="00EB0C91">
              <w:rPr>
                <w:b/>
                <w:bCs/>
                <w:sz w:val="20"/>
              </w:rPr>
              <w:t>Sl. No.</w:t>
            </w:r>
          </w:p>
        </w:tc>
        <w:tc>
          <w:tcPr>
            <w:tcW w:w="2790" w:type="dxa"/>
          </w:tcPr>
          <w:p w:rsidR="00FB7D1A" w:rsidRPr="00EB0C91" w:rsidRDefault="00FB7D1A" w:rsidP="00DC459D">
            <w:pPr>
              <w:pStyle w:val="NoSpacing"/>
              <w:contextualSpacing/>
              <w:jc w:val="both"/>
              <w:rPr>
                <w:b/>
                <w:bCs/>
                <w:sz w:val="20"/>
              </w:rPr>
            </w:pPr>
            <w:r w:rsidRPr="00EB0C91">
              <w:rPr>
                <w:b/>
                <w:bCs/>
                <w:sz w:val="20"/>
              </w:rPr>
              <w:t>Category of Man Power</w:t>
            </w:r>
          </w:p>
        </w:tc>
        <w:tc>
          <w:tcPr>
            <w:tcW w:w="2790" w:type="dxa"/>
          </w:tcPr>
          <w:p w:rsidR="00FB7D1A" w:rsidRPr="00EB0C91" w:rsidRDefault="00FB7D1A" w:rsidP="00DC459D">
            <w:pPr>
              <w:pStyle w:val="NoSpacing"/>
              <w:contextualSpacing/>
              <w:jc w:val="both"/>
              <w:rPr>
                <w:b/>
                <w:bCs/>
                <w:sz w:val="20"/>
              </w:rPr>
            </w:pPr>
            <w:r w:rsidRPr="00EB0C91">
              <w:rPr>
                <w:b/>
                <w:bCs/>
                <w:sz w:val="20"/>
              </w:rPr>
              <w:t>Required Number of man power</w:t>
            </w:r>
          </w:p>
        </w:tc>
        <w:tc>
          <w:tcPr>
            <w:tcW w:w="2448" w:type="dxa"/>
          </w:tcPr>
          <w:p w:rsidR="00FB7D1A" w:rsidRPr="00EB0C91" w:rsidRDefault="00FB7D1A" w:rsidP="00DC459D">
            <w:pPr>
              <w:pStyle w:val="NoSpacing"/>
              <w:contextualSpacing/>
              <w:jc w:val="both"/>
              <w:rPr>
                <w:b/>
                <w:bCs/>
                <w:sz w:val="20"/>
              </w:rPr>
            </w:pPr>
            <w:r w:rsidRPr="00EB0C91">
              <w:rPr>
                <w:b/>
                <w:bCs/>
                <w:sz w:val="20"/>
              </w:rPr>
              <w:t>Responsibility</w:t>
            </w:r>
          </w:p>
        </w:tc>
      </w:tr>
      <w:tr w:rsidR="00FB7D1A" w:rsidRPr="00EB0C91" w:rsidTr="00DC459D">
        <w:tc>
          <w:tcPr>
            <w:tcW w:w="648" w:type="dxa"/>
          </w:tcPr>
          <w:p w:rsidR="00FB7D1A" w:rsidRPr="00EB0C91" w:rsidRDefault="00FB7D1A" w:rsidP="00DC459D">
            <w:pPr>
              <w:pStyle w:val="NoSpacing"/>
              <w:contextualSpacing/>
              <w:jc w:val="both"/>
              <w:rPr>
                <w:sz w:val="20"/>
              </w:rPr>
            </w:pPr>
            <w:r w:rsidRPr="00EB0C91">
              <w:rPr>
                <w:sz w:val="20"/>
              </w:rPr>
              <w:t>1.</w:t>
            </w:r>
          </w:p>
          <w:p w:rsidR="00FB7D1A" w:rsidRPr="00EB0C91" w:rsidRDefault="00FB7D1A" w:rsidP="00DC459D">
            <w:pPr>
              <w:pStyle w:val="NoSpacing"/>
              <w:contextualSpacing/>
              <w:jc w:val="both"/>
              <w:rPr>
                <w:sz w:val="20"/>
              </w:rPr>
            </w:pPr>
          </w:p>
        </w:tc>
        <w:tc>
          <w:tcPr>
            <w:tcW w:w="2790" w:type="dxa"/>
          </w:tcPr>
          <w:p w:rsidR="00FB7D1A" w:rsidRPr="00EB0C91" w:rsidRDefault="00FB7D1A" w:rsidP="00DC459D">
            <w:pPr>
              <w:pStyle w:val="NoSpacing"/>
              <w:contextualSpacing/>
              <w:jc w:val="both"/>
              <w:rPr>
                <w:b/>
                <w:bCs/>
                <w:sz w:val="20"/>
              </w:rPr>
            </w:pPr>
            <w:r w:rsidRPr="00EB0C91">
              <w:rPr>
                <w:b/>
                <w:bCs/>
                <w:sz w:val="20"/>
              </w:rPr>
              <w:t>Cleaning &amp; Sweeping</w:t>
            </w:r>
          </w:p>
        </w:tc>
        <w:tc>
          <w:tcPr>
            <w:tcW w:w="2790" w:type="dxa"/>
          </w:tcPr>
          <w:p w:rsidR="00520BB5" w:rsidRDefault="00FB7D1A" w:rsidP="00DC459D">
            <w:pPr>
              <w:pStyle w:val="NoSpacing"/>
              <w:contextualSpacing/>
              <w:jc w:val="both"/>
              <w:rPr>
                <w:sz w:val="20"/>
              </w:rPr>
            </w:pPr>
            <w:r w:rsidRPr="00EB0C91">
              <w:rPr>
                <w:sz w:val="20"/>
              </w:rPr>
              <w:t xml:space="preserve">25-40 years only       </w:t>
            </w:r>
          </w:p>
          <w:p w:rsidR="00FB7D1A" w:rsidRPr="00EB0C91" w:rsidRDefault="00FB7D1A" w:rsidP="00DC459D">
            <w:pPr>
              <w:pStyle w:val="NoSpacing"/>
              <w:contextualSpacing/>
              <w:jc w:val="both"/>
              <w:rPr>
                <w:sz w:val="20"/>
              </w:rPr>
            </w:pPr>
            <w:r w:rsidRPr="00EB0C91">
              <w:rPr>
                <w:sz w:val="20"/>
              </w:rPr>
              <w:t xml:space="preserve">05 (03 male and 02 female) </w:t>
            </w:r>
          </w:p>
        </w:tc>
        <w:tc>
          <w:tcPr>
            <w:tcW w:w="2448" w:type="dxa"/>
          </w:tcPr>
          <w:p w:rsidR="00FB7D1A" w:rsidRPr="00EB0C91" w:rsidRDefault="00FB7D1A" w:rsidP="00DC459D">
            <w:pPr>
              <w:pStyle w:val="NoSpacing"/>
              <w:contextualSpacing/>
              <w:jc w:val="both"/>
              <w:rPr>
                <w:sz w:val="20"/>
              </w:rPr>
            </w:pPr>
            <w:r w:rsidRPr="00EB0C91">
              <w:rPr>
                <w:sz w:val="20"/>
              </w:rPr>
              <w:t>As per mentioned in Annexure-I</w:t>
            </w:r>
          </w:p>
        </w:tc>
      </w:tr>
    </w:tbl>
    <w:p w:rsidR="00FB7D1A" w:rsidRPr="00EB0C91" w:rsidRDefault="00FB7D1A" w:rsidP="00FB7D1A">
      <w:pPr>
        <w:pStyle w:val="NoSpacing"/>
        <w:ind w:left="1440"/>
        <w:contextualSpacing/>
        <w:jc w:val="both"/>
        <w:rPr>
          <w:b/>
          <w:bCs/>
          <w:sz w:val="20"/>
        </w:rPr>
      </w:pPr>
    </w:p>
    <w:p w:rsidR="00EB0C91" w:rsidRPr="00EB0C91" w:rsidRDefault="008B6EDC" w:rsidP="00EB1036">
      <w:pPr>
        <w:pStyle w:val="NoSpacing"/>
        <w:ind w:left="1440" w:hanging="720"/>
        <w:contextualSpacing/>
        <w:jc w:val="both"/>
        <w:rPr>
          <w:sz w:val="20"/>
        </w:rPr>
      </w:pPr>
      <w:r w:rsidRPr="00EB0C91">
        <w:rPr>
          <w:sz w:val="20"/>
        </w:rPr>
        <w:tab/>
      </w:r>
    </w:p>
    <w:p w:rsidR="00534AF7" w:rsidRPr="00EB0C91" w:rsidRDefault="00DD7810" w:rsidP="00DD7810">
      <w:pPr>
        <w:pStyle w:val="NoSpacing"/>
        <w:ind w:left="1440"/>
        <w:contextualSpacing/>
        <w:jc w:val="both"/>
        <w:rPr>
          <w:sz w:val="20"/>
        </w:rPr>
      </w:pPr>
      <w:r w:rsidRPr="00EB0C91">
        <w:rPr>
          <w:sz w:val="20"/>
        </w:rPr>
        <w:t>An outline of tasks to be carried out by different category of man power provided is detailed as under:-</w:t>
      </w:r>
    </w:p>
    <w:p w:rsidR="00DD7810" w:rsidRPr="00EB0C91" w:rsidRDefault="00DD7810" w:rsidP="00DD7810">
      <w:pPr>
        <w:pStyle w:val="NoSpacing"/>
        <w:ind w:left="1440"/>
        <w:contextualSpacing/>
        <w:jc w:val="both"/>
        <w:rPr>
          <w:sz w:val="20"/>
        </w:rPr>
      </w:pPr>
    </w:p>
    <w:tbl>
      <w:tblPr>
        <w:tblStyle w:val="TableGrid"/>
        <w:tblW w:w="0" w:type="auto"/>
        <w:tblInd w:w="1440" w:type="dxa"/>
        <w:tblLook w:val="04A0" w:firstRow="1" w:lastRow="0" w:firstColumn="1" w:lastColumn="0" w:noHBand="0" w:noVBand="1"/>
      </w:tblPr>
      <w:tblGrid>
        <w:gridCol w:w="834"/>
        <w:gridCol w:w="2514"/>
        <w:gridCol w:w="4500"/>
      </w:tblGrid>
      <w:tr w:rsidR="00DD7810" w:rsidRPr="00EB0C91" w:rsidTr="00EB0C91">
        <w:tc>
          <w:tcPr>
            <w:tcW w:w="834" w:type="dxa"/>
          </w:tcPr>
          <w:p w:rsidR="00DD7810" w:rsidRPr="00EB0C91" w:rsidRDefault="00DD7810" w:rsidP="00DD7810">
            <w:pPr>
              <w:pStyle w:val="NoSpacing"/>
              <w:contextualSpacing/>
              <w:jc w:val="both"/>
              <w:rPr>
                <w:b/>
                <w:bCs/>
                <w:sz w:val="20"/>
              </w:rPr>
            </w:pPr>
            <w:r w:rsidRPr="00EB0C91">
              <w:rPr>
                <w:b/>
                <w:bCs/>
                <w:sz w:val="20"/>
              </w:rPr>
              <w:t>Sl No</w:t>
            </w:r>
          </w:p>
        </w:tc>
        <w:tc>
          <w:tcPr>
            <w:tcW w:w="2514" w:type="dxa"/>
          </w:tcPr>
          <w:p w:rsidR="00DD7810" w:rsidRPr="00EB0C91" w:rsidRDefault="00DD7810" w:rsidP="00DD7810">
            <w:pPr>
              <w:pStyle w:val="NoSpacing"/>
              <w:contextualSpacing/>
              <w:jc w:val="both"/>
              <w:rPr>
                <w:b/>
                <w:bCs/>
                <w:sz w:val="20"/>
              </w:rPr>
            </w:pPr>
            <w:r w:rsidRPr="00EB0C91">
              <w:rPr>
                <w:b/>
                <w:bCs/>
                <w:sz w:val="20"/>
              </w:rPr>
              <w:t>Category of man power</w:t>
            </w:r>
          </w:p>
        </w:tc>
        <w:tc>
          <w:tcPr>
            <w:tcW w:w="4500" w:type="dxa"/>
          </w:tcPr>
          <w:p w:rsidR="00DD7810" w:rsidRPr="00EB0C91" w:rsidRDefault="00DD7810" w:rsidP="00DD7810">
            <w:pPr>
              <w:pStyle w:val="NoSpacing"/>
              <w:contextualSpacing/>
              <w:jc w:val="both"/>
              <w:rPr>
                <w:b/>
                <w:bCs/>
                <w:sz w:val="20"/>
              </w:rPr>
            </w:pPr>
            <w:r w:rsidRPr="00EB0C91">
              <w:rPr>
                <w:b/>
                <w:bCs/>
                <w:sz w:val="20"/>
              </w:rPr>
              <w:t>Responsibilities</w:t>
            </w:r>
          </w:p>
        </w:tc>
      </w:tr>
      <w:tr w:rsidR="00DD7810" w:rsidRPr="00EB0C91" w:rsidTr="00EB0C91">
        <w:tc>
          <w:tcPr>
            <w:tcW w:w="834" w:type="dxa"/>
          </w:tcPr>
          <w:p w:rsidR="00DD7810" w:rsidRPr="00EB0C91" w:rsidRDefault="00DD7810" w:rsidP="00DD7810">
            <w:pPr>
              <w:pStyle w:val="NoSpacing"/>
              <w:contextualSpacing/>
              <w:jc w:val="both"/>
              <w:rPr>
                <w:sz w:val="20"/>
              </w:rPr>
            </w:pPr>
            <w:r w:rsidRPr="00EB0C91">
              <w:rPr>
                <w:sz w:val="20"/>
              </w:rPr>
              <w:t>01</w:t>
            </w:r>
          </w:p>
        </w:tc>
        <w:tc>
          <w:tcPr>
            <w:tcW w:w="2514" w:type="dxa"/>
          </w:tcPr>
          <w:p w:rsidR="00DD7810" w:rsidRPr="00EB0C91" w:rsidRDefault="00DD7810" w:rsidP="00DD7810">
            <w:pPr>
              <w:pStyle w:val="NoSpacing"/>
              <w:contextualSpacing/>
              <w:jc w:val="both"/>
              <w:rPr>
                <w:b/>
                <w:bCs/>
                <w:sz w:val="20"/>
              </w:rPr>
            </w:pPr>
            <w:r w:rsidRPr="00EB0C91">
              <w:rPr>
                <w:b/>
                <w:bCs/>
                <w:sz w:val="20"/>
              </w:rPr>
              <w:t>Security Supervisor</w:t>
            </w:r>
          </w:p>
        </w:tc>
        <w:tc>
          <w:tcPr>
            <w:tcW w:w="4500" w:type="dxa"/>
          </w:tcPr>
          <w:p w:rsidR="00DD7810" w:rsidRPr="00EB0C91" w:rsidRDefault="00DD7810" w:rsidP="00DD7810">
            <w:pPr>
              <w:pStyle w:val="NoSpacing"/>
              <w:contextualSpacing/>
              <w:jc w:val="both"/>
              <w:rPr>
                <w:sz w:val="20"/>
              </w:rPr>
            </w:pPr>
            <w:r w:rsidRPr="00EB0C91">
              <w:rPr>
                <w:sz w:val="20"/>
              </w:rPr>
              <w:t>To supervise the security Guards and housekeeping persons in the Vidyalaya premises.</w:t>
            </w:r>
          </w:p>
        </w:tc>
      </w:tr>
      <w:tr w:rsidR="00DD7810" w:rsidRPr="00EB0C91" w:rsidTr="00EB0C91">
        <w:tc>
          <w:tcPr>
            <w:tcW w:w="834" w:type="dxa"/>
          </w:tcPr>
          <w:p w:rsidR="00DD7810" w:rsidRPr="00EB0C91" w:rsidRDefault="00DD7810" w:rsidP="00DD7810">
            <w:pPr>
              <w:pStyle w:val="NoSpacing"/>
              <w:contextualSpacing/>
              <w:jc w:val="both"/>
              <w:rPr>
                <w:sz w:val="20"/>
              </w:rPr>
            </w:pPr>
            <w:r w:rsidRPr="00EB0C91">
              <w:rPr>
                <w:sz w:val="20"/>
              </w:rPr>
              <w:t>02</w:t>
            </w:r>
          </w:p>
        </w:tc>
        <w:tc>
          <w:tcPr>
            <w:tcW w:w="2514" w:type="dxa"/>
          </w:tcPr>
          <w:p w:rsidR="00DD7810" w:rsidRPr="00EB0C91" w:rsidRDefault="00DD7810" w:rsidP="00DD7810">
            <w:pPr>
              <w:pStyle w:val="NoSpacing"/>
              <w:contextualSpacing/>
              <w:jc w:val="both"/>
              <w:rPr>
                <w:b/>
                <w:bCs/>
                <w:sz w:val="20"/>
              </w:rPr>
            </w:pPr>
            <w:r w:rsidRPr="00EB0C91">
              <w:rPr>
                <w:b/>
                <w:bCs/>
                <w:sz w:val="20"/>
              </w:rPr>
              <w:t xml:space="preserve">Security Guards </w:t>
            </w:r>
          </w:p>
        </w:tc>
        <w:tc>
          <w:tcPr>
            <w:tcW w:w="4500" w:type="dxa"/>
          </w:tcPr>
          <w:p w:rsidR="00DD7810" w:rsidRPr="00EB0C91" w:rsidRDefault="00DD7810" w:rsidP="00DD7810">
            <w:pPr>
              <w:pStyle w:val="NoSpacing"/>
              <w:contextualSpacing/>
              <w:jc w:val="both"/>
              <w:rPr>
                <w:sz w:val="20"/>
              </w:rPr>
            </w:pPr>
            <w:r w:rsidRPr="00EB0C91">
              <w:rPr>
                <w:sz w:val="20"/>
              </w:rPr>
              <w:t>To provide security //Guard the office wherever he is deputed.</w:t>
            </w:r>
          </w:p>
        </w:tc>
      </w:tr>
      <w:tr w:rsidR="00DD7810" w:rsidRPr="00EB0C91" w:rsidTr="00EB0C91">
        <w:tc>
          <w:tcPr>
            <w:tcW w:w="834" w:type="dxa"/>
          </w:tcPr>
          <w:p w:rsidR="00DD7810" w:rsidRPr="00EB0C91" w:rsidRDefault="00DD7810" w:rsidP="00DD7810">
            <w:pPr>
              <w:pStyle w:val="NoSpacing"/>
              <w:contextualSpacing/>
              <w:jc w:val="both"/>
              <w:rPr>
                <w:sz w:val="20"/>
              </w:rPr>
            </w:pPr>
            <w:r w:rsidRPr="00EB0C91">
              <w:rPr>
                <w:sz w:val="20"/>
              </w:rPr>
              <w:t>03</w:t>
            </w:r>
          </w:p>
        </w:tc>
        <w:tc>
          <w:tcPr>
            <w:tcW w:w="2514" w:type="dxa"/>
          </w:tcPr>
          <w:p w:rsidR="00DD7810" w:rsidRPr="00EB0C91" w:rsidRDefault="00DD7810" w:rsidP="00DD7810">
            <w:pPr>
              <w:pStyle w:val="NoSpacing"/>
              <w:contextualSpacing/>
              <w:jc w:val="both"/>
              <w:rPr>
                <w:b/>
                <w:bCs/>
                <w:sz w:val="20"/>
              </w:rPr>
            </w:pPr>
            <w:r w:rsidRPr="00EB0C91">
              <w:rPr>
                <w:b/>
                <w:bCs/>
                <w:sz w:val="20"/>
              </w:rPr>
              <w:t>Housekeeping</w:t>
            </w:r>
          </w:p>
        </w:tc>
        <w:tc>
          <w:tcPr>
            <w:tcW w:w="4500" w:type="dxa"/>
          </w:tcPr>
          <w:p w:rsidR="00DD7810" w:rsidRPr="00EB0C91" w:rsidRDefault="00401B88" w:rsidP="00DD7810">
            <w:pPr>
              <w:pStyle w:val="NoSpacing"/>
              <w:contextualSpacing/>
              <w:jc w:val="both"/>
              <w:rPr>
                <w:sz w:val="20"/>
              </w:rPr>
            </w:pPr>
            <w:r w:rsidRPr="00EB0C91">
              <w:rPr>
                <w:sz w:val="20"/>
              </w:rPr>
              <w:t>To keep the campus/area clean where she/he is deputed.</w:t>
            </w:r>
          </w:p>
        </w:tc>
      </w:tr>
      <w:tr w:rsidR="00FB7D1A" w:rsidRPr="00EB0C91" w:rsidTr="00EB0C91">
        <w:tc>
          <w:tcPr>
            <w:tcW w:w="834" w:type="dxa"/>
          </w:tcPr>
          <w:p w:rsidR="00FB7D1A" w:rsidRPr="00EB0C91" w:rsidRDefault="00FB7D1A" w:rsidP="00DD7810">
            <w:pPr>
              <w:pStyle w:val="NoSpacing"/>
              <w:contextualSpacing/>
              <w:jc w:val="both"/>
              <w:rPr>
                <w:sz w:val="20"/>
              </w:rPr>
            </w:pPr>
            <w:r w:rsidRPr="00EB0C91">
              <w:rPr>
                <w:sz w:val="20"/>
              </w:rPr>
              <w:t>04</w:t>
            </w:r>
          </w:p>
          <w:p w:rsidR="00FB7D1A" w:rsidRPr="00EB0C91" w:rsidRDefault="00FB7D1A" w:rsidP="00DD7810">
            <w:pPr>
              <w:pStyle w:val="NoSpacing"/>
              <w:contextualSpacing/>
              <w:jc w:val="both"/>
              <w:rPr>
                <w:sz w:val="20"/>
              </w:rPr>
            </w:pPr>
          </w:p>
        </w:tc>
        <w:tc>
          <w:tcPr>
            <w:tcW w:w="2514" w:type="dxa"/>
          </w:tcPr>
          <w:p w:rsidR="00FB7D1A" w:rsidRPr="00EB0C91" w:rsidRDefault="00FB7D1A" w:rsidP="00DD7810">
            <w:pPr>
              <w:pStyle w:val="NoSpacing"/>
              <w:contextualSpacing/>
              <w:jc w:val="both"/>
              <w:rPr>
                <w:b/>
                <w:bCs/>
                <w:sz w:val="20"/>
              </w:rPr>
            </w:pPr>
            <w:r w:rsidRPr="00EB0C91">
              <w:rPr>
                <w:b/>
                <w:bCs/>
                <w:sz w:val="20"/>
              </w:rPr>
              <w:t>Gardening</w:t>
            </w:r>
          </w:p>
        </w:tc>
        <w:tc>
          <w:tcPr>
            <w:tcW w:w="4500" w:type="dxa"/>
          </w:tcPr>
          <w:p w:rsidR="00FB7D1A" w:rsidRPr="00EB0C91" w:rsidRDefault="00FB7D1A" w:rsidP="00DD7810">
            <w:pPr>
              <w:pStyle w:val="NoSpacing"/>
              <w:contextualSpacing/>
              <w:jc w:val="both"/>
              <w:rPr>
                <w:sz w:val="20"/>
              </w:rPr>
            </w:pPr>
            <w:r w:rsidRPr="00EB0C91">
              <w:rPr>
                <w:sz w:val="20"/>
              </w:rPr>
              <w:t>Maintenance &amp; development of gardens plantation of new trees and other beautification related work</w:t>
            </w:r>
          </w:p>
        </w:tc>
      </w:tr>
    </w:tbl>
    <w:p w:rsidR="00401B88" w:rsidRPr="00EB0C91" w:rsidRDefault="00401B88" w:rsidP="00D6457A">
      <w:pPr>
        <w:pStyle w:val="NoSpacing"/>
        <w:contextualSpacing/>
        <w:jc w:val="both"/>
        <w:rPr>
          <w:sz w:val="20"/>
        </w:rPr>
      </w:pPr>
    </w:p>
    <w:p w:rsidR="00401B88" w:rsidRPr="00EB0C91" w:rsidRDefault="00401B88" w:rsidP="003F03A3">
      <w:pPr>
        <w:pStyle w:val="NoSpacing"/>
        <w:ind w:left="720" w:hanging="720"/>
        <w:contextualSpacing/>
        <w:jc w:val="both"/>
        <w:rPr>
          <w:b/>
          <w:bCs/>
          <w:sz w:val="20"/>
        </w:rPr>
      </w:pPr>
      <w:r w:rsidRPr="00EB0C91">
        <w:rPr>
          <w:sz w:val="20"/>
        </w:rPr>
        <w:tab/>
      </w:r>
      <w:r w:rsidRPr="00EB0C91">
        <w:rPr>
          <w:b/>
          <w:bCs/>
          <w:sz w:val="20"/>
        </w:rPr>
        <w:t>3.</w:t>
      </w:r>
      <w:r w:rsidRPr="00EB0C91">
        <w:rPr>
          <w:b/>
          <w:bCs/>
          <w:sz w:val="20"/>
        </w:rPr>
        <w:tab/>
        <w:t>Quoted Price:-</w:t>
      </w:r>
    </w:p>
    <w:p w:rsidR="00401B88" w:rsidRPr="00EB0C91" w:rsidRDefault="00401B88" w:rsidP="003F03A3">
      <w:pPr>
        <w:pStyle w:val="NoSpacing"/>
        <w:ind w:left="720" w:hanging="720"/>
        <w:contextualSpacing/>
        <w:jc w:val="both"/>
        <w:rPr>
          <w:sz w:val="20"/>
        </w:rPr>
      </w:pPr>
    </w:p>
    <w:p w:rsidR="00401B88" w:rsidRPr="00EB0C91" w:rsidRDefault="00401B88" w:rsidP="0016221E">
      <w:pPr>
        <w:pStyle w:val="NoSpacing"/>
        <w:ind w:left="2160" w:hanging="720"/>
        <w:contextualSpacing/>
        <w:jc w:val="both"/>
        <w:rPr>
          <w:sz w:val="20"/>
        </w:rPr>
      </w:pPr>
      <w:r w:rsidRPr="00EB0C91">
        <w:rPr>
          <w:sz w:val="20"/>
        </w:rPr>
        <w:t>(a)</w:t>
      </w:r>
      <w:r w:rsidRPr="00EB0C91">
        <w:rPr>
          <w:sz w:val="20"/>
        </w:rPr>
        <w:tab/>
        <w:t xml:space="preserve">The Bidder shall quote unit rate which shall comprise of </w:t>
      </w:r>
      <w:r w:rsidR="0016221E" w:rsidRPr="00EB0C91">
        <w:rPr>
          <w:sz w:val="20"/>
        </w:rPr>
        <w:t>monthly</w:t>
      </w:r>
      <w:r w:rsidRPr="00EB0C91">
        <w:rPr>
          <w:sz w:val="20"/>
        </w:rPr>
        <w:t xml:space="preserve"> remuneration, EPF, ESI &amp; other statutory</w:t>
      </w:r>
      <w:r w:rsidR="0016221E" w:rsidRPr="00EB0C91">
        <w:rPr>
          <w:sz w:val="20"/>
        </w:rPr>
        <w:t xml:space="preserve"> costs and service charges in the format of quotation only attached (Annexure-A).</w:t>
      </w:r>
    </w:p>
    <w:p w:rsidR="0016221E" w:rsidRPr="00EB0C91" w:rsidRDefault="0016221E" w:rsidP="0016221E">
      <w:pPr>
        <w:pStyle w:val="NoSpacing"/>
        <w:ind w:left="2160" w:hanging="720"/>
        <w:contextualSpacing/>
        <w:jc w:val="both"/>
        <w:rPr>
          <w:sz w:val="20"/>
        </w:rPr>
      </w:pPr>
      <w:r w:rsidRPr="00EB0C91">
        <w:rPr>
          <w:sz w:val="20"/>
        </w:rPr>
        <w:t>(b)</w:t>
      </w:r>
      <w:r w:rsidRPr="00EB0C91">
        <w:rPr>
          <w:sz w:val="20"/>
        </w:rPr>
        <w:tab/>
        <w:t>The GST and any other such tax liable to be paid by the client shall be quoted by the bidder separately.</w:t>
      </w:r>
      <w:r w:rsidR="00252350" w:rsidRPr="00EB0C91">
        <w:rPr>
          <w:sz w:val="20"/>
        </w:rPr>
        <w:t xml:space="preserve"> </w:t>
      </w:r>
      <w:r w:rsidR="00EB0C91" w:rsidRPr="00EB0C91">
        <w:rPr>
          <w:sz w:val="20"/>
        </w:rPr>
        <w:t>(GST</w:t>
      </w:r>
      <w:r w:rsidR="00252350" w:rsidRPr="00EB0C91">
        <w:rPr>
          <w:sz w:val="20"/>
        </w:rPr>
        <w:t xml:space="preserve"> exempted by GOI for Educational Institutes and hence no  GST to be mentioned) </w:t>
      </w:r>
    </w:p>
    <w:p w:rsidR="0016221E" w:rsidRPr="00EB0C91" w:rsidRDefault="0016221E" w:rsidP="0016221E">
      <w:pPr>
        <w:pStyle w:val="NoSpacing"/>
        <w:ind w:left="2160" w:hanging="720"/>
        <w:contextualSpacing/>
        <w:jc w:val="both"/>
        <w:rPr>
          <w:sz w:val="20"/>
        </w:rPr>
      </w:pPr>
      <w:r w:rsidRPr="00EB0C91">
        <w:rPr>
          <w:sz w:val="20"/>
        </w:rPr>
        <w:t>(c)</w:t>
      </w:r>
      <w:r w:rsidRPr="00EB0C91">
        <w:rPr>
          <w:sz w:val="20"/>
        </w:rPr>
        <w:tab/>
        <w:t>The rate quoted shall be fixed for the duration of the contract and shall not be subject to adjustment except the statutory provisions, if amended.</w:t>
      </w:r>
    </w:p>
    <w:p w:rsidR="0016221E" w:rsidRPr="00EB0C91" w:rsidRDefault="0016221E" w:rsidP="003F03A3">
      <w:pPr>
        <w:pStyle w:val="NoSpacing"/>
        <w:ind w:left="720" w:hanging="720"/>
        <w:contextualSpacing/>
        <w:jc w:val="both"/>
        <w:rPr>
          <w:sz w:val="20"/>
        </w:rPr>
      </w:pPr>
    </w:p>
    <w:p w:rsidR="0016221E" w:rsidRPr="00EB0C91" w:rsidRDefault="00732065" w:rsidP="00732065">
      <w:pPr>
        <w:pStyle w:val="NoSpacing"/>
        <w:ind w:left="1440" w:firstLine="720"/>
        <w:contextualSpacing/>
        <w:jc w:val="both"/>
        <w:rPr>
          <w:sz w:val="20"/>
        </w:rPr>
      </w:pPr>
      <w:r w:rsidRPr="00EB0C91">
        <w:rPr>
          <w:sz w:val="20"/>
        </w:rPr>
        <w:t>In case of change in r</w:t>
      </w:r>
      <w:r w:rsidR="00C03D9C" w:rsidRPr="00EB0C91">
        <w:rPr>
          <w:sz w:val="20"/>
        </w:rPr>
        <w:t>a</w:t>
      </w:r>
      <w:r w:rsidRPr="00EB0C91">
        <w:rPr>
          <w:sz w:val="20"/>
        </w:rPr>
        <w:t>te due to statutory provisions only such change will be accepted and not any additional liability i.e.  %</w:t>
      </w:r>
      <w:r w:rsidR="00C03D9C" w:rsidRPr="00EB0C91">
        <w:rPr>
          <w:sz w:val="20"/>
        </w:rPr>
        <w:t xml:space="preserve"> </w:t>
      </w:r>
      <w:r w:rsidRPr="00EB0C91">
        <w:rPr>
          <w:sz w:val="20"/>
        </w:rPr>
        <w:t>age of profit/service charge/s etc.  As such, the bidder while submitting the bid should specially, quote the r</w:t>
      </w:r>
      <w:r w:rsidR="00C03D9C" w:rsidRPr="00EB0C91">
        <w:rPr>
          <w:sz w:val="20"/>
        </w:rPr>
        <w:t>a</w:t>
      </w:r>
      <w:r w:rsidRPr="00EB0C91">
        <w:rPr>
          <w:sz w:val="20"/>
        </w:rPr>
        <w:t>te etc. in this regard.</w:t>
      </w:r>
    </w:p>
    <w:p w:rsidR="00732065" w:rsidRPr="00EB0C91" w:rsidRDefault="00732065" w:rsidP="00732065">
      <w:pPr>
        <w:pStyle w:val="NoSpacing"/>
        <w:contextualSpacing/>
        <w:jc w:val="both"/>
        <w:rPr>
          <w:sz w:val="20"/>
        </w:rPr>
      </w:pPr>
    </w:p>
    <w:p w:rsidR="00732065" w:rsidRPr="00EB0C91" w:rsidRDefault="00732065" w:rsidP="00732065">
      <w:pPr>
        <w:pStyle w:val="NoSpacing"/>
        <w:ind w:left="2160" w:hanging="720"/>
        <w:contextualSpacing/>
        <w:jc w:val="both"/>
        <w:rPr>
          <w:sz w:val="20"/>
        </w:rPr>
      </w:pPr>
      <w:r w:rsidRPr="00EB0C91">
        <w:rPr>
          <w:sz w:val="20"/>
        </w:rPr>
        <w:t>(d)</w:t>
      </w:r>
      <w:r w:rsidRPr="00EB0C91">
        <w:rPr>
          <w:sz w:val="20"/>
        </w:rPr>
        <w:tab/>
        <w:t>The bidder shall deposit an EMD of Rs.</w:t>
      </w:r>
      <w:r w:rsidR="00EB1036">
        <w:rPr>
          <w:sz w:val="20"/>
        </w:rPr>
        <w:t xml:space="preserve"> 1,25,000/- </w:t>
      </w:r>
      <w:r w:rsidRPr="00EB0C91">
        <w:rPr>
          <w:sz w:val="20"/>
        </w:rPr>
        <w:t xml:space="preserve"> in the form of an Account Payee Demand Draft</w:t>
      </w:r>
      <w:r w:rsidR="00252350" w:rsidRPr="00EB0C91">
        <w:rPr>
          <w:sz w:val="20"/>
        </w:rPr>
        <w:t xml:space="preserve">/Pay </w:t>
      </w:r>
      <w:r w:rsidR="009352D1" w:rsidRPr="00EB0C91">
        <w:rPr>
          <w:sz w:val="20"/>
        </w:rPr>
        <w:t>Order in</w:t>
      </w:r>
      <w:r w:rsidR="00252350" w:rsidRPr="00EB0C91">
        <w:rPr>
          <w:sz w:val="20"/>
        </w:rPr>
        <w:t xml:space="preserve"> favour of Vidyalaya Vikas Nidhi</w:t>
      </w:r>
      <w:r w:rsidRPr="00EB0C91">
        <w:rPr>
          <w:sz w:val="20"/>
        </w:rPr>
        <w:t>,</w:t>
      </w:r>
      <w:r w:rsidR="00252350" w:rsidRPr="00EB0C91">
        <w:rPr>
          <w:sz w:val="20"/>
        </w:rPr>
        <w:t xml:space="preserve"> KV-INA Colony, New </w:t>
      </w:r>
      <w:r w:rsidR="009352D1" w:rsidRPr="00EB0C91">
        <w:rPr>
          <w:sz w:val="20"/>
        </w:rPr>
        <w:t>Delhi payable</w:t>
      </w:r>
      <w:r w:rsidR="00252350" w:rsidRPr="00EB0C91">
        <w:rPr>
          <w:sz w:val="20"/>
        </w:rPr>
        <w:t xml:space="preserve"> at New Delhi</w:t>
      </w:r>
      <w:r w:rsidR="009352D1" w:rsidRPr="00EB0C91">
        <w:rPr>
          <w:sz w:val="20"/>
        </w:rPr>
        <w:t xml:space="preserve"> along with the </w:t>
      </w:r>
      <w:r w:rsidRPr="00EB0C91">
        <w:rPr>
          <w:sz w:val="20"/>
        </w:rPr>
        <w:t xml:space="preserve">Bid.  </w:t>
      </w:r>
      <w:r w:rsidR="009352D1" w:rsidRPr="00EB0C91">
        <w:rPr>
          <w:sz w:val="20"/>
        </w:rPr>
        <w:t>The earnest money shall be returned to the unsuccessful bidders after the award</w:t>
      </w:r>
      <w:r w:rsidRPr="00EB0C91">
        <w:rPr>
          <w:sz w:val="20"/>
        </w:rPr>
        <w:t xml:space="preserve"> of the contract. </w:t>
      </w:r>
    </w:p>
    <w:p w:rsidR="00732065" w:rsidRPr="00EB0C91" w:rsidRDefault="00732065" w:rsidP="00732065">
      <w:pPr>
        <w:pStyle w:val="NoSpacing"/>
        <w:ind w:left="2160" w:hanging="720"/>
        <w:contextualSpacing/>
        <w:jc w:val="both"/>
        <w:rPr>
          <w:sz w:val="20"/>
        </w:rPr>
      </w:pPr>
    </w:p>
    <w:p w:rsidR="003F03A3" w:rsidRPr="00EB0C91" w:rsidRDefault="00732065" w:rsidP="00732065">
      <w:pPr>
        <w:pStyle w:val="NoSpacing"/>
        <w:ind w:left="2160" w:hanging="720"/>
        <w:contextualSpacing/>
        <w:jc w:val="both"/>
        <w:rPr>
          <w:sz w:val="20"/>
        </w:rPr>
      </w:pPr>
      <w:r w:rsidRPr="00EB0C91">
        <w:rPr>
          <w:sz w:val="20"/>
        </w:rPr>
        <w:t>(e)</w:t>
      </w:r>
      <w:r w:rsidRPr="00EB0C91">
        <w:rPr>
          <w:sz w:val="20"/>
        </w:rPr>
        <w:tab/>
        <w:t>The selected firm has to furnish Performance Security in the form o</w:t>
      </w:r>
      <w:r w:rsidR="00B42C20" w:rsidRPr="00EB0C91">
        <w:rPr>
          <w:sz w:val="20"/>
        </w:rPr>
        <w:t xml:space="preserve">f an Account Payee Demand Draft/ pay order for an amount of 10% of value of contract.   The performance security shall be submitted within 10 days from the date of Notification of Award. </w:t>
      </w:r>
      <w:r w:rsidR="00CF5FA8" w:rsidRPr="00EB0C91">
        <w:rPr>
          <w:sz w:val="20"/>
        </w:rPr>
        <w:t>The earnest money shall be returned only after the Performance Security is submitted by the Contracting Agency.</w:t>
      </w:r>
    </w:p>
    <w:p w:rsidR="00CF5FA8" w:rsidRPr="00EB0C91" w:rsidRDefault="00CF5FA8" w:rsidP="00732065">
      <w:pPr>
        <w:pStyle w:val="NoSpacing"/>
        <w:ind w:left="2160" w:hanging="720"/>
        <w:contextualSpacing/>
        <w:jc w:val="both"/>
        <w:rPr>
          <w:sz w:val="20"/>
        </w:rPr>
      </w:pPr>
    </w:p>
    <w:p w:rsidR="00CF5FA8" w:rsidRPr="00EB0C91" w:rsidRDefault="00CF5FA8" w:rsidP="00732065">
      <w:pPr>
        <w:pStyle w:val="NoSpacing"/>
        <w:ind w:left="2160" w:hanging="720"/>
        <w:contextualSpacing/>
        <w:jc w:val="both"/>
        <w:rPr>
          <w:sz w:val="20"/>
        </w:rPr>
      </w:pPr>
      <w:r w:rsidRPr="00EB0C91">
        <w:rPr>
          <w:sz w:val="20"/>
        </w:rPr>
        <w:t>(f)</w:t>
      </w:r>
      <w:r w:rsidRPr="00EB0C91">
        <w:rPr>
          <w:sz w:val="20"/>
        </w:rPr>
        <w:tab/>
        <w:t>Telex or Facsimile Bids are not acceptable..</w:t>
      </w:r>
    </w:p>
    <w:p w:rsidR="00CF5FA8" w:rsidRPr="00EB0C91" w:rsidRDefault="00CF5FA8" w:rsidP="00CF5FA8">
      <w:pPr>
        <w:pStyle w:val="NoSpacing"/>
        <w:contextualSpacing/>
        <w:jc w:val="both"/>
        <w:rPr>
          <w:sz w:val="20"/>
        </w:rPr>
      </w:pPr>
    </w:p>
    <w:p w:rsidR="00CF5FA8" w:rsidRPr="00EB0C91" w:rsidRDefault="00CF5FA8" w:rsidP="00CF5FA8">
      <w:pPr>
        <w:pStyle w:val="NoSpacing"/>
        <w:ind w:firstLine="720"/>
        <w:contextualSpacing/>
        <w:jc w:val="both"/>
        <w:rPr>
          <w:b/>
          <w:bCs/>
          <w:sz w:val="20"/>
        </w:rPr>
      </w:pPr>
      <w:r w:rsidRPr="00EB0C91">
        <w:rPr>
          <w:b/>
          <w:bCs/>
          <w:sz w:val="20"/>
        </w:rPr>
        <w:t>4.</w:t>
      </w:r>
      <w:r w:rsidRPr="00EB0C91">
        <w:rPr>
          <w:b/>
          <w:bCs/>
          <w:sz w:val="20"/>
        </w:rPr>
        <w:tab/>
        <w:t>Each Bidder must submit only one Bid.</w:t>
      </w:r>
      <w:r w:rsidRPr="00EB0C91">
        <w:rPr>
          <w:b/>
          <w:bCs/>
          <w:sz w:val="20"/>
        </w:rPr>
        <w:tab/>
      </w:r>
    </w:p>
    <w:p w:rsidR="00CF5FA8" w:rsidRPr="00EB0C91" w:rsidRDefault="00CF5FA8" w:rsidP="00CF5FA8">
      <w:pPr>
        <w:pStyle w:val="NoSpacing"/>
        <w:ind w:firstLine="720"/>
        <w:contextualSpacing/>
        <w:jc w:val="both"/>
        <w:rPr>
          <w:b/>
          <w:bCs/>
          <w:sz w:val="20"/>
        </w:rPr>
      </w:pPr>
    </w:p>
    <w:p w:rsidR="00CF5FA8" w:rsidRPr="00EB0C91" w:rsidRDefault="00CF5FA8" w:rsidP="00CF5FA8">
      <w:pPr>
        <w:pStyle w:val="NoSpacing"/>
        <w:ind w:firstLine="720"/>
        <w:contextualSpacing/>
        <w:jc w:val="both"/>
        <w:rPr>
          <w:b/>
          <w:bCs/>
          <w:sz w:val="20"/>
        </w:rPr>
      </w:pPr>
      <w:r w:rsidRPr="00EB0C91">
        <w:rPr>
          <w:b/>
          <w:bCs/>
          <w:sz w:val="20"/>
        </w:rPr>
        <w:t>5.</w:t>
      </w:r>
      <w:r w:rsidRPr="00EB0C91">
        <w:rPr>
          <w:b/>
          <w:bCs/>
          <w:sz w:val="20"/>
        </w:rPr>
        <w:tab/>
        <w:t>Validity of Bid:-</w:t>
      </w:r>
    </w:p>
    <w:p w:rsidR="00CF5FA8" w:rsidRPr="00EB0C91" w:rsidRDefault="00CF5FA8" w:rsidP="00CF5FA8">
      <w:pPr>
        <w:pStyle w:val="NoSpacing"/>
        <w:ind w:firstLine="720"/>
        <w:contextualSpacing/>
        <w:jc w:val="both"/>
        <w:rPr>
          <w:b/>
          <w:bCs/>
          <w:sz w:val="20"/>
        </w:rPr>
      </w:pPr>
    </w:p>
    <w:p w:rsidR="00CF5FA8" w:rsidRPr="00EB0C91" w:rsidRDefault="00CF5FA8" w:rsidP="00CF5FA8">
      <w:pPr>
        <w:pStyle w:val="NoSpacing"/>
        <w:ind w:left="1440"/>
        <w:contextualSpacing/>
        <w:jc w:val="both"/>
        <w:rPr>
          <w:sz w:val="20"/>
        </w:rPr>
      </w:pPr>
      <w:r w:rsidRPr="00EB0C91">
        <w:rPr>
          <w:sz w:val="20"/>
        </w:rPr>
        <w:t xml:space="preserve">The Bid shall remain valid for a </w:t>
      </w:r>
      <w:r w:rsidR="00750F76" w:rsidRPr="00EB0C91">
        <w:rPr>
          <w:sz w:val="20"/>
        </w:rPr>
        <w:t>period not</w:t>
      </w:r>
      <w:r w:rsidRPr="00EB0C91">
        <w:rPr>
          <w:sz w:val="20"/>
        </w:rPr>
        <w:t xml:space="preserve"> less than 90 days after the deadline fixed for submission of Bid.</w:t>
      </w:r>
    </w:p>
    <w:p w:rsidR="00CF5FA8" w:rsidRPr="00EB0C91" w:rsidRDefault="00CF5FA8" w:rsidP="00CF5FA8">
      <w:pPr>
        <w:pStyle w:val="NoSpacing"/>
        <w:contextualSpacing/>
        <w:jc w:val="both"/>
        <w:rPr>
          <w:sz w:val="20"/>
        </w:rPr>
      </w:pPr>
    </w:p>
    <w:p w:rsidR="00CF5FA8" w:rsidRPr="00EB0C91" w:rsidRDefault="00CF5FA8" w:rsidP="00CF5FA8">
      <w:pPr>
        <w:pStyle w:val="NoSpacing"/>
        <w:contextualSpacing/>
        <w:jc w:val="both"/>
        <w:rPr>
          <w:b/>
          <w:bCs/>
          <w:sz w:val="20"/>
        </w:rPr>
      </w:pPr>
      <w:r w:rsidRPr="00EB0C91">
        <w:rPr>
          <w:sz w:val="20"/>
        </w:rPr>
        <w:tab/>
      </w:r>
      <w:r w:rsidRPr="00EB0C91">
        <w:rPr>
          <w:b/>
          <w:bCs/>
          <w:sz w:val="20"/>
        </w:rPr>
        <w:t>6.</w:t>
      </w:r>
      <w:r w:rsidRPr="00EB0C91">
        <w:rPr>
          <w:b/>
          <w:bCs/>
          <w:sz w:val="20"/>
        </w:rPr>
        <w:tab/>
        <w:t xml:space="preserve">Terms and </w:t>
      </w:r>
      <w:r w:rsidR="005C47AC" w:rsidRPr="00EB0C91">
        <w:rPr>
          <w:b/>
          <w:bCs/>
          <w:sz w:val="20"/>
        </w:rPr>
        <w:t>Con</w:t>
      </w:r>
      <w:r w:rsidR="00750F76">
        <w:rPr>
          <w:b/>
          <w:bCs/>
          <w:sz w:val="20"/>
        </w:rPr>
        <w:t>ditions</w:t>
      </w:r>
      <w:r w:rsidRPr="00EB0C91">
        <w:rPr>
          <w:b/>
          <w:bCs/>
          <w:sz w:val="20"/>
        </w:rPr>
        <w:t>:-</w:t>
      </w:r>
    </w:p>
    <w:p w:rsidR="00CF5FA8" w:rsidRPr="00EB0C91" w:rsidRDefault="00CF5FA8" w:rsidP="00CF5FA8">
      <w:pPr>
        <w:pStyle w:val="NoSpacing"/>
        <w:contextualSpacing/>
        <w:jc w:val="both"/>
        <w:rPr>
          <w:b/>
          <w:bCs/>
          <w:sz w:val="20"/>
        </w:rPr>
      </w:pPr>
    </w:p>
    <w:p w:rsidR="00CF5FA8" w:rsidRPr="00EB0C91" w:rsidRDefault="00CF5FA8" w:rsidP="00CF5FA8">
      <w:pPr>
        <w:pStyle w:val="NoSpacing"/>
        <w:ind w:left="2160" w:hanging="720"/>
        <w:contextualSpacing/>
        <w:jc w:val="both"/>
        <w:rPr>
          <w:sz w:val="20"/>
        </w:rPr>
      </w:pPr>
      <w:r w:rsidRPr="00EB0C91">
        <w:rPr>
          <w:sz w:val="20"/>
        </w:rPr>
        <w:t>(a)</w:t>
      </w:r>
      <w:r w:rsidRPr="00EB0C91">
        <w:rPr>
          <w:sz w:val="20"/>
        </w:rPr>
        <w:tab/>
        <w:t>The remuneration of the engaged staff</w:t>
      </w:r>
      <w:r w:rsidR="00B42C20" w:rsidRPr="00EB0C91">
        <w:rPr>
          <w:sz w:val="20"/>
        </w:rPr>
        <w:t xml:space="preserve"> at Kendriya Vidyalaya, INA Colony, New Delhi </w:t>
      </w:r>
      <w:r w:rsidRPr="00EB0C91">
        <w:rPr>
          <w:sz w:val="20"/>
        </w:rPr>
        <w:t xml:space="preserve"> shall be disbursed by the agency into Bank account of the engaged staff directs them cheque/RTGS/NEFT, after obtaining </w:t>
      </w:r>
      <w:r w:rsidR="005C47AC" w:rsidRPr="00EB0C91">
        <w:rPr>
          <w:sz w:val="20"/>
        </w:rPr>
        <w:t>authorization from engaged staff.</w:t>
      </w:r>
    </w:p>
    <w:p w:rsidR="005C47AC" w:rsidRPr="00EB0C91" w:rsidRDefault="005C47AC" w:rsidP="00CF5FA8">
      <w:pPr>
        <w:pStyle w:val="NoSpacing"/>
        <w:ind w:left="2160" w:hanging="720"/>
        <w:contextualSpacing/>
        <w:jc w:val="both"/>
        <w:rPr>
          <w:sz w:val="20"/>
        </w:rPr>
      </w:pPr>
    </w:p>
    <w:p w:rsidR="005C47AC" w:rsidRPr="00EB0C91" w:rsidRDefault="005C47AC" w:rsidP="00CF5FA8">
      <w:pPr>
        <w:pStyle w:val="NoSpacing"/>
        <w:ind w:left="2160" w:hanging="720"/>
        <w:contextualSpacing/>
        <w:jc w:val="both"/>
        <w:rPr>
          <w:sz w:val="20"/>
        </w:rPr>
      </w:pPr>
      <w:r w:rsidRPr="00EB0C91">
        <w:rPr>
          <w:sz w:val="20"/>
        </w:rPr>
        <w:lastRenderedPageBreak/>
        <w:t>(b)</w:t>
      </w:r>
      <w:r w:rsidRPr="00EB0C91">
        <w:rPr>
          <w:sz w:val="20"/>
        </w:rPr>
        <w:tab/>
        <w:t>The Contracting Agency will ensure payment by the 5</w:t>
      </w:r>
      <w:r w:rsidRPr="00EB0C91">
        <w:rPr>
          <w:sz w:val="20"/>
          <w:vertAlign w:val="superscript"/>
        </w:rPr>
        <w:t>th</w:t>
      </w:r>
      <w:r w:rsidRPr="00EB0C91">
        <w:rPr>
          <w:sz w:val="20"/>
        </w:rPr>
        <w:t xml:space="preserve"> of every succeeding month to their employees provided to the Kendriya Vidyalaya, INA Colony, New Delhi office/premises as the monthly remuneration quoted without deduction.</w:t>
      </w:r>
    </w:p>
    <w:p w:rsidR="005C47AC" w:rsidRPr="00EB0C91" w:rsidRDefault="005C47AC" w:rsidP="00CF5FA8">
      <w:pPr>
        <w:pStyle w:val="NoSpacing"/>
        <w:ind w:left="2160" w:hanging="720"/>
        <w:contextualSpacing/>
        <w:jc w:val="both"/>
        <w:rPr>
          <w:sz w:val="20"/>
        </w:rPr>
      </w:pPr>
    </w:p>
    <w:p w:rsidR="005C47AC" w:rsidRPr="00EB0C91" w:rsidRDefault="005C47AC" w:rsidP="00CF5FA8">
      <w:pPr>
        <w:pStyle w:val="NoSpacing"/>
        <w:ind w:left="2160" w:hanging="720"/>
        <w:contextualSpacing/>
        <w:jc w:val="both"/>
        <w:rPr>
          <w:sz w:val="20"/>
        </w:rPr>
      </w:pPr>
      <w:r w:rsidRPr="00EB0C91">
        <w:rPr>
          <w:sz w:val="20"/>
        </w:rPr>
        <w:t>(c)</w:t>
      </w:r>
      <w:r w:rsidRPr="00EB0C91">
        <w:rPr>
          <w:sz w:val="20"/>
        </w:rPr>
        <w:tab/>
        <w:t xml:space="preserve">The Contracting Agency will submit the invoice/bill along with proof of disbursement in </w:t>
      </w:r>
      <w:r w:rsidR="00BF16C7" w:rsidRPr="00EB0C91">
        <w:rPr>
          <w:sz w:val="20"/>
        </w:rPr>
        <w:t>duplicate</w:t>
      </w:r>
      <w:r w:rsidRPr="00EB0C91">
        <w:rPr>
          <w:sz w:val="20"/>
        </w:rPr>
        <w:t xml:space="preserve"> after making the payment to the employees provided to the Kendriya Vidyalaya, INA Colony, New Delhi office/premises supported with the following documents:-</w:t>
      </w:r>
    </w:p>
    <w:p w:rsidR="005C47AC" w:rsidRPr="00EB0C91" w:rsidRDefault="005C47AC" w:rsidP="00CF5FA8">
      <w:pPr>
        <w:pStyle w:val="NoSpacing"/>
        <w:ind w:left="2160" w:hanging="720"/>
        <w:contextualSpacing/>
        <w:jc w:val="both"/>
        <w:rPr>
          <w:sz w:val="20"/>
        </w:rPr>
      </w:pPr>
    </w:p>
    <w:p w:rsidR="005C47AC" w:rsidRPr="00EB0C91" w:rsidRDefault="005C47AC" w:rsidP="005C47AC">
      <w:pPr>
        <w:pStyle w:val="NoSpacing"/>
        <w:ind w:left="2880" w:hanging="720"/>
        <w:contextualSpacing/>
        <w:jc w:val="both"/>
        <w:rPr>
          <w:sz w:val="20"/>
        </w:rPr>
      </w:pPr>
      <w:r w:rsidRPr="00EB0C91">
        <w:rPr>
          <w:sz w:val="20"/>
        </w:rPr>
        <w:t>(i)</w:t>
      </w:r>
      <w:r w:rsidRPr="00EB0C91">
        <w:rPr>
          <w:sz w:val="20"/>
        </w:rPr>
        <w:tab/>
        <w:t>Details of disbursement made to the staff furnishing cheque/RTGS/NEFT details of each payment.</w:t>
      </w:r>
    </w:p>
    <w:p w:rsidR="005C47AC" w:rsidRPr="00EB0C91" w:rsidRDefault="005C47AC" w:rsidP="005C47AC">
      <w:pPr>
        <w:pStyle w:val="NoSpacing"/>
        <w:ind w:left="2880" w:hanging="720"/>
        <w:contextualSpacing/>
        <w:jc w:val="both"/>
        <w:rPr>
          <w:sz w:val="20"/>
        </w:rPr>
      </w:pPr>
    </w:p>
    <w:p w:rsidR="005C47AC" w:rsidRPr="00EB0C91" w:rsidRDefault="005C47AC" w:rsidP="005C47AC">
      <w:pPr>
        <w:pStyle w:val="NoSpacing"/>
        <w:ind w:left="2880" w:hanging="720"/>
        <w:contextualSpacing/>
        <w:jc w:val="both"/>
        <w:rPr>
          <w:sz w:val="20"/>
        </w:rPr>
      </w:pPr>
      <w:r w:rsidRPr="00EB0C91">
        <w:rPr>
          <w:sz w:val="20"/>
        </w:rPr>
        <w:t>(ii)</w:t>
      </w:r>
      <w:r w:rsidRPr="00EB0C91">
        <w:rPr>
          <w:sz w:val="20"/>
        </w:rPr>
        <w:tab/>
        <w:t xml:space="preserve">Copy of Electronic Challan Receipt (ECR) as a e-challan for Kendriya </w:t>
      </w:r>
      <w:r w:rsidR="00845C4C" w:rsidRPr="00EB0C91">
        <w:rPr>
          <w:sz w:val="20"/>
        </w:rPr>
        <w:t>Vidyalaya, INA colony, New Delhi proof of payment of statutory obligation such as EPF. ESI, Service Tax and any other applicable tax.</w:t>
      </w:r>
    </w:p>
    <w:p w:rsidR="00845C4C" w:rsidRPr="00EB0C91" w:rsidRDefault="00845C4C" w:rsidP="005C47AC">
      <w:pPr>
        <w:pStyle w:val="NoSpacing"/>
        <w:ind w:left="2880" w:hanging="720"/>
        <w:contextualSpacing/>
        <w:jc w:val="both"/>
        <w:rPr>
          <w:sz w:val="20"/>
        </w:rPr>
      </w:pPr>
    </w:p>
    <w:p w:rsidR="00845C4C" w:rsidRPr="00EB0C91" w:rsidRDefault="00845C4C" w:rsidP="00845C4C">
      <w:pPr>
        <w:pStyle w:val="NoSpacing"/>
        <w:ind w:left="2160"/>
        <w:contextualSpacing/>
        <w:jc w:val="both"/>
        <w:rPr>
          <w:sz w:val="20"/>
        </w:rPr>
      </w:pPr>
      <w:r w:rsidRPr="00EB0C91">
        <w:rPr>
          <w:sz w:val="20"/>
        </w:rPr>
        <w:t>Payment of the Contracting agency will be released within 15 days from the date of the receipt of the invoice/bill on fulfilment of required documentation.</w:t>
      </w:r>
    </w:p>
    <w:p w:rsidR="003F03A3" w:rsidRPr="00EB0C91" w:rsidRDefault="005C47AC" w:rsidP="00CE0F22">
      <w:pPr>
        <w:pStyle w:val="NoSpacing"/>
        <w:ind w:left="2160" w:hanging="720"/>
        <w:contextualSpacing/>
        <w:jc w:val="both"/>
        <w:rPr>
          <w:sz w:val="20"/>
        </w:rPr>
      </w:pPr>
      <w:r w:rsidRPr="00EB0C91">
        <w:rPr>
          <w:sz w:val="20"/>
        </w:rPr>
        <w:t xml:space="preserve">  </w:t>
      </w:r>
    </w:p>
    <w:p w:rsidR="003F03A3" w:rsidRPr="00EB0C91" w:rsidRDefault="00845C4C" w:rsidP="00845C4C">
      <w:pPr>
        <w:pStyle w:val="NoSpacing"/>
        <w:ind w:left="2160" w:hanging="720"/>
        <w:contextualSpacing/>
        <w:jc w:val="both"/>
        <w:rPr>
          <w:sz w:val="20"/>
        </w:rPr>
      </w:pPr>
      <w:r w:rsidRPr="00EB0C91">
        <w:rPr>
          <w:sz w:val="20"/>
        </w:rPr>
        <w:t>(d)</w:t>
      </w:r>
      <w:r w:rsidRPr="00EB0C91">
        <w:rPr>
          <w:sz w:val="20"/>
        </w:rPr>
        <w:tab/>
        <w:t>The contracting Agency will provide identity Cards with mention of EPF/UAN and ESI numbers, to all his employees deputed as per the format suggested by the indenting Office valid for the period of contract.</w:t>
      </w:r>
    </w:p>
    <w:p w:rsidR="00845C4C" w:rsidRPr="00EB0C91" w:rsidRDefault="00845C4C" w:rsidP="00845C4C">
      <w:pPr>
        <w:pStyle w:val="NoSpacing"/>
        <w:ind w:left="2160" w:hanging="720"/>
        <w:contextualSpacing/>
        <w:jc w:val="both"/>
        <w:rPr>
          <w:sz w:val="20"/>
        </w:rPr>
      </w:pPr>
    </w:p>
    <w:p w:rsidR="00845C4C" w:rsidRPr="00EB0C91" w:rsidRDefault="00612AC9" w:rsidP="00845C4C">
      <w:pPr>
        <w:pStyle w:val="NoSpacing"/>
        <w:ind w:left="2160" w:hanging="720"/>
        <w:contextualSpacing/>
        <w:jc w:val="both"/>
        <w:rPr>
          <w:sz w:val="20"/>
        </w:rPr>
      </w:pPr>
      <w:r w:rsidRPr="00EB0C91">
        <w:rPr>
          <w:sz w:val="20"/>
        </w:rPr>
        <w:t>(e)</w:t>
      </w:r>
      <w:r w:rsidRPr="00EB0C91">
        <w:rPr>
          <w:sz w:val="20"/>
        </w:rPr>
        <w:tab/>
        <w:t>The C</w:t>
      </w:r>
      <w:r w:rsidR="00845C4C" w:rsidRPr="00EB0C91">
        <w:rPr>
          <w:sz w:val="20"/>
        </w:rPr>
        <w:t>ontracting Agency shall comply with all statutory obligations.  Minor variations as per actual calculat</w:t>
      </w:r>
      <w:r w:rsidRPr="00EB0C91">
        <w:rPr>
          <w:sz w:val="20"/>
        </w:rPr>
        <w:t>ion will be borne by the indente</w:t>
      </w:r>
      <w:r w:rsidR="00845C4C" w:rsidRPr="00EB0C91">
        <w:rPr>
          <w:sz w:val="20"/>
        </w:rPr>
        <w:t>r/Client.</w:t>
      </w:r>
    </w:p>
    <w:p w:rsidR="00845C4C" w:rsidRPr="00EB0C91" w:rsidRDefault="00845C4C" w:rsidP="00845C4C">
      <w:pPr>
        <w:pStyle w:val="NoSpacing"/>
        <w:ind w:left="2160" w:hanging="720"/>
        <w:contextualSpacing/>
        <w:jc w:val="both"/>
        <w:rPr>
          <w:sz w:val="20"/>
        </w:rPr>
      </w:pPr>
    </w:p>
    <w:p w:rsidR="00845C4C" w:rsidRPr="00EB0C91" w:rsidRDefault="00845C4C" w:rsidP="00845C4C">
      <w:pPr>
        <w:pStyle w:val="NoSpacing"/>
        <w:ind w:left="2160" w:hanging="720"/>
        <w:contextualSpacing/>
        <w:jc w:val="both"/>
        <w:rPr>
          <w:sz w:val="20"/>
        </w:rPr>
      </w:pPr>
      <w:r w:rsidRPr="00EB0C91">
        <w:rPr>
          <w:sz w:val="20"/>
        </w:rPr>
        <w:t>(f)</w:t>
      </w:r>
      <w:r w:rsidRPr="00EB0C91">
        <w:rPr>
          <w:sz w:val="20"/>
        </w:rPr>
        <w:tab/>
        <w:t>It is mandatory for the Contracting Agency to submit the attested copy of license obtained from the Home Department, GNCT of Delhi under PSARA Act</w:t>
      </w:r>
      <w:r w:rsidR="00786099" w:rsidRPr="00EB0C91">
        <w:rPr>
          <w:sz w:val="20"/>
        </w:rPr>
        <w:t xml:space="preserve"> for running the business of private security agencies operating in the NCT of Delhi, failing which the bid will be treated as disquali</w:t>
      </w:r>
      <w:r w:rsidR="0013156B" w:rsidRPr="00EB0C91">
        <w:rPr>
          <w:sz w:val="20"/>
        </w:rPr>
        <w:t>fi</w:t>
      </w:r>
      <w:r w:rsidR="00786099" w:rsidRPr="00EB0C91">
        <w:rPr>
          <w:sz w:val="20"/>
        </w:rPr>
        <w:t>ed/non-responsive.</w:t>
      </w:r>
    </w:p>
    <w:p w:rsidR="00786099" w:rsidRPr="00EB0C91" w:rsidRDefault="00786099" w:rsidP="00845C4C">
      <w:pPr>
        <w:pStyle w:val="NoSpacing"/>
        <w:ind w:left="2160" w:hanging="720"/>
        <w:contextualSpacing/>
        <w:jc w:val="both"/>
        <w:rPr>
          <w:sz w:val="20"/>
        </w:rPr>
      </w:pPr>
    </w:p>
    <w:p w:rsidR="00612AC9" w:rsidRPr="00EB0C91" w:rsidRDefault="00786099" w:rsidP="00EB0C91">
      <w:pPr>
        <w:pStyle w:val="NoSpacing"/>
        <w:ind w:left="2160" w:hanging="720"/>
        <w:contextualSpacing/>
        <w:jc w:val="both"/>
        <w:rPr>
          <w:sz w:val="20"/>
        </w:rPr>
      </w:pPr>
      <w:r w:rsidRPr="00EB0C91">
        <w:rPr>
          <w:sz w:val="20"/>
        </w:rPr>
        <w:t>(g)</w:t>
      </w:r>
      <w:r w:rsidRPr="00EB0C91">
        <w:rPr>
          <w:sz w:val="20"/>
        </w:rPr>
        <w:tab/>
        <w:t xml:space="preserve">The </w:t>
      </w:r>
      <w:r w:rsidR="0013156B" w:rsidRPr="00EB0C91">
        <w:rPr>
          <w:sz w:val="20"/>
        </w:rPr>
        <w:t xml:space="preserve">normal office hours of Kendriya Vidyalaya, INA Colony, New Delhi is from 7.00 AM to 6.00 PM six days from Monday to Saturday.  </w:t>
      </w:r>
    </w:p>
    <w:p w:rsidR="00786099" w:rsidRPr="00EB0C91" w:rsidRDefault="0013156B" w:rsidP="00612AC9">
      <w:pPr>
        <w:pStyle w:val="NoSpacing"/>
        <w:ind w:left="2160"/>
        <w:contextualSpacing/>
        <w:jc w:val="both"/>
        <w:rPr>
          <w:sz w:val="20"/>
        </w:rPr>
      </w:pPr>
      <w:r w:rsidRPr="00EB0C91">
        <w:rPr>
          <w:sz w:val="20"/>
        </w:rPr>
        <w:t xml:space="preserve">However, the Contracting Agency will provide the security service round the clock all the days in a month according to the duty timing shown at pre-pages/above.  Kendriya Vidyalaya, INA Colony, New Delhi also reserves the right to request for </w:t>
      </w:r>
      <w:r w:rsidR="007B5B51" w:rsidRPr="00EB0C91">
        <w:rPr>
          <w:sz w:val="20"/>
        </w:rPr>
        <w:t>the services</w:t>
      </w:r>
      <w:r w:rsidRPr="00EB0C91">
        <w:rPr>
          <w:sz w:val="20"/>
        </w:rPr>
        <w:t xml:space="preserve"> of additional/extra manpower.  The Contracting agency will be compensated, for the extra manpower.  The Co</w:t>
      </w:r>
      <w:r w:rsidR="00612AC9" w:rsidRPr="00EB0C91">
        <w:rPr>
          <w:sz w:val="20"/>
        </w:rPr>
        <w:t>ntracting agency will be com</w:t>
      </w:r>
      <w:r w:rsidR="00750F76">
        <w:rPr>
          <w:sz w:val="20"/>
        </w:rPr>
        <w:t>pensated for the extra manpower provided by the indenting Agency as per the rate quoted.</w:t>
      </w:r>
    </w:p>
    <w:p w:rsidR="007B5B51" w:rsidRPr="00EB0C91" w:rsidRDefault="007B5B51" w:rsidP="00845C4C">
      <w:pPr>
        <w:pStyle w:val="NoSpacing"/>
        <w:ind w:left="2160" w:hanging="720"/>
        <w:contextualSpacing/>
        <w:jc w:val="both"/>
        <w:rPr>
          <w:sz w:val="20"/>
        </w:rPr>
      </w:pPr>
    </w:p>
    <w:p w:rsidR="007B5B51" w:rsidRPr="00EB0C91" w:rsidRDefault="007B5B51" w:rsidP="00845C4C">
      <w:pPr>
        <w:pStyle w:val="NoSpacing"/>
        <w:ind w:left="2160" w:hanging="720"/>
        <w:contextualSpacing/>
        <w:jc w:val="both"/>
        <w:rPr>
          <w:sz w:val="20"/>
        </w:rPr>
      </w:pPr>
      <w:r w:rsidRPr="00EB0C91">
        <w:rPr>
          <w:sz w:val="20"/>
        </w:rPr>
        <w:t>(h)</w:t>
      </w:r>
      <w:r w:rsidRPr="00EB0C91">
        <w:rPr>
          <w:sz w:val="20"/>
        </w:rPr>
        <w:tab/>
        <w:t>In case of absence on any working day, the monthly remuneration will be regulated as per the following formula:-</w:t>
      </w:r>
    </w:p>
    <w:p w:rsidR="007B5B51" w:rsidRPr="00EB0C91" w:rsidRDefault="007B5B51" w:rsidP="00845C4C">
      <w:pPr>
        <w:pStyle w:val="NoSpacing"/>
        <w:ind w:left="2160" w:hanging="720"/>
        <w:contextualSpacing/>
        <w:jc w:val="both"/>
        <w:rPr>
          <w:sz w:val="20"/>
        </w:rPr>
      </w:pPr>
    </w:p>
    <w:p w:rsidR="007B5B51" w:rsidRPr="00EB0C91" w:rsidRDefault="007B5B51" w:rsidP="00845C4C">
      <w:pPr>
        <w:pStyle w:val="NoSpacing"/>
        <w:ind w:left="2160" w:hanging="720"/>
        <w:contextualSpacing/>
        <w:jc w:val="both"/>
        <w:rPr>
          <w:sz w:val="20"/>
        </w:rPr>
      </w:pPr>
      <w:r w:rsidRPr="00EB0C91">
        <w:rPr>
          <w:sz w:val="20"/>
        </w:rPr>
        <w:tab/>
        <w:t>Total Monthly Remuneration</w:t>
      </w:r>
      <w:r w:rsidR="00CE0F22" w:rsidRPr="00EB0C91">
        <w:rPr>
          <w:sz w:val="20"/>
        </w:rPr>
        <w:t>= Monthly</w:t>
      </w:r>
      <w:r w:rsidR="00612AC9" w:rsidRPr="00EB0C91">
        <w:rPr>
          <w:sz w:val="20"/>
        </w:rPr>
        <w:t xml:space="preserve"> remuneration-A</w:t>
      </w:r>
    </w:p>
    <w:p w:rsidR="007B5B51" w:rsidRPr="00EB0C91" w:rsidRDefault="007B5B51" w:rsidP="00845C4C">
      <w:pPr>
        <w:pStyle w:val="NoSpacing"/>
        <w:ind w:left="2160" w:hanging="720"/>
        <w:contextualSpacing/>
        <w:jc w:val="both"/>
        <w:rPr>
          <w:sz w:val="20"/>
        </w:rPr>
      </w:pPr>
    </w:p>
    <w:p w:rsidR="007B5B51" w:rsidRPr="00EB0C91" w:rsidRDefault="00612AC9" w:rsidP="00845C4C">
      <w:pPr>
        <w:pStyle w:val="NoSpacing"/>
        <w:ind w:left="2160" w:hanging="720"/>
        <w:contextualSpacing/>
        <w:jc w:val="both"/>
        <w:rPr>
          <w:sz w:val="20"/>
          <w:u w:val="single"/>
        </w:rPr>
      </w:pPr>
      <w:r w:rsidRPr="00EB0C91">
        <w:rPr>
          <w:sz w:val="20"/>
        </w:rPr>
        <w:tab/>
        <w:t>Where A</w:t>
      </w:r>
      <w:r w:rsidR="007B5B51" w:rsidRPr="00EB0C91">
        <w:rPr>
          <w:sz w:val="20"/>
        </w:rPr>
        <w:t xml:space="preserve"> = </w:t>
      </w:r>
      <w:r w:rsidR="007B5B51" w:rsidRPr="00EB0C91">
        <w:rPr>
          <w:sz w:val="20"/>
          <w:u w:val="single"/>
        </w:rPr>
        <w:t xml:space="preserve">Monthly </w:t>
      </w:r>
      <w:r w:rsidR="00271B1C" w:rsidRPr="00EB0C91">
        <w:rPr>
          <w:sz w:val="20"/>
          <w:u w:val="single"/>
        </w:rPr>
        <w:t>remuneration x</w:t>
      </w:r>
      <w:r w:rsidR="007B5B51" w:rsidRPr="00EB0C91">
        <w:rPr>
          <w:sz w:val="20"/>
          <w:u w:val="single"/>
        </w:rPr>
        <w:t xml:space="preserve"> Nos. Of days of absence </w:t>
      </w:r>
    </w:p>
    <w:p w:rsidR="003F03A3" w:rsidRPr="00EB0C91" w:rsidRDefault="007B5B51" w:rsidP="003F03A3">
      <w:pPr>
        <w:pStyle w:val="NoSpacing"/>
        <w:ind w:left="720" w:hanging="720"/>
        <w:contextualSpacing/>
        <w:jc w:val="both"/>
        <w:rPr>
          <w:sz w:val="20"/>
        </w:rPr>
      </w:pPr>
      <w:r w:rsidRPr="00EB0C91">
        <w:rPr>
          <w:b/>
          <w:bCs/>
          <w:sz w:val="20"/>
        </w:rPr>
        <w:tab/>
      </w:r>
      <w:r w:rsidRPr="00EB0C91">
        <w:rPr>
          <w:b/>
          <w:bCs/>
          <w:sz w:val="20"/>
        </w:rPr>
        <w:tab/>
      </w:r>
      <w:r w:rsidRPr="00EB0C91">
        <w:rPr>
          <w:b/>
          <w:bCs/>
          <w:sz w:val="20"/>
        </w:rPr>
        <w:tab/>
      </w:r>
      <w:r w:rsidRPr="00EB0C91">
        <w:rPr>
          <w:b/>
          <w:bCs/>
          <w:sz w:val="20"/>
        </w:rPr>
        <w:tab/>
      </w:r>
      <w:r w:rsidRPr="00EB0C91">
        <w:rPr>
          <w:b/>
          <w:bCs/>
          <w:sz w:val="20"/>
        </w:rPr>
        <w:tab/>
      </w:r>
      <w:r w:rsidRPr="00EB0C91">
        <w:rPr>
          <w:sz w:val="20"/>
        </w:rPr>
        <w:t>Nos. of days in the month</w:t>
      </w:r>
    </w:p>
    <w:p w:rsidR="007B5B51" w:rsidRPr="00EB0C91" w:rsidRDefault="007B5B51" w:rsidP="003F03A3">
      <w:pPr>
        <w:pStyle w:val="NoSpacing"/>
        <w:ind w:left="720" w:hanging="720"/>
        <w:contextualSpacing/>
        <w:jc w:val="both"/>
        <w:rPr>
          <w:sz w:val="20"/>
        </w:rPr>
      </w:pPr>
    </w:p>
    <w:p w:rsidR="007B5B51" w:rsidRPr="00EB0C91" w:rsidRDefault="007B5B51" w:rsidP="007B5B51">
      <w:pPr>
        <w:pStyle w:val="NoSpacing"/>
        <w:ind w:left="2160" w:hanging="720"/>
        <w:contextualSpacing/>
        <w:jc w:val="both"/>
        <w:rPr>
          <w:sz w:val="20"/>
        </w:rPr>
      </w:pPr>
      <w:r w:rsidRPr="00EB0C91">
        <w:rPr>
          <w:sz w:val="20"/>
        </w:rPr>
        <w:t>(i)</w:t>
      </w:r>
      <w:r w:rsidRPr="00EB0C91">
        <w:rPr>
          <w:sz w:val="20"/>
        </w:rPr>
        <w:tab/>
        <w:t xml:space="preserve">The Candidates/Manpower provided by the Contracting Agency shall be accepted only after scrutiny by Kendriya Vidyalaya, INA Colony, New Delhi.  Therefore, minimum three-four bio data shall be made available against each slot in each category.  The candidate may be invited for personal discussion also.  No. Conveyance or any other charges will be paid by Kendriya Vidyalaya, INA Colony, New Delhi.  In case, none is found suitable then additional bio data shall be made available by the Contracting Agency, promptly i.e. within 24 hours.  The replacement of a </w:t>
      </w:r>
      <w:r w:rsidR="00271B1C" w:rsidRPr="00EB0C91">
        <w:rPr>
          <w:sz w:val="20"/>
        </w:rPr>
        <w:t>Candidate on account of absence/unsuitability for Kendriya Vidyalaya, INA Colony, New Delhi shall be made within 24 hours.</w:t>
      </w:r>
    </w:p>
    <w:p w:rsidR="00271B1C" w:rsidRPr="00EB0C91" w:rsidRDefault="00271B1C" w:rsidP="007B5B51">
      <w:pPr>
        <w:pStyle w:val="NoSpacing"/>
        <w:ind w:left="2160" w:hanging="720"/>
        <w:contextualSpacing/>
        <w:jc w:val="both"/>
        <w:rPr>
          <w:sz w:val="20"/>
        </w:rPr>
      </w:pPr>
    </w:p>
    <w:p w:rsidR="00271B1C" w:rsidRPr="00EB0C91" w:rsidRDefault="00271B1C" w:rsidP="007B5B51">
      <w:pPr>
        <w:pStyle w:val="NoSpacing"/>
        <w:ind w:left="2160" w:hanging="720"/>
        <w:contextualSpacing/>
        <w:jc w:val="both"/>
        <w:rPr>
          <w:sz w:val="20"/>
        </w:rPr>
      </w:pPr>
      <w:r w:rsidRPr="00EB0C91">
        <w:rPr>
          <w:sz w:val="20"/>
        </w:rPr>
        <w:t>(j)</w:t>
      </w:r>
      <w:r w:rsidRPr="00EB0C91">
        <w:rPr>
          <w:sz w:val="20"/>
        </w:rPr>
        <w:tab/>
        <w:t>The contracting Agency will be required to sign a contract with the Kendriya Vidyalaya, INA Colony, New Delhi as per the Model Contract enclosed for the ready reference.  The other terms and conditions specified in the Bid document and accepted bid will also form the part of the Model Agreement.</w:t>
      </w:r>
    </w:p>
    <w:p w:rsidR="00271B1C" w:rsidRPr="00EB0C91" w:rsidRDefault="00271B1C" w:rsidP="007B5B51">
      <w:pPr>
        <w:pStyle w:val="NoSpacing"/>
        <w:ind w:left="2160" w:hanging="720"/>
        <w:contextualSpacing/>
        <w:jc w:val="both"/>
        <w:rPr>
          <w:sz w:val="20"/>
        </w:rPr>
      </w:pPr>
    </w:p>
    <w:p w:rsidR="00271B1C" w:rsidRPr="00EB0C91" w:rsidRDefault="00271B1C" w:rsidP="007B5B51">
      <w:pPr>
        <w:pStyle w:val="NoSpacing"/>
        <w:ind w:left="2160" w:hanging="720"/>
        <w:contextualSpacing/>
        <w:jc w:val="both"/>
        <w:rPr>
          <w:sz w:val="20"/>
        </w:rPr>
      </w:pPr>
      <w:r w:rsidRPr="00EB0C91">
        <w:rPr>
          <w:sz w:val="20"/>
        </w:rPr>
        <w:t>(k)</w:t>
      </w:r>
      <w:r w:rsidRPr="00EB0C91">
        <w:rPr>
          <w:sz w:val="20"/>
        </w:rPr>
        <w:tab/>
        <w:t xml:space="preserve">In case of any loss, theft/sabotage caused by attributable to the personnel deployed, the Kendriya Vidyalaya, INA Colony, New Delhi reserves the right to claim and recover damages from Contracting Agency. </w:t>
      </w:r>
    </w:p>
    <w:p w:rsidR="00271B1C" w:rsidRPr="00EB0C91" w:rsidRDefault="00271B1C" w:rsidP="007B5B51">
      <w:pPr>
        <w:pStyle w:val="NoSpacing"/>
        <w:ind w:left="2160" w:hanging="720"/>
        <w:contextualSpacing/>
        <w:jc w:val="both"/>
        <w:rPr>
          <w:sz w:val="20"/>
        </w:rPr>
      </w:pPr>
    </w:p>
    <w:p w:rsidR="00271B1C" w:rsidRPr="00EB0C91" w:rsidRDefault="00271B1C" w:rsidP="007B5B51">
      <w:pPr>
        <w:pStyle w:val="NoSpacing"/>
        <w:ind w:left="2160" w:hanging="720"/>
        <w:contextualSpacing/>
        <w:jc w:val="both"/>
        <w:rPr>
          <w:sz w:val="20"/>
        </w:rPr>
      </w:pPr>
      <w:r w:rsidRPr="00EB0C91">
        <w:rPr>
          <w:sz w:val="20"/>
        </w:rPr>
        <w:lastRenderedPageBreak/>
        <w:t>(l)</w:t>
      </w:r>
      <w:r w:rsidRPr="00EB0C91">
        <w:rPr>
          <w:sz w:val="20"/>
        </w:rPr>
        <w:tab/>
        <w:t>The antecedents of all the workers will be got verified from the police by the Contracting Agency and submitted to Kendriya Vidyalaya, INA Colony, New Delhi before deployment of work.</w:t>
      </w:r>
    </w:p>
    <w:p w:rsidR="00271B1C" w:rsidRPr="00EB0C91" w:rsidRDefault="00271B1C" w:rsidP="007B5B51">
      <w:pPr>
        <w:pStyle w:val="NoSpacing"/>
        <w:ind w:left="2160" w:hanging="720"/>
        <w:contextualSpacing/>
        <w:jc w:val="both"/>
        <w:rPr>
          <w:sz w:val="20"/>
        </w:rPr>
      </w:pPr>
    </w:p>
    <w:p w:rsidR="00AE58DF" w:rsidRPr="00EB0C91" w:rsidRDefault="00271B1C" w:rsidP="007B5B51">
      <w:pPr>
        <w:pStyle w:val="NoSpacing"/>
        <w:ind w:left="2160" w:hanging="720"/>
        <w:contextualSpacing/>
        <w:jc w:val="both"/>
        <w:rPr>
          <w:sz w:val="20"/>
        </w:rPr>
      </w:pPr>
      <w:r w:rsidRPr="00EB0C91">
        <w:rPr>
          <w:sz w:val="20"/>
        </w:rPr>
        <w:t>(m)</w:t>
      </w:r>
      <w:r w:rsidRPr="00EB0C91">
        <w:rPr>
          <w:sz w:val="20"/>
        </w:rPr>
        <w:tab/>
        <w:t xml:space="preserve">The </w:t>
      </w:r>
      <w:r w:rsidR="00B05040" w:rsidRPr="00EB0C91">
        <w:rPr>
          <w:sz w:val="20"/>
        </w:rPr>
        <w:t>Contracting Agency will</w:t>
      </w:r>
      <w:r w:rsidR="00AE58DF" w:rsidRPr="00EB0C91">
        <w:rPr>
          <w:sz w:val="20"/>
        </w:rPr>
        <w:t xml:space="preserve"> deploy the trained/professional security permeably ex-servicemen, who are below the age of 50 years as well as physically &amp; medically fit.</w:t>
      </w:r>
    </w:p>
    <w:p w:rsidR="00AE58DF" w:rsidRPr="00EB0C91" w:rsidRDefault="00AE58DF" w:rsidP="007B5B51">
      <w:pPr>
        <w:pStyle w:val="NoSpacing"/>
        <w:ind w:left="2160" w:hanging="720"/>
        <w:contextualSpacing/>
        <w:jc w:val="both"/>
        <w:rPr>
          <w:sz w:val="20"/>
        </w:rPr>
      </w:pPr>
    </w:p>
    <w:p w:rsidR="00271B1C" w:rsidRPr="00EB0C91" w:rsidRDefault="00AE58DF" w:rsidP="007B5B51">
      <w:pPr>
        <w:pStyle w:val="NoSpacing"/>
        <w:ind w:left="2160" w:hanging="720"/>
        <w:contextualSpacing/>
        <w:jc w:val="both"/>
        <w:rPr>
          <w:sz w:val="20"/>
        </w:rPr>
      </w:pPr>
      <w:r w:rsidRPr="00EB0C91">
        <w:rPr>
          <w:sz w:val="20"/>
        </w:rPr>
        <w:t>(n)</w:t>
      </w:r>
      <w:r w:rsidRPr="00EB0C91">
        <w:rPr>
          <w:sz w:val="20"/>
        </w:rPr>
        <w:tab/>
        <w:t xml:space="preserve">The Kendriya Vidyalaya, INA Colony, New Delhi shall provide a </w:t>
      </w:r>
      <w:r w:rsidR="007E60E6" w:rsidRPr="00EB0C91">
        <w:rPr>
          <w:sz w:val="20"/>
        </w:rPr>
        <w:t>small guard</w:t>
      </w:r>
      <w:r w:rsidRPr="00EB0C91">
        <w:rPr>
          <w:sz w:val="20"/>
        </w:rPr>
        <w:t xml:space="preserve"> room/space  </w:t>
      </w:r>
      <w:r w:rsidR="002A2486" w:rsidRPr="00EB0C91">
        <w:rPr>
          <w:sz w:val="20"/>
        </w:rPr>
        <w:t>for  Security Supervisor and Security Guards deployed by the Contracting Agency.   No name plate of agency shall be allowed on the room and nobody will be allowed to stay in the office except the staff of Contracting Agency on duty.</w:t>
      </w:r>
    </w:p>
    <w:p w:rsidR="002A2486" w:rsidRPr="00EB0C91" w:rsidRDefault="002A2486" w:rsidP="007B5B51">
      <w:pPr>
        <w:pStyle w:val="NoSpacing"/>
        <w:ind w:left="2160" w:hanging="720"/>
        <w:contextualSpacing/>
        <w:jc w:val="both"/>
        <w:rPr>
          <w:sz w:val="20"/>
        </w:rPr>
      </w:pPr>
    </w:p>
    <w:p w:rsidR="002A2486" w:rsidRPr="00EB0C91" w:rsidRDefault="002A2486" w:rsidP="007B5B51">
      <w:pPr>
        <w:pStyle w:val="NoSpacing"/>
        <w:ind w:left="2160" w:hanging="720"/>
        <w:contextualSpacing/>
        <w:jc w:val="both"/>
        <w:rPr>
          <w:sz w:val="20"/>
        </w:rPr>
      </w:pPr>
      <w:r w:rsidRPr="00EB0C91">
        <w:rPr>
          <w:sz w:val="20"/>
        </w:rPr>
        <w:t>(o)</w:t>
      </w:r>
      <w:r w:rsidRPr="00EB0C91">
        <w:rPr>
          <w:sz w:val="20"/>
        </w:rPr>
        <w:tab/>
        <w:t>The Contracting Agency shall provide to their security personnel with impressive summer uniform as well as winter uniform with insignia.</w:t>
      </w:r>
    </w:p>
    <w:p w:rsidR="002A2486" w:rsidRPr="00EB0C91" w:rsidRDefault="002A2486" w:rsidP="007B5B51">
      <w:pPr>
        <w:pStyle w:val="NoSpacing"/>
        <w:ind w:left="2160" w:hanging="720"/>
        <w:contextualSpacing/>
        <w:jc w:val="both"/>
        <w:rPr>
          <w:sz w:val="20"/>
        </w:rPr>
      </w:pPr>
    </w:p>
    <w:p w:rsidR="002A2486" w:rsidRPr="00EB0C91" w:rsidRDefault="002A2486" w:rsidP="007B5B51">
      <w:pPr>
        <w:pStyle w:val="NoSpacing"/>
        <w:ind w:left="2160" w:hanging="720"/>
        <w:contextualSpacing/>
        <w:jc w:val="both"/>
        <w:rPr>
          <w:sz w:val="20"/>
        </w:rPr>
      </w:pPr>
      <w:r w:rsidRPr="00EB0C91">
        <w:rPr>
          <w:sz w:val="20"/>
        </w:rPr>
        <w:t>(p)</w:t>
      </w:r>
      <w:r w:rsidRPr="00EB0C91">
        <w:rPr>
          <w:sz w:val="20"/>
        </w:rPr>
        <w:tab/>
        <w:t xml:space="preserve">The contracting agency will get allowed with activated UAN (Universal Account Number) </w:t>
      </w:r>
      <w:r w:rsidR="00AA15FD" w:rsidRPr="00EB0C91">
        <w:rPr>
          <w:sz w:val="20"/>
        </w:rPr>
        <w:t xml:space="preserve">for all members/staff duly linked with their mobile numbers so as to </w:t>
      </w:r>
      <w:r w:rsidR="00612AC9" w:rsidRPr="00EB0C91">
        <w:rPr>
          <w:sz w:val="20"/>
        </w:rPr>
        <w:t>receive</w:t>
      </w:r>
      <w:r w:rsidR="00AA15FD" w:rsidRPr="00EB0C91">
        <w:rPr>
          <w:sz w:val="20"/>
        </w:rPr>
        <w:t xml:space="preserve"> SMS by them about EPF credits every month.  Also ensure to get them e-passbooks from EPFO website.</w:t>
      </w:r>
    </w:p>
    <w:p w:rsidR="00AA15FD" w:rsidRPr="00EB0C91" w:rsidRDefault="00AA15FD" w:rsidP="00AA15FD">
      <w:pPr>
        <w:pStyle w:val="NoSpacing"/>
        <w:contextualSpacing/>
        <w:jc w:val="both"/>
        <w:rPr>
          <w:sz w:val="20"/>
        </w:rPr>
      </w:pPr>
    </w:p>
    <w:p w:rsidR="00AA15FD" w:rsidRPr="00EB0C91" w:rsidRDefault="00AA15FD" w:rsidP="00AA15FD">
      <w:pPr>
        <w:pStyle w:val="NoSpacing"/>
        <w:contextualSpacing/>
        <w:jc w:val="both"/>
        <w:rPr>
          <w:b/>
          <w:bCs/>
          <w:sz w:val="20"/>
        </w:rPr>
      </w:pPr>
      <w:r w:rsidRPr="00EB0C91">
        <w:rPr>
          <w:sz w:val="20"/>
        </w:rPr>
        <w:tab/>
      </w:r>
      <w:r w:rsidRPr="00EB0C91">
        <w:rPr>
          <w:b/>
          <w:bCs/>
          <w:sz w:val="20"/>
        </w:rPr>
        <w:t>7.</w:t>
      </w:r>
      <w:r w:rsidRPr="00EB0C91">
        <w:rPr>
          <w:b/>
          <w:bCs/>
          <w:sz w:val="20"/>
        </w:rPr>
        <w:tab/>
        <w:t>Evaluation of Bid</w:t>
      </w:r>
    </w:p>
    <w:p w:rsidR="00AA15FD" w:rsidRPr="00EB0C91" w:rsidRDefault="00AA15FD" w:rsidP="00AA15FD">
      <w:pPr>
        <w:pStyle w:val="NoSpacing"/>
        <w:contextualSpacing/>
        <w:jc w:val="both"/>
        <w:rPr>
          <w:sz w:val="20"/>
        </w:rPr>
      </w:pPr>
    </w:p>
    <w:p w:rsidR="00AA15FD" w:rsidRPr="00EB0C91" w:rsidRDefault="00AA15FD" w:rsidP="00EB1036">
      <w:pPr>
        <w:pStyle w:val="NoSpacing"/>
        <w:ind w:left="2160"/>
        <w:contextualSpacing/>
        <w:jc w:val="both"/>
        <w:rPr>
          <w:sz w:val="20"/>
        </w:rPr>
      </w:pPr>
      <w:r w:rsidRPr="00EB0C91">
        <w:rPr>
          <w:sz w:val="20"/>
        </w:rPr>
        <w:t>The indenter will evaluate and compare the Bid determined to be substantially responsive i.e. which are properly signed and conform to the terms &amp; conditions in the following manner:-</w:t>
      </w:r>
    </w:p>
    <w:p w:rsidR="00AA15FD" w:rsidRPr="00EB0C91" w:rsidRDefault="00AA15FD" w:rsidP="00AA15FD">
      <w:pPr>
        <w:pStyle w:val="NoSpacing"/>
        <w:ind w:left="1440"/>
        <w:contextualSpacing/>
        <w:jc w:val="both"/>
        <w:rPr>
          <w:sz w:val="20"/>
        </w:rPr>
      </w:pPr>
    </w:p>
    <w:p w:rsidR="00AA15FD" w:rsidRPr="00EB0C91" w:rsidRDefault="00AA15FD" w:rsidP="00AA15FD">
      <w:pPr>
        <w:pStyle w:val="NoSpacing"/>
        <w:ind w:left="1440"/>
        <w:contextualSpacing/>
        <w:jc w:val="both"/>
        <w:rPr>
          <w:sz w:val="20"/>
        </w:rPr>
      </w:pPr>
      <w:r w:rsidRPr="00EB0C91">
        <w:rPr>
          <w:sz w:val="20"/>
        </w:rPr>
        <w:t>(i)</w:t>
      </w:r>
      <w:r w:rsidRPr="00EB0C91">
        <w:rPr>
          <w:sz w:val="20"/>
        </w:rPr>
        <w:tab/>
        <w:t xml:space="preserve">The Bid </w:t>
      </w:r>
      <w:r w:rsidR="00EB0C91" w:rsidRPr="00EB0C91">
        <w:rPr>
          <w:sz w:val="20"/>
        </w:rPr>
        <w:t>will be</w:t>
      </w:r>
      <w:r w:rsidR="00612AC9" w:rsidRPr="00EB0C91">
        <w:rPr>
          <w:sz w:val="20"/>
        </w:rPr>
        <w:t xml:space="preserve"> </w:t>
      </w:r>
      <w:r w:rsidRPr="00EB0C91">
        <w:rPr>
          <w:sz w:val="20"/>
        </w:rPr>
        <w:t xml:space="preserve">treated as non-responsive if following documents are not attached:- </w:t>
      </w:r>
    </w:p>
    <w:p w:rsidR="00AA15FD" w:rsidRPr="00EB0C91" w:rsidRDefault="00AA15FD" w:rsidP="00AA15FD">
      <w:pPr>
        <w:pStyle w:val="NoSpacing"/>
        <w:ind w:left="1440"/>
        <w:contextualSpacing/>
        <w:jc w:val="both"/>
        <w:rPr>
          <w:sz w:val="20"/>
        </w:rPr>
      </w:pPr>
    </w:p>
    <w:p w:rsidR="00AA15FD" w:rsidRPr="00EB0C91" w:rsidRDefault="00AA15FD" w:rsidP="00AA15FD">
      <w:pPr>
        <w:pStyle w:val="NoSpacing"/>
        <w:ind w:left="2880" w:hanging="720"/>
        <w:contextualSpacing/>
        <w:jc w:val="both"/>
        <w:rPr>
          <w:sz w:val="20"/>
        </w:rPr>
      </w:pPr>
      <w:r w:rsidRPr="00EB0C91">
        <w:rPr>
          <w:sz w:val="20"/>
        </w:rPr>
        <w:t>(a)</w:t>
      </w:r>
      <w:r w:rsidRPr="00EB0C91">
        <w:rPr>
          <w:sz w:val="20"/>
        </w:rPr>
        <w:tab/>
        <w:t>Attested copy of license under (PSARA Act.)  Private Security Agency Regulation Act. Obtained from the Home Department, GNCT of Delhi for running the business or private security agencies operating in the NCT of Delhi.</w:t>
      </w:r>
    </w:p>
    <w:p w:rsidR="00AA15FD" w:rsidRPr="00EB0C91" w:rsidRDefault="00AA15FD" w:rsidP="00AA15FD">
      <w:pPr>
        <w:pStyle w:val="NoSpacing"/>
        <w:ind w:left="2880" w:hanging="720"/>
        <w:contextualSpacing/>
        <w:jc w:val="both"/>
        <w:rPr>
          <w:sz w:val="20"/>
        </w:rPr>
      </w:pPr>
    </w:p>
    <w:p w:rsidR="00AA15FD" w:rsidRPr="00EB0C91" w:rsidRDefault="00AA15FD" w:rsidP="00AA15FD">
      <w:pPr>
        <w:pStyle w:val="NoSpacing"/>
        <w:ind w:left="2880" w:hanging="720"/>
        <w:contextualSpacing/>
        <w:jc w:val="both"/>
        <w:rPr>
          <w:sz w:val="20"/>
        </w:rPr>
      </w:pPr>
      <w:r w:rsidRPr="00EB0C91">
        <w:rPr>
          <w:sz w:val="20"/>
        </w:rPr>
        <w:t>(b)</w:t>
      </w:r>
      <w:r w:rsidRPr="00EB0C91">
        <w:rPr>
          <w:sz w:val="20"/>
        </w:rPr>
        <w:tab/>
        <w:t>Brief profile of the company and evidence to establish that the bidder has successfully executed contracts of similar nature and magnitude in the last 03 (Three) years.</w:t>
      </w:r>
    </w:p>
    <w:p w:rsidR="00AA15FD" w:rsidRPr="00EB0C91" w:rsidRDefault="00AA15FD" w:rsidP="00AA15FD">
      <w:pPr>
        <w:pStyle w:val="NoSpacing"/>
        <w:ind w:left="2880" w:hanging="720"/>
        <w:contextualSpacing/>
        <w:jc w:val="both"/>
        <w:rPr>
          <w:sz w:val="20"/>
        </w:rPr>
      </w:pPr>
    </w:p>
    <w:p w:rsidR="00AA15FD" w:rsidRPr="00EB0C91" w:rsidRDefault="00AA15FD" w:rsidP="00AA15FD">
      <w:pPr>
        <w:pStyle w:val="NoSpacing"/>
        <w:ind w:left="2880" w:hanging="720"/>
        <w:contextualSpacing/>
        <w:jc w:val="both"/>
        <w:rPr>
          <w:sz w:val="20"/>
        </w:rPr>
      </w:pPr>
      <w:r w:rsidRPr="00EB0C91">
        <w:rPr>
          <w:sz w:val="20"/>
        </w:rPr>
        <w:t>(c)</w:t>
      </w:r>
      <w:r w:rsidRPr="00EB0C91">
        <w:rPr>
          <w:sz w:val="20"/>
        </w:rPr>
        <w:tab/>
        <w:t>Audited Balance Sheet &amp; Profit and Loss Account.</w:t>
      </w:r>
    </w:p>
    <w:p w:rsidR="00AA15FD" w:rsidRPr="00EB0C91" w:rsidRDefault="00AA15FD" w:rsidP="00AA15FD">
      <w:pPr>
        <w:pStyle w:val="NoSpacing"/>
        <w:ind w:left="2880" w:hanging="720"/>
        <w:contextualSpacing/>
        <w:jc w:val="both"/>
        <w:rPr>
          <w:sz w:val="20"/>
        </w:rPr>
      </w:pPr>
    </w:p>
    <w:p w:rsidR="00AA15FD" w:rsidRPr="00EB0C91" w:rsidRDefault="00AA15FD" w:rsidP="00AA15FD">
      <w:pPr>
        <w:pStyle w:val="NoSpacing"/>
        <w:ind w:left="2880" w:hanging="720"/>
        <w:contextualSpacing/>
        <w:jc w:val="both"/>
        <w:rPr>
          <w:sz w:val="20"/>
        </w:rPr>
      </w:pPr>
      <w:r w:rsidRPr="00EB0C91">
        <w:rPr>
          <w:sz w:val="20"/>
        </w:rPr>
        <w:t>(d)</w:t>
      </w:r>
      <w:r w:rsidRPr="00EB0C91">
        <w:rPr>
          <w:sz w:val="20"/>
        </w:rPr>
        <w:tab/>
        <w:t xml:space="preserve">List of clientele during last 03 years along with cost of </w:t>
      </w:r>
      <w:r w:rsidR="00CE0F22" w:rsidRPr="00EB0C91">
        <w:rPr>
          <w:sz w:val="20"/>
        </w:rPr>
        <w:t>assignment</w:t>
      </w:r>
      <w:r w:rsidRPr="00EB0C91">
        <w:rPr>
          <w:sz w:val="20"/>
        </w:rPr>
        <w:t>.</w:t>
      </w:r>
    </w:p>
    <w:p w:rsidR="00AA15FD" w:rsidRPr="00EB0C91" w:rsidRDefault="00AA15FD" w:rsidP="00AA15FD">
      <w:pPr>
        <w:pStyle w:val="NoSpacing"/>
        <w:ind w:left="2880" w:hanging="720"/>
        <w:contextualSpacing/>
        <w:jc w:val="both"/>
        <w:rPr>
          <w:sz w:val="20"/>
        </w:rPr>
      </w:pPr>
    </w:p>
    <w:p w:rsidR="00AA15FD" w:rsidRPr="00EB0C91" w:rsidRDefault="00AA15FD" w:rsidP="00AA15FD">
      <w:pPr>
        <w:pStyle w:val="NoSpacing"/>
        <w:ind w:left="2880" w:hanging="720"/>
        <w:contextualSpacing/>
        <w:jc w:val="both"/>
        <w:rPr>
          <w:sz w:val="20"/>
        </w:rPr>
      </w:pPr>
      <w:r w:rsidRPr="00EB0C91">
        <w:rPr>
          <w:sz w:val="20"/>
        </w:rPr>
        <w:t>(e)</w:t>
      </w:r>
      <w:r w:rsidRPr="00EB0C91">
        <w:rPr>
          <w:sz w:val="20"/>
        </w:rPr>
        <w:tab/>
        <w:t xml:space="preserve">PAN No. </w:t>
      </w:r>
      <w:r w:rsidR="000A6E76" w:rsidRPr="00EB0C91">
        <w:rPr>
          <w:sz w:val="20"/>
        </w:rPr>
        <w:t xml:space="preserve"> &amp; Current</w:t>
      </w:r>
      <w:r w:rsidRPr="00EB0C91">
        <w:rPr>
          <w:sz w:val="20"/>
        </w:rPr>
        <w:t xml:space="preserve"> IT clearance certificate.</w:t>
      </w:r>
    </w:p>
    <w:p w:rsidR="000A6E76" w:rsidRPr="00EB0C91" w:rsidRDefault="000A6E76" w:rsidP="00AA15FD">
      <w:pPr>
        <w:pStyle w:val="NoSpacing"/>
        <w:ind w:left="2880" w:hanging="720"/>
        <w:contextualSpacing/>
        <w:jc w:val="both"/>
        <w:rPr>
          <w:sz w:val="20"/>
        </w:rPr>
      </w:pPr>
    </w:p>
    <w:p w:rsidR="000A6E76" w:rsidRPr="00EB0C91" w:rsidRDefault="000A6E76" w:rsidP="00AA15FD">
      <w:pPr>
        <w:pStyle w:val="NoSpacing"/>
        <w:ind w:left="2880" w:hanging="720"/>
        <w:contextualSpacing/>
        <w:jc w:val="both"/>
        <w:rPr>
          <w:sz w:val="20"/>
        </w:rPr>
      </w:pPr>
      <w:r w:rsidRPr="00EB0C91">
        <w:rPr>
          <w:sz w:val="20"/>
        </w:rPr>
        <w:t>(f)</w:t>
      </w:r>
      <w:r w:rsidRPr="00EB0C91">
        <w:rPr>
          <w:sz w:val="20"/>
        </w:rPr>
        <w:tab/>
        <w:t>Attested copy of proof of EPF registration.</w:t>
      </w:r>
    </w:p>
    <w:p w:rsidR="000A6E76" w:rsidRPr="00EB0C91" w:rsidRDefault="000A6E76" w:rsidP="00AA15FD">
      <w:pPr>
        <w:pStyle w:val="NoSpacing"/>
        <w:ind w:left="2880" w:hanging="720"/>
        <w:contextualSpacing/>
        <w:jc w:val="both"/>
        <w:rPr>
          <w:sz w:val="20"/>
        </w:rPr>
      </w:pPr>
    </w:p>
    <w:p w:rsidR="000A6E76" w:rsidRPr="00EB0C91" w:rsidRDefault="000A6E76" w:rsidP="000A6E76">
      <w:pPr>
        <w:pStyle w:val="NoSpacing"/>
        <w:ind w:left="2880" w:hanging="720"/>
        <w:contextualSpacing/>
        <w:jc w:val="both"/>
        <w:rPr>
          <w:sz w:val="20"/>
        </w:rPr>
      </w:pPr>
      <w:r w:rsidRPr="00EB0C91">
        <w:rPr>
          <w:sz w:val="20"/>
        </w:rPr>
        <w:t xml:space="preserve">(g) </w:t>
      </w:r>
      <w:r w:rsidRPr="00EB0C91">
        <w:rPr>
          <w:sz w:val="20"/>
        </w:rPr>
        <w:tab/>
        <w:t>Attested copy of proof of ESI registration.</w:t>
      </w:r>
    </w:p>
    <w:p w:rsidR="000A6E76" w:rsidRPr="00EB0C91" w:rsidRDefault="000A6E76" w:rsidP="000A6E76">
      <w:pPr>
        <w:pStyle w:val="NoSpacing"/>
        <w:ind w:left="2880" w:hanging="720"/>
        <w:contextualSpacing/>
        <w:jc w:val="both"/>
        <w:rPr>
          <w:sz w:val="20"/>
        </w:rPr>
      </w:pPr>
    </w:p>
    <w:p w:rsidR="000A6E76" w:rsidRPr="00EB0C91" w:rsidRDefault="000A6E76" w:rsidP="000A6E76">
      <w:pPr>
        <w:pStyle w:val="NoSpacing"/>
        <w:ind w:left="2880" w:hanging="720"/>
        <w:contextualSpacing/>
        <w:jc w:val="both"/>
        <w:rPr>
          <w:sz w:val="20"/>
        </w:rPr>
      </w:pPr>
      <w:r w:rsidRPr="00EB0C91">
        <w:rPr>
          <w:sz w:val="20"/>
        </w:rPr>
        <w:t>(h)</w:t>
      </w:r>
      <w:r w:rsidRPr="00EB0C91">
        <w:rPr>
          <w:sz w:val="20"/>
        </w:rPr>
        <w:tab/>
        <w:t>Attested copy of proof of GST registration.</w:t>
      </w:r>
    </w:p>
    <w:p w:rsidR="000A6E76" w:rsidRPr="00EB0C91" w:rsidRDefault="000A6E76" w:rsidP="000A6E76">
      <w:pPr>
        <w:pStyle w:val="NoSpacing"/>
        <w:ind w:left="2880" w:hanging="720"/>
        <w:contextualSpacing/>
        <w:jc w:val="both"/>
        <w:rPr>
          <w:sz w:val="20"/>
        </w:rPr>
      </w:pPr>
    </w:p>
    <w:p w:rsidR="00FE1C71" w:rsidRPr="00EB0C91" w:rsidRDefault="000A6E76" w:rsidP="00FE1C71">
      <w:pPr>
        <w:pStyle w:val="NoSpacing"/>
        <w:ind w:left="2880" w:hanging="720"/>
        <w:contextualSpacing/>
        <w:jc w:val="both"/>
        <w:rPr>
          <w:sz w:val="20"/>
        </w:rPr>
      </w:pPr>
      <w:r w:rsidRPr="00EB0C91">
        <w:rPr>
          <w:sz w:val="20"/>
        </w:rPr>
        <w:t>(i)</w:t>
      </w:r>
      <w:r w:rsidRPr="00EB0C91">
        <w:rPr>
          <w:sz w:val="20"/>
        </w:rPr>
        <w:tab/>
      </w:r>
      <w:r w:rsidR="006F44C0" w:rsidRPr="00EB0C91">
        <w:rPr>
          <w:sz w:val="20"/>
        </w:rPr>
        <w:t xml:space="preserve">The Bidder shall deposit 2% estimated value works in the </w:t>
      </w:r>
      <w:r w:rsidRPr="00EB0C91">
        <w:rPr>
          <w:sz w:val="20"/>
        </w:rPr>
        <w:t xml:space="preserve"> form of an Account Payee Demand Draft</w:t>
      </w:r>
      <w:r w:rsidR="006F44C0" w:rsidRPr="00EB0C91">
        <w:rPr>
          <w:sz w:val="20"/>
        </w:rPr>
        <w:t xml:space="preserve">/pay order </w:t>
      </w:r>
      <w:r w:rsidRPr="00EB0C91">
        <w:rPr>
          <w:sz w:val="20"/>
        </w:rPr>
        <w:t xml:space="preserve">in favour of </w:t>
      </w:r>
      <w:r w:rsidR="00750F76">
        <w:rPr>
          <w:sz w:val="20"/>
        </w:rPr>
        <w:t xml:space="preserve">Vidyalaya Vikas Nidhi, </w:t>
      </w:r>
      <w:r w:rsidRPr="00EB0C91">
        <w:rPr>
          <w:sz w:val="20"/>
        </w:rPr>
        <w:t xml:space="preserve"> Kendriya Vidyalaya, INA Colony, </w:t>
      </w:r>
      <w:r w:rsidR="006F44C0" w:rsidRPr="00EB0C91">
        <w:rPr>
          <w:sz w:val="20"/>
        </w:rPr>
        <w:t xml:space="preserve">New Delhi payable at New Delhi as EMD along with the bid.  The earnest will be returned to the unsuccessful bidders after the award of the contract. </w:t>
      </w:r>
    </w:p>
    <w:p w:rsidR="00FE1C71" w:rsidRPr="00EB0C91" w:rsidRDefault="00FE1C71" w:rsidP="00FE1C71">
      <w:pPr>
        <w:pStyle w:val="NoSpacing"/>
        <w:ind w:left="2880" w:hanging="720"/>
        <w:contextualSpacing/>
        <w:jc w:val="both"/>
        <w:rPr>
          <w:sz w:val="20"/>
        </w:rPr>
      </w:pPr>
    </w:p>
    <w:p w:rsidR="00FE1C71" w:rsidRPr="00EB0C91" w:rsidRDefault="000A6E76" w:rsidP="00FE1C71">
      <w:pPr>
        <w:pStyle w:val="NoSpacing"/>
        <w:ind w:left="2880" w:hanging="720"/>
        <w:contextualSpacing/>
        <w:jc w:val="both"/>
        <w:rPr>
          <w:sz w:val="20"/>
        </w:rPr>
      </w:pPr>
      <w:r w:rsidRPr="00EB0C91">
        <w:rPr>
          <w:sz w:val="20"/>
        </w:rPr>
        <w:t xml:space="preserve">(ii) </w:t>
      </w:r>
      <w:r w:rsidR="00FE1C71" w:rsidRPr="00EB0C91">
        <w:rPr>
          <w:sz w:val="20"/>
        </w:rPr>
        <w:tab/>
        <w:t>Remuneration of staff quoted below minim</w:t>
      </w:r>
      <w:r w:rsidR="006F44C0" w:rsidRPr="00EB0C91">
        <w:rPr>
          <w:sz w:val="20"/>
        </w:rPr>
        <w:t>um</w:t>
      </w:r>
      <w:r w:rsidR="00FE1C71" w:rsidRPr="00EB0C91">
        <w:rPr>
          <w:sz w:val="20"/>
        </w:rPr>
        <w:t xml:space="preserve"> wages applicable for Un-skilled, Semi-skilled, Skilled, Clerical and Non-</w:t>
      </w:r>
      <w:r w:rsidR="00750F76">
        <w:rPr>
          <w:sz w:val="20"/>
        </w:rPr>
        <w:t>technical</w:t>
      </w:r>
      <w:r w:rsidR="00FE1C71" w:rsidRPr="00EB0C91">
        <w:rPr>
          <w:sz w:val="20"/>
        </w:rPr>
        <w:t xml:space="preserve"> supervisory staff in the Govt. </w:t>
      </w:r>
      <w:r w:rsidR="006F44C0" w:rsidRPr="00EB0C91">
        <w:rPr>
          <w:sz w:val="20"/>
        </w:rPr>
        <w:t>Of NCT of Delhi shall r</w:t>
      </w:r>
      <w:r w:rsidR="00FE1C71" w:rsidRPr="00EB0C91">
        <w:rPr>
          <w:sz w:val="20"/>
        </w:rPr>
        <w:t>ender the Bid disqualified for evaluation.  Also the rates for service charges/profit are quoted as NIL the bid will be treated unresponsive.</w:t>
      </w:r>
    </w:p>
    <w:p w:rsidR="00FE1C71" w:rsidRPr="00EB0C91" w:rsidRDefault="00FE1C71" w:rsidP="00FE1C71">
      <w:pPr>
        <w:pStyle w:val="NoSpacing"/>
        <w:ind w:left="2880" w:hanging="720"/>
        <w:contextualSpacing/>
        <w:jc w:val="both"/>
        <w:rPr>
          <w:sz w:val="20"/>
        </w:rPr>
      </w:pPr>
    </w:p>
    <w:p w:rsidR="00FE1C71" w:rsidRDefault="00FE1C71" w:rsidP="00FE1C71">
      <w:pPr>
        <w:pStyle w:val="NoSpacing"/>
        <w:ind w:left="2880" w:hanging="720"/>
        <w:contextualSpacing/>
        <w:jc w:val="both"/>
        <w:rPr>
          <w:sz w:val="20"/>
        </w:rPr>
      </w:pPr>
      <w:r w:rsidRPr="00EB0C91">
        <w:rPr>
          <w:sz w:val="20"/>
        </w:rPr>
        <w:t>(iii)</w:t>
      </w:r>
      <w:r w:rsidRPr="00EB0C91">
        <w:rPr>
          <w:sz w:val="20"/>
        </w:rPr>
        <w:tab/>
        <w:t>The evaluation will be done on the basis of total for all the items listed at 1-3 only in the Financial Bid.  Indenting office will award the contract to the lowest evaluated responsive bidder.</w:t>
      </w:r>
      <w:r w:rsidR="006F44C0" w:rsidRPr="00EB0C91">
        <w:rPr>
          <w:sz w:val="20"/>
        </w:rPr>
        <w:t xml:space="preserve">  Pertaining to GST/Administrative charges quoted </w:t>
      </w:r>
      <w:r w:rsidR="00BF15B3" w:rsidRPr="00EB0C91">
        <w:rPr>
          <w:sz w:val="20"/>
        </w:rPr>
        <w:t>by the</w:t>
      </w:r>
      <w:r w:rsidR="006F44C0" w:rsidRPr="00EB0C91">
        <w:rPr>
          <w:sz w:val="20"/>
        </w:rPr>
        <w:t xml:space="preserve"> bidder necessarily has to be over and above zero percent.  Further zero percent includes all derivates of zero upto 2</w:t>
      </w:r>
      <w:r w:rsidR="00EB1036">
        <w:rPr>
          <w:sz w:val="20"/>
        </w:rPr>
        <w:t xml:space="preserve">% </w:t>
      </w:r>
      <w:r w:rsidR="00EB1036">
        <w:rPr>
          <w:sz w:val="20"/>
        </w:rPr>
        <w:tab/>
      </w:r>
      <w:r w:rsidR="00EB1036" w:rsidRPr="00EB0C91">
        <w:rPr>
          <w:sz w:val="20"/>
        </w:rPr>
        <w:t xml:space="preserve">and </w:t>
      </w:r>
      <w:r w:rsidR="00EB1036">
        <w:rPr>
          <w:sz w:val="20"/>
        </w:rPr>
        <w:t>above</w:t>
      </w:r>
      <w:r w:rsidR="00750F76">
        <w:rPr>
          <w:sz w:val="20"/>
        </w:rPr>
        <w:t xml:space="preserve"> </w:t>
      </w:r>
      <w:r w:rsidR="00BF15B3" w:rsidRPr="00EB0C91">
        <w:rPr>
          <w:sz w:val="20"/>
        </w:rPr>
        <w:t xml:space="preserve">thereof.  Any service charge adhering to the above guidelines should be considered unresponsive and such bid will not be considered. </w:t>
      </w:r>
      <w:r w:rsidR="006F44C0" w:rsidRPr="00EB0C91">
        <w:rPr>
          <w:sz w:val="20"/>
        </w:rPr>
        <w:t xml:space="preserve"> </w:t>
      </w:r>
      <w:r w:rsidRPr="00EB0C91">
        <w:rPr>
          <w:sz w:val="20"/>
        </w:rPr>
        <w:t xml:space="preserve"> </w:t>
      </w:r>
    </w:p>
    <w:p w:rsidR="00EB1036" w:rsidRDefault="00EB1036" w:rsidP="00FE1C71">
      <w:pPr>
        <w:pStyle w:val="NoSpacing"/>
        <w:ind w:left="2880" w:hanging="720"/>
        <w:contextualSpacing/>
        <w:jc w:val="both"/>
        <w:rPr>
          <w:sz w:val="20"/>
        </w:rPr>
      </w:pPr>
    </w:p>
    <w:p w:rsidR="00EB1036" w:rsidRPr="00EB0C91" w:rsidRDefault="00EB1036" w:rsidP="00FE1C71">
      <w:pPr>
        <w:pStyle w:val="NoSpacing"/>
        <w:ind w:left="2880" w:hanging="720"/>
        <w:contextualSpacing/>
        <w:jc w:val="both"/>
        <w:rPr>
          <w:sz w:val="20"/>
        </w:rPr>
      </w:pPr>
    </w:p>
    <w:p w:rsidR="00FE1C71" w:rsidRPr="00EB0C91" w:rsidRDefault="00FE1C71" w:rsidP="00D6457A">
      <w:pPr>
        <w:pStyle w:val="NoSpacing"/>
        <w:contextualSpacing/>
        <w:jc w:val="both"/>
        <w:rPr>
          <w:sz w:val="20"/>
        </w:rPr>
      </w:pPr>
    </w:p>
    <w:p w:rsidR="00FE1C71" w:rsidRPr="00EB0C91" w:rsidRDefault="00FE1C71" w:rsidP="00FE1C71">
      <w:pPr>
        <w:pStyle w:val="NoSpacing"/>
        <w:contextualSpacing/>
        <w:jc w:val="both"/>
        <w:rPr>
          <w:b/>
          <w:bCs/>
          <w:sz w:val="20"/>
        </w:rPr>
      </w:pPr>
      <w:r w:rsidRPr="00EB0C91">
        <w:rPr>
          <w:sz w:val="20"/>
        </w:rPr>
        <w:tab/>
        <w:t>8.</w:t>
      </w:r>
      <w:r w:rsidRPr="00EB0C91">
        <w:rPr>
          <w:sz w:val="20"/>
        </w:rPr>
        <w:tab/>
      </w:r>
      <w:r w:rsidRPr="00EB0C91">
        <w:rPr>
          <w:b/>
          <w:bCs/>
          <w:sz w:val="20"/>
        </w:rPr>
        <w:t>Award of Contract:-</w:t>
      </w:r>
    </w:p>
    <w:p w:rsidR="00FE1C71" w:rsidRPr="00EB0C91" w:rsidRDefault="00FE1C71" w:rsidP="00FE1C71">
      <w:pPr>
        <w:pStyle w:val="NoSpacing"/>
        <w:contextualSpacing/>
        <w:jc w:val="both"/>
        <w:rPr>
          <w:sz w:val="20"/>
        </w:rPr>
      </w:pPr>
    </w:p>
    <w:p w:rsidR="00FE1C71" w:rsidRPr="00EB0C91" w:rsidRDefault="00E54D45" w:rsidP="00EB1036">
      <w:pPr>
        <w:pStyle w:val="NoSpacing"/>
        <w:ind w:left="2880" w:hanging="720"/>
        <w:contextualSpacing/>
        <w:jc w:val="both"/>
        <w:rPr>
          <w:sz w:val="20"/>
        </w:rPr>
      </w:pPr>
      <w:r w:rsidRPr="00EB0C91">
        <w:rPr>
          <w:sz w:val="20"/>
        </w:rPr>
        <w:lastRenderedPageBreak/>
        <w:t>(a)</w:t>
      </w:r>
      <w:r w:rsidRPr="00EB0C91">
        <w:rPr>
          <w:sz w:val="20"/>
        </w:rPr>
        <w:tab/>
        <w:t>The indente</w:t>
      </w:r>
      <w:r w:rsidR="00FE1C71" w:rsidRPr="00EB0C91">
        <w:rPr>
          <w:sz w:val="20"/>
        </w:rPr>
        <w:t>r will award the contract to the bidder whose Bid has been determined  to be substantially responsive and who has offered the lowest price as per para 7.</w:t>
      </w:r>
    </w:p>
    <w:p w:rsidR="00FE1C71" w:rsidRPr="00EB0C91" w:rsidRDefault="00FE1C71" w:rsidP="00FE1C71">
      <w:pPr>
        <w:pStyle w:val="NoSpacing"/>
        <w:ind w:left="2160" w:hanging="720"/>
        <w:contextualSpacing/>
        <w:jc w:val="both"/>
        <w:rPr>
          <w:sz w:val="20"/>
        </w:rPr>
      </w:pPr>
    </w:p>
    <w:p w:rsidR="00FE1C71" w:rsidRPr="00EB0C91" w:rsidRDefault="00E54D45" w:rsidP="00EB1036">
      <w:pPr>
        <w:pStyle w:val="NoSpacing"/>
        <w:ind w:left="2880" w:hanging="720"/>
        <w:contextualSpacing/>
        <w:jc w:val="both"/>
        <w:rPr>
          <w:sz w:val="20"/>
        </w:rPr>
      </w:pPr>
      <w:r w:rsidRPr="00EB0C91">
        <w:rPr>
          <w:sz w:val="20"/>
        </w:rPr>
        <w:t>(b)</w:t>
      </w:r>
      <w:r w:rsidRPr="00EB0C91">
        <w:rPr>
          <w:sz w:val="20"/>
        </w:rPr>
        <w:tab/>
        <w:t>The indente</w:t>
      </w:r>
      <w:r w:rsidR="00FE1C71" w:rsidRPr="00EB0C91">
        <w:rPr>
          <w:sz w:val="20"/>
        </w:rPr>
        <w:t>r reserve the right at the time of award of contract to increase or decrease the requirement of manpower indicated in para 2 above.</w:t>
      </w:r>
    </w:p>
    <w:p w:rsidR="00FE1C71" w:rsidRPr="00EB0C91" w:rsidRDefault="00FE1C71" w:rsidP="00FE1C71">
      <w:pPr>
        <w:pStyle w:val="NoSpacing"/>
        <w:ind w:left="2160" w:hanging="720"/>
        <w:contextualSpacing/>
        <w:jc w:val="both"/>
        <w:rPr>
          <w:sz w:val="20"/>
        </w:rPr>
      </w:pPr>
    </w:p>
    <w:p w:rsidR="0018557E" w:rsidRPr="00EB0C91" w:rsidRDefault="00E54D45" w:rsidP="00EB1036">
      <w:pPr>
        <w:pStyle w:val="NoSpacing"/>
        <w:ind w:left="2880" w:hanging="720"/>
        <w:contextualSpacing/>
        <w:jc w:val="both"/>
        <w:rPr>
          <w:sz w:val="20"/>
        </w:rPr>
      </w:pPr>
      <w:r w:rsidRPr="00EB0C91">
        <w:rPr>
          <w:sz w:val="20"/>
        </w:rPr>
        <w:t>(c)</w:t>
      </w:r>
      <w:r w:rsidRPr="00EB0C91">
        <w:rPr>
          <w:sz w:val="20"/>
        </w:rPr>
        <w:tab/>
        <w:t>The indente</w:t>
      </w:r>
      <w:r w:rsidR="00FE1C71" w:rsidRPr="00EB0C91">
        <w:rPr>
          <w:sz w:val="20"/>
        </w:rPr>
        <w:t>r prior to the expiration of the Bid validity period will notify the bidder whose Bid is accepted for the award of contract</w:t>
      </w:r>
      <w:r w:rsidR="0018557E" w:rsidRPr="00EB0C91">
        <w:rPr>
          <w:sz w:val="20"/>
        </w:rPr>
        <w:t>.  The terms of the accepted offer shall be incorporated in the contract.</w:t>
      </w:r>
    </w:p>
    <w:p w:rsidR="0018557E" w:rsidRPr="00EB0C91" w:rsidRDefault="0018557E" w:rsidP="00FE1C71">
      <w:pPr>
        <w:pStyle w:val="NoSpacing"/>
        <w:ind w:left="2160" w:hanging="720"/>
        <w:contextualSpacing/>
        <w:jc w:val="both"/>
        <w:rPr>
          <w:sz w:val="20"/>
        </w:rPr>
      </w:pPr>
    </w:p>
    <w:p w:rsidR="0018557E" w:rsidRPr="00EB0C91" w:rsidRDefault="0018557E" w:rsidP="00EB1036">
      <w:pPr>
        <w:pStyle w:val="NoSpacing"/>
        <w:ind w:left="2880" w:hanging="720"/>
        <w:contextualSpacing/>
        <w:jc w:val="both"/>
        <w:rPr>
          <w:sz w:val="20"/>
        </w:rPr>
      </w:pPr>
      <w:r w:rsidRPr="00EB0C91">
        <w:rPr>
          <w:sz w:val="20"/>
        </w:rPr>
        <w:t>(d)</w:t>
      </w:r>
      <w:r w:rsidRPr="00EB0C91">
        <w:rPr>
          <w:sz w:val="20"/>
        </w:rPr>
        <w:tab/>
      </w:r>
      <w:r w:rsidR="00C229A5" w:rsidRPr="00EB0C91">
        <w:rPr>
          <w:sz w:val="20"/>
        </w:rPr>
        <w:t>Notwithstanding the above, the Indenter reserves</w:t>
      </w:r>
      <w:r w:rsidRPr="00EB0C91">
        <w:rPr>
          <w:sz w:val="20"/>
        </w:rPr>
        <w:t xml:space="preserve"> the right to accept or reject all Bids and to cancel the bidding process and reject all Bids at any time prior to the award of the contract.</w:t>
      </w:r>
    </w:p>
    <w:p w:rsidR="0018557E" w:rsidRPr="00EB0C91" w:rsidRDefault="0018557E" w:rsidP="0018557E">
      <w:pPr>
        <w:pStyle w:val="NoSpacing"/>
        <w:contextualSpacing/>
        <w:jc w:val="both"/>
        <w:rPr>
          <w:sz w:val="20"/>
        </w:rPr>
      </w:pPr>
    </w:p>
    <w:p w:rsidR="0018557E" w:rsidRPr="00EB0C91" w:rsidRDefault="0018557E" w:rsidP="0018557E">
      <w:pPr>
        <w:pStyle w:val="NoSpacing"/>
        <w:contextualSpacing/>
        <w:jc w:val="both"/>
        <w:rPr>
          <w:sz w:val="20"/>
        </w:rPr>
      </w:pPr>
    </w:p>
    <w:p w:rsidR="0018557E" w:rsidRPr="00EB0C91" w:rsidRDefault="0018557E" w:rsidP="0018557E">
      <w:pPr>
        <w:pStyle w:val="NoSpacing"/>
        <w:contextualSpacing/>
        <w:jc w:val="both"/>
        <w:rPr>
          <w:b/>
          <w:bCs/>
          <w:sz w:val="20"/>
        </w:rPr>
      </w:pPr>
      <w:r w:rsidRPr="00EB0C91">
        <w:rPr>
          <w:sz w:val="20"/>
        </w:rPr>
        <w:tab/>
        <w:t>9.</w:t>
      </w:r>
      <w:r w:rsidRPr="00EB0C91">
        <w:rPr>
          <w:sz w:val="20"/>
        </w:rPr>
        <w:tab/>
      </w:r>
      <w:r w:rsidRPr="00EB0C91">
        <w:rPr>
          <w:b/>
          <w:bCs/>
          <w:sz w:val="20"/>
        </w:rPr>
        <w:t>Last date and time of receipt of Bids:-</w:t>
      </w:r>
    </w:p>
    <w:p w:rsidR="0018557E" w:rsidRPr="00EB0C91" w:rsidRDefault="0018557E" w:rsidP="0018557E">
      <w:pPr>
        <w:pStyle w:val="NoSpacing"/>
        <w:contextualSpacing/>
        <w:jc w:val="both"/>
        <w:rPr>
          <w:b/>
          <w:bCs/>
          <w:sz w:val="20"/>
        </w:rPr>
      </w:pPr>
    </w:p>
    <w:p w:rsidR="000A6E76" w:rsidRPr="00EB0C91" w:rsidRDefault="0018557E" w:rsidP="00D6457A">
      <w:pPr>
        <w:pStyle w:val="NoSpacing"/>
        <w:ind w:left="2160"/>
        <w:contextualSpacing/>
        <w:jc w:val="both"/>
        <w:rPr>
          <w:sz w:val="20"/>
        </w:rPr>
      </w:pPr>
      <w:r w:rsidRPr="00EB0C91">
        <w:rPr>
          <w:sz w:val="20"/>
        </w:rPr>
        <w:t>You are requested to submit the Sealed Bids super</w:t>
      </w:r>
      <w:r w:rsidR="00C229A5" w:rsidRPr="00EB0C91">
        <w:rPr>
          <w:sz w:val="20"/>
        </w:rPr>
        <w:t xml:space="preserve"> </w:t>
      </w:r>
      <w:r w:rsidRPr="00EB0C91">
        <w:rPr>
          <w:sz w:val="20"/>
        </w:rPr>
        <w:t>scribed on the envelope as “</w:t>
      </w:r>
      <w:r w:rsidRPr="00EB0C91">
        <w:rPr>
          <w:b/>
          <w:bCs/>
          <w:sz w:val="20"/>
          <w:u w:val="single"/>
        </w:rPr>
        <w:t>BIDS FOR PROVIDING SECURITY, HOUSEKEEPING AND MANPOWER</w:t>
      </w:r>
      <w:r w:rsidR="00FE1C71" w:rsidRPr="00EB0C91">
        <w:rPr>
          <w:b/>
          <w:bCs/>
          <w:sz w:val="20"/>
          <w:u w:val="single"/>
        </w:rPr>
        <w:tab/>
      </w:r>
      <w:r w:rsidR="00EB1036">
        <w:rPr>
          <w:b/>
          <w:bCs/>
          <w:sz w:val="20"/>
          <w:u w:val="single"/>
        </w:rPr>
        <w:t xml:space="preserve">  IN </w:t>
      </w:r>
      <w:r w:rsidRPr="00EB0C91">
        <w:rPr>
          <w:b/>
          <w:bCs/>
          <w:sz w:val="20"/>
          <w:u w:val="single"/>
        </w:rPr>
        <w:t>KENDRIYA VIDYALAYA, INA COLONY, NEW DELHI ON SERVICE CHARGE BASIS</w:t>
      </w:r>
      <w:r w:rsidR="00CA7528" w:rsidRPr="00EB0C91">
        <w:rPr>
          <w:b/>
          <w:bCs/>
          <w:sz w:val="20"/>
          <w:u w:val="single"/>
        </w:rPr>
        <w:t xml:space="preserve">” </w:t>
      </w:r>
      <w:r w:rsidR="00CA7528" w:rsidRPr="00EB0C91">
        <w:rPr>
          <w:sz w:val="20"/>
        </w:rPr>
        <w:t>within</w:t>
      </w:r>
      <w:r w:rsidRPr="00EB0C91">
        <w:rPr>
          <w:sz w:val="20"/>
        </w:rPr>
        <w:t xml:space="preserve"> 10 days or publication</w:t>
      </w:r>
      <w:r w:rsidR="00750F76">
        <w:rPr>
          <w:sz w:val="20"/>
        </w:rPr>
        <w:t xml:space="preserve"> in the newspaper</w:t>
      </w:r>
      <w:r w:rsidRPr="00EB0C91">
        <w:rPr>
          <w:sz w:val="20"/>
        </w:rPr>
        <w:t xml:space="preserve"> of</w:t>
      </w:r>
      <w:r w:rsidR="00CA7528" w:rsidRPr="00EB0C91">
        <w:rPr>
          <w:sz w:val="20"/>
        </w:rPr>
        <w:t xml:space="preserve"> this notice</w:t>
      </w:r>
      <w:r w:rsidR="00750F76">
        <w:rPr>
          <w:sz w:val="20"/>
        </w:rPr>
        <w:t xml:space="preserve"> or </w:t>
      </w:r>
      <w:r w:rsidR="00CA7528" w:rsidRPr="00EB0C91">
        <w:rPr>
          <w:sz w:val="20"/>
        </w:rPr>
        <w:t xml:space="preserve"> in </w:t>
      </w:r>
      <w:r w:rsidR="00750F76">
        <w:rPr>
          <w:sz w:val="20"/>
        </w:rPr>
        <w:t xml:space="preserve">the </w:t>
      </w:r>
      <w:r w:rsidR="00CA7528" w:rsidRPr="00EB0C91">
        <w:rPr>
          <w:sz w:val="20"/>
        </w:rPr>
        <w:t>Vidyalaya Websi</w:t>
      </w:r>
      <w:r w:rsidRPr="00EB0C91">
        <w:rPr>
          <w:sz w:val="20"/>
        </w:rPr>
        <w:t xml:space="preserve">te.  The bids completed in all respect may be </w:t>
      </w:r>
      <w:r w:rsidR="00EB1036" w:rsidRPr="00EB0C91">
        <w:rPr>
          <w:sz w:val="20"/>
        </w:rPr>
        <w:t xml:space="preserve">sent </w:t>
      </w:r>
      <w:r w:rsidR="00EB1036">
        <w:rPr>
          <w:sz w:val="20"/>
        </w:rPr>
        <w:t>to</w:t>
      </w:r>
      <w:r w:rsidR="00750F76">
        <w:rPr>
          <w:sz w:val="20"/>
        </w:rPr>
        <w:t xml:space="preserve"> </w:t>
      </w:r>
      <w:r w:rsidRPr="00EB0C91">
        <w:rPr>
          <w:sz w:val="20"/>
        </w:rPr>
        <w:t>this office through registered pos</w:t>
      </w:r>
      <w:r w:rsidR="00750F76">
        <w:rPr>
          <w:sz w:val="20"/>
        </w:rPr>
        <w:t>t only latest by on or before 30</w:t>
      </w:r>
      <w:r w:rsidRPr="00EB0C91">
        <w:rPr>
          <w:sz w:val="20"/>
        </w:rPr>
        <w:t>/11/2019 1</w:t>
      </w:r>
      <w:r w:rsidR="00750F76">
        <w:rPr>
          <w:sz w:val="20"/>
        </w:rPr>
        <w:t>.0</w:t>
      </w:r>
      <w:r w:rsidRPr="00EB0C91">
        <w:rPr>
          <w:sz w:val="20"/>
        </w:rPr>
        <w:t>0</w:t>
      </w:r>
      <w:r w:rsidR="00CA7528" w:rsidRPr="00EB0C91">
        <w:rPr>
          <w:sz w:val="20"/>
        </w:rPr>
        <w:t xml:space="preserve"> </w:t>
      </w:r>
      <w:r w:rsidRPr="00EB0C91">
        <w:rPr>
          <w:sz w:val="20"/>
        </w:rPr>
        <w:t>PM.</w:t>
      </w:r>
    </w:p>
    <w:p w:rsidR="008566B1" w:rsidRPr="00EB0C91" w:rsidRDefault="008566B1" w:rsidP="0018557E">
      <w:pPr>
        <w:pStyle w:val="NoSpacing"/>
        <w:ind w:left="2160"/>
        <w:contextualSpacing/>
        <w:jc w:val="both"/>
        <w:rPr>
          <w:sz w:val="20"/>
        </w:rPr>
      </w:pPr>
    </w:p>
    <w:p w:rsidR="008566B1" w:rsidRPr="00EB0C91" w:rsidRDefault="008566B1" w:rsidP="0018557E">
      <w:pPr>
        <w:pStyle w:val="NoSpacing"/>
        <w:ind w:left="2160"/>
        <w:contextualSpacing/>
        <w:jc w:val="both"/>
        <w:rPr>
          <w:sz w:val="20"/>
        </w:rPr>
      </w:pPr>
      <w:r w:rsidRPr="00EB0C91">
        <w:rPr>
          <w:sz w:val="20"/>
        </w:rPr>
        <w:t>The bids</w:t>
      </w:r>
      <w:r w:rsidR="00750F76">
        <w:rPr>
          <w:sz w:val="20"/>
        </w:rPr>
        <w:t xml:space="preserve"> will be opened at 3.00 PM on 30</w:t>
      </w:r>
      <w:r w:rsidRPr="00EB0C91">
        <w:rPr>
          <w:sz w:val="20"/>
        </w:rPr>
        <w:t xml:space="preserve">/11/2019 at Principal’s chamber before a duly constituted committee and in the presence of present bidder, if </w:t>
      </w:r>
      <w:r w:rsidR="00750F76">
        <w:rPr>
          <w:sz w:val="20"/>
        </w:rPr>
        <w:t xml:space="preserve"> they </w:t>
      </w:r>
      <w:r w:rsidRPr="00EB0C91">
        <w:rPr>
          <w:sz w:val="20"/>
        </w:rPr>
        <w:t xml:space="preserve">attend the opening of Bids.  If the last date of depositing and opening </w:t>
      </w:r>
      <w:r w:rsidR="00EF0E12" w:rsidRPr="00EB0C91">
        <w:rPr>
          <w:sz w:val="20"/>
        </w:rPr>
        <w:t>of tenders</w:t>
      </w:r>
      <w:r w:rsidRPr="00EB0C91">
        <w:rPr>
          <w:sz w:val="20"/>
        </w:rPr>
        <w:t xml:space="preserve"> happens to be declared Holiday, then the tender will be deposited/</w:t>
      </w:r>
      <w:r w:rsidR="00EF0E12" w:rsidRPr="00EB0C91">
        <w:rPr>
          <w:sz w:val="20"/>
        </w:rPr>
        <w:t>opened on</w:t>
      </w:r>
      <w:r w:rsidRPr="00EB0C91">
        <w:rPr>
          <w:sz w:val="20"/>
        </w:rPr>
        <w:t xml:space="preserve"> the next working day, other terms and conditions and the time schedule remaining unchanged.  An earnest money of Rs.</w:t>
      </w:r>
      <w:r w:rsidR="00EB1036">
        <w:rPr>
          <w:sz w:val="20"/>
        </w:rPr>
        <w:t xml:space="preserve"> 50,000/-</w:t>
      </w:r>
      <w:r w:rsidR="00EF0E12" w:rsidRPr="00EB0C91">
        <w:rPr>
          <w:sz w:val="20"/>
        </w:rPr>
        <w:t>(Rs.</w:t>
      </w:r>
      <w:r w:rsidR="00EB1036">
        <w:rPr>
          <w:sz w:val="20"/>
        </w:rPr>
        <w:t xml:space="preserve"> Fifty Thousand </w:t>
      </w:r>
      <w:r w:rsidR="00EF0E12" w:rsidRPr="00EB0C91">
        <w:rPr>
          <w:sz w:val="20"/>
        </w:rPr>
        <w:t xml:space="preserve">only) is </w:t>
      </w:r>
      <w:r w:rsidR="00CA7528" w:rsidRPr="00EB0C91">
        <w:rPr>
          <w:sz w:val="20"/>
        </w:rPr>
        <w:t>to be deposited along</w:t>
      </w:r>
      <w:r w:rsidR="00EB1036">
        <w:rPr>
          <w:sz w:val="20"/>
        </w:rPr>
        <w:t xml:space="preserve"> </w:t>
      </w:r>
      <w:r w:rsidR="00CA7528" w:rsidRPr="00EB0C91">
        <w:rPr>
          <w:sz w:val="20"/>
        </w:rPr>
        <w:t>with te</w:t>
      </w:r>
      <w:r w:rsidRPr="00EB0C91">
        <w:rPr>
          <w:sz w:val="20"/>
        </w:rPr>
        <w:t xml:space="preserve">nder document. </w:t>
      </w:r>
    </w:p>
    <w:p w:rsidR="008566B1" w:rsidRPr="00EB0C91" w:rsidRDefault="008566B1" w:rsidP="0018557E">
      <w:pPr>
        <w:pStyle w:val="NoSpacing"/>
        <w:ind w:left="2160"/>
        <w:contextualSpacing/>
        <w:jc w:val="both"/>
        <w:rPr>
          <w:sz w:val="20"/>
        </w:rPr>
      </w:pPr>
    </w:p>
    <w:p w:rsidR="008566B1" w:rsidRPr="00EB0C91" w:rsidRDefault="00C229A5" w:rsidP="0018557E">
      <w:pPr>
        <w:pStyle w:val="NoSpacing"/>
        <w:ind w:left="2160"/>
        <w:contextualSpacing/>
        <w:jc w:val="both"/>
        <w:rPr>
          <w:sz w:val="20"/>
        </w:rPr>
      </w:pPr>
      <w:r w:rsidRPr="00EB0C91">
        <w:rPr>
          <w:sz w:val="20"/>
        </w:rPr>
        <w:t>The Indente</w:t>
      </w:r>
      <w:r w:rsidR="00750F76">
        <w:rPr>
          <w:sz w:val="20"/>
        </w:rPr>
        <w:t>r looks forward to receiving</w:t>
      </w:r>
      <w:r w:rsidR="008566B1" w:rsidRPr="00EB0C91">
        <w:rPr>
          <w:sz w:val="20"/>
        </w:rPr>
        <w:t xml:space="preserve"> the Bid in the format of Bid </w:t>
      </w:r>
      <w:r w:rsidR="00D26EE6" w:rsidRPr="00EB0C91">
        <w:rPr>
          <w:sz w:val="20"/>
        </w:rPr>
        <w:t>attached only</w:t>
      </w:r>
      <w:r w:rsidR="00EF0E12" w:rsidRPr="00EB0C91">
        <w:rPr>
          <w:sz w:val="20"/>
        </w:rPr>
        <w:t xml:space="preserve"> and appreciate the interest of the service provider in the Kendriya Vidyalaya, INA Colony, New Delhi. </w:t>
      </w:r>
    </w:p>
    <w:p w:rsidR="00EF0E12" w:rsidRPr="00EB0C91" w:rsidRDefault="00EF0E12" w:rsidP="0018557E">
      <w:pPr>
        <w:pStyle w:val="NoSpacing"/>
        <w:ind w:left="2160"/>
        <w:contextualSpacing/>
        <w:jc w:val="both"/>
        <w:rPr>
          <w:sz w:val="20"/>
        </w:rPr>
      </w:pPr>
    </w:p>
    <w:p w:rsidR="00EF0E12" w:rsidRPr="00EB0C91" w:rsidRDefault="00EF0E12" w:rsidP="0018557E">
      <w:pPr>
        <w:pStyle w:val="NoSpacing"/>
        <w:ind w:left="2160"/>
        <w:contextualSpacing/>
        <w:jc w:val="both"/>
        <w:rPr>
          <w:sz w:val="20"/>
        </w:rPr>
      </w:pPr>
      <w:r w:rsidRPr="00EB0C91">
        <w:rPr>
          <w:sz w:val="20"/>
        </w:rPr>
        <w:t>Yours faithfully,</w:t>
      </w:r>
    </w:p>
    <w:p w:rsidR="00EF0E12" w:rsidRPr="00EB0C91" w:rsidRDefault="00EF0E12" w:rsidP="0018557E">
      <w:pPr>
        <w:pStyle w:val="NoSpacing"/>
        <w:ind w:left="2160"/>
        <w:contextualSpacing/>
        <w:jc w:val="both"/>
        <w:rPr>
          <w:sz w:val="20"/>
        </w:rPr>
      </w:pPr>
    </w:p>
    <w:p w:rsidR="00EF0E12" w:rsidRPr="00EB0C91" w:rsidRDefault="00EF0E12" w:rsidP="0018557E">
      <w:pPr>
        <w:pStyle w:val="NoSpacing"/>
        <w:ind w:left="2160"/>
        <w:contextualSpacing/>
        <w:jc w:val="both"/>
        <w:rPr>
          <w:sz w:val="20"/>
        </w:rPr>
      </w:pPr>
    </w:p>
    <w:p w:rsidR="00EF0E12" w:rsidRPr="00EB0C91" w:rsidRDefault="00EF0E12" w:rsidP="00EF0E12">
      <w:pPr>
        <w:pStyle w:val="NoSpacing"/>
        <w:tabs>
          <w:tab w:val="left" w:pos="2550"/>
        </w:tabs>
        <w:ind w:left="2160"/>
        <w:contextualSpacing/>
        <w:jc w:val="both"/>
        <w:rPr>
          <w:b/>
          <w:bCs/>
          <w:sz w:val="20"/>
        </w:rPr>
      </w:pPr>
      <w:r w:rsidRPr="00EB0C91">
        <w:rPr>
          <w:b/>
          <w:bCs/>
          <w:sz w:val="20"/>
        </w:rPr>
        <w:tab/>
      </w:r>
    </w:p>
    <w:p w:rsidR="00EF0E12" w:rsidRPr="00EB0C91" w:rsidRDefault="00EF0E12" w:rsidP="0018557E">
      <w:pPr>
        <w:pStyle w:val="NoSpacing"/>
        <w:ind w:left="2160"/>
        <w:contextualSpacing/>
        <w:jc w:val="both"/>
        <w:rPr>
          <w:b/>
          <w:bCs/>
          <w:sz w:val="20"/>
        </w:rPr>
      </w:pPr>
      <w:r w:rsidRPr="00EB0C91">
        <w:rPr>
          <w:b/>
          <w:bCs/>
          <w:sz w:val="20"/>
        </w:rPr>
        <w:t>(REENA CHAKRAVORTY)</w:t>
      </w:r>
    </w:p>
    <w:p w:rsidR="00072CD9" w:rsidRPr="00EB0C91" w:rsidRDefault="00EF0E12" w:rsidP="00CE0F22">
      <w:pPr>
        <w:pStyle w:val="NoSpacing"/>
        <w:ind w:left="2160"/>
        <w:contextualSpacing/>
        <w:jc w:val="both"/>
        <w:rPr>
          <w:b/>
          <w:bCs/>
          <w:sz w:val="20"/>
        </w:rPr>
      </w:pPr>
      <w:r w:rsidRPr="00EB0C91">
        <w:rPr>
          <w:b/>
          <w:bCs/>
          <w:sz w:val="20"/>
        </w:rPr>
        <w:t>Principal</w:t>
      </w:r>
    </w:p>
    <w:p w:rsidR="00072CD9" w:rsidRPr="00EB0C91" w:rsidRDefault="00072CD9" w:rsidP="0018557E">
      <w:pPr>
        <w:pStyle w:val="NoSpacing"/>
        <w:ind w:left="2160"/>
        <w:contextualSpacing/>
        <w:jc w:val="both"/>
        <w:rPr>
          <w:b/>
          <w:bCs/>
          <w:sz w:val="20"/>
        </w:rPr>
      </w:pPr>
    </w:p>
    <w:p w:rsidR="00D6457A" w:rsidRPr="00EB0C91" w:rsidRDefault="00D6457A" w:rsidP="00072CD9">
      <w:pPr>
        <w:pStyle w:val="NoSpacing"/>
        <w:ind w:left="2160"/>
        <w:contextualSpacing/>
        <w:jc w:val="right"/>
        <w:rPr>
          <w:b/>
          <w:bCs/>
          <w:sz w:val="20"/>
        </w:rPr>
      </w:pPr>
    </w:p>
    <w:p w:rsidR="00D6457A" w:rsidRPr="00EB0C91" w:rsidRDefault="00D6457A" w:rsidP="00072CD9">
      <w:pPr>
        <w:pStyle w:val="NoSpacing"/>
        <w:ind w:left="2160"/>
        <w:contextualSpacing/>
        <w:jc w:val="right"/>
        <w:rPr>
          <w:b/>
          <w:bCs/>
          <w:sz w:val="20"/>
        </w:rPr>
      </w:pPr>
    </w:p>
    <w:p w:rsidR="007C6448" w:rsidRDefault="007C6448"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Default="00EB0C91" w:rsidP="00072CD9">
      <w:pPr>
        <w:pStyle w:val="NoSpacing"/>
        <w:ind w:left="2160"/>
        <w:contextualSpacing/>
        <w:jc w:val="right"/>
        <w:rPr>
          <w:b/>
          <w:bCs/>
          <w:sz w:val="20"/>
        </w:rPr>
      </w:pPr>
    </w:p>
    <w:p w:rsidR="00EB0C91" w:rsidRPr="00EB0C91" w:rsidRDefault="00EB0C91" w:rsidP="00072CD9">
      <w:pPr>
        <w:pStyle w:val="NoSpacing"/>
        <w:ind w:left="2160"/>
        <w:contextualSpacing/>
        <w:jc w:val="right"/>
        <w:rPr>
          <w:b/>
          <w:bCs/>
          <w:sz w:val="20"/>
        </w:rPr>
      </w:pPr>
    </w:p>
    <w:p w:rsidR="007C6448" w:rsidRPr="00EB0C91" w:rsidRDefault="007C6448" w:rsidP="00072CD9">
      <w:pPr>
        <w:pStyle w:val="NoSpacing"/>
        <w:ind w:left="2160"/>
        <w:contextualSpacing/>
        <w:jc w:val="right"/>
        <w:rPr>
          <w:b/>
          <w:bCs/>
          <w:sz w:val="20"/>
        </w:rPr>
      </w:pPr>
    </w:p>
    <w:p w:rsidR="007C6448" w:rsidRPr="00EB0C91" w:rsidRDefault="00235F8E" w:rsidP="00235F8E">
      <w:pPr>
        <w:pStyle w:val="NoSpacing"/>
        <w:ind w:left="2160"/>
        <w:contextualSpacing/>
        <w:jc w:val="center"/>
        <w:rPr>
          <w:b/>
          <w:bCs/>
          <w:sz w:val="20"/>
          <w:u w:val="single"/>
        </w:rPr>
      </w:pPr>
      <w:r w:rsidRPr="00EB0C91">
        <w:rPr>
          <w:b/>
          <w:bCs/>
          <w:sz w:val="20"/>
          <w:u w:val="single"/>
        </w:rPr>
        <w:t>KENDRIYA VIDYALAYA,  INA COLONY,  NEW DELHI</w:t>
      </w:r>
    </w:p>
    <w:p w:rsidR="007C6448" w:rsidRPr="00EB0C91" w:rsidRDefault="007C6448" w:rsidP="00235F8E">
      <w:pPr>
        <w:pStyle w:val="NoSpacing"/>
        <w:contextualSpacing/>
        <w:rPr>
          <w:b/>
          <w:bCs/>
          <w:sz w:val="20"/>
        </w:rPr>
      </w:pPr>
    </w:p>
    <w:p w:rsidR="00072CD9" w:rsidRPr="00EB0C91" w:rsidRDefault="00072CD9" w:rsidP="00072CD9">
      <w:pPr>
        <w:pStyle w:val="NoSpacing"/>
        <w:ind w:left="2160"/>
        <w:contextualSpacing/>
        <w:jc w:val="right"/>
        <w:rPr>
          <w:b/>
          <w:bCs/>
          <w:sz w:val="20"/>
        </w:rPr>
      </w:pPr>
      <w:r w:rsidRPr="00EB0C91">
        <w:rPr>
          <w:b/>
          <w:bCs/>
          <w:sz w:val="20"/>
        </w:rPr>
        <w:t>Annexure-A</w:t>
      </w:r>
    </w:p>
    <w:p w:rsidR="00072CD9" w:rsidRPr="00EB0C91" w:rsidRDefault="00072CD9" w:rsidP="0018557E">
      <w:pPr>
        <w:pStyle w:val="NoSpacing"/>
        <w:ind w:left="2160"/>
        <w:contextualSpacing/>
        <w:jc w:val="both"/>
        <w:rPr>
          <w:b/>
          <w:bCs/>
          <w:sz w:val="20"/>
        </w:rPr>
      </w:pPr>
    </w:p>
    <w:p w:rsidR="00072CD9" w:rsidRPr="00EB0C91" w:rsidRDefault="00072CD9" w:rsidP="0018557E">
      <w:pPr>
        <w:pStyle w:val="NoSpacing"/>
        <w:ind w:left="2160"/>
        <w:contextualSpacing/>
        <w:jc w:val="both"/>
        <w:rPr>
          <w:b/>
          <w:bCs/>
          <w:sz w:val="20"/>
        </w:rPr>
      </w:pPr>
    </w:p>
    <w:p w:rsidR="00072CD9" w:rsidRPr="00EB0C91" w:rsidRDefault="00235F8E" w:rsidP="00072CD9">
      <w:pPr>
        <w:pStyle w:val="NoSpacing"/>
        <w:ind w:left="2160"/>
        <w:contextualSpacing/>
        <w:jc w:val="center"/>
        <w:rPr>
          <w:b/>
          <w:bCs/>
          <w:sz w:val="20"/>
        </w:rPr>
      </w:pPr>
      <w:r w:rsidRPr="00EB0C91">
        <w:rPr>
          <w:b/>
          <w:bCs/>
          <w:sz w:val="20"/>
        </w:rPr>
        <w:t xml:space="preserve">                             </w:t>
      </w:r>
      <w:r w:rsidR="00A566D9" w:rsidRPr="00EB0C91">
        <w:rPr>
          <w:b/>
          <w:bCs/>
          <w:sz w:val="20"/>
        </w:rPr>
        <w:t>FORMAT OF</w:t>
      </w:r>
      <w:r w:rsidR="00072CD9" w:rsidRPr="00EB0C91">
        <w:rPr>
          <w:b/>
          <w:bCs/>
          <w:sz w:val="20"/>
        </w:rPr>
        <w:t xml:space="preserve"> BID</w:t>
      </w:r>
      <w:r w:rsidRPr="00EB0C91">
        <w:rPr>
          <w:b/>
          <w:bCs/>
          <w:sz w:val="20"/>
        </w:rPr>
        <w:t xml:space="preserve">                                          (All figures in Rs.)</w:t>
      </w:r>
    </w:p>
    <w:p w:rsidR="00235F8E" w:rsidRPr="00EB0C91" w:rsidRDefault="00235F8E" w:rsidP="00082269">
      <w:pPr>
        <w:pStyle w:val="NoSpacing"/>
        <w:contextualSpacing/>
        <w:rPr>
          <w:b/>
          <w:bCs/>
          <w:sz w:val="20"/>
        </w:rPr>
      </w:pPr>
    </w:p>
    <w:tbl>
      <w:tblPr>
        <w:tblStyle w:val="TableGrid"/>
        <w:tblW w:w="0" w:type="auto"/>
        <w:tblInd w:w="985" w:type="dxa"/>
        <w:tblLayout w:type="fixed"/>
        <w:tblLook w:val="04A0" w:firstRow="1" w:lastRow="0" w:firstColumn="1" w:lastColumn="0" w:noHBand="0" w:noVBand="1"/>
      </w:tblPr>
      <w:tblGrid>
        <w:gridCol w:w="459"/>
        <w:gridCol w:w="1701"/>
        <w:gridCol w:w="540"/>
        <w:gridCol w:w="1080"/>
        <w:gridCol w:w="630"/>
        <w:gridCol w:w="540"/>
        <w:gridCol w:w="1080"/>
        <w:gridCol w:w="990"/>
        <w:gridCol w:w="834"/>
        <w:gridCol w:w="804"/>
      </w:tblGrid>
      <w:tr w:rsidR="00235F8E" w:rsidRPr="00EB0C91" w:rsidTr="00336E00">
        <w:tc>
          <w:tcPr>
            <w:tcW w:w="459" w:type="dxa"/>
          </w:tcPr>
          <w:p w:rsidR="00235F8E" w:rsidRPr="00EB0C91" w:rsidRDefault="00235F8E" w:rsidP="00072CD9">
            <w:pPr>
              <w:pStyle w:val="NoSpacing"/>
              <w:contextualSpacing/>
              <w:jc w:val="center"/>
              <w:rPr>
                <w:b/>
                <w:bCs/>
                <w:sz w:val="20"/>
              </w:rPr>
            </w:pPr>
            <w:r w:rsidRPr="00EB0C91">
              <w:rPr>
                <w:b/>
                <w:bCs/>
                <w:sz w:val="20"/>
              </w:rPr>
              <w:t>S. No.</w:t>
            </w:r>
          </w:p>
        </w:tc>
        <w:tc>
          <w:tcPr>
            <w:tcW w:w="1701" w:type="dxa"/>
          </w:tcPr>
          <w:p w:rsidR="00235F8E" w:rsidRPr="00EB0C91" w:rsidRDefault="00235F8E" w:rsidP="00072CD9">
            <w:pPr>
              <w:pStyle w:val="NoSpacing"/>
              <w:contextualSpacing/>
              <w:jc w:val="center"/>
              <w:rPr>
                <w:b/>
                <w:bCs/>
                <w:sz w:val="20"/>
              </w:rPr>
            </w:pPr>
            <w:r w:rsidRPr="00EB0C91">
              <w:rPr>
                <w:b/>
                <w:bCs/>
                <w:sz w:val="20"/>
              </w:rPr>
              <w:t>Category of man power</w:t>
            </w:r>
          </w:p>
        </w:tc>
        <w:tc>
          <w:tcPr>
            <w:tcW w:w="540" w:type="dxa"/>
          </w:tcPr>
          <w:p w:rsidR="00235F8E" w:rsidRPr="00EB0C91" w:rsidRDefault="00235F8E" w:rsidP="00072CD9">
            <w:pPr>
              <w:pStyle w:val="NoSpacing"/>
              <w:contextualSpacing/>
              <w:jc w:val="center"/>
              <w:rPr>
                <w:b/>
                <w:bCs/>
                <w:sz w:val="20"/>
              </w:rPr>
            </w:pPr>
            <w:r w:rsidRPr="00EB0C91">
              <w:rPr>
                <w:b/>
                <w:bCs/>
                <w:sz w:val="20"/>
              </w:rPr>
              <w:t>Number</w:t>
            </w:r>
          </w:p>
        </w:tc>
        <w:tc>
          <w:tcPr>
            <w:tcW w:w="1080" w:type="dxa"/>
          </w:tcPr>
          <w:p w:rsidR="00235F8E" w:rsidRPr="00EB0C91" w:rsidRDefault="00235F8E" w:rsidP="00235F8E">
            <w:pPr>
              <w:pStyle w:val="NoSpacing"/>
              <w:contextualSpacing/>
              <w:rPr>
                <w:b/>
                <w:bCs/>
                <w:sz w:val="20"/>
              </w:rPr>
            </w:pPr>
            <w:r w:rsidRPr="00EB0C91">
              <w:rPr>
                <w:b/>
                <w:bCs/>
                <w:sz w:val="20"/>
              </w:rPr>
              <w:t>Unit monthly remuneration per person</w:t>
            </w:r>
          </w:p>
        </w:tc>
        <w:tc>
          <w:tcPr>
            <w:tcW w:w="630" w:type="dxa"/>
          </w:tcPr>
          <w:p w:rsidR="00235F8E" w:rsidRPr="00EB0C91" w:rsidRDefault="00235F8E" w:rsidP="00072CD9">
            <w:pPr>
              <w:pStyle w:val="NoSpacing"/>
              <w:contextualSpacing/>
              <w:jc w:val="center"/>
              <w:rPr>
                <w:b/>
                <w:bCs/>
                <w:sz w:val="20"/>
              </w:rPr>
            </w:pPr>
            <w:r w:rsidRPr="00EB0C91">
              <w:rPr>
                <w:b/>
                <w:bCs/>
                <w:sz w:val="20"/>
              </w:rPr>
              <w:t>EPF Rate</w:t>
            </w:r>
          </w:p>
        </w:tc>
        <w:tc>
          <w:tcPr>
            <w:tcW w:w="540" w:type="dxa"/>
          </w:tcPr>
          <w:p w:rsidR="00235F8E" w:rsidRPr="00EB0C91" w:rsidRDefault="00235F8E" w:rsidP="00072CD9">
            <w:pPr>
              <w:pStyle w:val="NoSpacing"/>
              <w:contextualSpacing/>
              <w:jc w:val="center"/>
              <w:rPr>
                <w:b/>
                <w:bCs/>
                <w:sz w:val="20"/>
              </w:rPr>
            </w:pPr>
            <w:r w:rsidRPr="00EB0C91">
              <w:rPr>
                <w:b/>
                <w:bCs/>
                <w:sz w:val="20"/>
              </w:rPr>
              <w:t>ESI Rate</w:t>
            </w:r>
          </w:p>
        </w:tc>
        <w:tc>
          <w:tcPr>
            <w:tcW w:w="1080" w:type="dxa"/>
          </w:tcPr>
          <w:p w:rsidR="00235F8E" w:rsidRPr="00EB0C91" w:rsidRDefault="00235F8E" w:rsidP="00072CD9">
            <w:pPr>
              <w:pStyle w:val="NoSpacing"/>
              <w:contextualSpacing/>
              <w:jc w:val="center"/>
              <w:rPr>
                <w:b/>
                <w:bCs/>
                <w:sz w:val="20"/>
              </w:rPr>
            </w:pPr>
            <w:r w:rsidRPr="00EB0C91">
              <w:rPr>
                <w:b/>
                <w:bCs/>
                <w:sz w:val="20"/>
              </w:rPr>
              <w:t>Service charges/charges of uniforms/bonus etc. including overhead profit</w:t>
            </w:r>
          </w:p>
        </w:tc>
        <w:tc>
          <w:tcPr>
            <w:tcW w:w="990" w:type="dxa"/>
          </w:tcPr>
          <w:p w:rsidR="00235F8E" w:rsidRPr="00EB0C91" w:rsidRDefault="00235F8E" w:rsidP="00072CD9">
            <w:pPr>
              <w:pStyle w:val="NoSpacing"/>
              <w:contextualSpacing/>
              <w:jc w:val="center"/>
              <w:rPr>
                <w:b/>
                <w:bCs/>
                <w:sz w:val="20"/>
              </w:rPr>
            </w:pPr>
            <w:r w:rsidRPr="00EB0C91">
              <w:rPr>
                <w:b/>
                <w:bCs/>
                <w:sz w:val="20"/>
              </w:rPr>
              <w:t>Monthly Unit Rate</w:t>
            </w:r>
          </w:p>
          <w:p w:rsidR="00235F8E" w:rsidRPr="00EB0C91" w:rsidRDefault="00235F8E" w:rsidP="00072CD9">
            <w:pPr>
              <w:pStyle w:val="NoSpacing"/>
              <w:contextualSpacing/>
              <w:jc w:val="center"/>
              <w:rPr>
                <w:b/>
                <w:bCs/>
                <w:sz w:val="20"/>
              </w:rPr>
            </w:pPr>
            <w:r w:rsidRPr="00EB0C91">
              <w:rPr>
                <w:b/>
                <w:bCs/>
                <w:sz w:val="20"/>
              </w:rPr>
              <w:t>(Col. 4+5+6+7)</w:t>
            </w:r>
          </w:p>
        </w:tc>
        <w:tc>
          <w:tcPr>
            <w:tcW w:w="834" w:type="dxa"/>
          </w:tcPr>
          <w:p w:rsidR="00235F8E" w:rsidRPr="00EB0C91" w:rsidRDefault="00235F8E" w:rsidP="00072CD9">
            <w:pPr>
              <w:pStyle w:val="NoSpacing"/>
              <w:contextualSpacing/>
              <w:jc w:val="center"/>
              <w:rPr>
                <w:b/>
                <w:bCs/>
                <w:sz w:val="20"/>
              </w:rPr>
            </w:pPr>
            <w:r w:rsidRPr="00EB0C91">
              <w:rPr>
                <w:b/>
                <w:bCs/>
                <w:sz w:val="20"/>
              </w:rPr>
              <w:t>Unit OTA hour</w:t>
            </w:r>
          </w:p>
        </w:tc>
        <w:tc>
          <w:tcPr>
            <w:tcW w:w="804" w:type="dxa"/>
          </w:tcPr>
          <w:p w:rsidR="00235F8E" w:rsidRPr="00EB0C91" w:rsidRDefault="00235F8E" w:rsidP="00072CD9">
            <w:pPr>
              <w:pStyle w:val="NoSpacing"/>
              <w:contextualSpacing/>
              <w:jc w:val="center"/>
              <w:rPr>
                <w:b/>
                <w:bCs/>
                <w:sz w:val="20"/>
              </w:rPr>
            </w:pPr>
            <w:r w:rsidRPr="00EB0C91">
              <w:rPr>
                <w:b/>
                <w:bCs/>
                <w:sz w:val="20"/>
              </w:rPr>
              <w:t>Total monthly cost</w:t>
            </w:r>
          </w:p>
          <w:p w:rsidR="00235F8E" w:rsidRPr="00EB0C91" w:rsidRDefault="00235F8E" w:rsidP="00072CD9">
            <w:pPr>
              <w:pStyle w:val="NoSpacing"/>
              <w:contextualSpacing/>
              <w:jc w:val="center"/>
              <w:rPr>
                <w:b/>
                <w:bCs/>
                <w:sz w:val="20"/>
              </w:rPr>
            </w:pPr>
            <w:r w:rsidRPr="00EB0C91">
              <w:rPr>
                <w:b/>
                <w:bCs/>
                <w:sz w:val="20"/>
              </w:rPr>
              <w:t>(Col. 8x3)</w:t>
            </w:r>
          </w:p>
        </w:tc>
      </w:tr>
      <w:tr w:rsidR="00235F8E" w:rsidRPr="00EB0C91" w:rsidTr="00336E00">
        <w:tc>
          <w:tcPr>
            <w:tcW w:w="459" w:type="dxa"/>
          </w:tcPr>
          <w:p w:rsidR="00235F8E" w:rsidRPr="00EB0C91" w:rsidRDefault="00235F8E" w:rsidP="00072CD9">
            <w:pPr>
              <w:pStyle w:val="NoSpacing"/>
              <w:contextualSpacing/>
              <w:jc w:val="center"/>
              <w:rPr>
                <w:b/>
                <w:bCs/>
                <w:sz w:val="20"/>
              </w:rPr>
            </w:pPr>
            <w:r w:rsidRPr="00EB0C91">
              <w:rPr>
                <w:b/>
                <w:bCs/>
                <w:sz w:val="20"/>
              </w:rPr>
              <w:t>1</w:t>
            </w:r>
          </w:p>
        </w:tc>
        <w:tc>
          <w:tcPr>
            <w:tcW w:w="1701" w:type="dxa"/>
          </w:tcPr>
          <w:p w:rsidR="00235F8E" w:rsidRPr="00EB0C91" w:rsidRDefault="00235F8E" w:rsidP="00072CD9">
            <w:pPr>
              <w:pStyle w:val="NoSpacing"/>
              <w:contextualSpacing/>
              <w:jc w:val="center"/>
              <w:rPr>
                <w:b/>
                <w:bCs/>
                <w:sz w:val="20"/>
              </w:rPr>
            </w:pPr>
            <w:r w:rsidRPr="00EB0C91">
              <w:rPr>
                <w:b/>
                <w:bCs/>
                <w:sz w:val="20"/>
              </w:rPr>
              <w:t>2</w:t>
            </w:r>
          </w:p>
        </w:tc>
        <w:tc>
          <w:tcPr>
            <w:tcW w:w="540" w:type="dxa"/>
          </w:tcPr>
          <w:p w:rsidR="00235F8E" w:rsidRPr="00EB0C91" w:rsidRDefault="00235F8E" w:rsidP="00072CD9">
            <w:pPr>
              <w:pStyle w:val="NoSpacing"/>
              <w:contextualSpacing/>
              <w:jc w:val="center"/>
              <w:rPr>
                <w:b/>
                <w:bCs/>
                <w:sz w:val="20"/>
              </w:rPr>
            </w:pPr>
            <w:r w:rsidRPr="00EB0C91">
              <w:rPr>
                <w:b/>
                <w:bCs/>
                <w:sz w:val="20"/>
              </w:rPr>
              <w:t>3</w:t>
            </w:r>
          </w:p>
        </w:tc>
        <w:tc>
          <w:tcPr>
            <w:tcW w:w="1080" w:type="dxa"/>
          </w:tcPr>
          <w:p w:rsidR="00235F8E" w:rsidRPr="00EB0C91" w:rsidRDefault="00235F8E" w:rsidP="00235F8E">
            <w:pPr>
              <w:pStyle w:val="NoSpacing"/>
              <w:contextualSpacing/>
              <w:rPr>
                <w:b/>
                <w:bCs/>
                <w:sz w:val="20"/>
              </w:rPr>
            </w:pPr>
            <w:r w:rsidRPr="00EB0C91">
              <w:rPr>
                <w:b/>
                <w:bCs/>
                <w:sz w:val="20"/>
              </w:rPr>
              <w:t>4</w:t>
            </w:r>
          </w:p>
        </w:tc>
        <w:tc>
          <w:tcPr>
            <w:tcW w:w="630" w:type="dxa"/>
          </w:tcPr>
          <w:p w:rsidR="00235F8E" w:rsidRPr="00EB0C91" w:rsidRDefault="00235F8E" w:rsidP="00072CD9">
            <w:pPr>
              <w:pStyle w:val="NoSpacing"/>
              <w:contextualSpacing/>
              <w:jc w:val="center"/>
              <w:rPr>
                <w:b/>
                <w:bCs/>
                <w:sz w:val="20"/>
              </w:rPr>
            </w:pPr>
            <w:r w:rsidRPr="00EB0C91">
              <w:rPr>
                <w:b/>
                <w:bCs/>
                <w:sz w:val="20"/>
              </w:rPr>
              <w:t>5</w:t>
            </w:r>
          </w:p>
        </w:tc>
        <w:tc>
          <w:tcPr>
            <w:tcW w:w="540" w:type="dxa"/>
          </w:tcPr>
          <w:p w:rsidR="00235F8E" w:rsidRPr="00EB0C91" w:rsidRDefault="00235F8E" w:rsidP="00072CD9">
            <w:pPr>
              <w:pStyle w:val="NoSpacing"/>
              <w:contextualSpacing/>
              <w:jc w:val="center"/>
              <w:rPr>
                <w:b/>
                <w:bCs/>
                <w:sz w:val="20"/>
              </w:rPr>
            </w:pPr>
            <w:r w:rsidRPr="00EB0C91">
              <w:rPr>
                <w:b/>
                <w:bCs/>
                <w:sz w:val="20"/>
              </w:rPr>
              <w:t>6</w:t>
            </w:r>
          </w:p>
        </w:tc>
        <w:tc>
          <w:tcPr>
            <w:tcW w:w="1080" w:type="dxa"/>
          </w:tcPr>
          <w:p w:rsidR="00235F8E" w:rsidRPr="00EB0C91" w:rsidRDefault="00235F8E" w:rsidP="00072CD9">
            <w:pPr>
              <w:pStyle w:val="NoSpacing"/>
              <w:contextualSpacing/>
              <w:jc w:val="center"/>
              <w:rPr>
                <w:b/>
                <w:bCs/>
                <w:sz w:val="20"/>
              </w:rPr>
            </w:pPr>
            <w:r w:rsidRPr="00EB0C91">
              <w:rPr>
                <w:b/>
                <w:bCs/>
                <w:sz w:val="20"/>
              </w:rPr>
              <w:t>7</w:t>
            </w:r>
          </w:p>
        </w:tc>
        <w:tc>
          <w:tcPr>
            <w:tcW w:w="990" w:type="dxa"/>
          </w:tcPr>
          <w:p w:rsidR="00235F8E" w:rsidRPr="00EB0C91" w:rsidRDefault="00235F8E" w:rsidP="00072CD9">
            <w:pPr>
              <w:pStyle w:val="NoSpacing"/>
              <w:contextualSpacing/>
              <w:jc w:val="center"/>
              <w:rPr>
                <w:b/>
                <w:bCs/>
                <w:sz w:val="20"/>
              </w:rPr>
            </w:pPr>
            <w:r w:rsidRPr="00EB0C91">
              <w:rPr>
                <w:b/>
                <w:bCs/>
                <w:sz w:val="20"/>
              </w:rPr>
              <w:t>8</w:t>
            </w:r>
          </w:p>
        </w:tc>
        <w:tc>
          <w:tcPr>
            <w:tcW w:w="834" w:type="dxa"/>
          </w:tcPr>
          <w:p w:rsidR="00235F8E" w:rsidRPr="00EB0C91" w:rsidRDefault="00235F8E" w:rsidP="00072CD9">
            <w:pPr>
              <w:pStyle w:val="NoSpacing"/>
              <w:contextualSpacing/>
              <w:jc w:val="center"/>
              <w:rPr>
                <w:b/>
                <w:bCs/>
                <w:sz w:val="20"/>
              </w:rPr>
            </w:pPr>
            <w:r w:rsidRPr="00EB0C91">
              <w:rPr>
                <w:b/>
                <w:bCs/>
                <w:sz w:val="20"/>
              </w:rPr>
              <w:t>9</w:t>
            </w:r>
          </w:p>
        </w:tc>
        <w:tc>
          <w:tcPr>
            <w:tcW w:w="804" w:type="dxa"/>
          </w:tcPr>
          <w:p w:rsidR="00235F8E" w:rsidRPr="00EB0C91" w:rsidRDefault="00235F8E" w:rsidP="00072CD9">
            <w:pPr>
              <w:pStyle w:val="NoSpacing"/>
              <w:contextualSpacing/>
              <w:jc w:val="center"/>
              <w:rPr>
                <w:b/>
                <w:bCs/>
                <w:sz w:val="20"/>
              </w:rPr>
            </w:pPr>
            <w:r w:rsidRPr="00EB0C91">
              <w:rPr>
                <w:b/>
                <w:bCs/>
                <w:sz w:val="20"/>
              </w:rPr>
              <w:t>10</w:t>
            </w:r>
          </w:p>
        </w:tc>
      </w:tr>
      <w:tr w:rsidR="00235F8E" w:rsidRPr="00EB0C91" w:rsidTr="00336E00">
        <w:tc>
          <w:tcPr>
            <w:tcW w:w="459" w:type="dxa"/>
          </w:tcPr>
          <w:p w:rsidR="00082269" w:rsidRPr="00EB0C91" w:rsidRDefault="00082269" w:rsidP="00336E00">
            <w:pPr>
              <w:pStyle w:val="NoSpacing"/>
              <w:spacing w:line="360" w:lineRule="auto"/>
              <w:contextualSpacing/>
              <w:jc w:val="center"/>
              <w:rPr>
                <w:b/>
                <w:bCs/>
                <w:sz w:val="20"/>
              </w:rPr>
            </w:pPr>
            <w:r w:rsidRPr="00EB0C91">
              <w:rPr>
                <w:b/>
                <w:bCs/>
                <w:sz w:val="20"/>
              </w:rPr>
              <w:t>1.</w:t>
            </w:r>
          </w:p>
        </w:tc>
        <w:tc>
          <w:tcPr>
            <w:tcW w:w="1701" w:type="dxa"/>
          </w:tcPr>
          <w:p w:rsidR="00235F8E" w:rsidRPr="00EB0C91" w:rsidRDefault="00082269" w:rsidP="00336E00">
            <w:pPr>
              <w:pStyle w:val="NoSpacing"/>
              <w:spacing w:line="360" w:lineRule="auto"/>
              <w:contextualSpacing/>
              <w:jc w:val="center"/>
              <w:rPr>
                <w:b/>
                <w:bCs/>
                <w:sz w:val="20"/>
              </w:rPr>
            </w:pPr>
            <w:r w:rsidRPr="00EB0C91">
              <w:rPr>
                <w:b/>
                <w:bCs/>
                <w:sz w:val="20"/>
              </w:rPr>
              <w:t xml:space="preserve">Supervisor </w:t>
            </w:r>
          </w:p>
        </w:tc>
        <w:tc>
          <w:tcPr>
            <w:tcW w:w="540" w:type="dxa"/>
          </w:tcPr>
          <w:p w:rsidR="00235F8E" w:rsidRPr="00EB0C91" w:rsidRDefault="00082269" w:rsidP="00336E00">
            <w:pPr>
              <w:pStyle w:val="NoSpacing"/>
              <w:spacing w:line="360" w:lineRule="auto"/>
              <w:contextualSpacing/>
              <w:jc w:val="center"/>
              <w:rPr>
                <w:b/>
                <w:bCs/>
                <w:sz w:val="20"/>
              </w:rPr>
            </w:pPr>
            <w:r w:rsidRPr="00EB0C91">
              <w:rPr>
                <w:b/>
                <w:bCs/>
                <w:sz w:val="20"/>
              </w:rPr>
              <w:t>1</w:t>
            </w:r>
          </w:p>
        </w:tc>
        <w:tc>
          <w:tcPr>
            <w:tcW w:w="1080" w:type="dxa"/>
          </w:tcPr>
          <w:p w:rsidR="00235F8E" w:rsidRPr="00EB0C91" w:rsidRDefault="00235F8E" w:rsidP="00336E00">
            <w:pPr>
              <w:pStyle w:val="NoSpacing"/>
              <w:spacing w:line="360" w:lineRule="auto"/>
              <w:contextualSpacing/>
              <w:rPr>
                <w:b/>
                <w:bCs/>
                <w:sz w:val="20"/>
              </w:rPr>
            </w:pPr>
          </w:p>
        </w:tc>
        <w:tc>
          <w:tcPr>
            <w:tcW w:w="630" w:type="dxa"/>
          </w:tcPr>
          <w:p w:rsidR="00235F8E" w:rsidRPr="00EB0C91" w:rsidRDefault="00235F8E" w:rsidP="00336E00">
            <w:pPr>
              <w:pStyle w:val="NoSpacing"/>
              <w:spacing w:line="360" w:lineRule="auto"/>
              <w:contextualSpacing/>
              <w:jc w:val="center"/>
              <w:rPr>
                <w:b/>
                <w:bCs/>
                <w:sz w:val="20"/>
              </w:rPr>
            </w:pPr>
          </w:p>
        </w:tc>
        <w:tc>
          <w:tcPr>
            <w:tcW w:w="540" w:type="dxa"/>
          </w:tcPr>
          <w:p w:rsidR="00235F8E" w:rsidRPr="00EB0C91" w:rsidRDefault="00235F8E" w:rsidP="00336E00">
            <w:pPr>
              <w:pStyle w:val="NoSpacing"/>
              <w:spacing w:line="360" w:lineRule="auto"/>
              <w:contextualSpacing/>
              <w:jc w:val="center"/>
              <w:rPr>
                <w:b/>
                <w:bCs/>
                <w:sz w:val="20"/>
              </w:rPr>
            </w:pPr>
          </w:p>
        </w:tc>
        <w:tc>
          <w:tcPr>
            <w:tcW w:w="1080" w:type="dxa"/>
          </w:tcPr>
          <w:p w:rsidR="00235F8E" w:rsidRPr="00EB0C91" w:rsidRDefault="00235F8E" w:rsidP="00336E00">
            <w:pPr>
              <w:pStyle w:val="NoSpacing"/>
              <w:spacing w:line="360" w:lineRule="auto"/>
              <w:contextualSpacing/>
              <w:jc w:val="center"/>
              <w:rPr>
                <w:b/>
                <w:bCs/>
                <w:sz w:val="20"/>
              </w:rPr>
            </w:pPr>
          </w:p>
        </w:tc>
        <w:tc>
          <w:tcPr>
            <w:tcW w:w="990" w:type="dxa"/>
          </w:tcPr>
          <w:p w:rsidR="00235F8E" w:rsidRPr="00EB0C91" w:rsidRDefault="00235F8E" w:rsidP="00336E00">
            <w:pPr>
              <w:pStyle w:val="NoSpacing"/>
              <w:spacing w:line="360" w:lineRule="auto"/>
              <w:contextualSpacing/>
              <w:jc w:val="center"/>
              <w:rPr>
                <w:b/>
                <w:bCs/>
                <w:sz w:val="20"/>
              </w:rPr>
            </w:pPr>
          </w:p>
        </w:tc>
        <w:tc>
          <w:tcPr>
            <w:tcW w:w="834" w:type="dxa"/>
          </w:tcPr>
          <w:p w:rsidR="00235F8E" w:rsidRPr="00EB0C91" w:rsidRDefault="00235F8E" w:rsidP="00336E00">
            <w:pPr>
              <w:pStyle w:val="NoSpacing"/>
              <w:spacing w:line="360" w:lineRule="auto"/>
              <w:contextualSpacing/>
              <w:jc w:val="center"/>
              <w:rPr>
                <w:b/>
                <w:bCs/>
                <w:sz w:val="20"/>
              </w:rPr>
            </w:pPr>
          </w:p>
        </w:tc>
        <w:tc>
          <w:tcPr>
            <w:tcW w:w="804" w:type="dxa"/>
          </w:tcPr>
          <w:p w:rsidR="00235F8E" w:rsidRPr="00EB0C91" w:rsidRDefault="00235F8E" w:rsidP="00336E00">
            <w:pPr>
              <w:pStyle w:val="NoSpacing"/>
              <w:spacing w:line="360" w:lineRule="auto"/>
              <w:contextualSpacing/>
              <w:jc w:val="center"/>
              <w:rPr>
                <w:b/>
                <w:bCs/>
                <w:sz w:val="20"/>
              </w:rPr>
            </w:pPr>
          </w:p>
        </w:tc>
      </w:tr>
      <w:tr w:rsidR="00082269" w:rsidRPr="00EB0C91" w:rsidTr="00336E00">
        <w:tc>
          <w:tcPr>
            <w:tcW w:w="459" w:type="dxa"/>
          </w:tcPr>
          <w:p w:rsidR="00082269" w:rsidRPr="00EB0C91" w:rsidRDefault="00082269" w:rsidP="00336E00">
            <w:pPr>
              <w:pStyle w:val="NoSpacing"/>
              <w:spacing w:line="360" w:lineRule="auto"/>
              <w:contextualSpacing/>
              <w:jc w:val="center"/>
              <w:rPr>
                <w:b/>
                <w:bCs/>
                <w:sz w:val="20"/>
              </w:rPr>
            </w:pPr>
            <w:r w:rsidRPr="00EB0C91">
              <w:rPr>
                <w:b/>
                <w:bCs/>
                <w:sz w:val="20"/>
              </w:rPr>
              <w:t>2.</w:t>
            </w:r>
          </w:p>
        </w:tc>
        <w:tc>
          <w:tcPr>
            <w:tcW w:w="1701" w:type="dxa"/>
          </w:tcPr>
          <w:p w:rsidR="00082269" w:rsidRPr="00EB0C91" w:rsidRDefault="00082269" w:rsidP="00336E00">
            <w:pPr>
              <w:pStyle w:val="NoSpacing"/>
              <w:spacing w:line="360" w:lineRule="auto"/>
              <w:contextualSpacing/>
              <w:jc w:val="both"/>
              <w:rPr>
                <w:b/>
                <w:bCs/>
                <w:sz w:val="20"/>
              </w:rPr>
            </w:pPr>
            <w:r w:rsidRPr="00EB0C91">
              <w:rPr>
                <w:b/>
                <w:bCs/>
                <w:sz w:val="20"/>
              </w:rPr>
              <w:t>S</w:t>
            </w:r>
            <w:r w:rsidR="00EB1036">
              <w:rPr>
                <w:b/>
                <w:bCs/>
                <w:sz w:val="20"/>
              </w:rPr>
              <w:t>ecurity Guards</w:t>
            </w:r>
          </w:p>
        </w:tc>
        <w:tc>
          <w:tcPr>
            <w:tcW w:w="540" w:type="dxa"/>
          </w:tcPr>
          <w:p w:rsidR="00082269" w:rsidRPr="00EB0C91" w:rsidRDefault="00082269" w:rsidP="00336E00">
            <w:pPr>
              <w:pStyle w:val="NoSpacing"/>
              <w:spacing w:line="360" w:lineRule="auto"/>
              <w:contextualSpacing/>
              <w:jc w:val="center"/>
              <w:rPr>
                <w:b/>
                <w:bCs/>
                <w:sz w:val="20"/>
              </w:rPr>
            </w:pPr>
            <w:r w:rsidRPr="00EB0C91">
              <w:rPr>
                <w:b/>
                <w:bCs/>
                <w:sz w:val="20"/>
              </w:rPr>
              <w:t>4</w:t>
            </w:r>
          </w:p>
        </w:tc>
        <w:tc>
          <w:tcPr>
            <w:tcW w:w="1080" w:type="dxa"/>
          </w:tcPr>
          <w:p w:rsidR="00082269" w:rsidRPr="00EB0C91" w:rsidRDefault="00082269" w:rsidP="00336E00">
            <w:pPr>
              <w:pStyle w:val="NoSpacing"/>
              <w:spacing w:line="360" w:lineRule="auto"/>
              <w:contextualSpacing/>
              <w:rPr>
                <w:b/>
                <w:bCs/>
                <w:sz w:val="20"/>
              </w:rPr>
            </w:pPr>
          </w:p>
        </w:tc>
        <w:tc>
          <w:tcPr>
            <w:tcW w:w="630" w:type="dxa"/>
          </w:tcPr>
          <w:p w:rsidR="00082269" w:rsidRPr="00EB0C91" w:rsidRDefault="00082269" w:rsidP="00336E00">
            <w:pPr>
              <w:pStyle w:val="NoSpacing"/>
              <w:spacing w:line="360" w:lineRule="auto"/>
              <w:contextualSpacing/>
              <w:jc w:val="center"/>
              <w:rPr>
                <w:b/>
                <w:bCs/>
                <w:sz w:val="20"/>
              </w:rPr>
            </w:pPr>
          </w:p>
        </w:tc>
        <w:tc>
          <w:tcPr>
            <w:tcW w:w="540" w:type="dxa"/>
          </w:tcPr>
          <w:p w:rsidR="00082269" w:rsidRPr="00EB0C91" w:rsidRDefault="00082269" w:rsidP="00336E00">
            <w:pPr>
              <w:pStyle w:val="NoSpacing"/>
              <w:spacing w:line="360" w:lineRule="auto"/>
              <w:contextualSpacing/>
              <w:jc w:val="center"/>
              <w:rPr>
                <w:b/>
                <w:bCs/>
                <w:sz w:val="20"/>
              </w:rPr>
            </w:pPr>
          </w:p>
        </w:tc>
        <w:tc>
          <w:tcPr>
            <w:tcW w:w="1080" w:type="dxa"/>
          </w:tcPr>
          <w:p w:rsidR="00082269" w:rsidRPr="00EB0C91" w:rsidRDefault="00082269" w:rsidP="00336E00">
            <w:pPr>
              <w:pStyle w:val="NoSpacing"/>
              <w:spacing w:line="360" w:lineRule="auto"/>
              <w:contextualSpacing/>
              <w:jc w:val="center"/>
              <w:rPr>
                <w:b/>
                <w:bCs/>
                <w:sz w:val="20"/>
              </w:rPr>
            </w:pPr>
          </w:p>
        </w:tc>
        <w:tc>
          <w:tcPr>
            <w:tcW w:w="990" w:type="dxa"/>
          </w:tcPr>
          <w:p w:rsidR="00082269" w:rsidRPr="00EB0C91" w:rsidRDefault="00082269" w:rsidP="00336E00">
            <w:pPr>
              <w:pStyle w:val="NoSpacing"/>
              <w:spacing w:line="360" w:lineRule="auto"/>
              <w:contextualSpacing/>
              <w:jc w:val="center"/>
              <w:rPr>
                <w:b/>
                <w:bCs/>
                <w:sz w:val="20"/>
              </w:rPr>
            </w:pPr>
          </w:p>
        </w:tc>
        <w:tc>
          <w:tcPr>
            <w:tcW w:w="834" w:type="dxa"/>
          </w:tcPr>
          <w:p w:rsidR="00082269" w:rsidRPr="00EB0C91" w:rsidRDefault="00082269" w:rsidP="00336E00">
            <w:pPr>
              <w:pStyle w:val="NoSpacing"/>
              <w:spacing w:line="360" w:lineRule="auto"/>
              <w:contextualSpacing/>
              <w:jc w:val="center"/>
              <w:rPr>
                <w:b/>
                <w:bCs/>
                <w:sz w:val="20"/>
              </w:rPr>
            </w:pPr>
          </w:p>
        </w:tc>
        <w:tc>
          <w:tcPr>
            <w:tcW w:w="804" w:type="dxa"/>
          </w:tcPr>
          <w:p w:rsidR="00082269" w:rsidRPr="00EB0C91" w:rsidRDefault="00082269" w:rsidP="00336E00">
            <w:pPr>
              <w:pStyle w:val="NoSpacing"/>
              <w:spacing w:line="360" w:lineRule="auto"/>
              <w:contextualSpacing/>
              <w:jc w:val="center"/>
              <w:rPr>
                <w:b/>
                <w:bCs/>
                <w:sz w:val="20"/>
              </w:rPr>
            </w:pPr>
          </w:p>
        </w:tc>
      </w:tr>
      <w:tr w:rsidR="00082269" w:rsidRPr="00EB0C91" w:rsidTr="00336E00">
        <w:tc>
          <w:tcPr>
            <w:tcW w:w="459" w:type="dxa"/>
          </w:tcPr>
          <w:p w:rsidR="00082269" w:rsidRPr="00EB0C91" w:rsidRDefault="00082269" w:rsidP="00336E00">
            <w:pPr>
              <w:pStyle w:val="NoSpacing"/>
              <w:spacing w:line="360" w:lineRule="auto"/>
              <w:contextualSpacing/>
              <w:jc w:val="center"/>
              <w:rPr>
                <w:b/>
                <w:bCs/>
                <w:sz w:val="20"/>
              </w:rPr>
            </w:pPr>
            <w:r w:rsidRPr="00EB0C91">
              <w:rPr>
                <w:b/>
                <w:bCs/>
                <w:sz w:val="20"/>
              </w:rPr>
              <w:t>3.</w:t>
            </w:r>
          </w:p>
        </w:tc>
        <w:tc>
          <w:tcPr>
            <w:tcW w:w="1701" w:type="dxa"/>
          </w:tcPr>
          <w:p w:rsidR="00082269" w:rsidRPr="00EB0C91" w:rsidRDefault="00082269" w:rsidP="00336E00">
            <w:pPr>
              <w:pStyle w:val="NoSpacing"/>
              <w:spacing w:line="360" w:lineRule="auto"/>
              <w:contextualSpacing/>
              <w:jc w:val="both"/>
              <w:rPr>
                <w:b/>
                <w:bCs/>
                <w:sz w:val="20"/>
              </w:rPr>
            </w:pPr>
            <w:r w:rsidRPr="00EB0C91">
              <w:rPr>
                <w:b/>
                <w:bCs/>
                <w:sz w:val="20"/>
              </w:rPr>
              <w:t>Housekeeping</w:t>
            </w:r>
          </w:p>
        </w:tc>
        <w:tc>
          <w:tcPr>
            <w:tcW w:w="540" w:type="dxa"/>
          </w:tcPr>
          <w:p w:rsidR="00082269" w:rsidRPr="00EB0C91" w:rsidRDefault="00082269" w:rsidP="00336E00">
            <w:pPr>
              <w:pStyle w:val="NoSpacing"/>
              <w:spacing w:line="360" w:lineRule="auto"/>
              <w:contextualSpacing/>
              <w:jc w:val="center"/>
              <w:rPr>
                <w:b/>
                <w:bCs/>
                <w:sz w:val="20"/>
              </w:rPr>
            </w:pPr>
            <w:r w:rsidRPr="00EB0C91">
              <w:rPr>
                <w:b/>
                <w:bCs/>
                <w:sz w:val="20"/>
              </w:rPr>
              <w:t>5</w:t>
            </w:r>
          </w:p>
        </w:tc>
        <w:tc>
          <w:tcPr>
            <w:tcW w:w="1080" w:type="dxa"/>
          </w:tcPr>
          <w:p w:rsidR="00082269" w:rsidRPr="00EB0C91" w:rsidRDefault="00082269" w:rsidP="00336E00">
            <w:pPr>
              <w:pStyle w:val="NoSpacing"/>
              <w:spacing w:line="360" w:lineRule="auto"/>
              <w:contextualSpacing/>
              <w:rPr>
                <w:b/>
                <w:bCs/>
                <w:sz w:val="20"/>
              </w:rPr>
            </w:pPr>
          </w:p>
        </w:tc>
        <w:tc>
          <w:tcPr>
            <w:tcW w:w="630" w:type="dxa"/>
          </w:tcPr>
          <w:p w:rsidR="00082269" w:rsidRPr="00EB0C91" w:rsidRDefault="00082269" w:rsidP="00336E00">
            <w:pPr>
              <w:pStyle w:val="NoSpacing"/>
              <w:spacing w:line="360" w:lineRule="auto"/>
              <w:contextualSpacing/>
              <w:jc w:val="center"/>
              <w:rPr>
                <w:b/>
                <w:bCs/>
                <w:sz w:val="20"/>
              </w:rPr>
            </w:pPr>
          </w:p>
        </w:tc>
        <w:tc>
          <w:tcPr>
            <w:tcW w:w="540" w:type="dxa"/>
          </w:tcPr>
          <w:p w:rsidR="00082269" w:rsidRPr="00EB0C91" w:rsidRDefault="00082269" w:rsidP="00336E00">
            <w:pPr>
              <w:pStyle w:val="NoSpacing"/>
              <w:spacing w:line="360" w:lineRule="auto"/>
              <w:contextualSpacing/>
              <w:jc w:val="center"/>
              <w:rPr>
                <w:b/>
                <w:bCs/>
                <w:sz w:val="20"/>
              </w:rPr>
            </w:pPr>
          </w:p>
        </w:tc>
        <w:tc>
          <w:tcPr>
            <w:tcW w:w="1080" w:type="dxa"/>
          </w:tcPr>
          <w:p w:rsidR="00082269" w:rsidRPr="00EB0C91" w:rsidRDefault="00082269" w:rsidP="00336E00">
            <w:pPr>
              <w:pStyle w:val="NoSpacing"/>
              <w:spacing w:line="360" w:lineRule="auto"/>
              <w:contextualSpacing/>
              <w:jc w:val="center"/>
              <w:rPr>
                <w:b/>
                <w:bCs/>
                <w:sz w:val="20"/>
              </w:rPr>
            </w:pPr>
          </w:p>
        </w:tc>
        <w:tc>
          <w:tcPr>
            <w:tcW w:w="990" w:type="dxa"/>
          </w:tcPr>
          <w:p w:rsidR="00082269" w:rsidRPr="00EB0C91" w:rsidRDefault="00082269" w:rsidP="00336E00">
            <w:pPr>
              <w:pStyle w:val="NoSpacing"/>
              <w:spacing w:line="360" w:lineRule="auto"/>
              <w:contextualSpacing/>
              <w:jc w:val="center"/>
              <w:rPr>
                <w:b/>
                <w:bCs/>
                <w:sz w:val="20"/>
              </w:rPr>
            </w:pPr>
          </w:p>
        </w:tc>
        <w:tc>
          <w:tcPr>
            <w:tcW w:w="834" w:type="dxa"/>
          </w:tcPr>
          <w:p w:rsidR="00082269" w:rsidRPr="00EB0C91" w:rsidRDefault="00082269" w:rsidP="00336E00">
            <w:pPr>
              <w:pStyle w:val="NoSpacing"/>
              <w:spacing w:line="360" w:lineRule="auto"/>
              <w:contextualSpacing/>
              <w:jc w:val="center"/>
              <w:rPr>
                <w:b/>
                <w:bCs/>
                <w:sz w:val="20"/>
              </w:rPr>
            </w:pPr>
          </w:p>
        </w:tc>
        <w:tc>
          <w:tcPr>
            <w:tcW w:w="804" w:type="dxa"/>
          </w:tcPr>
          <w:p w:rsidR="00082269" w:rsidRPr="00EB0C91" w:rsidRDefault="00082269" w:rsidP="00336E00">
            <w:pPr>
              <w:pStyle w:val="NoSpacing"/>
              <w:spacing w:line="360" w:lineRule="auto"/>
              <w:contextualSpacing/>
              <w:jc w:val="center"/>
              <w:rPr>
                <w:b/>
                <w:bCs/>
                <w:sz w:val="20"/>
              </w:rPr>
            </w:pPr>
          </w:p>
        </w:tc>
      </w:tr>
      <w:tr w:rsidR="00082269" w:rsidRPr="00EB0C91" w:rsidTr="00336E00">
        <w:tc>
          <w:tcPr>
            <w:tcW w:w="459" w:type="dxa"/>
          </w:tcPr>
          <w:p w:rsidR="00082269" w:rsidRPr="00EB0C91" w:rsidRDefault="00082269" w:rsidP="00336E00">
            <w:pPr>
              <w:pStyle w:val="NoSpacing"/>
              <w:spacing w:line="360" w:lineRule="auto"/>
              <w:contextualSpacing/>
              <w:jc w:val="center"/>
              <w:rPr>
                <w:b/>
                <w:bCs/>
                <w:sz w:val="20"/>
              </w:rPr>
            </w:pPr>
            <w:r w:rsidRPr="00EB0C91">
              <w:rPr>
                <w:b/>
                <w:bCs/>
                <w:sz w:val="20"/>
              </w:rPr>
              <w:t>4.</w:t>
            </w:r>
          </w:p>
        </w:tc>
        <w:tc>
          <w:tcPr>
            <w:tcW w:w="1701" w:type="dxa"/>
          </w:tcPr>
          <w:p w:rsidR="00082269" w:rsidRPr="00EB0C91" w:rsidRDefault="00082269" w:rsidP="00336E00">
            <w:pPr>
              <w:pStyle w:val="NoSpacing"/>
              <w:spacing w:line="360" w:lineRule="auto"/>
              <w:contextualSpacing/>
              <w:jc w:val="center"/>
              <w:rPr>
                <w:b/>
                <w:bCs/>
                <w:sz w:val="20"/>
              </w:rPr>
            </w:pPr>
            <w:r w:rsidRPr="00EB0C91">
              <w:rPr>
                <w:b/>
                <w:bCs/>
                <w:sz w:val="20"/>
              </w:rPr>
              <w:t>Electrician</w:t>
            </w:r>
          </w:p>
        </w:tc>
        <w:tc>
          <w:tcPr>
            <w:tcW w:w="540" w:type="dxa"/>
          </w:tcPr>
          <w:p w:rsidR="00082269" w:rsidRPr="00EB0C91" w:rsidRDefault="00082269" w:rsidP="00336E00">
            <w:pPr>
              <w:pStyle w:val="NoSpacing"/>
              <w:spacing w:line="360" w:lineRule="auto"/>
              <w:contextualSpacing/>
              <w:jc w:val="center"/>
              <w:rPr>
                <w:b/>
                <w:bCs/>
                <w:sz w:val="20"/>
              </w:rPr>
            </w:pPr>
            <w:r w:rsidRPr="00EB0C91">
              <w:rPr>
                <w:b/>
                <w:bCs/>
                <w:sz w:val="20"/>
              </w:rPr>
              <w:t>1</w:t>
            </w:r>
          </w:p>
        </w:tc>
        <w:tc>
          <w:tcPr>
            <w:tcW w:w="1080" w:type="dxa"/>
          </w:tcPr>
          <w:p w:rsidR="00082269" w:rsidRPr="00EB0C91" w:rsidRDefault="00082269" w:rsidP="00336E00">
            <w:pPr>
              <w:pStyle w:val="NoSpacing"/>
              <w:spacing w:line="360" w:lineRule="auto"/>
              <w:contextualSpacing/>
              <w:rPr>
                <w:b/>
                <w:bCs/>
                <w:sz w:val="20"/>
              </w:rPr>
            </w:pPr>
          </w:p>
        </w:tc>
        <w:tc>
          <w:tcPr>
            <w:tcW w:w="630" w:type="dxa"/>
          </w:tcPr>
          <w:p w:rsidR="00082269" w:rsidRPr="00EB0C91" w:rsidRDefault="00082269" w:rsidP="00336E00">
            <w:pPr>
              <w:pStyle w:val="NoSpacing"/>
              <w:spacing w:line="360" w:lineRule="auto"/>
              <w:contextualSpacing/>
              <w:jc w:val="center"/>
              <w:rPr>
                <w:b/>
                <w:bCs/>
                <w:sz w:val="20"/>
              </w:rPr>
            </w:pPr>
          </w:p>
        </w:tc>
        <w:tc>
          <w:tcPr>
            <w:tcW w:w="540" w:type="dxa"/>
          </w:tcPr>
          <w:p w:rsidR="00082269" w:rsidRPr="00EB0C91" w:rsidRDefault="00082269" w:rsidP="00336E00">
            <w:pPr>
              <w:pStyle w:val="NoSpacing"/>
              <w:spacing w:line="360" w:lineRule="auto"/>
              <w:contextualSpacing/>
              <w:jc w:val="center"/>
              <w:rPr>
                <w:b/>
                <w:bCs/>
                <w:sz w:val="20"/>
              </w:rPr>
            </w:pPr>
          </w:p>
        </w:tc>
        <w:tc>
          <w:tcPr>
            <w:tcW w:w="1080" w:type="dxa"/>
          </w:tcPr>
          <w:p w:rsidR="00082269" w:rsidRPr="00EB0C91" w:rsidRDefault="00082269" w:rsidP="00336E00">
            <w:pPr>
              <w:pStyle w:val="NoSpacing"/>
              <w:spacing w:line="360" w:lineRule="auto"/>
              <w:contextualSpacing/>
              <w:jc w:val="center"/>
              <w:rPr>
                <w:b/>
                <w:bCs/>
                <w:sz w:val="20"/>
              </w:rPr>
            </w:pPr>
          </w:p>
        </w:tc>
        <w:tc>
          <w:tcPr>
            <w:tcW w:w="990" w:type="dxa"/>
          </w:tcPr>
          <w:p w:rsidR="00082269" w:rsidRPr="00EB0C91" w:rsidRDefault="00082269" w:rsidP="00336E00">
            <w:pPr>
              <w:pStyle w:val="NoSpacing"/>
              <w:spacing w:line="360" w:lineRule="auto"/>
              <w:contextualSpacing/>
              <w:jc w:val="center"/>
              <w:rPr>
                <w:b/>
                <w:bCs/>
                <w:sz w:val="20"/>
              </w:rPr>
            </w:pPr>
          </w:p>
        </w:tc>
        <w:tc>
          <w:tcPr>
            <w:tcW w:w="834" w:type="dxa"/>
          </w:tcPr>
          <w:p w:rsidR="00082269" w:rsidRPr="00EB0C91" w:rsidRDefault="00082269" w:rsidP="00336E00">
            <w:pPr>
              <w:pStyle w:val="NoSpacing"/>
              <w:spacing w:line="360" w:lineRule="auto"/>
              <w:contextualSpacing/>
              <w:jc w:val="center"/>
              <w:rPr>
                <w:b/>
                <w:bCs/>
                <w:sz w:val="20"/>
              </w:rPr>
            </w:pPr>
          </w:p>
        </w:tc>
        <w:tc>
          <w:tcPr>
            <w:tcW w:w="804" w:type="dxa"/>
          </w:tcPr>
          <w:p w:rsidR="00082269" w:rsidRPr="00EB0C91" w:rsidRDefault="00082269" w:rsidP="00336E00">
            <w:pPr>
              <w:pStyle w:val="NoSpacing"/>
              <w:spacing w:line="360" w:lineRule="auto"/>
              <w:contextualSpacing/>
              <w:jc w:val="center"/>
              <w:rPr>
                <w:b/>
                <w:bCs/>
                <w:sz w:val="20"/>
              </w:rPr>
            </w:pPr>
          </w:p>
        </w:tc>
      </w:tr>
      <w:tr w:rsidR="00082269" w:rsidRPr="00EB0C91" w:rsidTr="00336E00">
        <w:tc>
          <w:tcPr>
            <w:tcW w:w="459" w:type="dxa"/>
          </w:tcPr>
          <w:p w:rsidR="00082269" w:rsidRPr="00EB0C91" w:rsidRDefault="00082269" w:rsidP="00336E00">
            <w:pPr>
              <w:pStyle w:val="NoSpacing"/>
              <w:spacing w:line="360" w:lineRule="auto"/>
              <w:contextualSpacing/>
              <w:jc w:val="center"/>
              <w:rPr>
                <w:b/>
                <w:bCs/>
                <w:sz w:val="20"/>
              </w:rPr>
            </w:pPr>
            <w:r w:rsidRPr="00EB0C91">
              <w:rPr>
                <w:b/>
                <w:bCs/>
                <w:sz w:val="20"/>
              </w:rPr>
              <w:t>5.</w:t>
            </w:r>
          </w:p>
        </w:tc>
        <w:tc>
          <w:tcPr>
            <w:tcW w:w="1701" w:type="dxa"/>
          </w:tcPr>
          <w:p w:rsidR="00EB1036" w:rsidRPr="00EB0C91" w:rsidRDefault="00082269" w:rsidP="00336E00">
            <w:pPr>
              <w:pStyle w:val="NoSpacing"/>
              <w:spacing w:line="360" w:lineRule="auto"/>
              <w:contextualSpacing/>
              <w:jc w:val="center"/>
              <w:rPr>
                <w:b/>
                <w:bCs/>
                <w:sz w:val="20"/>
              </w:rPr>
            </w:pPr>
            <w:r w:rsidRPr="00EB0C91">
              <w:rPr>
                <w:b/>
                <w:bCs/>
                <w:sz w:val="20"/>
              </w:rPr>
              <w:t>Plumber</w:t>
            </w:r>
          </w:p>
        </w:tc>
        <w:tc>
          <w:tcPr>
            <w:tcW w:w="540" w:type="dxa"/>
          </w:tcPr>
          <w:p w:rsidR="00082269" w:rsidRPr="00EB0C91" w:rsidRDefault="00082269" w:rsidP="00336E00">
            <w:pPr>
              <w:pStyle w:val="NoSpacing"/>
              <w:spacing w:line="360" w:lineRule="auto"/>
              <w:contextualSpacing/>
              <w:jc w:val="center"/>
              <w:rPr>
                <w:b/>
                <w:bCs/>
                <w:sz w:val="20"/>
              </w:rPr>
            </w:pPr>
            <w:r w:rsidRPr="00EB0C91">
              <w:rPr>
                <w:b/>
                <w:bCs/>
                <w:sz w:val="20"/>
              </w:rPr>
              <w:t>1</w:t>
            </w:r>
          </w:p>
        </w:tc>
        <w:tc>
          <w:tcPr>
            <w:tcW w:w="1080" w:type="dxa"/>
          </w:tcPr>
          <w:p w:rsidR="00082269" w:rsidRPr="00EB0C91" w:rsidRDefault="00082269" w:rsidP="00336E00">
            <w:pPr>
              <w:pStyle w:val="NoSpacing"/>
              <w:spacing w:line="360" w:lineRule="auto"/>
              <w:contextualSpacing/>
              <w:rPr>
                <w:b/>
                <w:bCs/>
                <w:sz w:val="20"/>
              </w:rPr>
            </w:pPr>
          </w:p>
        </w:tc>
        <w:tc>
          <w:tcPr>
            <w:tcW w:w="630" w:type="dxa"/>
          </w:tcPr>
          <w:p w:rsidR="00082269" w:rsidRPr="00EB0C91" w:rsidRDefault="00082269" w:rsidP="00336E00">
            <w:pPr>
              <w:pStyle w:val="NoSpacing"/>
              <w:spacing w:line="360" w:lineRule="auto"/>
              <w:contextualSpacing/>
              <w:jc w:val="center"/>
              <w:rPr>
                <w:b/>
                <w:bCs/>
                <w:sz w:val="20"/>
              </w:rPr>
            </w:pPr>
          </w:p>
        </w:tc>
        <w:tc>
          <w:tcPr>
            <w:tcW w:w="540" w:type="dxa"/>
          </w:tcPr>
          <w:p w:rsidR="00082269" w:rsidRPr="00EB0C91" w:rsidRDefault="00082269" w:rsidP="00336E00">
            <w:pPr>
              <w:pStyle w:val="NoSpacing"/>
              <w:spacing w:line="360" w:lineRule="auto"/>
              <w:contextualSpacing/>
              <w:jc w:val="center"/>
              <w:rPr>
                <w:b/>
                <w:bCs/>
                <w:sz w:val="20"/>
              </w:rPr>
            </w:pPr>
          </w:p>
        </w:tc>
        <w:tc>
          <w:tcPr>
            <w:tcW w:w="1080" w:type="dxa"/>
          </w:tcPr>
          <w:p w:rsidR="00082269" w:rsidRPr="00EB0C91" w:rsidRDefault="00082269" w:rsidP="00336E00">
            <w:pPr>
              <w:pStyle w:val="NoSpacing"/>
              <w:spacing w:line="360" w:lineRule="auto"/>
              <w:contextualSpacing/>
              <w:jc w:val="center"/>
              <w:rPr>
                <w:b/>
                <w:bCs/>
                <w:sz w:val="20"/>
              </w:rPr>
            </w:pPr>
          </w:p>
        </w:tc>
        <w:tc>
          <w:tcPr>
            <w:tcW w:w="990" w:type="dxa"/>
          </w:tcPr>
          <w:p w:rsidR="00082269" w:rsidRPr="00EB0C91" w:rsidRDefault="00082269" w:rsidP="00336E00">
            <w:pPr>
              <w:pStyle w:val="NoSpacing"/>
              <w:spacing w:line="360" w:lineRule="auto"/>
              <w:contextualSpacing/>
              <w:jc w:val="center"/>
              <w:rPr>
                <w:b/>
                <w:bCs/>
                <w:sz w:val="20"/>
              </w:rPr>
            </w:pPr>
          </w:p>
        </w:tc>
        <w:tc>
          <w:tcPr>
            <w:tcW w:w="834" w:type="dxa"/>
          </w:tcPr>
          <w:p w:rsidR="00082269" w:rsidRPr="00EB0C91" w:rsidRDefault="00082269" w:rsidP="00336E00">
            <w:pPr>
              <w:pStyle w:val="NoSpacing"/>
              <w:spacing w:line="360" w:lineRule="auto"/>
              <w:contextualSpacing/>
              <w:jc w:val="center"/>
              <w:rPr>
                <w:b/>
                <w:bCs/>
                <w:sz w:val="20"/>
              </w:rPr>
            </w:pPr>
          </w:p>
        </w:tc>
        <w:tc>
          <w:tcPr>
            <w:tcW w:w="804" w:type="dxa"/>
          </w:tcPr>
          <w:p w:rsidR="00082269" w:rsidRPr="00EB0C91" w:rsidRDefault="00082269" w:rsidP="00336E00">
            <w:pPr>
              <w:pStyle w:val="NoSpacing"/>
              <w:spacing w:line="360" w:lineRule="auto"/>
              <w:contextualSpacing/>
              <w:jc w:val="center"/>
              <w:rPr>
                <w:b/>
                <w:bCs/>
                <w:sz w:val="20"/>
              </w:rPr>
            </w:pPr>
          </w:p>
        </w:tc>
      </w:tr>
      <w:tr w:rsidR="00082269" w:rsidRPr="00EB0C91" w:rsidTr="00336E00">
        <w:tc>
          <w:tcPr>
            <w:tcW w:w="459" w:type="dxa"/>
          </w:tcPr>
          <w:p w:rsidR="00082269" w:rsidRPr="00EB0C91" w:rsidRDefault="00082269" w:rsidP="00336E00">
            <w:pPr>
              <w:pStyle w:val="NoSpacing"/>
              <w:spacing w:line="360" w:lineRule="auto"/>
              <w:contextualSpacing/>
              <w:jc w:val="center"/>
              <w:rPr>
                <w:b/>
                <w:bCs/>
                <w:sz w:val="20"/>
              </w:rPr>
            </w:pPr>
            <w:r w:rsidRPr="00EB0C91">
              <w:rPr>
                <w:b/>
                <w:bCs/>
                <w:sz w:val="20"/>
              </w:rPr>
              <w:t>6.</w:t>
            </w:r>
          </w:p>
        </w:tc>
        <w:tc>
          <w:tcPr>
            <w:tcW w:w="1701" w:type="dxa"/>
          </w:tcPr>
          <w:p w:rsidR="00082269" w:rsidRPr="00EB0C91" w:rsidRDefault="00082269" w:rsidP="00336E00">
            <w:pPr>
              <w:pStyle w:val="NoSpacing"/>
              <w:spacing w:line="360" w:lineRule="auto"/>
              <w:contextualSpacing/>
              <w:jc w:val="center"/>
              <w:rPr>
                <w:b/>
                <w:bCs/>
                <w:sz w:val="20"/>
              </w:rPr>
            </w:pPr>
            <w:r w:rsidRPr="00EB0C91">
              <w:rPr>
                <w:b/>
                <w:bCs/>
                <w:sz w:val="20"/>
              </w:rPr>
              <w:t>Gardener</w:t>
            </w:r>
          </w:p>
        </w:tc>
        <w:tc>
          <w:tcPr>
            <w:tcW w:w="540" w:type="dxa"/>
          </w:tcPr>
          <w:p w:rsidR="00082269" w:rsidRPr="00EB0C91" w:rsidRDefault="00082269" w:rsidP="00336E00">
            <w:pPr>
              <w:pStyle w:val="NoSpacing"/>
              <w:spacing w:line="360" w:lineRule="auto"/>
              <w:contextualSpacing/>
              <w:jc w:val="center"/>
              <w:rPr>
                <w:b/>
                <w:bCs/>
                <w:sz w:val="20"/>
              </w:rPr>
            </w:pPr>
            <w:r w:rsidRPr="00EB0C91">
              <w:rPr>
                <w:b/>
                <w:bCs/>
                <w:sz w:val="20"/>
              </w:rPr>
              <w:t>2</w:t>
            </w:r>
          </w:p>
        </w:tc>
        <w:tc>
          <w:tcPr>
            <w:tcW w:w="1080" w:type="dxa"/>
          </w:tcPr>
          <w:p w:rsidR="00082269" w:rsidRPr="00EB0C91" w:rsidRDefault="00082269" w:rsidP="00336E00">
            <w:pPr>
              <w:pStyle w:val="NoSpacing"/>
              <w:spacing w:line="360" w:lineRule="auto"/>
              <w:contextualSpacing/>
              <w:rPr>
                <w:b/>
                <w:bCs/>
                <w:sz w:val="20"/>
              </w:rPr>
            </w:pPr>
          </w:p>
        </w:tc>
        <w:tc>
          <w:tcPr>
            <w:tcW w:w="630" w:type="dxa"/>
          </w:tcPr>
          <w:p w:rsidR="00082269" w:rsidRPr="00EB0C91" w:rsidRDefault="00082269" w:rsidP="00336E00">
            <w:pPr>
              <w:pStyle w:val="NoSpacing"/>
              <w:spacing w:line="360" w:lineRule="auto"/>
              <w:contextualSpacing/>
              <w:jc w:val="center"/>
              <w:rPr>
                <w:b/>
                <w:bCs/>
                <w:sz w:val="20"/>
              </w:rPr>
            </w:pPr>
          </w:p>
        </w:tc>
        <w:tc>
          <w:tcPr>
            <w:tcW w:w="540" w:type="dxa"/>
          </w:tcPr>
          <w:p w:rsidR="00082269" w:rsidRPr="00EB0C91" w:rsidRDefault="00082269" w:rsidP="00336E00">
            <w:pPr>
              <w:pStyle w:val="NoSpacing"/>
              <w:spacing w:line="360" w:lineRule="auto"/>
              <w:contextualSpacing/>
              <w:jc w:val="center"/>
              <w:rPr>
                <w:b/>
                <w:bCs/>
                <w:sz w:val="20"/>
              </w:rPr>
            </w:pPr>
          </w:p>
        </w:tc>
        <w:tc>
          <w:tcPr>
            <w:tcW w:w="1080" w:type="dxa"/>
          </w:tcPr>
          <w:p w:rsidR="00082269" w:rsidRPr="00EB0C91" w:rsidRDefault="00082269" w:rsidP="00336E00">
            <w:pPr>
              <w:pStyle w:val="NoSpacing"/>
              <w:spacing w:line="360" w:lineRule="auto"/>
              <w:contextualSpacing/>
              <w:jc w:val="center"/>
              <w:rPr>
                <w:b/>
                <w:bCs/>
                <w:sz w:val="20"/>
              </w:rPr>
            </w:pPr>
          </w:p>
        </w:tc>
        <w:tc>
          <w:tcPr>
            <w:tcW w:w="990" w:type="dxa"/>
          </w:tcPr>
          <w:p w:rsidR="00082269" w:rsidRPr="00EB0C91" w:rsidRDefault="00082269" w:rsidP="00336E00">
            <w:pPr>
              <w:pStyle w:val="NoSpacing"/>
              <w:spacing w:line="360" w:lineRule="auto"/>
              <w:contextualSpacing/>
              <w:jc w:val="center"/>
              <w:rPr>
                <w:b/>
                <w:bCs/>
                <w:sz w:val="20"/>
              </w:rPr>
            </w:pPr>
          </w:p>
        </w:tc>
        <w:tc>
          <w:tcPr>
            <w:tcW w:w="834" w:type="dxa"/>
          </w:tcPr>
          <w:p w:rsidR="00082269" w:rsidRPr="00EB0C91" w:rsidRDefault="00082269" w:rsidP="00336E00">
            <w:pPr>
              <w:pStyle w:val="NoSpacing"/>
              <w:spacing w:line="360" w:lineRule="auto"/>
              <w:contextualSpacing/>
              <w:jc w:val="center"/>
              <w:rPr>
                <w:b/>
                <w:bCs/>
                <w:sz w:val="20"/>
              </w:rPr>
            </w:pPr>
          </w:p>
        </w:tc>
        <w:tc>
          <w:tcPr>
            <w:tcW w:w="804" w:type="dxa"/>
          </w:tcPr>
          <w:p w:rsidR="00082269" w:rsidRPr="00EB0C91" w:rsidRDefault="00082269" w:rsidP="00336E00">
            <w:pPr>
              <w:pStyle w:val="NoSpacing"/>
              <w:spacing w:line="360" w:lineRule="auto"/>
              <w:contextualSpacing/>
              <w:jc w:val="center"/>
              <w:rPr>
                <w:b/>
                <w:bCs/>
                <w:sz w:val="20"/>
              </w:rPr>
            </w:pPr>
          </w:p>
        </w:tc>
      </w:tr>
      <w:tr w:rsidR="00082269" w:rsidRPr="00EB0C91" w:rsidTr="00336E00">
        <w:tc>
          <w:tcPr>
            <w:tcW w:w="459" w:type="dxa"/>
          </w:tcPr>
          <w:p w:rsidR="00082269" w:rsidRPr="00EB0C91" w:rsidRDefault="00082269" w:rsidP="00336E00">
            <w:pPr>
              <w:pStyle w:val="NoSpacing"/>
              <w:spacing w:line="360" w:lineRule="auto"/>
              <w:contextualSpacing/>
              <w:jc w:val="center"/>
              <w:rPr>
                <w:b/>
                <w:bCs/>
                <w:sz w:val="20"/>
              </w:rPr>
            </w:pPr>
            <w:r w:rsidRPr="00EB0C91">
              <w:rPr>
                <w:b/>
                <w:bCs/>
                <w:sz w:val="20"/>
              </w:rPr>
              <w:t>7.</w:t>
            </w:r>
          </w:p>
        </w:tc>
        <w:tc>
          <w:tcPr>
            <w:tcW w:w="1701" w:type="dxa"/>
          </w:tcPr>
          <w:p w:rsidR="00082269" w:rsidRPr="00EB0C91" w:rsidRDefault="00082269" w:rsidP="00336E00">
            <w:pPr>
              <w:pStyle w:val="NoSpacing"/>
              <w:spacing w:line="360" w:lineRule="auto"/>
              <w:contextualSpacing/>
              <w:jc w:val="center"/>
              <w:rPr>
                <w:b/>
                <w:bCs/>
                <w:sz w:val="20"/>
              </w:rPr>
            </w:pPr>
            <w:r w:rsidRPr="00EB0C91">
              <w:rPr>
                <w:b/>
                <w:bCs/>
                <w:sz w:val="20"/>
              </w:rPr>
              <w:t>Office boy/peon</w:t>
            </w:r>
          </w:p>
        </w:tc>
        <w:tc>
          <w:tcPr>
            <w:tcW w:w="540" w:type="dxa"/>
          </w:tcPr>
          <w:p w:rsidR="00082269" w:rsidRPr="00EB0C91" w:rsidRDefault="00082269" w:rsidP="00336E00">
            <w:pPr>
              <w:pStyle w:val="NoSpacing"/>
              <w:spacing w:line="360" w:lineRule="auto"/>
              <w:contextualSpacing/>
              <w:jc w:val="center"/>
              <w:rPr>
                <w:b/>
                <w:bCs/>
                <w:sz w:val="20"/>
              </w:rPr>
            </w:pPr>
            <w:r w:rsidRPr="00EB0C91">
              <w:rPr>
                <w:b/>
                <w:bCs/>
                <w:sz w:val="20"/>
              </w:rPr>
              <w:t>2</w:t>
            </w:r>
          </w:p>
        </w:tc>
        <w:tc>
          <w:tcPr>
            <w:tcW w:w="1080" w:type="dxa"/>
          </w:tcPr>
          <w:p w:rsidR="00082269" w:rsidRPr="00EB0C91" w:rsidRDefault="00082269" w:rsidP="00336E00">
            <w:pPr>
              <w:pStyle w:val="NoSpacing"/>
              <w:spacing w:line="360" w:lineRule="auto"/>
              <w:contextualSpacing/>
              <w:rPr>
                <w:b/>
                <w:bCs/>
                <w:sz w:val="20"/>
              </w:rPr>
            </w:pPr>
          </w:p>
        </w:tc>
        <w:tc>
          <w:tcPr>
            <w:tcW w:w="630" w:type="dxa"/>
          </w:tcPr>
          <w:p w:rsidR="00082269" w:rsidRPr="00EB0C91" w:rsidRDefault="00082269" w:rsidP="00336E00">
            <w:pPr>
              <w:pStyle w:val="NoSpacing"/>
              <w:spacing w:line="360" w:lineRule="auto"/>
              <w:contextualSpacing/>
              <w:jc w:val="center"/>
              <w:rPr>
                <w:b/>
                <w:bCs/>
                <w:sz w:val="20"/>
              </w:rPr>
            </w:pPr>
          </w:p>
        </w:tc>
        <w:tc>
          <w:tcPr>
            <w:tcW w:w="540" w:type="dxa"/>
          </w:tcPr>
          <w:p w:rsidR="00082269" w:rsidRPr="00EB0C91" w:rsidRDefault="00082269" w:rsidP="00336E00">
            <w:pPr>
              <w:pStyle w:val="NoSpacing"/>
              <w:spacing w:line="360" w:lineRule="auto"/>
              <w:contextualSpacing/>
              <w:jc w:val="center"/>
              <w:rPr>
                <w:b/>
                <w:bCs/>
                <w:sz w:val="20"/>
              </w:rPr>
            </w:pPr>
          </w:p>
        </w:tc>
        <w:tc>
          <w:tcPr>
            <w:tcW w:w="1080" w:type="dxa"/>
          </w:tcPr>
          <w:p w:rsidR="00082269" w:rsidRPr="00EB0C91" w:rsidRDefault="00082269" w:rsidP="00336E00">
            <w:pPr>
              <w:pStyle w:val="NoSpacing"/>
              <w:spacing w:line="360" w:lineRule="auto"/>
              <w:contextualSpacing/>
              <w:jc w:val="center"/>
              <w:rPr>
                <w:b/>
                <w:bCs/>
                <w:sz w:val="20"/>
              </w:rPr>
            </w:pPr>
          </w:p>
        </w:tc>
        <w:tc>
          <w:tcPr>
            <w:tcW w:w="990" w:type="dxa"/>
          </w:tcPr>
          <w:p w:rsidR="00082269" w:rsidRPr="00EB0C91" w:rsidRDefault="00082269" w:rsidP="00336E00">
            <w:pPr>
              <w:pStyle w:val="NoSpacing"/>
              <w:spacing w:line="360" w:lineRule="auto"/>
              <w:contextualSpacing/>
              <w:jc w:val="center"/>
              <w:rPr>
                <w:b/>
                <w:bCs/>
                <w:sz w:val="20"/>
              </w:rPr>
            </w:pPr>
          </w:p>
        </w:tc>
        <w:tc>
          <w:tcPr>
            <w:tcW w:w="834" w:type="dxa"/>
          </w:tcPr>
          <w:p w:rsidR="00082269" w:rsidRPr="00EB0C91" w:rsidRDefault="00082269" w:rsidP="00336E00">
            <w:pPr>
              <w:pStyle w:val="NoSpacing"/>
              <w:spacing w:line="360" w:lineRule="auto"/>
              <w:contextualSpacing/>
              <w:jc w:val="center"/>
              <w:rPr>
                <w:b/>
                <w:bCs/>
                <w:sz w:val="20"/>
              </w:rPr>
            </w:pPr>
          </w:p>
        </w:tc>
        <w:tc>
          <w:tcPr>
            <w:tcW w:w="804" w:type="dxa"/>
          </w:tcPr>
          <w:p w:rsidR="00082269" w:rsidRPr="00EB0C91" w:rsidRDefault="00082269" w:rsidP="00336E00">
            <w:pPr>
              <w:pStyle w:val="NoSpacing"/>
              <w:spacing w:line="360" w:lineRule="auto"/>
              <w:contextualSpacing/>
              <w:jc w:val="center"/>
              <w:rPr>
                <w:b/>
                <w:bCs/>
                <w:sz w:val="20"/>
              </w:rPr>
            </w:pPr>
          </w:p>
        </w:tc>
      </w:tr>
    </w:tbl>
    <w:p w:rsidR="00082269" w:rsidRPr="00EB0C91" w:rsidRDefault="00082269" w:rsidP="00082269">
      <w:pPr>
        <w:pStyle w:val="NoSpacing"/>
        <w:contextualSpacing/>
        <w:rPr>
          <w:b/>
          <w:bCs/>
          <w:sz w:val="20"/>
        </w:rPr>
      </w:pPr>
    </w:p>
    <w:p w:rsidR="00082269" w:rsidRPr="00EB0C91" w:rsidRDefault="00082269" w:rsidP="00082269">
      <w:pPr>
        <w:pStyle w:val="NoSpacing"/>
        <w:ind w:left="720" w:firstLine="720"/>
        <w:contextualSpacing/>
        <w:jc w:val="both"/>
        <w:rPr>
          <w:b/>
          <w:bCs/>
          <w:sz w:val="20"/>
          <w:u w:val="single"/>
        </w:rPr>
      </w:pPr>
      <w:r w:rsidRPr="00EB0C91">
        <w:rPr>
          <w:b/>
          <w:bCs/>
          <w:sz w:val="20"/>
        </w:rPr>
        <w:tab/>
      </w:r>
      <w:r w:rsidRPr="00EB0C91">
        <w:rPr>
          <w:b/>
          <w:bCs/>
          <w:sz w:val="20"/>
          <w:u w:val="single"/>
        </w:rPr>
        <w:t>NOTE:-</w:t>
      </w:r>
    </w:p>
    <w:p w:rsidR="00082269" w:rsidRPr="00EB0C91" w:rsidRDefault="00082269" w:rsidP="00082269">
      <w:pPr>
        <w:pStyle w:val="NoSpacing"/>
        <w:ind w:left="2160"/>
        <w:contextualSpacing/>
        <w:jc w:val="both"/>
        <w:rPr>
          <w:b/>
          <w:bCs/>
          <w:sz w:val="20"/>
          <w:u w:val="single"/>
        </w:rPr>
      </w:pPr>
    </w:p>
    <w:p w:rsidR="00082269" w:rsidRPr="00EB0C91" w:rsidRDefault="00082269" w:rsidP="00082269">
      <w:pPr>
        <w:pStyle w:val="NoSpacing"/>
        <w:ind w:left="720" w:firstLine="720"/>
        <w:contextualSpacing/>
        <w:jc w:val="both"/>
        <w:rPr>
          <w:sz w:val="20"/>
        </w:rPr>
      </w:pPr>
      <w:r w:rsidRPr="00EB0C91">
        <w:rPr>
          <w:sz w:val="20"/>
        </w:rPr>
        <w:t>1.</w:t>
      </w:r>
      <w:r w:rsidRPr="00EB0C91">
        <w:rPr>
          <w:sz w:val="20"/>
        </w:rPr>
        <w:tab/>
        <w:t>GST shall be quoted separately.</w:t>
      </w:r>
    </w:p>
    <w:p w:rsidR="00082269" w:rsidRPr="00EB0C91" w:rsidRDefault="00082269" w:rsidP="00082269">
      <w:pPr>
        <w:pStyle w:val="NoSpacing"/>
        <w:ind w:left="2160"/>
        <w:contextualSpacing/>
        <w:jc w:val="both"/>
        <w:rPr>
          <w:sz w:val="20"/>
        </w:rPr>
      </w:pPr>
    </w:p>
    <w:p w:rsidR="00082269" w:rsidRPr="00EB0C91" w:rsidRDefault="00082269" w:rsidP="00082269">
      <w:pPr>
        <w:pStyle w:val="NoSpacing"/>
        <w:ind w:left="2160" w:hanging="720"/>
        <w:contextualSpacing/>
        <w:jc w:val="both"/>
        <w:rPr>
          <w:sz w:val="20"/>
        </w:rPr>
      </w:pPr>
      <w:r w:rsidRPr="00EB0C91">
        <w:rPr>
          <w:sz w:val="20"/>
        </w:rPr>
        <w:t>2.</w:t>
      </w:r>
      <w:r w:rsidRPr="00EB0C91">
        <w:rPr>
          <w:sz w:val="20"/>
        </w:rPr>
        <w:tab/>
        <w:t>In case of discrepancy between unit price and total price, the unit price shall prevail.</w:t>
      </w:r>
    </w:p>
    <w:p w:rsidR="00082269" w:rsidRPr="00EB0C91" w:rsidRDefault="00082269" w:rsidP="00082269">
      <w:pPr>
        <w:pStyle w:val="NoSpacing"/>
        <w:ind w:left="2880" w:hanging="720"/>
        <w:contextualSpacing/>
        <w:jc w:val="both"/>
        <w:rPr>
          <w:sz w:val="20"/>
        </w:rPr>
      </w:pPr>
    </w:p>
    <w:p w:rsidR="00082269" w:rsidRPr="00EB0C91" w:rsidRDefault="00082269" w:rsidP="00082269">
      <w:pPr>
        <w:pStyle w:val="NoSpacing"/>
        <w:ind w:left="720" w:firstLine="720"/>
        <w:contextualSpacing/>
        <w:jc w:val="both"/>
        <w:rPr>
          <w:sz w:val="20"/>
        </w:rPr>
      </w:pPr>
      <w:r w:rsidRPr="00EB0C91">
        <w:rPr>
          <w:sz w:val="20"/>
        </w:rPr>
        <w:t>3.</w:t>
      </w:r>
      <w:r w:rsidRPr="00EB0C91">
        <w:rPr>
          <w:sz w:val="20"/>
        </w:rPr>
        <w:tab/>
        <w:t>Please enclosed the list of employee wise name, EPF No. And ESI No. Etc.</w:t>
      </w:r>
    </w:p>
    <w:p w:rsidR="00082269" w:rsidRPr="00EB0C91" w:rsidRDefault="00082269" w:rsidP="00082269">
      <w:pPr>
        <w:pStyle w:val="NoSpacing"/>
        <w:ind w:left="2880" w:hanging="720"/>
        <w:contextualSpacing/>
        <w:jc w:val="both"/>
        <w:rPr>
          <w:sz w:val="20"/>
        </w:rPr>
      </w:pPr>
    </w:p>
    <w:p w:rsidR="00082269" w:rsidRPr="00EB0C91" w:rsidRDefault="00082269" w:rsidP="00EB0C91">
      <w:pPr>
        <w:pStyle w:val="NoSpacing"/>
        <w:spacing w:line="360" w:lineRule="auto"/>
        <w:ind w:left="1440"/>
        <w:contextualSpacing/>
        <w:jc w:val="both"/>
        <w:rPr>
          <w:sz w:val="20"/>
        </w:rPr>
      </w:pPr>
      <w:r w:rsidRPr="00EB0C91">
        <w:rPr>
          <w:sz w:val="20"/>
        </w:rPr>
        <w:t xml:space="preserve">We agree to provide the above service of manpower and to abide by the terms &amp; conditions contained in the Bid document and also agree to enter into the agreement in the format enclosed.  Bid Security of Rs.__________ (Rs._________________________________only) is furnished herewith vide Account Payee Demand Draft/Pay Order No.________ dated_________ drawn on____________.  </w:t>
      </w:r>
    </w:p>
    <w:p w:rsidR="00082269" w:rsidRPr="00EB0C91" w:rsidRDefault="00082269" w:rsidP="00EB0C91">
      <w:pPr>
        <w:pStyle w:val="NoSpacing"/>
        <w:spacing w:line="360" w:lineRule="auto"/>
        <w:contextualSpacing/>
        <w:jc w:val="both"/>
        <w:rPr>
          <w:sz w:val="20"/>
        </w:rPr>
      </w:pPr>
      <w:r w:rsidRPr="00EB0C91">
        <w:rPr>
          <w:sz w:val="20"/>
        </w:rPr>
        <w:t xml:space="preserve">                          </w:t>
      </w:r>
    </w:p>
    <w:p w:rsidR="00082269" w:rsidRPr="00EB0C91" w:rsidRDefault="00082269" w:rsidP="00082269">
      <w:pPr>
        <w:pStyle w:val="NoSpacing"/>
        <w:contextualSpacing/>
        <w:jc w:val="both"/>
        <w:rPr>
          <w:sz w:val="20"/>
        </w:rPr>
      </w:pPr>
    </w:p>
    <w:p w:rsidR="00082269" w:rsidRPr="00EB0C91" w:rsidRDefault="00082269" w:rsidP="00082269">
      <w:pPr>
        <w:pStyle w:val="NoSpacing"/>
        <w:contextualSpacing/>
        <w:jc w:val="both"/>
        <w:rPr>
          <w:sz w:val="20"/>
        </w:rPr>
      </w:pPr>
    </w:p>
    <w:p w:rsidR="00082269" w:rsidRPr="00EB0C91" w:rsidRDefault="00082269" w:rsidP="00082269">
      <w:pPr>
        <w:pStyle w:val="NoSpacing"/>
        <w:contextualSpacing/>
        <w:jc w:val="both"/>
        <w:rPr>
          <w:sz w:val="20"/>
        </w:rPr>
      </w:pPr>
    </w:p>
    <w:p w:rsidR="00082269" w:rsidRPr="00EB0C91" w:rsidRDefault="00082269" w:rsidP="00082269">
      <w:pPr>
        <w:pStyle w:val="NoSpacing"/>
        <w:contextualSpacing/>
        <w:jc w:val="both"/>
        <w:rPr>
          <w:sz w:val="20"/>
        </w:rPr>
      </w:pPr>
    </w:p>
    <w:p w:rsidR="00082269" w:rsidRPr="00EB0C91" w:rsidRDefault="00082269" w:rsidP="00082269">
      <w:pPr>
        <w:pStyle w:val="NoSpacing"/>
        <w:ind w:left="1440"/>
        <w:contextualSpacing/>
        <w:jc w:val="both"/>
        <w:rPr>
          <w:sz w:val="20"/>
        </w:rPr>
      </w:pPr>
      <w:r w:rsidRPr="00EB0C91">
        <w:rPr>
          <w:sz w:val="20"/>
        </w:rPr>
        <w:t>(Bidder)</w:t>
      </w:r>
      <w:r w:rsidRPr="00EB0C91">
        <w:rPr>
          <w:sz w:val="20"/>
        </w:rPr>
        <w:tab/>
      </w:r>
      <w:r w:rsidRPr="00EB0C91">
        <w:rPr>
          <w:sz w:val="20"/>
        </w:rPr>
        <w:tab/>
      </w:r>
      <w:r w:rsidRPr="00EB0C91">
        <w:rPr>
          <w:sz w:val="20"/>
        </w:rPr>
        <w:tab/>
      </w:r>
      <w:r w:rsidRPr="00EB0C91">
        <w:rPr>
          <w:sz w:val="20"/>
        </w:rPr>
        <w:tab/>
      </w:r>
      <w:r w:rsidRPr="00EB0C91">
        <w:rPr>
          <w:sz w:val="20"/>
        </w:rPr>
        <w:tab/>
      </w:r>
      <w:r w:rsidRPr="00EB0C91">
        <w:rPr>
          <w:sz w:val="20"/>
        </w:rPr>
        <w:tab/>
        <w:t xml:space="preserve">                          </w:t>
      </w:r>
      <w:r w:rsidR="00EB0C91">
        <w:rPr>
          <w:sz w:val="20"/>
        </w:rPr>
        <w:t xml:space="preserve">                 </w:t>
      </w:r>
      <w:r w:rsidRPr="00EB0C91">
        <w:rPr>
          <w:sz w:val="20"/>
        </w:rPr>
        <w:t>Signature</w:t>
      </w:r>
    </w:p>
    <w:p w:rsidR="00082269" w:rsidRPr="00EB0C91" w:rsidRDefault="00082269" w:rsidP="00082269">
      <w:pPr>
        <w:pStyle w:val="NoSpacing"/>
        <w:ind w:left="2880"/>
        <w:contextualSpacing/>
        <w:jc w:val="both"/>
        <w:rPr>
          <w:sz w:val="20"/>
        </w:rPr>
      </w:pPr>
    </w:p>
    <w:p w:rsidR="00082269" w:rsidRPr="00EB0C91" w:rsidRDefault="00082269" w:rsidP="00082269">
      <w:pPr>
        <w:pStyle w:val="NoSpacing"/>
        <w:ind w:left="2880"/>
        <w:contextualSpacing/>
        <w:jc w:val="both"/>
        <w:rPr>
          <w:b/>
          <w:bCs/>
          <w:sz w:val="20"/>
        </w:rPr>
      </w:pPr>
      <w:r w:rsidRPr="00EB0C91">
        <w:rPr>
          <w:sz w:val="20"/>
        </w:rPr>
        <w:tab/>
      </w:r>
      <w:r w:rsidRPr="00EB0C91">
        <w:rPr>
          <w:sz w:val="20"/>
        </w:rPr>
        <w:tab/>
      </w:r>
      <w:r w:rsidRPr="00EB0C91">
        <w:rPr>
          <w:sz w:val="20"/>
        </w:rPr>
        <w:tab/>
      </w:r>
      <w:r w:rsidRPr="00EB0C91">
        <w:rPr>
          <w:sz w:val="20"/>
        </w:rPr>
        <w:tab/>
      </w:r>
      <w:r w:rsidRPr="00EB0C91">
        <w:rPr>
          <w:sz w:val="20"/>
        </w:rPr>
        <w:tab/>
      </w:r>
      <w:r w:rsidRPr="00EB0C91">
        <w:rPr>
          <w:sz w:val="20"/>
        </w:rPr>
        <w:tab/>
      </w:r>
      <w:r w:rsidRPr="00EB0C91">
        <w:rPr>
          <w:sz w:val="20"/>
        </w:rPr>
        <w:tab/>
        <w:t>Name</w:t>
      </w:r>
    </w:p>
    <w:p w:rsidR="00082269" w:rsidRPr="00EB0C91" w:rsidRDefault="00082269" w:rsidP="00082269">
      <w:pPr>
        <w:pStyle w:val="NoSpacing"/>
        <w:tabs>
          <w:tab w:val="left" w:pos="2655"/>
        </w:tabs>
        <w:ind w:left="2160"/>
        <w:contextualSpacing/>
        <w:rPr>
          <w:b/>
          <w:bCs/>
          <w:sz w:val="20"/>
        </w:rPr>
      </w:pPr>
    </w:p>
    <w:p w:rsidR="00082269" w:rsidRPr="00EB0C91" w:rsidRDefault="00082269" w:rsidP="00072CD9">
      <w:pPr>
        <w:pStyle w:val="NoSpacing"/>
        <w:ind w:left="2160"/>
        <w:contextualSpacing/>
        <w:jc w:val="center"/>
        <w:rPr>
          <w:b/>
          <w:bCs/>
          <w:sz w:val="20"/>
        </w:rPr>
      </w:pPr>
    </w:p>
    <w:p w:rsidR="00082269" w:rsidRPr="00EB0C91" w:rsidRDefault="00082269" w:rsidP="00072CD9">
      <w:pPr>
        <w:pStyle w:val="NoSpacing"/>
        <w:ind w:left="2160"/>
        <w:contextualSpacing/>
        <w:jc w:val="center"/>
        <w:rPr>
          <w:b/>
          <w:bCs/>
          <w:sz w:val="20"/>
        </w:rPr>
      </w:pPr>
    </w:p>
    <w:p w:rsidR="00082269" w:rsidRPr="00EB0C91" w:rsidRDefault="00082269" w:rsidP="00072CD9">
      <w:pPr>
        <w:pStyle w:val="NoSpacing"/>
        <w:ind w:left="2160"/>
        <w:contextualSpacing/>
        <w:jc w:val="center"/>
        <w:rPr>
          <w:b/>
          <w:bCs/>
          <w:sz w:val="20"/>
        </w:rPr>
      </w:pPr>
    </w:p>
    <w:p w:rsidR="00082269" w:rsidRPr="00EB0C91" w:rsidRDefault="00082269" w:rsidP="00072CD9">
      <w:pPr>
        <w:pStyle w:val="NoSpacing"/>
        <w:ind w:left="2160"/>
        <w:contextualSpacing/>
        <w:jc w:val="center"/>
        <w:rPr>
          <w:b/>
          <w:bCs/>
          <w:sz w:val="20"/>
        </w:rPr>
      </w:pPr>
    </w:p>
    <w:p w:rsidR="00082269" w:rsidRPr="00EB0C91" w:rsidRDefault="00082269" w:rsidP="00072CD9">
      <w:pPr>
        <w:pStyle w:val="NoSpacing"/>
        <w:ind w:left="2160"/>
        <w:contextualSpacing/>
        <w:jc w:val="center"/>
        <w:rPr>
          <w:b/>
          <w:bCs/>
          <w:sz w:val="20"/>
        </w:rPr>
      </w:pPr>
    </w:p>
    <w:sectPr w:rsidR="00082269" w:rsidRPr="00EB0C91" w:rsidSect="001E3087">
      <w:pgSz w:w="12240" w:h="15840"/>
      <w:pgMar w:top="270" w:right="1440" w:bottom="45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FED" w:rsidRDefault="005F4FED" w:rsidP="0054328E">
      <w:pPr>
        <w:spacing w:after="0" w:line="240" w:lineRule="auto"/>
      </w:pPr>
      <w:r>
        <w:separator/>
      </w:r>
    </w:p>
  </w:endnote>
  <w:endnote w:type="continuationSeparator" w:id="0">
    <w:p w:rsidR="005F4FED" w:rsidRDefault="005F4FED" w:rsidP="0054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FED" w:rsidRDefault="005F4FED" w:rsidP="0054328E">
      <w:pPr>
        <w:spacing w:after="0" w:line="240" w:lineRule="auto"/>
      </w:pPr>
      <w:r>
        <w:separator/>
      </w:r>
    </w:p>
  </w:footnote>
  <w:footnote w:type="continuationSeparator" w:id="0">
    <w:p w:rsidR="005F4FED" w:rsidRDefault="005F4FED" w:rsidP="00543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490A"/>
    <w:multiLevelType w:val="hybridMultilevel"/>
    <w:tmpl w:val="16702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1212C"/>
    <w:multiLevelType w:val="hybridMultilevel"/>
    <w:tmpl w:val="F7C60554"/>
    <w:lvl w:ilvl="0" w:tplc="BF6C0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CB0CCC"/>
    <w:multiLevelType w:val="hybridMultilevel"/>
    <w:tmpl w:val="DBFE52E2"/>
    <w:lvl w:ilvl="0" w:tplc="367CA6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4623D"/>
    <w:multiLevelType w:val="hybridMultilevel"/>
    <w:tmpl w:val="2C66BD6A"/>
    <w:lvl w:ilvl="0" w:tplc="39409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9075B"/>
    <w:multiLevelType w:val="hybridMultilevel"/>
    <w:tmpl w:val="3C249EE8"/>
    <w:lvl w:ilvl="0" w:tplc="CAFCC4A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27F530C"/>
    <w:multiLevelType w:val="hybridMultilevel"/>
    <w:tmpl w:val="53BCE752"/>
    <w:lvl w:ilvl="0" w:tplc="063A5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B00355"/>
    <w:multiLevelType w:val="hybridMultilevel"/>
    <w:tmpl w:val="F0F0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20F9E"/>
    <w:multiLevelType w:val="hybridMultilevel"/>
    <w:tmpl w:val="E45425C0"/>
    <w:lvl w:ilvl="0" w:tplc="BB8EB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3D2EA6"/>
    <w:multiLevelType w:val="hybridMultilevel"/>
    <w:tmpl w:val="D748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E44DC"/>
    <w:multiLevelType w:val="hybridMultilevel"/>
    <w:tmpl w:val="C484B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90AB0"/>
    <w:multiLevelType w:val="hybridMultilevel"/>
    <w:tmpl w:val="31D052DE"/>
    <w:lvl w:ilvl="0" w:tplc="B8AC3AB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F46B1"/>
    <w:multiLevelType w:val="hybridMultilevel"/>
    <w:tmpl w:val="E0F84634"/>
    <w:lvl w:ilvl="0" w:tplc="C9F8A9C2">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85777"/>
    <w:multiLevelType w:val="hybridMultilevel"/>
    <w:tmpl w:val="E1AE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54670"/>
    <w:multiLevelType w:val="hybridMultilevel"/>
    <w:tmpl w:val="0DA017BA"/>
    <w:lvl w:ilvl="0" w:tplc="7EA4E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026941"/>
    <w:multiLevelType w:val="hybridMultilevel"/>
    <w:tmpl w:val="CD44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A6C85"/>
    <w:multiLevelType w:val="hybridMultilevel"/>
    <w:tmpl w:val="6226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B6232"/>
    <w:multiLevelType w:val="hybridMultilevel"/>
    <w:tmpl w:val="CBEEEA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3987DE9"/>
    <w:multiLevelType w:val="hybridMultilevel"/>
    <w:tmpl w:val="31D052DE"/>
    <w:lvl w:ilvl="0" w:tplc="B8AC3AB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877C8"/>
    <w:multiLevelType w:val="hybridMultilevel"/>
    <w:tmpl w:val="34BC9C16"/>
    <w:lvl w:ilvl="0" w:tplc="420E6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2770C"/>
    <w:multiLevelType w:val="hybridMultilevel"/>
    <w:tmpl w:val="DE5C2A34"/>
    <w:lvl w:ilvl="0" w:tplc="DAB05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0E1298"/>
    <w:multiLevelType w:val="hybridMultilevel"/>
    <w:tmpl w:val="2F74FA08"/>
    <w:lvl w:ilvl="0" w:tplc="91282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7D3563"/>
    <w:multiLevelType w:val="hybridMultilevel"/>
    <w:tmpl w:val="56161CF0"/>
    <w:lvl w:ilvl="0" w:tplc="19E0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554F94"/>
    <w:multiLevelType w:val="hybridMultilevel"/>
    <w:tmpl w:val="ABCE9C4E"/>
    <w:lvl w:ilvl="0" w:tplc="726C0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551A3"/>
    <w:multiLevelType w:val="hybridMultilevel"/>
    <w:tmpl w:val="5516A35E"/>
    <w:lvl w:ilvl="0" w:tplc="1DDAA1A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4F9377E5"/>
    <w:multiLevelType w:val="hybridMultilevel"/>
    <w:tmpl w:val="9068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149FC"/>
    <w:multiLevelType w:val="hybridMultilevel"/>
    <w:tmpl w:val="3006A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17116DF"/>
    <w:multiLevelType w:val="hybridMultilevel"/>
    <w:tmpl w:val="3C52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92519"/>
    <w:multiLevelType w:val="hybridMultilevel"/>
    <w:tmpl w:val="51E8BC0E"/>
    <w:lvl w:ilvl="0" w:tplc="3E5EE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4A6769"/>
    <w:multiLevelType w:val="hybridMultilevel"/>
    <w:tmpl w:val="2DBE3E9E"/>
    <w:lvl w:ilvl="0" w:tplc="63D67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7A0C86"/>
    <w:multiLevelType w:val="hybridMultilevel"/>
    <w:tmpl w:val="BF88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37DD2"/>
    <w:multiLevelType w:val="hybridMultilevel"/>
    <w:tmpl w:val="46021440"/>
    <w:lvl w:ilvl="0" w:tplc="179E5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406E4B"/>
    <w:multiLevelType w:val="hybridMultilevel"/>
    <w:tmpl w:val="19CACC9A"/>
    <w:lvl w:ilvl="0" w:tplc="A9269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AA5750"/>
    <w:multiLevelType w:val="hybridMultilevel"/>
    <w:tmpl w:val="48B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6529FA"/>
    <w:multiLevelType w:val="hybridMultilevel"/>
    <w:tmpl w:val="16702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914D3"/>
    <w:multiLevelType w:val="hybridMultilevel"/>
    <w:tmpl w:val="01F0C8F0"/>
    <w:lvl w:ilvl="0" w:tplc="E02808D4">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9B57DA"/>
    <w:multiLevelType w:val="hybridMultilevel"/>
    <w:tmpl w:val="A08A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E6711D"/>
    <w:multiLevelType w:val="hybridMultilevel"/>
    <w:tmpl w:val="E45A162A"/>
    <w:lvl w:ilvl="0" w:tplc="C9568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C73A22"/>
    <w:multiLevelType w:val="hybridMultilevel"/>
    <w:tmpl w:val="882A5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506412"/>
    <w:multiLevelType w:val="hybridMultilevel"/>
    <w:tmpl w:val="51164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D7074B"/>
    <w:multiLevelType w:val="hybridMultilevel"/>
    <w:tmpl w:val="5000A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6C629B"/>
    <w:multiLevelType w:val="hybridMultilevel"/>
    <w:tmpl w:val="EB2EF8EA"/>
    <w:lvl w:ilvl="0" w:tplc="69729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B51F57"/>
    <w:multiLevelType w:val="hybridMultilevel"/>
    <w:tmpl w:val="3BC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C3F2D"/>
    <w:multiLevelType w:val="hybridMultilevel"/>
    <w:tmpl w:val="A744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E655A6"/>
    <w:multiLevelType w:val="hybridMultilevel"/>
    <w:tmpl w:val="2A0C8B96"/>
    <w:lvl w:ilvl="0" w:tplc="C3DC4F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457D4B"/>
    <w:multiLevelType w:val="hybridMultilevel"/>
    <w:tmpl w:val="6226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AD4A90"/>
    <w:multiLevelType w:val="hybridMultilevel"/>
    <w:tmpl w:val="8C24A4F4"/>
    <w:lvl w:ilvl="0" w:tplc="99C8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DAB6E12"/>
    <w:multiLevelType w:val="hybridMultilevel"/>
    <w:tmpl w:val="2B803A6C"/>
    <w:lvl w:ilvl="0" w:tplc="714AC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3"/>
  </w:num>
  <w:num w:numId="2">
    <w:abstractNumId w:val="29"/>
  </w:num>
  <w:num w:numId="3">
    <w:abstractNumId w:val="40"/>
  </w:num>
  <w:num w:numId="4">
    <w:abstractNumId w:val="30"/>
  </w:num>
  <w:num w:numId="5">
    <w:abstractNumId w:val="21"/>
  </w:num>
  <w:num w:numId="6">
    <w:abstractNumId w:val="31"/>
  </w:num>
  <w:num w:numId="7">
    <w:abstractNumId w:val="46"/>
  </w:num>
  <w:num w:numId="8">
    <w:abstractNumId w:val="9"/>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
  </w:num>
  <w:num w:numId="12">
    <w:abstractNumId w:val="27"/>
  </w:num>
  <w:num w:numId="13">
    <w:abstractNumId w:val="7"/>
  </w:num>
  <w:num w:numId="14">
    <w:abstractNumId w:val="45"/>
  </w:num>
  <w:num w:numId="15">
    <w:abstractNumId w:val="37"/>
  </w:num>
  <w:num w:numId="16">
    <w:abstractNumId w:val="35"/>
  </w:num>
  <w:num w:numId="17">
    <w:abstractNumId w:val="6"/>
  </w:num>
  <w:num w:numId="18">
    <w:abstractNumId w:val="32"/>
  </w:num>
  <w:num w:numId="19">
    <w:abstractNumId w:val="26"/>
  </w:num>
  <w:num w:numId="20">
    <w:abstractNumId w:val="18"/>
  </w:num>
  <w:num w:numId="21">
    <w:abstractNumId w:val="20"/>
  </w:num>
  <w:num w:numId="22">
    <w:abstractNumId w:val="4"/>
  </w:num>
  <w:num w:numId="23">
    <w:abstractNumId w:val="44"/>
  </w:num>
  <w:num w:numId="24">
    <w:abstractNumId w:val="13"/>
  </w:num>
  <w:num w:numId="25">
    <w:abstractNumId w:val="39"/>
  </w:num>
  <w:num w:numId="26">
    <w:abstractNumId w:val="11"/>
  </w:num>
  <w:num w:numId="27">
    <w:abstractNumId w:val="15"/>
  </w:num>
  <w:num w:numId="28">
    <w:abstractNumId w:val="14"/>
  </w:num>
  <w:num w:numId="29">
    <w:abstractNumId w:val="5"/>
  </w:num>
  <w:num w:numId="30">
    <w:abstractNumId w:val="24"/>
  </w:num>
  <w:num w:numId="31">
    <w:abstractNumId w:val="23"/>
  </w:num>
  <w:num w:numId="32">
    <w:abstractNumId w:val="42"/>
  </w:num>
  <w:num w:numId="33">
    <w:abstractNumId w:val="41"/>
  </w:num>
  <w:num w:numId="34">
    <w:abstractNumId w:val="22"/>
  </w:num>
  <w:num w:numId="35">
    <w:abstractNumId w:val="8"/>
  </w:num>
  <w:num w:numId="36">
    <w:abstractNumId w:val="2"/>
  </w:num>
  <w:num w:numId="37">
    <w:abstractNumId w:val="38"/>
  </w:num>
  <w:num w:numId="38">
    <w:abstractNumId w:val="12"/>
  </w:num>
  <w:num w:numId="39">
    <w:abstractNumId w:val="36"/>
  </w:num>
  <w:num w:numId="40">
    <w:abstractNumId w:val="0"/>
  </w:num>
  <w:num w:numId="41">
    <w:abstractNumId w:val="33"/>
  </w:num>
  <w:num w:numId="42">
    <w:abstractNumId w:val="19"/>
  </w:num>
  <w:num w:numId="43">
    <w:abstractNumId w:val="28"/>
  </w:num>
  <w:num w:numId="44">
    <w:abstractNumId w:val="17"/>
  </w:num>
  <w:num w:numId="45">
    <w:abstractNumId w:val="10"/>
  </w:num>
  <w:num w:numId="46">
    <w:abstractNumId w:val="1"/>
  </w:num>
  <w:num w:numId="47">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C9"/>
    <w:rsid w:val="00000011"/>
    <w:rsid w:val="00002D83"/>
    <w:rsid w:val="0000584E"/>
    <w:rsid w:val="0001308E"/>
    <w:rsid w:val="00014AC4"/>
    <w:rsid w:val="000155E3"/>
    <w:rsid w:val="00015CA9"/>
    <w:rsid w:val="0001621F"/>
    <w:rsid w:val="000166DF"/>
    <w:rsid w:val="00016A48"/>
    <w:rsid w:val="00017B4A"/>
    <w:rsid w:val="00020529"/>
    <w:rsid w:val="00021E51"/>
    <w:rsid w:val="000231A4"/>
    <w:rsid w:val="00024F67"/>
    <w:rsid w:val="00032F82"/>
    <w:rsid w:val="000336B8"/>
    <w:rsid w:val="00033CC5"/>
    <w:rsid w:val="00034626"/>
    <w:rsid w:val="00035674"/>
    <w:rsid w:val="00036355"/>
    <w:rsid w:val="00037CFA"/>
    <w:rsid w:val="00041A1D"/>
    <w:rsid w:val="000450FE"/>
    <w:rsid w:val="00045224"/>
    <w:rsid w:val="00047D62"/>
    <w:rsid w:val="00055AE8"/>
    <w:rsid w:val="00063B52"/>
    <w:rsid w:val="00063DEE"/>
    <w:rsid w:val="000656F3"/>
    <w:rsid w:val="00072CD9"/>
    <w:rsid w:val="00076BF1"/>
    <w:rsid w:val="00082269"/>
    <w:rsid w:val="00082C76"/>
    <w:rsid w:val="000866B4"/>
    <w:rsid w:val="0008711E"/>
    <w:rsid w:val="000906C3"/>
    <w:rsid w:val="00090D58"/>
    <w:rsid w:val="00091464"/>
    <w:rsid w:val="00096599"/>
    <w:rsid w:val="00096CE1"/>
    <w:rsid w:val="000A0D9C"/>
    <w:rsid w:val="000A4576"/>
    <w:rsid w:val="000A4B3F"/>
    <w:rsid w:val="000A655B"/>
    <w:rsid w:val="000A6C39"/>
    <w:rsid w:val="000A6E76"/>
    <w:rsid w:val="000A7872"/>
    <w:rsid w:val="000B05C9"/>
    <w:rsid w:val="000B0F1E"/>
    <w:rsid w:val="000B5B53"/>
    <w:rsid w:val="000B79B3"/>
    <w:rsid w:val="000C45F5"/>
    <w:rsid w:val="000C5A91"/>
    <w:rsid w:val="000C684E"/>
    <w:rsid w:val="000C7810"/>
    <w:rsid w:val="000C78C5"/>
    <w:rsid w:val="000E3B46"/>
    <w:rsid w:val="000E620B"/>
    <w:rsid w:val="000E7B45"/>
    <w:rsid w:val="000F1DB0"/>
    <w:rsid w:val="000F3215"/>
    <w:rsid w:val="000F3327"/>
    <w:rsid w:val="000F7721"/>
    <w:rsid w:val="000F7F71"/>
    <w:rsid w:val="0010085A"/>
    <w:rsid w:val="00101E39"/>
    <w:rsid w:val="001066E8"/>
    <w:rsid w:val="0010672C"/>
    <w:rsid w:val="00110969"/>
    <w:rsid w:val="00114B4D"/>
    <w:rsid w:val="00122EAF"/>
    <w:rsid w:val="00125365"/>
    <w:rsid w:val="00126B2B"/>
    <w:rsid w:val="0013156B"/>
    <w:rsid w:val="00132A23"/>
    <w:rsid w:val="00132AF8"/>
    <w:rsid w:val="00134424"/>
    <w:rsid w:val="001345E7"/>
    <w:rsid w:val="00137222"/>
    <w:rsid w:val="00143965"/>
    <w:rsid w:val="00145103"/>
    <w:rsid w:val="00145407"/>
    <w:rsid w:val="0014675F"/>
    <w:rsid w:val="00147394"/>
    <w:rsid w:val="0015474C"/>
    <w:rsid w:val="001549C7"/>
    <w:rsid w:val="00154ECE"/>
    <w:rsid w:val="00155C4A"/>
    <w:rsid w:val="00155EAD"/>
    <w:rsid w:val="001568ED"/>
    <w:rsid w:val="00161A74"/>
    <w:rsid w:val="0016221E"/>
    <w:rsid w:val="001642F3"/>
    <w:rsid w:val="00164445"/>
    <w:rsid w:val="00166A9A"/>
    <w:rsid w:val="00171C84"/>
    <w:rsid w:val="00173E07"/>
    <w:rsid w:val="0018557E"/>
    <w:rsid w:val="001857C0"/>
    <w:rsid w:val="00187244"/>
    <w:rsid w:val="0018763F"/>
    <w:rsid w:val="0019542B"/>
    <w:rsid w:val="001A12B4"/>
    <w:rsid w:val="001A2D21"/>
    <w:rsid w:val="001A2F55"/>
    <w:rsid w:val="001A367C"/>
    <w:rsid w:val="001A4CDB"/>
    <w:rsid w:val="001A500F"/>
    <w:rsid w:val="001A7111"/>
    <w:rsid w:val="001A74D0"/>
    <w:rsid w:val="001B016A"/>
    <w:rsid w:val="001B236C"/>
    <w:rsid w:val="001B39FA"/>
    <w:rsid w:val="001B3B15"/>
    <w:rsid w:val="001B430E"/>
    <w:rsid w:val="001B5C53"/>
    <w:rsid w:val="001B7938"/>
    <w:rsid w:val="001B7C0A"/>
    <w:rsid w:val="001C5A4E"/>
    <w:rsid w:val="001C63EB"/>
    <w:rsid w:val="001C776D"/>
    <w:rsid w:val="001D01B4"/>
    <w:rsid w:val="001D14F0"/>
    <w:rsid w:val="001D4AFF"/>
    <w:rsid w:val="001D539E"/>
    <w:rsid w:val="001D55A4"/>
    <w:rsid w:val="001D5E12"/>
    <w:rsid w:val="001D6578"/>
    <w:rsid w:val="001E3087"/>
    <w:rsid w:val="001E5F3D"/>
    <w:rsid w:val="001E646E"/>
    <w:rsid w:val="001F03FF"/>
    <w:rsid w:val="001F043C"/>
    <w:rsid w:val="001F3D02"/>
    <w:rsid w:val="001F4EB7"/>
    <w:rsid w:val="001F5756"/>
    <w:rsid w:val="001F6523"/>
    <w:rsid w:val="002041A5"/>
    <w:rsid w:val="00204437"/>
    <w:rsid w:val="00206CE8"/>
    <w:rsid w:val="0020701B"/>
    <w:rsid w:val="00207309"/>
    <w:rsid w:val="00210383"/>
    <w:rsid w:val="002109C5"/>
    <w:rsid w:val="00211CC0"/>
    <w:rsid w:val="00214262"/>
    <w:rsid w:val="0021450D"/>
    <w:rsid w:val="00214AB4"/>
    <w:rsid w:val="0022408C"/>
    <w:rsid w:val="00224B5C"/>
    <w:rsid w:val="00226573"/>
    <w:rsid w:val="00230343"/>
    <w:rsid w:val="002349D3"/>
    <w:rsid w:val="00235F8E"/>
    <w:rsid w:val="00236015"/>
    <w:rsid w:val="00241068"/>
    <w:rsid w:val="002415DE"/>
    <w:rsid w:val="00242FAD"/>
    <w:rsid w:val="00243889"/>
    <w:rsid w:val="00244B5A"/>
    <w:rsid w:val="0024596F"/>
    <w:rsid w:val="00245D89"/>
    <w:rsid w:val="00247DBC"/>
    <w:rsid w:val="00252350"/>
    <w:rsid w:val="002527B3"/>
    <w:rsid w:val="00253BC6"/>
    <w:rsid w:val="0025512A"/>
    <w:rsid w:val="00256352"/>
    <w:rsid w:val="00256B3B"/>
    <w:rsid w:val="002628D6"/>
    <w:rsid w:val="002655E3"/>
    <w:rsid w:val="0026709B"/>
    <w:rsid w:val="00270CA8"/>
    <w:rsid w:val="00271B1C"/>
    <w:rsid w:val="002806E3"/>
    <w:rsid w:val="00290C3C"/>
    <w:rsid w:val="0029253B"/>
    <w:rsid w:val="002927E0"/>
    <w:rsid w:val="002963CE"/>
    <w:rsid w:val="00297CCC"/>
    <w:rsid w:val="002A13DA"/>
    <w:rsid w:val="002A2486"/>
    <w:rsid w:val="002A40ED"/>
    <w:rsid w:val="002A50AD"/>
    <w:rsid w:val="002A72AE"/>
    <w:rsid w:val="002B0EF8"/>
    <w:rsid w:val="002B1121"/>
    <w:rsid w:val="002B114F"/>
    <w:rsid w:val="002B3419"/>
    <w:rsid w:val="002B3F36"/>
    <w:rsid w:val="002B56F4"/>
    <w:rsid w:val="002B6339"/>
    <w:rsid w:val="002B65E9"/>
    <w:rsid w:val="002C41C3"/>
    <w:rsid w:val="002C4A6C"/>
    <w:rsid w:val="002C65D7"/>
    <w:rsid w:val="002C666F"/>
    <w:rsid w:val="002C757F"/>
    <w:rsid w:val="002C7841"/>
    <w:rsid w:val="002C7BA8"/>
    <w:rsid w:val="002D313E"/>
    <w:rsid w:val="002D34C6"/>
    <w:rsid w:val="002D49B8"/>
    <w:rsid w:val="002D5F95"/>
    <w:rsid w:val="002E106E"/>
    <w:rsid w:val="002E417C"/>
    <w:rsid w:val="002E4F39"/>
    <w:rsid w:val="002E6A36"/>
    <w:rsid w:val="002E7186"/>
    <w:rsid w:val="002E74D8"/>
    <w:rsid w:val="002F0EBC"/>
    <w:rsid w:val="002F6506"/>
    <w:rsid w:val="0030081A"/>
    <w:rsid w:val="00303DF8"/>
    <w:rsid w:val="00303F71"/>
    <w:rsid w:val="003133A7"/>
    <w:rsid w:val="003147AF"/>
    <w:rsid w:val="003179BD"/>
    <w:rsid w:val="003200CC"/>
    <w:rsid w:val="00322201"/>
    <w:rsid w:val="003225B5"/>
    <w:rsid w:val="003229F1"/>
    <w:rsid w:val="00324D9B"/>
    <w:rsid w:val="00326B32"/>
    <w:rsid w:val="003342EC"/>
    <w:rsid w:val="00334CC5"/>
    <w:rsid w:val="00336E00"/>
    <w:rsid w:val="0034640B"/>
    <w:rsid w:val="003479C0"/>
    <w:rsid w:val="00357DFB"/>
    <w:rsid w:val="00361F2F"/>
    <w:rsid w:val="003635C6"/>
    <w:rsid w:val="00365AA9"/>
    <w:rsid w:val="003678D9"/>
    <w:rsid w:val="00367EA6"/>
    <w:rsid w:val="00370B2E"/>
    <w:rsid w:val="00371D85"/>
    <w:rsid w:val="003726E3"/>
    <w:rsid w:val="00372B09"/>
    <w:rsid w:val="00374C87"/>
    <w:rsid w:val="003766DE"/>
    <w:rsid w:val="00376C6C"/>
    <w:rsid w:val="003778FF"/>
    <w:rsid w:val="0038057D"/>
    <w:rsid w:val="00380CC1"/>
    <w:rsid w:val="00380F16"/>
    <w:rsid w:val="00381B76"/>
    <w:rsid w:val="00381D55"/>
    <w:rsid w:val="003829F9"/>
    <w:rsid w:val="00383169"/>
    <w:rsid w:val="00383825"/>
    <w:rsid w:val="00384585"/>
    <w:rsid w:val="00384F67"/>
    <w:rsid w:val="0038621C"/>
    <w:rsid w:val="003869CA"/>
    <w:rsid w:val="003908CA"/>
    <w:rsid w:val="00390DEE"/>
    <w:rsid w:val="003925A3"/>
    <w:rsid w:val="003A0CF9"/>
    <w:rsid w:val="003A72A7"/>
    <w:rsid w:val="003B39C3"/>
    <w:rsid w:val="003C19CF"/>
    <w:rsid w:val="003C4068"/>
    <w:rsid w:val="003C4AE0"/>
    <w:rsid w:val="003C5EF2"/>
    <w:rsid w:val="003C7E00"/>
    <w:rsid w:val="003D24D4"/>
    <w:rsid w:val="003D3ACB"/>
    <w:rsid w:val="003D7662"/>
    <w:rsid w:val="003D7DC1"/>
    <w:rsid w:val="003E3452"/>
    <w:rsid w:val="003F03A3"/>
    <w:rsid w:val="003F0693"/>
    <w:rsid w:val="003F2ED8"/>
    <w:rsid w:val="003F348C"/>
    <w:rsid w:val="00401B12"/>
    <w:rsid w:val="00401B88"/>
    <w:rsid w:val="00404650"/>
    <w:rsid w:val="004062BE"/>
    <w:rsid w:val="00415E6C"/>
    <w:rsid w:val="00416549"/>
    <w:rsid w:val="00417558"/>
    <w:rsid w:val="00417F4B"/>
    <w:rsid w:val="00421EB1"/>
    <w:rsid w:val="004237ED"/>
    <w:rsid w:val="00426946"/>
    <w:rsid w:val="00427020"/>
    <w:rsid w:val="00427E8A"/>
    <w:rsid w:val="00435682"/>
    <w:rsid w:val="00435C71"/>
    <w:rsid w:val="004429FA"/>
    <w:rsid w:val="004453EC"/>
    <w:rsid w:val="004500C8"/>
    <w:rsid w:val="0046049B"/>
    <w:rsid w:val="004625C2"/>
    <w:rsid w:val="004635EC"/>
    <w:rsid w:val="00466F66"/>
    <w:rsid w:val="004677CF"/>
    <w:rsid w:val="0046788B"/>
    <w:rsid w:val="004737F1"/>
    <w:rsid w:val="004741D8"/>
    <w:rsid w:val="00484509"/>
    <w:rsid w:val="00486811"/>
    <w:rsid w:val="00487001"/>
    <w:rsid w:val="0048702E"/>
    <w:rsid w:val="004875A0"/>
    <w:rsid w:val="00487911"/>
    <w:rsid w:val="0049084F"/>
    <w:rsid w:val="00496096"/>
    <w:rsid w:val="004A1960"/>
    <w:rsid w:val="004A2ECA"/>
    <w:rsid w:val="004A31FA"/>
    <w:rsid w:val="004A4098"/>
    <w:rsid w:val="004B2066"/>
    <w:rsid w:val="004C0B23"/>
    <w:rsid w:val="004C0E62"/>
    <w:rsid w:val="004C16F6"/>
    <w:rsid w:val="004D0AEF"/>
    <w:rsid w:val="004D61FC"/>
    <w:rsid w:val="004D7D49"/>
    <w:rsid w:val="004E1376"/>
    <w:rsid w:val="004E4A65"/>
    <w:rsid w:val="004E4B67"/>
    <w:rsid w:val="004F402D"/>
    <w:rsid w:val="00504AC2"/>
    <w:rsid w:val="00510C2D"/>
    <w:rsid w:val="00512481"/>
    <w:rsid w:val="00512640"/>
    <w:rsid w:val="00514A12"/>
    <w:rsid w:val="00517D39"/>
    <w:rsid w:val="00520BB5"/>
    <w:rsid w:val="0052173B"/>
    <w:rsid w:val="00522DE9"/>
    <w:rsid w:val="005266FF"/>
    <w:rsid w:val="005328D3"/>
    <w:rsid w:val="00534AF7"/>
    <w:rsid w:val="00535B2D"/>
    <w:rsid w:val="005376C8"/>
    <w:rsid w:val="005405C6"/>
    <w:rsid w:val="0054328E"/>
    <w:rsid w:val="0054498B"/>
    <w:rsid w:val="00545F31"/>
    <w:rsid w:val="005464B2"/>
    <w:rsid w:val="00547F95"/>
    <w:rsid w:val="00562F05"/>
    <w:rsid w:val="005658FD"/>
    <w:rsid w:val="00565ACB"/>
    <w:rsid w:val="00566CF0"/>
    <w:rsid w:val="00571812"/>
    <w:rsid w:val="00571F9A"/>
    <w:rsid w:val="00573468"/>
    <w:rsid w:val="00583B7F"/>
    <w:rsid w:val="005845E3"/>
    <w:rsid w:val="00593A7F"/>
    <w:rsid w:val="005943AF"/>
    <w:rsid w:val="00597CE7"/>
    <w:rsid w:val="005A40FB"/>
    <w:rsid w:val="005A506E"/>
    <w:rsid w:val="005B2A69"/>
    <w:rsid w:val="005B3E50"/>
    <w:rsid w:val="005B41B1"/>
    <w:rsid w:val="005B5B8C"/>
    <w:rsid w:val="005B74C2"/>
    <w:rsid w:val="005C0F7D"/>
    <w:rsid w:val="005C2595"/>
    <w:rsid w:val="005C30F1"/>
    <w:rsid w:val="005C47AC"/>
    <w:rsid w:val="005C5350"/>
    <w:rsid w:val="005C7D08"/>
    <w:rsid w:val="005D14DD"/>
    <w:rsid w:val="005D7FC0"/>
    <w:rsid w:val="005E1E05"/>
    <w:rsid w:val="005E2370"/>
    <w:rsid w:val="005F1E94"/>
    <w:rsid w:val="005F2066"/>
    <w:rsid w:val="005F20DA"/>
    <w:rsid w:val="005F3D57"/>
    <w:rsid w:val="005F4FED"/>
    <w:rsid w:val="005F5AE0"/>
    <w:rsid w:val="005F6C01"/>
    <w:rsid w:val="00610576"/>
    <w:rsid w:val="00612AC9"/>
    <w:rsid w:val="00614CD4"/>
    <w:rsid w:val="0061633E"/>
    <w:rsid w:val="00617E6B"/>
    <w:rsid w:val="00620323"/>
    <w:rsid w:val="00620460"/>
    <w:rsid w:val="00626831"/>
    <w:rsid w:val="006300CA"/>
    <w:rsid w:val="006333C2"/>
    <w:rsid w:val="00641019"/>
    <w:rsid w:val="00646924"/>
    <w:rsid w:val="006514DD"/>
    <w:rsid w:val="0065531C"/>
    <w:rsid w:val="00664253"/>
    <w:rsid w:val="00666CC9"/>
    <w:rsid w:val="00672607"/>
    <w:rsid w:val="00672F69"/>
    <w:rsid w:val="006743EC"/>
    <w:rsid w:val="00676913"/>
    <w:rsid w:val="00686BA5"/>
    <w:rsid w:val="00686C67"/>
    <w:rsid w:val="0069103B"/>
    <w:rsid w:val="00691E2D"/>
    <w:rsid w:val="0069373A"/>
    <w:rsid w:val="0069516C"/>
    <w:rsid w:val="006A2EBC"/>
    <w:rsid w:val="006A5652"/>
    <w:rsid w:val="006B6FFE"/>
    <w:rsid w:val="006B7797"/>
    <w:rsid w:val="006C225D"/>
    <w:rsid w:val="006C2304"/>
    <w:rsid w:val="006C4601"/>
    <w:rsid w:val="006C4E9C"/>
    <w:rsid w:val="006D22F5"/>
    <w:rsid w:val="006D2618"/>
    <w:rsid w:val="006D5101"/>
    <w:rsid w:val="006E00FB"/>
    <w:rsid w:val="006E3B57"/>
    <w:rsid w:val="006E4BCA"/>
    <w:rsid w:val="006E7C1D"/>
    <w:rsid w:val="006F1684"/>
    <w:rsid w:val="006F44C0"/>
    <w:rsid w:val="007041D8"/>
    <w:rsid w:val="007059AB"/>
    <w:rsid w:val="00706641"/>
    <w:rsid w:val="00707437"/>
    <w:rsid w:val="00712AE6"/>
    <w:rsid w:val="0071730F"/>
    <w:rsid w:val="00721AAF"/>
    <w:rsid w:val="00723C18"/>
    <w:rsid w:val="00725A82"/>
    <w:rsid w:val="00727789"/>
    <w:rsid w:val="00730F36"/>
    <w:rsid w:val="00732065"/>
    <w:rsid w:val="00736C0D"/>
    <w:rsid w:val="007377AD"/>
    <w:rsid w:val="00737E96"/>
    <w:rsid w:val="00740565"/>
    <w:rsid w:val="0074062F"/>
    <w:rsid w:val="00741E2E"/>
    <w:rsid w:val="00743D53"/>
    <w:rsid w:val="00744FAB"/>
    <w:rsid w:val="007506EA"/>
    <w:rsid w:val="00750F76"/>
    <w:rsid w:val="0075601B"/>
    <w:rsid w:val="00762CA9"/>
    <w:rsid w:val="0076519E"/>
    <w:rsid w:val="007659A3"/>
    <w:rsid w:val="00770745"/>
    <w:rsid w:val="007729A0"/>
    <w:rsid w:val="00772FCD"/>
    <w:rsid w:val="007760FB"/>
    <w:rsid w:val="00785685"/>
    <w:rsid w:val="00786099"/>
    <w:rsid w:val="007A13D7"/>
    <w:rsid w:val="007A31E3"/>
    <w:rsid w:val="007A4B6C"/>
    <w:rsid w:val="007B1054"/>
    <w:rsid w:val="007B4095"/>
    <w:rsid w:val="007B5B51"/>
    <w:rsid w:val="007C0941"/>
    <w:rsid w:val="007C1E31"/>
    <w:rsid w:val="007C6322"/>
    <w:rsid w:val="007C6448"/>
    <w:rsid w:val="007C7247"/>
    <w:rsid w:val="007D5136"/>
    <w:rsid w:val="007D6CC2"/>
    <w:rsid w:val="007E03DE"/>
    <w:rsid w:val="007E07FA"/>
    <w:rsid w:val="007E60E6"/>
    <w:rsid w:val="007E6929"/>
    <w:rsid w:val="007F14E3"/>
    <w:rsid w:val="007F3B25"/>
    <w:rsid w:val="007F68D8"/>
    <w:rsid w:val="00801055"/>
    <w:rsid w:val="00803689"/>
    <w:rsid w:val="0081120A"/>
    <w:rsid w:val="008120C9"/>
    <w:rsid w:val="008136E5"/>
    <w:rsid w:val="00815A4D"/>
    <w:rsid w:val="00816928"/>
    <w:rsid w:val="008173C1"/>
    <w:rsid w:val="00817E03"/>
    <w:rsid w:val="0082039D"/>
    <w:rsid w:val="00822FB0"/>
    <w:rsid w:val="00825633"/>
    <w:rsid w:val="00830BBF"/>
    <w:rsid w:val="00831662"/>
    <w:rsid w:val="0083190A"/>
    <w:rsid w:val="0084064B"/>
    <w:rsid w:val="00844918"/>
    <w:rsid w:val="00845C4C"/>
    <w:rsid w:val="00847336"/>
    <w:rsid w:val="00853B1F"/>
    <w:rsid w:val="008552EE"/>
    <w:rsid w:val="008566B1"/>
    <w:rsid w:val="00856E47"/>
    <w:rsid w:val="00860EAB"/>
    <w:rsid w:val="008670A4"/>
    <w:rsid w:val="00867814"/>
    <w:rsid w:val="00867D23"/>
    <w:rsid w:val="00870E13"/>
    <w:rsid w:val="00871986"/>
    <w:rsid w:val="00873148"/>
    <w:rsid w:val="00877ACA"/>
    <w:rsid w:val="008813D7"/>
    <w:rsid w:val="00885B9A"/>
    <w:rsid w:val="0089007F"/>
    <w:rsid w:val="00890156"/>
    <w:rsid w:val="00895FFE"/>
    <w:rsid w:val="00897527"/>
    <w:rsid w:val="008A4BBE"/>
    <w:rsid w:val="008A650D"/>
    <w:rsid w:val="008A7C37"/>
    <w:rsid w:val="008A7F90"/>
    <w:rsid w:val="008B0162"/>
    <w:rsid w:val="008B0E6A"/>
    <w:rsid w:val="008B25D3"/>
    <w:rsid w:val="008B4A67"/>
    <w:rsid w:val="008B6EDC"/>
    <w:rsid w:val="008C02A8"/>
    <w:rsid w:val="008C21ED"/>
    <w:rsid w:val="008C253A"/>
    <w:rsid w:val="008C5A69"/>
    <w:rsid w:val="008C6E10"/>
    <w:rsid w:val="008D2C1C"/>
    <w:rsid w:val="008D2DAC"/>
    <w:rsid w:val="008D3651"/>
    <w:rsid w:val="008D515C"/>
    <w:rsid w:val="008D6021"/>
    <w:rsid w:val="008E1937"/>
    <w:rsid w:val="008E20FD"/>
    <w:rsid w:val="008E314E"/>
    <w:rsid w:val="008F2C4C"/>
    <w:rsid w:val="008F3EF0"/>
    <w:rsid w:val="008F54A1"/>
    <w:rsid w:val="008F7A2A"/>
    <w:rsid w:val="00901812"/>
    <w:rsid w:val="00907B83"/>
    <w:rsid w:val="00910597"/>
    <w:rsid w:val="00920E3E"/>
    <w:rsid w:val="009213F4"/>
    <w:rsid w:val="00921EEF"/>
    <w:rsid w:val="00926786"/>
    <w:rsid w:val="00927567"/>
    <w:rsid w:val="00930DEF"/>
    <w:rsid w:val="009321A3"/>
    <w:rsid w:val="00933AD8"/>
    <w:rsid w:val="009346B0"/>
    <w:rsid w:val="00934821"/>
    <w:rsid w:val="009352D1"/>
    <w:rsid w:val="009355FF"/>
    <w:rsid w:val="00947D10"/>
    <w:rsid w:val="009505DB"/>
    <w:rsid w:val="00956503"/>
    <w:rsid w:val="0096132A"/>
    <w:rsid w:val="00962230"/>
    <w:rsid w:val="0096429C"/>
    <w:rsid w:val="009713A1"/>
    <w:rsid w:val="009745C1"/>
    <w:rsid w:val="0097778F"/>
    <w:rsid w:val="00982106"/>
    <w:rsid w:val="009953AC"/>
    <w:rsid w:val="009A0712"/>
    <w:rsid w:val="009A1A2B"/>
    <w:rsid w:val="009A34A5"/>
    <w:rsid w:val="009A3B7E"/>
    <w:rsid w:val="009A4620"/>
    <w:rsid w:val="009A52CD"/>
    <w:rsid w:val="009A7817"/>
    <w:rsid w:val="009B0E7D"/>
    <w:rsid w:val="009B4D31"/>
    <w:rsid w:val="009B4DDC"/>
    <w:rsid w:val="009B521D"/>
    <w:rsid w:val="009B726C"/>
    <w:rsid w:val="009C0DD2"/>
    <w:rsid w:val="009C0F1F"/>
    <w:rsid w:val="009C4D52"/>
    <w:rsid w:val="009D05B0"/>
    <w:rsid w:val="009D2E2E"/>
    <w:rsid w:val="009D39E4"/>
    <w:rsid w:val="009D701C"/>
    <w:rsid w:val="009E0B4C"/>
    <w:rsid w:val="009E1400"/>
    <w:rsid w:val="009E510F"/>
    <w:rsid w:val="009E699D"/>
    <w:rsid w:val="009F25D5"/>
    <w:rsid w:val="009F6AB0"/>
    <w:rsid w:val="009F7BCC"/>
    <w:rsid w:val="009F7F59"/>
    <w:rsid w:val="00A0075C"/>
    <w:rsid w:val="00A03B70"/>
    <w:rsid w:val="00A0518F"/>
    <w:rsid w:val="00A05E2E"/>
    <w:rsid w:val="00A07417"/>
    <w:rsid w:val="00A13E2C"/>
    <w:rsid w:val="00A17244"/>
    <w:rsid w:val="00A224C6"/>
    <w:rsid w:val="00A229AF"/>
    <w:rsid w:val="00A25647"/>
    <w:rsid w:val="00A31773"/>
    <w:rsid w:val="00A32060"/>
    <w:rsid w:val="00A36D4E"/>
    <w:rsid w:val="00A436A4"/>
    <w:rsid w:val="00A439AA"/>
    <w:rsid w:val="00A43B27"/>
    <w:rsid w:val="00A459BE"/>
    <w:rsid w:val="00A47207"/>
    <w:rsid w:val="00A47ABF"/>
    <w:rsid w:val="00A5112A"/>
    <w:rsid w:val="00A519F8"/>
    <w:rsid w:val="00A5223C"/>
    <w:rsid w:val="00A54B76"/>
    <w:rsid w:val="00A566D9"/>
    <w:rsid w:val="00A57C75"/>
    <w:rsid w:val="00A6493E"/>
    <w:rsid w:val="00A64D6B"/>
    <w:rsid w:val="00A65EE7"/>
    <w:rsid w:val="00A66910"/>
    <w:rsid w:val="00A66F47"/>
    <w:rsid w:val="00A67918"/>
    <w:rsid w:val="00A70FE8"/>
    <w:rsid w:val="00A71141"/>
    <w:rsid w:val="00A742AB"/>
    <w:rsid w:val="00A751B1"/>
    <w:rsid w:val="00A844AE"/>
    <w:rsid w:val="00A860AF"/>
    <w:rsid w:val="00A86104"/>
    <w:rsid w:val="00A86CC3"/>
    <w:rsid w:val="00A87CC6"/>
    <w:rsid w:val="00A97EB1"/>
    <w:rsid w:val="00AA15FD"/>
    <w:rsid w:val="00AA17D5"/>
    <w:rsid w:val="00AA2E0F"/>
    <w:rsid w:val="00AA2F6A"/>
    <w:rsid w:val="00AA54AE"/>
    <w:rsid w:val="00AA6B71"/>
    <w:rsid w:val="00AA7EAF"/>
    <w:rsid w:val="00AB034F"/>
    <w:rsid w:val="00AB222C"/>
    <w:rsid w:val="00AB5B97"/>
    <w:rsid w:val="00AC1566"/>
    <w:rsid w:val="00AC5D23"/>
    <w:rsid w:val="00AC68AE"/>
    <w:rsid w:val="00AD1C1B"/>
    <w:rsid w:val="00AD4B36"/>
    <w:rsid w:val="00AD5747"/>
    <w:rsid w:val="00AD5B74"/>
    <w:rsid w:val="00AD677E"/>
    <w:rsid w:val="00AD747B"/>
    <w:rsid w:val="00AE2A4D"/>
    <w:rsid w:val="00AE2C6E"/>
    <w:rsid w:val="00AE58DF"/>
    <w:rsid w:val="00AE623D"/>
    <w:rsid w:val="00AF0500"/>
    <w:rsid w:val="00AF1EAA"/>
    <w:rsid w:val="00AF29C7"/>
    <w:rsid w:val="00AF2DBD"/>
    <w:rsid w:val="00AF30D3"/>
    <w:rsid w:val="00AF5B72"/>
    <w:rsid w:val="00AF7B0F"/>
    <w:rsid w:val="00B05040"/>
    <w:rsid w:val="00B078BE"/>
    <w:rsid w:val="00B11F83"/>
    <w:rsid w:val="00B125C7"/>
    <w:rsid w:val="00B137E9"/>
    <w:rsid w:val="00B13917"/>
    <w:rsid w:val="00B158ED"/>
    <w:rsid w:val="00B1730C"/>
    <w:rsid w:val="00B211A8"/>
    <w:rsid w:val="00B21386"/>
    <w:rsid w:val="00B215C7"/>
    <w:rsid w:val="00B25A3F"/>
    <w:rsid w:val="00B35651"/>
    <w:rsid w:val="00B36E19"/>
    <w:rsid w:val="00B42920"/>
    <w:rsid w:val="00B42C20"/>
    <w:rsid w:val="00B46DBC"/>
    <w:rsid w:val="00B57404"/>
    <w:rsid w:val="00B60EB6"/>
    <w:rsid w:val="00B61B7F"/>
    <w:rsid w:val="00B646FF"/>
    <w:rsid w:val="00B64968"/>
    <w:rsid w:val="00B66BE2"/>
    <w:rsid w:val="00B74997"/>
    <w:rsid w:val="00B75706"/>
    <w:rsid w:val="00B76FC8"/>
    <w:rsid w:val="00B777FB"/>
    <w:rsid w:val="00B77F68"/>
    <w:rsid w:val="00B83DF2"/>
    <w:rsid w:val="00B92AF7"/>
    <w:rsid w:val="00B94A83"/>
    <w:rsid w:val="00B95085"/>
    <w:rsid w:val="00BB0D07"/>
    <w:rsid w:val="00BC6293"/>
    <w:rsid w:val="00BD3FDF"/>
    <w:rsid w:val="00BD5822"/>
    <w:rsid w:val="00BD6442"/>
    <w:rsid w:val="00BE0441"/>
    <w:rsid w:val="00BE149C"/>
    <w:rsid w:val="00BE3BB5"/>
    <w:rsid w:val="00BE4CE2"/>
    <w:rsid w:val="00BE5B82"/>
    <w:rsid w:val="00BF07B0"/>
    <w:rsid w:val="00BF15B3"/>
    <w:rsid w:val="00BF16C7"/>
    <w:rsid w:val="00C039E8"/>
    <w:rsid w:val="00C03D9C"/>
    <w:rsid w:val="00C05737"/>
    <w:rsid w:val="00C057B3"/>
    <w:rsid w:val="00C05813"/>
    <w:rsid w:val="00C10586"/>
    <w:rsid w:val="00C10618"/>
    <w:rsid w:val="00C1064D"/>
    <w:rsid w:val="00C12C04"/>
    <w:rsid w:val="00C12D05"/>
    <w:rsid w:val="00C15BA9"/>
    <w:rsid w:val="00C170A3"/>
    <w:rsid w:val="00C17185"/>
    <w:rsid w:val="00C17641"/>
    <w:rsid w:val="00C204EA"/>
    <w:rsid w:val="00C20C0F"/>
    <w:rsid w:val="00C22529"/>
    <w:rsid w:val="00C229A5"/>
    <w:rsid w:val="00C23DC3"/>
    <w:rsid w:val="00C27B79"/>
    <w:rsid w:val="00C32492"/>
    <w:rsid w:val="00C346DC"/>
    <w:rsid w:val="00C357B4"/>
    <w:rsid w:val="00C40BF0"/>
    <w:rsid w:val="00C47100"/>
    <w:rsid w:val="00C472E3"/>
    <w:rsid w:val="00C474AF"/>
    <w:rsid w:val="00C51CD0"/>
    <w:rsid w:val="00C522CE"/>
    <w:rsid w:val="00C53AAC"/>
    <w:rsid w:val="00C54C4A"/>
    <w:rsid w:val="00C679DD"/>
    <w:rsid w:val="00C73FA0"/>
    <w:rsid w:val="00C7517A"/>
    <w:rsid w:val="00C757F9"/>
    <w:rsid w:val="00C76E12"/>
    <w:rsid w:val="00C77DCE"/>
    <w:rsid w:val="00C82071"/>
    <w:rsid w:val="00C94D00"/>
    <w:rsid w:val="00C96E7D"/>
    <w:rsid w:val="00CA03A2"/>
    <w:rsid w:val="00CA2EF7"/>
    <w:rsid w:val="00CA3A8D"/>
    <w:rsid w:val="00CA51CD"/>
    <w:rsid w:val="00CA6028"/>
    <w:rsid w:val="00CA6EBC"/>
    <w:rsid w:val="00CA7528"/>
    <w:rsid w:val="00CA7C38"/>
    <w:rsid w:val="00CB0920"/>
    <w:rsid w:val="00CB2A89"/>
    <w:rsid w:val="00CB518D"/>
    <w:rsid w:val="00CB5445"/>
    <w:rsid w:val="00CC5A6C"/>
    <w:rsid w:val="00CC7B70"/>
    <w:rsid w:val="00CD2C5D"/>
    <w:rsid w:val="00CD53AE"/>
    <w:rsid w:val="00CD73B8"/>
    <w:rsid w:val="00CE0F22"/>
    <w:rsid w:val="00CE6A31"/>
    <w:rsid w:val="00CF2D43"/>
    <w:rsid w:val="00CF5FA8"/>
    <w:rsid w:val="00D00608"/>
    <w:rsid w:val="00D03156"/>
    <w:rsid w:val="00D03D84"/>
    <w:rsid w:val="00D04332"/>
    <w:rsid w:val="00D0481D"/>
    <w:rsid w:val="00D05B81"/>
    <w:rsid w:val="00D113F3"/>
    <w:rsid w:val="00D11814"/>
    <w:rsid w:val="00D2074F"/>
    <w:rsid w:val="00D23E05"/>
    <w:rsid w:val="00D25792"/>
    <w:rsid w:val="00D26EE6"/>
    <w:rsid w:val="00D2796F"/>
    <w:rsid w:val="00D35C2C"/>
    <w:rsid w:val="00D368D2"/>
    <w:rsid w:val="00D37836"/>
    <w:rsid w:val="00D44677"/>
    <w:rsid w:val="00D447B6"/>
    <w:rsid w:val="00D57CB0"/>
    <w:rsid w:val="00D6021E"/>
    <w:rsid w:val="00D6137F"/>
    <w:rsid w:val="00D61ED9"/>
    <w:rsid w:val="00D6348A"/>
    <w:rsid w:val="00D6457A"/>
    <w:rsid w:val="00D77710"/>
    <w:rsid w:val="00D77C15"/>
    <w:rsid w:val="00D86152"/>
    <w:rsid w:val="00D86E9C"/>
    <w:rsid w:val="00D90966"/>
    <w:rsid w:val="00D90D75"/>
    <w:rsid w:val="00D91226"/>
    <w:rsid w:val="00D93A46"/>
    <w:rsid w:val="00D93C3A"/>
    <w:rsid w:val="00D9565C"/>
    <w:rsid w:val="00D9755F"/>
    <w:rsid w:val="00DA1F27"/>
    <w:rsid w:val="00DA6F01"/>
    <w:rsid w:val="00DB0675"/>
    <w:rsid w:val="00DB1D0C"/>
    <w:rsid w:val="00DB598B"/>
    <w:rsid w:val="00DB6F75"/>
    <w:rsid w:val="00DC3116"/>
    <w:rsid w:val="00DC5550"/>
    <w:rsid w:val="00DC5A60"/>
    <w:rsid w:val="00DD1F9D"/>
    <w:rsid w:val="00DD229B"/>
    <w:rsid w:val="00DD4F88"/>
    <w:rsid w:val="00DD5C1D"/>
    <w:rsid w:val="00DD5E23"/>
    <w:rsid w:val="00DD7810"/>
    <w:rsid w:val="00DE1891"/>
    <w:rsid w:val="00DE6A17"/>
    <w:rsid w:val="00DF164C"/>
    <w:rsid w:val="00E03398"/>
    <w:rsid w:val="00E03A3D"/>
    <w:rsid w:val="00E06349"/>
    <w:rsid w:val="00E0754A"/>
    <w:rsid w:val="00E14B54"/>
    <w:rsid w:val="00E1585E"/>
    <w:rsid w:val="00E23993"/>
    <w:rsid w:val="00E2498E"/>
    <w:rsid w:val="00E25759"/>
    <w:rsid w:val="00E30F86"/>
    <w:rsid w:val="00E350C5"/>
    <w:rsid w:val="00E3772F"/>
    <w:rsid w:val="00E4103B"/>
    <w:rsid w:val="00E42B55"/>
    <w:rsid w:val="00E432F7"/>
    <w:rsid w:val="00E434B0"/>
    <w:rsid w:val="00E44A38"/>
    <w:rsid w:val="00E44AD2"/>
    <w:rsid w:val="00E47E8D"/>
    <w:rsid w:val="00E507A2"/>
    <w:rsid w:val="00E50AB6"/>
    <w:rsid w:val="00E51777"/>
    <w:rsid w:val="00E54D45"/>
    <w:rsid w:val="00E55C41"/>
    <w:rsid w:val="00E57AE1"/>
    <w:rsid w:val="00E57E2E"/>
    <w:rsid w:val="00E62A0B"/>
    <w:rsid w:val="00E652EB"/>
    <w:rsid w:val="00E65625"/>
    <w:rsid w:val="00E67384"/>
    <w:rsid w:val="00E71251"/>
    <w:rsid w:val="00E71F8E"/>
    <w:rsid w:val="00E72534"/>
    <w:rsid w:val="00E730CE"/>
    <w:rsid w:val="00E753AA"/>
    <w:rsid w:val="00E7580C"/>
    <w:rsid w:val="00E81891"/>
    <w:rsid w:val="00E8225C"/>
    <w:rsid w:val="00E8297A"/>
    <w:rsid w:val="00E850E4"/>
    <w:rsid w:val="00E90968"/>
    <w:rsid w:val="00EA156B"/>
    <w:rsid w:val="00EA20E5"/>
    <w:rsid w:val="00EA48D0"/>
    <w:rsid w:val="00EB07CB"/>
    <w:rsid w:val="00EB09AB"/>
    <w:rsid w:val="00EB0C91"/>
    <w:rsid w:val="00EB1036"/>
    <w:rsid w:val="00EB2D94"/>
    <w:rsid w:val="00EB57AA"/>
    <w:rsid w:val="00EB5969"/>
    <w:rsid w:val="00EB5F83"/>
    <w:rsid w:val="00EC0708"/>
    <w:rsid w:val="00EC4837"/>
    <w:rsid w:val="00EC49BF"/>
    <w:rsid w:val="00EC6137"/>
    <w:rsid w:val="00EC6FB6"/>
    <w:rsid w:val="00EC7AFD"/>
    <w:rsid w:val="00ED0869"/>
    <w:rsid w:val="00ED37A6"/>
    <w:rsid w:val="00ED4542"/>
    <w:rsid w:val="00ED4571"/>
    <w:rsid w:val="00ED5C1A"/>
    <w:rsid w:val="00EE31F6"/>
    <w:rsid w:val="00EE4455"/>
    <w:rsid w:val="00EE563E"/>
    <w:rsid w:val="00EE60B6"/>
    <w:rsid w:val="00EE7FBD"/>
    <w:rsid w:val="00EF0CA2"/>
    <w:rsid w:val="00EF0E12"/>
    <w:rsid w:val="00EF4D2F"/>
    <w:rsid w:val="00EF64A8"/>
    <w:rsid w:val="00EF6588"/>
    <w:rsid w:val="00EF6672"/>
    <w:rsid w:val="00EF7C5E"/>
    <w:rsid w:val="00F021B5"/>
    <w:rsid w:val="00F07D05"/>
    <w:rsid w:val="00F164C8"/>
    <w:rsid w:val="00F2355A"/>
    <w:rsid w:val="00F23D08"/>
    <w:rsid w:val="00F2406A"/>
    <w:rsid w:val="00F26CF4"/>
    <w:rsid w:val="00F3526B"/>
    <w:rsid w:val="00F35AD6"/>
    <w:rsid w:val="00F35CF7"/>
    <w:rsid w:val="00F43120"/>
    <w:rsid w:val="00F43EF3"/>
    <w:rsid w:val="00F43FF4"/>
    <w:rsid w:val="00F45886"/>
    <w:rsid w:val="00F50137"/>
    <w:rsid w:val="00F523AC"/>
    <w:rsid w:val="00F55F48"/>
    <w:rsid w:val="00F565C4"/>
    <w:rsid w:val="00F60F0A"/>
    <w:rsid w:val="00F614AA"/>
    <w:rsid w:val="00F65607"/>
    <w:rsid w:val="00F8005F"/>
    <w:rsid w:val="00F81213"/>
    <w:rsid w:val="00F814A6"/>
    <w:rsid w:val="00F84232"/>
    <w:rsid w:val="00F85B70"/>
    <w:rsid w:val="00F85C74"/>
    <w:rsid w:val="00F85EF9"/>
    <w:rsid w:val="00F9127A"/>
    <w:rsid w:val="00F9168C"/>
    <w:rsid w:val="00F930DD"/>
    <w:rsid w:val="00F93130"/>
    <w:rsid w:val="00F93559"/>
    <w:rsid w:val="00F935DE"/>
    <w:rsid w:val="00F97FAA"/>
    <w:rsid w:val="00FA0094"/>
    <w:rsid w:val="00FA6C08"/>
    <w:rsid w:val="00FB4902"/>
    <w:rsid w:val="00FB7D1A"/>
    <w:rsid w:val="00FC0F61"/>
    <w:rsid w:val="00FC2F23"/>
    <w:rsid w:val="00FC5833"/>
    <w:rsid w:val="00FC6571"/>
    <w:rsid w:val="00FD16D6"/>
    <w:rsid w:val="00FD2ED5"/>
    <w:rsid w:val="00FD620C"/>
    <w:rsid w:val="00FE1C71"/>
    <w:rsid w:val="00FE34FD"/>
    <w:rsid w:val="00FE3B66"/>
    <w:rsid w:val="00FE57F8"/>
    <w:rsid w:val="00FF209D"/>
    <w:rsid w:val="00FF4756"/>
    <w:rsid w:val="00FF4810"/>
    <w:rsid w:val="00FF7B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52DA9-710A-43F3-8429-E97AE3E0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4D"/>
  </w:style>
  <w:style w:type="paragraph" w:styleId="Heading1">
    <w:name w:val="heading 1"/>
    <w:basedOn w:val="Normal"/>
    <w:next w:val="Normal"/>
    <w:link w:val="Heading1Char"/>
    <w:uiPriority w:val="9"/>
    <w:qFormat/>
    <w:rsid w:val="00F8005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CDB"/>
    <w:pPr>
      <w:ind w:left="720"/>
      <w:contextualSpacing/>
    </w:pPr>
  </w:style>
  <w:style w:type="character" w:customStyle="1" w:styleId="Heading1Char">
    <w:name w:val="Heading 1 Char"/>
    <w:basedOn w:val="DefaultParagraphFont"/>
    <w:link w:val="Heading1"/>
    <w:uiPriority w:val="9"/>
    <w:rsid w:val="00F8005F"/>
    <w:rPr>
      <w:rFonts w:asciiTheme="majorHAnsi" w:eastAsiaTheme="majorEastAsia" w:hAnsiTheme="majorHAnsi" w:cstheme="majorBidi"/>
      <w:b/>
      <w:bCs/>
      <w:color w:val="365F91" w:themeColor="accent1" w:themeShade="BF"/>
      <w:sz w:val="28"/>
      <w:szCs w:val="25"/>
    </w:rPr>
  </w:style>
  <w:style w:type="table" w:styleId="TableGrid">
    <w:name w:val="Table Grid"/>
    <w:basedOn w:val="TableNormal"/>
    <w:rsid w:val="002A40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4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28E"/>
  </w:style>
  <w:style w:type="paragraph" w:styleId="Footer">
    <w:name w:val="footer"/>
    <w:basedOn w:val="Normal"/>
    <w:link w:val="FooterChar"/>
    <w:uiPriority w:val="99"/>
    <w:unhideWhenUsed/>
    <w:rsid w:val="0054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8E"/>
  </w:style>
  <w:style w:type="character" w:customStyle="1" w:styleId="NoSpacingChar">
    <w:name w:val="No Spacing Char"/>
    <w:link w:val="NoSpacing"/>
    <w:uiPriority w:val="1"/>
    <w:locked/>
    <w:rsid w:val="00A436A4"/>
    <w:rPr>
      <w:rFonts w:ascii="Times New Roman" w:hAnsi="Times New Roman" w:cs="Times New Roman"/>
      <w:lang w:val="en-IN"/>
    </w:rPr>
  </w:style>
  <w:style w:type="paragraph" w:styleId="NoSpacing">
    <w:name w:val="No Spacing"/>
    <w:link w:val="NoSpacingChar"/>
    <w:uiPriority w:val="1"/>
    <w:qFormat/>
    <w:rsid w:val="00A436A4"/>
    <w:pPr>
      <w:spacing w:after="0" w:line="240" w:lineRule="auto"/>
    </w:pPr>
    <w:rPr>
      <w:rFonts w:ascii="Times New Roman" w:hAnsi="Times New Roman" w:cs="Times New Roman"/>
      <w:lang w:val="en-IN"/>
    </w:rPr>
  </w:style>
  <w:style w:type="paragraph" w:styleId="NormalWeb">
    <w:name w:val="Normal (Web)"/>
    <w:basedOn w:val="Normal"/>
    <w:uiPriority w:val="99"/>
    <w:semiHidden/>
    <w:unhideWhenUsed/>
    <w:rsid w:val="009505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5DB"/>
    <w:rPr>
      <w:b/>
      <w:bCs/>
    </w:rPr>
  </w:style>
  <w:style w:type="character" w:customStyle="1" w:styleId="apple-converted-space">
    <w:name w:val="apple-converted-space"/>
    <w:basedOn w:val="DefaultParagraphFont"/>
    <w:rsid w:val="001D14F0"/>
  </w:style>
  <w:style w:type="paragraph" w:styleId="BalloonText">
    <w:name w:val="Balloon Text"/>
    <w:basedOn w:val="Normal"/>
    <w:link w:val="BalloonTextChar"/>
    <w:uiPriority w:val="99"/>
    <w:semiHidden/>
    <w:unhideWhenUsed/>
    <w:rsid w:val="00A70FE8"/>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70FE8"/>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1396">
      <w:bodyDiv w:val="1"/>
      <w:marLeft w:val="0"/>
      <w:marRight w:val="0"/>
      <w:marTop w:val="0"/>
      <w:marBottom w:val="0"/>
      <w:divBdr>
        <w:top w:val="none" w:sz="0" w:space="0" w:color="auto"/>
        <w:left w:val="none" w:sz="0" w:space="0" w:color="auto"/>
        <w:bottom w:val="none" w:sz="0" w:space="0" w:color="auto"/>
        <w:right w:val="none" w:sz="0" w:space="0" w:color="auto"/>
      </w:divBdr>
    </w:div>
    <w:div w:id="107091740">
      <w:bodyDiv w:val="1"/>
      <w:marLeft w:val="0"/>
      <w:marRight w:val="0"/>
      <w:marTop w:val="0"/>
      <w:marBottom w:val="0"/>
      <w:divBdr>
        <w:top w:val="none" w:sz="0" w:space="0" w:color="auto"/>
        <w:left w:val="none" w:sz="0" w:space="0" w:color="auto"/>
        <w:bottom w:val="none" w:sz="0" w:space="0" w:color="auto"/>
        <w:right w:val="none" w:sz="0" w:space="0" w:color="auto"/>
      </w:divBdr>
    </w:div>
    <w:div w:id="310139520">
      <w:bodyDiv w:val="1"/>
      <w:marLeft w:val="0"/>
      <w:marRight w:val="0"/>
      <w:marTop w:val="0"/>
      <w:marBottom w:val="0"/>
      <w:divBdr>
        <w:top w:val="none" w:sz="0" w:space="0" w:color="auto"/>
        <w:left w:val="none" w:sz="0" w:space="0" w:color="auto"/>
        <w:bottom w:val="none" w:sz="0" w:space="0" w:color="auto"/>
        <w:right w:val="none" w:sz="0" w:space="0" w:color="auto"/>
      </w:divBdr>
    </w:div>
    <w:div w:id="409083739">
      <w:bodyDiv w:val="1"/>
      <w:marLeft w:val="0"/>
      <w:marRight w:val="0"/>
      <w:marTop w:val="0"/>
      <w:marBottom w:val="0"/>
      <w:divBdr>
        <w:top w:val="none" w:sz="0" w:space="0" w:color="auto"/>
        <w:left w:val="none" w:sz="0" w:space="0" w:color="auto"/>
        <w:bottom w:val="none" w:sz="0" w:space="0" w:color="auto"/>
        <w:right w:val="none" w:sz="0" w:space="0" w:color="auto"/>
      </w:divBdr>
    </w:div>
    <w:div w:id="423692886">
      <w:bodyDiv w:val="1"/>
      <w:marLeft w:val="0"/>
      <w:marRight w:val="0"/>
      <w:marTop w:val="0"/>
      <w:marBottom w:val="0"/>
      <w:divBdr>
        <w:top w:val="none" w:sz="0" w:space="0" w:color="auto"/>
        <w:left w:val="none" w:sz="0" w:space="0" w:color="auto"/>
        <w:bottom w:val="none" w:sz="0" w:space="0" w:color="auto"/>
        <w:right w:val="none" w:sz="0" w:space="0" w:color="auto"/>
      </w:divBdr>
    </w:div>
    <w:div w:id="656104973">
      <w:bodyDiv w:val="1"/>
      <w:marLeft w:val="0"/>
      <w:marRight w:val="0"/>
      <w:marTop w:val="0"/>
      <w:marBottom w:val="0"/>
      <w:divBdr>
        <w:top w:val="none" w:sz="0" w:space="0" w:color="auto"/>
        <w:left w:val="none" w:sz="0" w:space="0" w:color="auto"/>
        <w:bottom w:val="none" w:sz="0" w:space="0" w:color="auto"/>
        <w:right w:val="none" w:sz="0" w:space="0" w:color="auto"/>
      </w:divBdr>
    </w:div>
    <w:div w:id="1397121182">
      <w:bodyDiv w:val="1"/>
      <w:marLeft w:val="0"/>
      <w:marRight w:val="0"/>
      <w:marTop w:val="0"/>
      <w:marBottom w:val="0"/>
      <w:divBdr>
        <w:top w:val="none" w:sz="0" w:space="0" w:color="auto"/>
        <w:left w:val="none" w:sz="0" w:space="0" w:color="auto"/>
        <w:bottom w:val="none" w:sz="0" w:space="0" w:color="auto"/>
        <w:right w:val="none" w:sz="0" w:space="0" w:color="auto"/>
      </w:divBdr>
    </w:div>
    <w:div w:id="1511989083">
      <w:bodyDiv w:val="1"/>
      <w:marLeft w:val="0"/>
      <w:marRight w:val="0"/>
      <w:marTop w:val="0"/>
      <w:marBottom w:val="0"/>
      <w:divBdr>
        <w:top w:val="none" w:sz="0" w:space="0" w:color="auto"/>
        <w:left w:val="none" w:sz="0" w:space="0" w:color="auto"/>
        <w:bottom w:val="none" w:sz="0" w:space="0" w:color="auto"/>
        <w:right w:val="none" w:sz="0" w:space="0" w:color="auto"/>
      </w:divBdr>
    </w:div>
    <w:div w:id="1522083120">
      <w:bodyDiv w:val="1"/>
      <w:marLeft w:val="0"/>
      <w:marRight w:val="0"/>
      <w:marTop w:val="0"/>
      <w:marBottom w:val="0"/>
      <w:divBdr>
        <w:top w:val="none" w:sz="0" w:space="0" w:color="auto"/>
        <w:left w:val="none" w:sz="0" w:space="0" w:color="auto"/>
        <w:bottom w:val="none" w:sz="0" w:space="0" w:color="auto"/>
        <w:right w:val="none" w:sz="0" w:space="0" w:color="auto"/>
      </w:divBdr>
    </w:div>
    <w:div w:id="1761831501">
      <w:bodyDiv w:val="1"/>
      <w:marLeft w:val="0"/>
      <w:marRight w:val="0"/>
      <w:marTop w:val="0"/>
      <w:marBottom w:val="0"/>
      <w:divBdr>
        <w:top w:val="none" w:sz="0" w:space="0" w:color="auto"/>
        <w:left w:val="none" w:sz="0" w:space="0" w:color="auto"/>
        <w:bottom w:val="none" w:sz="0" w:space="0" w:color="auto"/>
        <w:right w:val="none" w:sz="0" w:space="0" w:color="auto"/>
      </w:divBdr>
    </w:div>
    <w:div w:id="19569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598D7-DD0D-480D-A5FE-ACD92F24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 BOLPUR</dc:creator>
  <cp:keywords/>
  <dc:description/>
  <cp:lastModifiedBy>SUNIL SINGH</cp:lastModifiedBy>
  <cp:revision>9</cp:revision>
  <cp:lastPrinted>2018-07-19T09:03:00Z</cp:lastPrinted>
  <dcterms:created xsi:type="dcterms:W3CDTF">2019-11-20T07:09:00Z</dcterms:created>
  <dcterms:modified xsi:type="dcterms:W3CDTF">2019-11-20T07:13:00Z</dcterms:modified>
</cp:coreProperties>
</file>