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9AF88" w14:textId="77777777" w:rsidR="002B5A4A" w:rsidRDefault="002B5A4A">
      <w:r w:rsidRPr="002B5A4A">
        <w:t xml:space="preserve">The lead scoring system is based on four key factors: </w:t>
      </w:r>
      <w:r w:rsidRPr="002B5A4A">
        <w:rPr>
          <w:b/>
          <w:bCs/>
        </w:rPr>
        <w:t>Company Size</w:t>
      </w:r>
      <w:r w:rsidRPr="002B5A4A">
        <w:t xml:space="preserve">, </w:t>
      </w:r>
      <w:r w:rsidRPr="002B5A4A">
        <w:rPr>
          <w:b/>
          <w:bCs/>
        </w:rPr>
        <w:t>Annual Budget for SaaS Solutions</w:t>
      </w:r>
      <w:r w:rsidRPr="002B5A4A">
        <w:t xml:space="preserve">, </w:t>
      </w:r>
      <w:r w:rsidRPr="002B5A4A">
        <w:rPr>
          <w:b/>
          <w:bCs/>
        </w:rPr>
        <w:t>Industry</w:t>
      </w:r>
      <w:r w:rsidRPr="002B5A4A">
        <w:t xml:space="preserve">, and </w:t>
      </w:r>
      <w:r w:rsidRPr="002B5A4A">
        <w:rPr>
          <w:b/>
          <w:bCs/>
        </w:rPr>
        <w:t>Urgency of Need</w:t>
      </w:r>
      <w:r w:rsidRPr="002B5A4A">
        <w:t xml:space="preserve">. Each factor is assigned points, with larger companies, higher budgets, relevant industries (like Technology), and urgent needs receiving higher scores. The total score determines the lead’s categorization: </w:t>
      </w:r>
      <w:r w:rsidRPr="002B5A4A">
        <w:rPr>
          <w:b/>
          <w:bCs/>
        </w:rPr>
        <w:t>Hot Leads</w:t>
      </w:r>
      <w:r w:rsidRPr="002B5A4A">
        <w:t xml:space="preserve"> (score &gt; 70) are prioritized and added to a Google Sheet, while </w:t>
      </w:r>
      <w:r w:rsidRPr="002B5A4A">
        <w:rPr>
          <w:b/>
          <w:bCs/>
        </w:rPr>
        <w:t>Nurture Leads</w:t>
      </w:r>
      <w:r w:rsidRPr="002B5A4A">
        <w:t xml:space="preserve"> (score ≤ 70) are stored in a separate sheet for future follow-up. The workflow starts when a potential lead submits a form, triggering a Zap in Zapier to calculate the score. Based on the score, the lead is either sent a welcome email if it's a high-scoring lead or stored for nurturing if it’s a low-scoring lead. This automated system streamlines the process, ensuring leads are effectively categorized and managed for optimal engagement.</w:t>
      </w:r>
    </w:p>
    <w:p w14:paraId="4D849E36" w14:textId="55A4D3B0" w:rsidR="002B5A4A" w:rsidRDefault="002B5A4A">
      <w:r w:rsidRPr="002B5A4A">
        <w:lastRenderedPageBreak/>
        <w:drawing>
          <wp:inline distT="0" distB="0" distL="0" distR="0" wp14:anchorId="6D355D27" wp14:editId="42AFA0FC">
            <wp:extent cx="4391638" cy="6411220"/>
            <wp:effectExtent l="0" t="0" r="9525" b="8890"/>
            <wp:docPr id="227366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6654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A4A">
        <w:lastRenderedPageBreak/>
        <w:drawing>
          <wp:inline distT="0" distB="0" distL="0" distR="0" wp14:anchorId="391F0B3F" wp14:editId="39188920">
            <wp:extent cx="5496692" cy="6077798"/>
            <wp:effectExtent l="0" t="0" r="8890" b="0"/>
            <wp:docPr id="127663910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39101" name="Picture 1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A4A">
        <w:lastRenderedPageBreak/>
        <w:drawing>
          <wp:inline distT="0" distB="0" distL="0" distR="0" wp14:anchorId="2F59E280" wp14:editId="3C7BEF3B">
            <wp:extent cx="5943600" cy="6835775"/>
            <wp:effectExtent l="0" t="0" r="0" b="3175"/>
            <wp:docPr id="6257097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0978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AEEC" w14:textId="3A2276AA" w:rsidR="002B5A4A" w:rsidRDefault="00187EBD">
      <w:r w:rsidRPr="00187EBD">
        <w:t xml:space="preserve">To address the edge cases in </w:t>
      </w:r>
      <w:proofErr w:type="spellStart"/>
      <w:r w:rsidRPr="00187EBD">
        <w:t>TechNova's</w:t>
      </w:r>
      <w:proofErr w:type="spellEnd"/>
      <w:r w:rsidRPr="00187EBD">
        <w:t xml:space="preserve"> lead management process, I have implemented solutions that ensure all leads are properly categorized and handled. For incomplete information, a filter in Zapier checks for missing fields such as </w:t>
      </w:r>
      <w:r w:rsidRPr="00187EBD">
        <w:rPr>
          <w:b/>
          <w:bCs/>
        </w:rPr>
        <w:t>Company Size</w:t>
      </w:r>
      <w:r w:rsidRPr="00187EBD">
        <w:t xml:space="preserve">, </w:t>
      </w:r>
      <w:r w:rsidRPr="00187EBD">
        <w:rPr>
          <w:b/>
          <w:bCs/>
        </w:rPr>
        <w:t>Annual Budget</w:t>
      </w:r>
      <w:r w:rsidRPr="00187EBD">
        <w:t xml:space="preserve">, and </w:t>
      </w:r>
      <w:r w:rsidRPr="00187EBD">
        <w:rPr>
          <w:b/>
          <w:bCs/>
        </w:rPr>
        <w:t>Urgency</w:t>
      </w:r>
      <w:r w:rsidRPr="00187EBD">
        <w:t xml:space="preserve">, and routes incomplete leads to a separate </w:t>
      </w:r>
      <w:r w:rsidRPr="00187EBD">
        <w:rPr>
          <w:b/>
          <w:bCs/>
        </w:rPr>
        <w:t>"Incomplete Leads"</w:t>
      </w:r>
      <w:r w:rsidRPr="00187EBD">
        <w:t xml:space="preserve"> sheet for manual follow-up. To prevent </w:t>
      </w:r>
      <w:proofErr w:type="gramStart"/>
      <w:r w:rsidRPr="00187EBD">
        <w:t>high-value</w:t>
      </w:r>
      <w:proofErr w:type="gramEnd"/>
      <w:r w:rsidRPr="00187EBD">
        <w:t xml:space="preserve"> leads from slipping through, I used a </w:t>
      </w:r>
      <w:r w:rsidRPr="00187EBD">
        <w:lastRenderedPageBreak/>
        <w:t xml:space="preserve">filter to prioritize leads with high budgets or urgent needs, routing them to a </w:t>
      </w:r>
      <w:r w:rsidRPr="00187EBD">
        <w:rPr>
          <w:b/>
          <w:bCs/>
        </w:rPr>
        <w:t>"VIP Leads"</w:t>
      </w:r>
      <w:r w:rsidRPr="00187EBD">
        <w:t xml:space="preserve"> sheet and sending an immediate follow-up email. For handling leads across different time zones, I integrated IP Geolocation via Zapier to capture the lead's time zone based on their IP address. Using this, I calculated the time difference and used a delay action to schedule email follow-ups at appropriate times during their local business hours, ensuring no leads are contacted outside of working hours. This ensures that </w:t>
      </w:r>
      <w:proofErr w:type="spellStart"/>
      <w:r w:rsidRPr="00187EBD">
        <w:t>TechNova's</w:t>
      </w:r>
      <w:proofErr w:type="spellEnd"/>
      <w:r w:rsidRPr="00187EBD">
        <w:t xml:space="preserve"> leads are properly nurtured, prioritized, and engaged with in an efficient and timely manner.</w:t>
      </w:r>
    </w:p>
    <w:p w14:paraId="52C3AAAD" w14:textId="2C88F717" w:rsidR="00187EBD" w:rsidRDefault="00187EBD">
      <w:r w:rsidRPr="00187EBD">
        <w:lastRenderedPageBreak/>
        <w:drawing>
          <wp:inline distT="0" distB="0" distL="0" distR="0" wp14:anchorId="1D7C0759" wp14:editId="55FCFB41">
            <wp:extent cx="5811061" cy="6706536"/>
            <wp:effectExtent l="0" t="0" r="0" b="0"/>
            <wp:docPr id="125897172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71724" name="Picture 1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0FFC" w14:textId="17C56A31" w:rsidR="00187EBD" w:rsidRDefault="00187EBD">
      <w:r w:rsidRPr="00187EBD">
        <w:lastRenderedPageBreak/>
        <w:drawing>
          <wp:inline distT="0" distB="0" distL="0" distR="0" wp14:anchorId="75CBEA69" wp14:editId="57189076">
            <wp:extent cx="5153744" cy="6525536"/>
            <wp:effectExtent l="0" t="0" r="8890" b="8890"/>
            <wp:docPr id="165838269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82690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EBD">
        <w:lastRenderedPageBreak/>
        <w:drawing>
          <wp:inline distT="0" distB="0" distL="0" distR="0" wp14:anchorId="6B743D39" wp14:editId="52A4333E">
            <wp:extent cx="5077534" cy="6554115"/>
            <wp:effectExtent l="0" t="0" r="8890" b="0"/>
            <wp:docPr id="46282059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20598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EBD">
        <w:lastRenderedPageBreak/>
        <w:drawing>
          <wp:inline distT="0" distB="0" distL="0" distR="0" wp14:anchorId="0B8796A5" wp14:editId="19EA98F5">
            <wp:extent cx="5249008" cy="6506483"/>
            <wp:effectExtent l="0" t="0" r="8890" b="8890"/>
            <wp:docPr id="205071440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14403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D015" w14:textId="77777777" w:rsidR="00765710" w:rsidRDefault="00765710"/>
    <w:p w14:paraId="4F01D3DE" w14:textId="77777777" w:rsidR="00765710" w:rsidRDefault="00765710"/>
    <w:p w14:paraId="20ACC80B" w14:textId="62F4526F" w:rsidR="00765710" w:rsidRDefault="00765710">
      <w:r w:rsidRPr="00765710">
        <w:t xml:space="preserve">To automate the distribution of leads among sales reps, we first set up a </w:t>
      </w:r>
      <w:r w:rsidRPr="00765710">
        <w:rPr>
          <w:b/>
          <w:bCs/>
        </w:rPr>
        <w:t>Google Sheet</w:t>
      </w:r>
      <w:r w:rsidRPr="00765710">
        <w:t xml:space="preserve"> with columns for lead details and an "Assigned Sales Rep" column. We create a second sheet to list the sales reps. When a new lead is submitted via </w:t>
      </w:r>
      <w:r w:rsidRPr="00765710">
        <w:rPr>
          <w:b/>
          <w:bCs/>
        </w:rPr>
        <w:t>Google Forms</w:t>
      </w:r>
      <w:r w:rsidRPr="00765710">
        <w:t xml:space="preserve"> or </w:t>
      </w:r>
      <w:r w:rsidRPr="00765710">
        <w:rPr>
          <w:b/>
          <w:bCs/>
        </w:rPr>
        <w:t>Google Sheets</w:t>
      </w:r>
      <w:r w:rsidRPr="00765710">
        <w:t xml:space="preserve">, </w:t>
      </w:r>
      <w:r w:rsidRPr="00765710">
        <w:rPr>
          <w:b/>
          <w:bCs/>
        </w:rPr>
        <w:t>Zapier</w:t>
      </w:r>
      <w:r w:rsidRPr="00765710">
        <w:t xml:space="preserve"> triggers the process. We use a </w:t>
      </w:r>
      <w:r w:rsidRPr="00765710">
        <w:rPr>
          <w:b/>
          <w:bCs/>
        </w:rPr>
        <w:t>Formatter by Zapier</w:t>
      </w:r>
      <w:r w:rsidRPr="00765710">
        <w:t xml:space="preserve"> action to calculate the modulo </w:t>
      </w:r>
      <w:r w:rsidRPr="00765710">
        <w:lastRenderedPageBreak/>
        <w:t xml:space="preserve">of the lead's row number to assign it evenly to a sales rep (e.g., row 1 to rep 1, row 2 to rep 2, etc.). After determining the appropriate sales rep, </w:t>
      </w:r>
      <w:r w:rsidRPr="00765710">
        <w:rPr>
          <w:b/>
          <w:bCs/>
        </w:rPr>
        <w:t>Zapier</w:t>
      </w:r>
      <w:r w:rsidRPr="00765710">
        <w:t xml:space="preserve"> updates the </w:t>
      </w:r>
      <w:r w:rsidRPr="00765710">
        <w:rPr>
          <w:b/>
          <w:bCs/>
        </w:rPr>
        <w:t>Assigned Sales Rep</w:t>
      </w:r>
      <w:r w:rsidRPr="00765710">
        <w:t xml:space="preserve"> column in Google Sheets. Additionally, we set up a </w:t>
      </w:r>
      <w:r w:rsidRPr="00765710">
        <w:rPr>
          <w:b/>
          <w:bCs/>
        </w:rPr>
        <w:t>Google Calendar</w:t>
      </w:r>
      <w:r w:rsidRPr="00765710">
        <w:t xml:space="preserve"> event for each lead based on urgency, scheduling reminders for follow-up actions. This system ensures leads are evenly distributed and reminders are set for timely follow-ups.</w:t>
      </w:r>
    </w:p>
    <w:p w14:paraId="015A9F6F" w14:textId="090AF46A" w:rsidR="00765710" w:rsidRDefault="00765710">
      <w:r w:rsidRPr="00765710">
        <w:drawing>
          <wp:inline distT="0" distB="0" distL="0" distR="0" wp14:anchorId="044F2DB3" wp14:editId="1099A8BB">
            <wp:extent cx="5943600" cy="3712210"/>
            <wp:effectExtent l="0" t="0" r="0" b="2540"/>
            <wp:docPr id="1090178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7863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1AE0" w14:textId="0BB0CBC8" w:rsidR="00765710" w:rsidRDefault="00765710">
      <w:r w:rsidRPr="00765710">
        <w:lastRenderedPageBreak/>
        <w:drawing>
          <wp:inline distT="0" distB="0" distL="0" distR="0" wp14:anchorId="18865CF9" wp14:editId="7BAD72B7">
            <wp:extent cx="5029902" cy="5782482"/>
            <wp:effectExtent l="0" t="0" r="0" b="8890"/>
            <wp:docPr id="698529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291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ACF1" w14:textId="61B8832F" w:rsidR="00765710" w:rsidRDefault="00765710">
      <w:r w:rsidRPr="00765710">
        <w:lastRenderedPageBreak/>
        <w:drawing>
          <wp:inline distT="0" distB="0" distL="0" distR="0" wp14:anchorId="5DC3F006" wp14:editId="4DE24658">
            <wp:extent cx="5943600" cy="5541010"/>
            <wp:effectExtent l="0" t="0" r="0" b="2540"/>
            <wp:docPr id="1604192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920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710">
        <w:lastRenderedPageBreak/>
        <w:drawing>
          <wp:inline distT="0" distB="0" distL="0" distR="0" wp14:anchorId="200189AC" wp14:editId="2997C83D">
            <wp:extent cx="5344271" cy="6925642"/>
            <wp:effectExtent l="0" t="0" r="8890" b="8890"/>
            <wp:docPr id="382521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2113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710">
        <w:lastRenderedPageBreak/>
        <w:drawing>
          <wp:inline distT="0" distB="0" distL="0" distR="0" wp14:anchorId="7E8D9FE0" wp14:editId="71032544">
            <wp:extent cx="4791744" cy="7421011"/>
            <wp:effectExtent l="0" t="0" r="8890" b="8890"/>
            <wp:docPr id="1525128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2818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4A"/>
    <w:rsid w:val="00187EBD"/>
    <w:rsid w:val="002B5A4A"/>
    <w:rsid w:val="00626093"/>
    <w:rsid w:val="0076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DBD4"/>
  <w15:chartTrackingRefBased/>
  <w15:docId w15:val="{D6C8FE1F-053B-418A-9809-C60E650F5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A4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A4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A4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B5A4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B5A4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B5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A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Arastu Thakur</dc:creator>
  <cp:keywords/>
  <dc:description/>
  <cp:lastModifiedBy>Arastu Thakur</cp:lastModifiedBy>
  <cp:revision>1</cp:revision>
  <dcterms:created xsi:type="dcterms:W3CDTF">2024-11-19T12:14:00Z</dcterms:created>
  <dcterms:modified xsi:type="dcterms:W3CDTF">2024-11-19T12:40:00Z</dcterms:modified>
</cp:coreProperties>
</file>