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2FF89" w14:textId="1F713062" w:rsidR="001B14FF" w:rsidRDefault="00727C0F" w:rsidP="00727C0F">
      <w:pPr>
        <w:jc w:val="center"/>
        <w:rPr>
          <w:rFonts w:ascii="Aptos" w:hAnsi="Aptos"/>
          <w:b/>
          <w:bCs/>
          <w:sz w:val="48"/>
          <w:szCs w:val="48"/>
        </w:rPr>
      </w:pPr>
      <w:r w:rsidRPr="00727C0F">
        <w:rPr>
          <w:rFonts w:ascii="Aptos" w:hAnsi="Aptos"/>
          <w:b/>
          <w:bCs/>
          <w:sz w:val="48"/>
          <w:szCs w:val="48"/>
        </w:rPr>
        <w:t>CORRECTIVE ACTION &amp;</w:t>
      </w:r>
      <w:r w:rsidRPr="00727C0F">
        <w:rPr>
          <w:rFonts w:ascii="Aptos" w:hAnsi="Aptos"/>
          <w:b/>
          <w:bCs/>
          <w:sz w:val="48"/>
          <w:szCs w:val="48"/>
        </w:rPr>
        <w:br/>
        <w:t>PREVENTIVE ACTION REPORT</w:t>
      </w:r>
    </w:p>
    <w:p w14:paraId="39271449" w14:textId="07C4D517" w:rsidR="00727C0F" w:rsidRDefault="00727C0F" w:rsidP="00727C0F">
      <w:pPr>
        <w:jc w:val="center"/>
        <w:rPr>
          <w:rFonts w:ascii="Aptos" w:hAnsi="Aptos"/>
          <w:b/>
          <w:bCs/>
          <w:sz w:val="28"/>
          <w:szCs w:val="28"/>
        </w:rPr>
      </w:pPr>
      <w:r w:rsidRPr="00727C0F">
        <w:rPr>
          <w:rFonts w:ascii="Aptos" w:hAnsi="Aptos"/>
          <w:b/>
          <w:bCs/>
          <w:sz w:val="28"/>
          <w:szCs w:val="28"/>
        </w:rPr>
        <w:t>Information Security Management System (ISMS)</w:t>
      </w:r>
      <w:r w:rsidRPr="00727C0F">
        <w:rPr>
          <w:rFonts w:ascii="Aptos" w:hAnsi="Aptos"/>
          <w:b/>
          <w:bCs/>
          <w:sz w:val="28"/>
          <w:szCs w:val="28"/>
        </w:rPr>
        <w:br/>
        <w:t>ISO/IEC 27001:2022</w:t>
      </w:r>
    </w:p>
    <w:p w14:paraId="6170F2BB" w14:textId="3E65205E" w:rsidR="00727C0F" w:rsidRDefault="00727C0F" w:rsidP="00727C0F">
      <w:pPr>
        <w:jc w:val="center"/>
        <w:rPr>
          <w:rFonts w:ascii="Aptos" w:hAnsi="Aptos"/>
          <w:b/>
          <w:bCs/>
          <w:sz w:val="32"/>
          <w:szCs w:val="32"/>
        </w:rPr>
      </w:pPr>
      <w:r w:rsidRPr="00727C0F">
        <w:rPr>
          <w:rFonts w:ascii="Aptos" w:hAnsi="Aptos"/>
          <w:b/>
          <w:bCs/>
          <w:sz w:val="32"/>
          <w:szCs w:val="32"/>
        </w:rPr>
        <w:t>NovaCart Technologies Pvt. Ltd.</w:t>
      </w:r>
    </w:p>
    <w:p w14:paraId="4CC113E3" w14:textId="77777777" w:rsidR="00727C0F" w:rsidRDefault="00727C0F" w:rsidP="00727C0F">
      <w:pPr>
        <w:jc w:val="center"/>
        <w:rPr>
          <w:rFonts w:ascii="Aptos" w:hAnsi="Aptos"/>
          <w:b/>
          <w:bCs/>
          <w:sz w:val="32"/>
          <w:szCs w:val="32"/>
        </w:rPr>
      </w:pPr>
    </w:p>
    <w:p w14:paraId="3880B939" w14:textId="77777777" w:rsidR="00727C0F" w:rsidRDefault="00727C0F" w:rsidP="00727C0F">
      <w:pPr>
        <w:jc w:val="center"/>
        <w:rPr>
          <w:rFonts w:ascii="Aptos" w:hAnsi="Aptos"/>
          <w:b/>
          <w:bCs/>
          <w:sz w:val="32"/>
          <w:szCs w:val="32"/>
        </w:rPr>
      </w:pPr>
    </w:p>
    <w:p w14:paraId="0CDB10B9" w14:textId="77777777" w:rsidR="00727C0F" w:rsidRDefault="00727C0F" w:rsidP="00727C0F">
      <w:pPr>
        <w:jc w:val="center"/>
        <w:rPr>
          <w:rFonts w:ascii="Aptos" w:hAnsi="Aptos"/>
          <w:b/>
          <w:bCs/>
          <w:sz w:val="32"/>
          <w:szCs w:val="32"/>
        </w:rPr>
      </w:pPr>
    </w:p>
    <w:p w14:paraId="3BD055B2" w14:textId="77777777" w:rsidR="00727C0F" w:rsidRDefault="00727C0F" w:rsidP="00727C0F">
      <w:pPr>
        <w:jc w:val="center"/>
        <w:rPr>
          <w:rFonts w:ascii="Aptos" w:hAnsi="Aptos"/>
          <w:b/>
          <w:bCs/>
          <w:sz w:val="32"/>
          <w:szCs w:val="32"/>
        </w:rPr>
      </w:pPr>
    </w:p>
    <w:p w14:paraId="6C2ACD93" w14:textId="77777777" w:rsidR="00727C0F" w:rsidRDefault="00727C0F" w:rsidP="00727C0F">
      <w:pPr>
        <w:jc w:val="center"/>
        <w:rPr>
          <w:rFonts w:ascii="Aptos" w:hAnsi="Aptos"/>
          <w:b/>
          <w:bCs/>
          <w:sz w:val="32"/>
          <w:szCs w:val="32"/>
        </w:rPr>
      </w:pPr>
    </w:p>
    <w:tbl>
      <w:tblPr>
        <w:tblStyle w:val="TableGrid"/>
        <w:tblW w:w="0" w:type="auto"/>
        <w:tblLook w:val="04A0" w:firstRow="1" w:lastRow="0" w:firstColumn="1" w:lastColumn="0" w:noHBand="0" w:noVBand="1"/>
      </w:tblPr>
      <w:tblGrid>
        <w:gridCol w:w="4508"/>
        <w:gridCol w:w="4508"/>
      </w:tblGrid>
      <w:tr w:rsidR="00727C0F" w14:paraId="16149353" w14:textId="77777777" w:rsidTr="00727C0F">
        <w:tc>
          <w:tcPr>
            <w:tcW w:w="4508" w:type="dxa"/>
            <w:shd w:val="clear" w:color="auto" w:fill="AEAAAA" w:themeFill="background2" w:themeFillShade="BF"/>
          </w:tcPr>
          <w:p w14:paraId="2DC6A4A9" w14:textId="643D2C0A" w:rsidR="00727C0F" w:rsidRPr="00727C0F" w:rsidRDefault="00727C0F" w:rsidP="00727C0F">
            <w:pPr>
              <w:jc w:val="center"/>
              <w:rPr>
                <w:rFonts w:ascii="Aptos" w:hAnsi="Aptos"/>
                <w:b/>
                <w:bCs/>
                <w:sz w:val="28"/>
                <w:szCs w:val="28"/>
              </w:rPr>
            </w:pPr>
            <w:r w:rsidRPr="00727C0F">
              <w:rPr>
                <w:rFonts w:ascii="Aptos" w:hAnsi="Aptos"/>
                <w:b/>
                <w:bCs/>
                <w:sz w:val="28"/>
                <w:szCs w:val="28"/>
              </w:rPr>
              <w:t>Field</w:t>
            </w:r>
          </w:p>
        </w:tc>
        <w:tc>
          <w:tcPr>
            <w:tcW w:w="4508" w:type="dxa"/>
            <w:shd w:val="clear" w:color="auto" w:fill="AEAAAA" w:themeFill="background2" w:themeFillShade="BF"/>
          </w:tcPr>
          <w:p w14:paraId="38A7BD43" w14:textId="4EADA47A" w:rsidR="00727C0F" w:rsidRPr="00727C0F" w:rsidRDefault="00727C0F" w:rsidP="00727C0F">
            <w:pPr>
              <w:jc w:val="center"/>
              <w:rPr>
                <w:rFonts w:ascii="Aptos" w:hAnsi="Aptos"/>
                <w:b/>
                <w:bCs/>
                <w:sz w:val="28"/>
                <w:szCs w:val="28"/>
              </w:rPr>
            </w:pPr>
            <w:r w:rsidRPr="00727C0F">
              <w:rPr>
                <w:rFonts w:ascii="Aptos" w:hAnsi="Aptos"/>
                <w:b/>
                <w:bCs/>
                <w:sz w:val="28"/>
                <w:szCs w:val="28"/>
              </w:rPr>
              <w:t>Details</w:t>
            </w:r>
          </w:p>
        </w:tc>
      </w:tr>
      <w:tr w:rsidR="00727C0F" w:rsidRPr="00727C0F" w14:paraId="663B9E20" w14:textId="77777777" w:rsidTr="00727C0F">
        <w:tc>
          <w:tcPr>
            <w:tcW w:w="4508" w:type="dxa"/>
          </w:tcPr>
          <w:p w14:paraId="2E64A4C8" w14:textId="30EC229F" w:rsidR="00727C0F" w:rsidRPr="00727C0F" w:rsidRDefault="00727C0F" w:rsidP="00727C0F">
            <w:pPr>
              <w:jc w:val="center"/>
              <w:rPr>
                <w:rFonts w:ascii="Aptos" w:hAnsi="Aptos"/>
                <w:b/>
                <w:bCs/>
              </w:rPr>
            </w:pPr>
            <w:r w:rsidRPr="00727C0F">
              <w:rPr>
                <w:rFonts w:ascii="Aptos" w:hAnsi="Aptos"/>
                <w:b/>
                <w:bCs/>
              </w:rPr>
              <w:t>Document ID</w:t>
            </w:r>
          </w:p>
        </w:tc>
        <w:tc>
          <w:tcPr>
            <w:tcW w:w="4508" w:type="dxa"/>
          </w:tcPr>
          <w:p w14:paraId="66124706" w14:textId="16A3C07A" w:rsidR="00727C0F" w:rsidRPr="00727C0F" w:rsidRDefault="00727C0F" w:rsidP="00727C0F">
            <w:pPr>
              <w:jc w:val="center"/>
              <w:rPr>
                <w:rFonts w:ascii="Aptos" w:hAnsi="Aptos"/>
                <w:b/>
                <w:bCs/>
              </w:rPr>
            </w:pPr>
            <w:r w:rsidRPr="00727C0F">
              <w:rPr>
                <w:rFonts w:ascii="Aptos" w:hAnsi="Aptos"/>
                <w:b/>
                <w:bCs/>
              </w:rPr>
              <w:t>NC-CAPA-001</w:t>
            </w:r>
          </w:p>
        </w:tc>
      </w:tr>
      <w:tr w:rsidR="00727C0F" w:rsidRPr="00727C0F" w14:paraId="7415BE66" w14:textId="77777777" w:rsidTr="00727C0F">
        <w:tc>
          <w:tcPr>
            <w:tcW w:w="4508" w:type="dxa"/>
          </w:tcPr>
          <w:p w14:paraId="182E0F83" w14:textId="2C8D81C7" w:rsidR="00727C0F" w:rsidRPr="00727C0F" w:rsidRDefault="00727C0F" w:rsidP="00727C0F">
            <w:pPr>
              <w:jc w:val="center"/>
              <w:rPr>
                <w:rFonts w:ascii="Aptos" w:hAnsi="Aptos"/>
                <w:b/>
                <w:bCs/>
              </w:rPr>
            </w:pPr>
            <w:r w:rsidRPr="00727C0F">
              <w:rPr>
                <w:rFonts w:ascii="Aptos" w:hAnsi="Aptos"/>
                <w:b/>
                <w:bCs/>
              </w:rPr>
              <w:t>Version</w:t>
            </w:r>
          </w:p>
        </w:tc>
        <w:tc>
          <w:tcPr>
            <w:tcW w:w="4508" w:type="dxa"/>
          </w:tcPr>
          <w:p w14:paraId="3A15DEEB" w14:textId="6C337EAD" w:rsidR="00727C0F" w:rsidRPr="00727C0F" w:rsidRDefault="00727C0F" w:rsidP="00727C0F">
            <w:pPr>
              <w:jc w:val="center"/>
              <w:rPr>
                <w:rFonts w:ascii="Aptos" w:hAnsi="Aptos"/>
                <w:b/>
                <w:bCs/>
              </w:rPr>
            </w:pPr>
            <w:r w:rsidRPr="00727C0F">
              <w:rPr>
                <w:rFonts w:ascii="Aptos" w:hAnsi="Aptos"/>
                <w:b/>
                <w:bCs/>
              </w:rPr>
              <w:t>1.0</w:t>
            </w:r>
          </w:p>
        </w:tc>
      </w:tr>
      <w:tr w:rsidR="00727C0F" w:rsidRPr="00727C0F" w14:paraId="57E1D2DD" w14:textId="77777777" w:rsidTr="00727C0F">
        <w:tc>
          <w:tcPr>
            <w:tcW w:w="4508" w:type="dxa"/>
          </w:tcPr>
          <w:p w14:paraId="013657E1" w14:textId="41869ED4" w:rsidR="00727C0F" w:rsidRPr="00727C0F" w:rsidRDefault="00727C0F" w:rsidP="00727C0F">
            <w:pPr>
              <w:jc w:val="center"/>
              <w:rPr>
                <w:rFonts w:ascii="Aptos" w:hAnsi="Aptos"/>
                <w:b/>
                <w:bCs/>
              </w:rPr>
            </w:pPr>
            <w:r w:rsidRPr="00727C0F">
              <w:rPr>
                <w:rFonts w:ascii="Aptos" w:hAnsi="Aptos"/>
                <w:b/>
                <w:bCs/>
              </w:rPr>
              <w:t>Report Type</w:t>
            </w:r>
          </w:p>
        </w:tc>
        <w:tc>
          <w:tcPr>
            <w:tcW w:w="4508" w:type="dxa"/>
          </w:tcPr>
          <w:p w14:paraId="1CD5F9EE" w14:textId="6E2F0EA8" w:rsidR="00727C0F" w:rsidRPr="00727C0F" w:rsidRDefault="00727C0F" w:rsidP="00727C0F">
            <w:pPr>
              <w:jc w:val="center"/>
              <w:rPr>
                <w:rFonts w:ascii="Aptos" w:hAnsi="Aptos"/>
                <w:b/>
                <w:bCs/>
              </w:rPr>
            </w:pPr>
            <w:r w:rsidRPr="00727C0F">
              <w:rPr>
                <w:rFonts w:ascii="Aptos" w:hAnsi="Aptos"/>
                <w:b/>
                <w:bCs/>
              </w:rPr>
              <w:t>Corrective Action &amp; Preventive Action Report</w:t>
            </w:r>
          </w:p>
        </w:tc>
      </w:tr>
      <w:tr w:rsidR="00727C0F" w:rsidRPr="00727C0F" w14:paraId="321F783D" w14:textId="77777777" w:rsidTr="00727C0F">
        <w:tc>
          <w:tcPr>
            <w:tcW w:w="4508" w:type="dxa"/>
          </w:tcPr>
          <w:p w14:paraId="0D633E7E" w14:textId="324F94F4" w:rsidR="00727C0F" w:rsidRPr="00727C0F" w:rsidRDefault="00727C0F" w:rsidP="00727C0F">
            <w:pPr>
              <w:jc w:val="center"/>
              <w:rPr>
                <w:rFonts w:ascii="Aptos" w:hAnsi="Aptos"/>
                <w:b/>
                <w:bCs/>
              </w:rPr>
            </w:pPr>
            <w:r w:rsidRPr="00727C0F">
              <w:rPr>
                <w:rFonts w:ascii="Aptos" w:hAnsi="Aptos"/>
                <w:b/>
                <w:bCs/>
              </w:rPr>
              <w:t>Related Audit</w:t>
            </w:r>
          </w:p>
        </w:tc>
        <w:tc>
          <w:tcPr>
            <w:tcW w:w="4508" w:type="dxa"/>
          </w:tcPr>
          <w:p w14:paraId="33612D9C" w14:textId="17FB5419" w:rsidR="00727C0F" w:rsidRPr="00727C0F" w:rsidRDefault="00727C0F" w:rsidP="00727C0F">
            <w:pPr>
              <w:jc w:val="center"/>
              <w:rPr>
                <w:rFonts w:ascii="Aptos" w:hAnsi="Aptos"/>
                <w:b/>
                <w:bCs/>
              </w:rPr>
            </w:pPr>
            <w:r w:rsidRPr="00727C0F">
              <w:rPr>
                <w:rFonts w:ascii="Aptos" w:hAnsi="Aptos"/>
                <w:b/>
                <w:bCs/>
              </w:rPr>
              <w:t>NC-IA-001</w:t>
            </w:r>
          </w:p>
        </w:tc>
      </w:tr>
      <w:tr w:rsidR="00727C0F" w:rsidRPr="00727C0F" w14:paraId="04806B6E" w14:textId="77777777" w:rsidTr="00727C0F">
        <w:tc>
          <w:tcPr>
            <w:tcW w:w="4508" w:type="dxa"/>
          </w:tcPr>
          <w:p w14:paraId="7C548955" w14:textId="220ACE01" w:rsidR="00727C0F" w:rsidRPr="00727C0F" w:rsidRDefault="00727C0F" w:rsidP="00727C0F">
            <w:pPr>
              <w:jc w:val="center"/>
              <w:rPr>
                <w:rFonts w:ascii="Aptos" w:hAnsi="Aptos"/>
                <w:b/>
                <w:bCs/>
              </w:rPr>
            </w:pPr>
            <w:r w:rsidRPr="00727C0F">
              <w:rPr>
                <w:rFonts w:ascii="Aptos" w:hAnsi="Aptos"/>
                <w:b/>
                <w:bCs/>
              </w:rPr>
              <w:t>Date</w:t>
            </w:r>
          </w:p>
        </w:tc>
        <w:tc>
          <w:tcPr>
            <w:tcW w:w="4508" w:type="dxa"/>
          </w:tcPr>
          <w:p w14:paraId="52258587" w14:textId="30101330" w:rsidR="00727C0F" w:rsidRPr="00727C0F" w:rsidRDefault="00727C0F" w:rsidP="00727C0F">
            <w:pPr>
              <w:jc w:val="center"/>
              <w:rPr>
                <w:rFonts w:ascii="Aptos" w:hAnsi="Aptos"/>
                <w:b/>
                <w:bCs/>
              </w:rPr>
            </w:pPr>
            <w:r w:rsidRPr="00727C0F">
              <w:rPr>
                <w:rFonts w:ascii="Aptos" w:hAnsi="Aptos"/>
                <w:b/>
                <w:bCs/>
              </w:rPr>
              <w:t>August 2026</w:t>
            </w:r>
          </w:p>
        </w:tc>
      </w:tr>
      <w:tr w:rsidR="00727C0F" w:rsidRPr="00727C0F" w14:paraId="419CF805" w14:textId="77777777" w:rsidTr="00727C0F">
        <w:tc>
          <w:tcPr>
            <w:tcW w:w="4508" w:type="dxa"/>
          </w:tcPr>
          <w:p w14:paraId="4DA61734" w14:textId="20B92375" w:rsidR="00727C0F" w:rsidRPr="00727C0F" w:rsidRDefault="00727C0F" w:rsidP="00727C0F">
            <w:pPr>
              <w:jc w:val="center"/>
              <w:rPr>
                <w:rFonts w:ascii="Aptos" w:hAnsi="Aptos"/>
                <w:b/>
                <w:bCs/>
              </w:rPr>
            </w:pPr>
            <w:r w:rsidRPr="00727C0F">
              <w:rPr>
                <w:rFonts w:ascii="Aptos" w:hAnsi="Aptos"/>
                <w:b/>
                <w:bCs/>
              </w:rPr>
              <w:t>Prepared By</w:t>
            </w:r>
          </w:p>
        </w:tc>
        <w:tc>
          <w:tcPr>
            <w:tcW w:w="4508" w:type="dxa"/>
          </w:tcPr>
          <w:p w14:paraId="77D5013A" w14:textId="57B0F0E2" w:rsidR="00727C0F" w:rsidRPr="00727C0F" w:rsidRDefault="00727C0F" w:rsidP="00727C0F">
            <w:pPr>
              <w:jc w:val="center"/>
              <w:rPr>
                <w:rFonts w:ascii="Aptos" w:hAnsi="Aptos"/>
                <w:b/>
                <w:bCs/>
              </w:rPr>
            </w:pPr>
            <w:r w:rsidRPr="00727C0F">
              <w:rPr>
                <w:rFonts w:ascii="Aptos" w:hAnsi="Aptos"/>
                <w:b/>
                <w:bCs/>
              </w:rPr>
              <w:t>Internal Auditor</w:t>
            </w:r>
          </w:p>
        </w:tc>
      </w:tr>
      <w:tr w:rsidR="00727C0F" w:rsidRPr="00727C0F" w14:paraId="661AFA86" w14:textId="77777777" w:rsidTr="00727C0F">
        <w:tc>
          <w:tcPr>
            <w:tcW w:w="4508" w:type="dxa"/>
          </w:tcPr>
          <w:p w14:paraId="3DE3ABA9" w14:textId="5D0439DA" w:rsidR="00727C0F" w:rsidRPr="00727C0F" w:rsidRDefault="00727C0F" w:rsidP="00727C0F">
            <w:pPr>
              <w:jc w:val="center"/>
              <w:rPr>
                <w:rFonts w:ascii="Aptos" w:hAnsi="Aptos"/>
                <w:b/>
                <w:bCs/>
              </w:rPr>
            </w:pPr>
            <w:r w:rsidRPr="00727C0F">
              <w:rPr>
                <w:rFonts w:ascii="Aptos" w:hAnsi="Aptos"/>
                <w:b/>
                <w:bCs/>
              </w:rPr>
              <w:t>Document Status</w:t>
            </w:r>
          </w:p>
        </w:tc>
        <w:tc>
          <w:tcPr>
            <w:tcW w:w="4508" w:type="dxa"/>
          </w:tcPr>
          <w:p w14:paraId="623D560C" w14:textId="4B4F7D56" w:rsidR="00727C0F" w:rsidRPr="00727C0F" w:rsidRDefault="00727C0F" w:rsidP="00727C0F">
            <w:pPr>
              <w:jc w:val="center"/>
              <w:rPr>
                <w:rFonts w:ascii="Aptos" w:hAnsi="Aptos"/>
                <w:b/>
                <w:bCs/>
              </w:rPr>
            </w:pPr>
            <w:r w:rsidRPr="00727C0F">
              <w:rPr>
                <w:rFonts w:ascii="Aptos" w:hAnsi="Aptos"/>
                <w:b/>
                <w:bCs/>
              </w:rPr>
              <w:t>Final</w:t>
            </w:r>
          </w:p>
        </w:tc>
      </w:tr>
    </w:tbl>
    <w:p w14:paraId="20D92EB8" w14:textId="77777777" w:rsidR="00727C0F" w:rsidRDefault="00727C0F" w:rsidP="00727C0F">
      <w:pPr>
        <w:jc w:val="center"/>
        <w:rPr>
          <w:rFonts w:ascii="Aptos" w:hAnsi="Aptos"/>
          <w:b/>
          <w:bCs/>
        </w:rPr>
      </w:pPr>
    </w:p>
    <w:p w14:paraId="04F8E575" w14:textId="77777777" w:rsidR="00727C0F" w:rsidRDefault="00727C0F" w:rsidP="00727C0F">
      <w:pPr>
        <w:jc w:val="center"/>
        <w:rPr>
          <w:rFonts w:ascii="Aptos" w:hAnsi="Aptos"/>
          <w:b/>
          <w:bCs/>
        </w:rPr>
      </w:pPr>
    </w:p>
    <w:p w14:paraId="72BAC9E4" w14:textId="77777777" w:rsidR="00727C0F" w:rsidRDefault="00727C0F" w:rsidP="00727C0F">
      <w:pPr>
        <w:jc w:val="center"/>
        <w:rPr>
          <w:rFonts w:ascii="Aptos" w:hAnsi="Aptos"/>
          <w:b/>
          <w:bCs/>
        </w:rPr>
      </w:pPr>
    </w:p>
    <w:p w14:paraId="6C4C43E9" w14:textId="77777777" w:rsidR="00727C0F" w:rsidRDefault="00727C0F" w:rsidP="00727C0F">
      <w:pPr>
        <w:jc w:val="center"/>
        <w:rPr>
          <w:rFonts w:ascii="Aptos" w:hAnsi="Aptos"/>
          <w:b/>
          <w:bCs/>
        </w:rPr>
      </w:pPr>
    </w:p>
    <w:p w14:paraId="69C5F4CC" w14:textId="77777777" w:rsidR="00727C0F" w:rsidRDefault="00727C0F" w:rsidP="00727C0F">
      <w:pPr>
        <w:jc w:val="center"/>
        <w:rPr>
          <w:rFonts w:ascii="Aptos" w:hAnsi="Aptos"/>
          <w:b/>
          <w:bCs/>
        </w:rPr>
      </w:pPr>
    </w:p>
    <w:p w14:paraId="2BD3B325" w14:textId="77777777" w:rsidR="00727C0F" w:rsidRDefault="00727C0F" w:rsidP="00727C0F">
      <w:pPr>
        <w:jc w:val="center"/>
        <w:rPr>
          <w:rFonts w:ascii="Aptos" w:hAnsi="Aptos"/>
          <w:b/>
          <w:bCs/>
        </w:rPr>
      </w:pPr>
    </w:p>
    <w:p w14:paraId="6C84BEF0" w14:textId="77777777" w:rsidR="00727C0F" w:rsidRDefault="00727C0F" w:rsidP="00727C0F">
      <w:pPr>
        <w:jc w:val="center"/>
        <w:rPr>
          <w:rFonts w:ascii="Aptos" w:hAnsi="Aptos"/>
          <w:b/>
          <w:bCs/>
        </w:rPr>
      </w:pPr>
    </w:p>
    <w:p w14:paraId="36793DCD" w14:textId="77777777" w:rsidR="00727C0F" w:rsidRDefault="00727C0F" w:rsidP="00727C0F">
      <w:pPr>
        <w:jc w:val="center"/>
        <w:rPr>
          <w:rFonts w:ascii="Aptos" w:hAnsi="Aptos"/>
          <w:b/>
          <w:bCs/>
        </w:rPr>
      </w:pPr>
    </w:p>
    <w:p w14:paraId="3A6B6DE7" w14:textId="77777777" w:rsidR="00727C0F" w:rsidRDefault="00727C0F" w:rsidP="00727C0F">
      <w:pPr>
        <w:jc w:val="center"/>
        <w:rPr>
          <w:rFonts w:ascii="Aptos" w:hAnsi="Aptos"/>
          <w:b/>
          <w:bCs/>
        </w:rPr>
      </w:pPr>
    </w:p>
    <w:p w14:paraId="04883AD2" w14:textId="77777777" w:rsidR="00727C0F" w:rsidRDefault="00727C0F" w:rsidP="00727C0F">
      <w:pPr>
        <w:jc w:val="center"/>
        <w:rPr>
          <w:rFonts w:ascii="Aptos" w:hAnsi="Aptos"/>
          <w:b/>
          <w:bCs/>
        </w:rPr>
      </w:pPr>
    </w:p>
    <w:p w14:paraId="70FD72C2" w14:textId="77777777" w:rsidR="00727C0F" w:rsidRDefault="00727C0F" w:rsidP="00727C0F">
      <w:pPr>
        <w:jc w:val="center"/>
        <w:rPr>
          <w:rFonts w:ascii="Aptos" w:hAnsi="Aptos"/>
          <w:b/>
          <w:bCs/>
        </w:rPr>
      </w:pPr>
    </w:p>
    <w:p w14:paraId="1ABCAB87" w14:textId="09346CF7" w:rsidR="00727C0F" w:rsidRDefault="00727C0F" w:rsidP="00727C0F">
      <w:pPr>
        <w:jc w:val="center"/>
        <w:rPr>
          <w:rFonts w:ascii="Aptos" w:hAnsi="Aptos"/>
          <w:b/>
          <w:bCs/>
          <w:i/>
          <w:iCs/>
        </w:rPr>
      </w:pPr>
      <w:r w:rsidRPr="00727C0F">
        <w:rPr>
          <w:rFonts w:ascii="Aptos" w:hAnsi="Aptos"/>
          <w:b/>
          <w:bCs/>
          <w:i/>
          <w:iCs/>
        </w:rPr>
        <w:t>Confidential – Internal Use Only</w:t>
      </w:r>
    </w:p>
    <w:p w14:paraId="118EE5DD" w14:textId="6E7FE02F" w:rsidR="00FD274F" w:rsidRDefault="00FD274F" w:rsidP="00727C0F">
      <w:pPr>
        <w:jc w:val="center"/>
        <w:rPr>
          <w:rFonts w:ascii="Aptos" w:hAnsi="Aptos"/>
          <w:b/>
          <w:bCs/>
          <w:sz w:val="32"/>
          <w:szCs w:val="32"/>
        </w:rPr>
      </w:pPr>
      <w:r w:rsidRPr="00FD274F">
        <w:rPr>
          <w:rFonts w:ascii="Aptos" w:hAnsi="Aptos"/>
          <w:b/>
          <w:bCs/>
          <w:sz w:val="32"/>
          <w:szCs w:val="32"/>
        </w:rPr>
        <w:lastRenderedPageBreak/>
        <w:t>CAPA OVERVIEW &amp; PURPOSE</w:t>
      </w:r>
    </w:p>
    <w:p w14:paraId="2DE9D653" w14:textId="77777777" w:rsidR="00FD274F" w:rsidRDefault="00FD274F" w:rsidP="00727C0F">
      <w:pPr>
        <w:jc w:val="center"/>
        <w:rPr>
          <w:rFonts w:ascii="Aptos" w:hAnsi="Aptos"/>
          <w:b/>
          <w:bCs/>
          <w:sz w:val="32"/>
          <w:szCs w:val="32"/>
        </w:rPr>
      </w:pPr>
    </w:p>
    <w:p w14:paraId="2AFBB4B4" w14:textId="1D27A060" w:rsidR="00FD274F" w:rsidRDefault="00FD274F" w:rsidP="00FD274F">
      <w:pPr>
        <w:rPr>
          <w:rFonts w:ascii="Aptos" w:hAnsi="Aptos"/>
          <w:b/>
          <w:bCs/>
          <w:sz w:val="28"/>
          <w:szCs w:val="28"/>
        </w:rPr>
      </w:pPr>
      <w:r w:rsidRPr="00FD274F">
        <w:rPr>
          <w:rFonts w:ascii="Aptos" w:hAnsi="Aptos"/>
          <w:b/>
          <w:bCs/>
          <w:sz w:val="28"/>
          <w:szCs w:val="28"/>
        </w:rPr>
        <w:t>Background</w:t>
      </w:r>
    </w:p>
    <w:p w14:paraId="7D4401E7" w14:textId="77777777" w:rsidR="00FD274F" w:rsidRPr="00FD274F" w:rsidRDefault="00FD274F" w:rsidP="00FD274F">
      <w:pPr>
        <w:rPr>
          <w:rFonts w:ascii="Aptos" w:hAnsi="Aptos"/>
        </w:rPr>
      </w:pPr>
      <w:r w:rsidRPr="00FD274F">
        <w:rPr>
          <w:rFonts w:ascii="Aptos" w:hAnsi="Aptos"/>
        </w:rPr>
        <w:t>The Corrective Action and Preventive Action (CAPA) process forms part of the continual improvement approach for the Information Security Management System (ISMS) of NovaCart Technologies Pvt. Ltd.</w:t>
      </w:r>
    </w:p>
    <w:p w14:paraId="3509F20E" w14:textId="77777777" w:rsidR="00FD274F" w:rsidRPr="00FD274F" w:rsidRDefault="00FD274F" w:rsidP="00FD274F">
      <w:pPr>
        <w:rPr>
          <w:rFonts w:ascii="Aptos" w:hAnsi="Aptos"/>
        </w:rPr>
      </w:pPr>
      <w:r w:rsidRPr="00FD274F">
        <w:rPr>
          <w:rFonts w:ascii="Aptos" w:hAnsi="Aptos"/>
        </w:rPr>
        <w:t>This CAPA report has been prepared following the internal ISMS audit conducted in August 2026. The internal audit reviewed 30 checklist items covering key areas of the ISMS, including governance, risk management, access control, people security, physical security, technological controls and business continuity.</w:t>
      </w:r>
    </w:p>
    <w:p w14:paraId="09741F21" w14:textId="77777777" w:rsidR="00FD274F" w:rsidRDefault="00FD274F" w:rsidP="00FD274F">
      <w:pPr>
        <w:rPr>
          <w:rFonts w:ascii="Aptos" w:hAnsi="Aptos"/>
          <w:b/>
          <w:bCs/>
          <w:sz w:val="28"/>
          <w:szCs w:val="28"/>
        </w:rPr>
      </w:pPr>
    </w:p>
    <w:p w14:paraId="674815FF" w14:textId="3362C32F" w:rsidR="00FD274F" w:rsidRPr="00FD274F" w:rsidRDefault="00FD274F" w:rsidP="00FD274F">
      <w:pPr>
        <w:rPr>
          <w:rFonts w:ascii="Aptos" w:hAnsi="Aptos"/>
          <w:b/>
          <w:bCs/>
          <w:sz w:val="28"/>
          <w:szCs w:val="28"/>
        </w:rPr>
      </w:pPr>
      <w:r w:rsidRPr="00FD274F">
        <w:rPr>
          <w:rFonts w:ascii="Aptos" w:hAnsi="Aptos"/>
          <w:b/>
          <w:bCs/>
          <w:sz w:val="28"/>
          <w:szCs w:val="28"/>
        </w:rPr>
        <w:t>Purpose</w:t>
      </w:r>
    </w:p>
    <w:p w14:paraId="3FE4C536" w14:textId="77777777" w:rsidR="00FD274F" w:rsidRPr="00FD274F" w:rsidRDefault="00FD274F" w:rsidP="00FD274F">
      <w:pPr>
        <w:rPr>
          <w:rFonts w:ascii="Aptos" w:hAnsi="Aptos"/>
        </w:rPr>
      </w:pPr>
      <w:r w:rsidRPr="00FD274F">
        <w:rPr>
          <w:rFonts w:ascii="Aptos" w:hAnsi="Aptos"/>
        </w:rPr>
        <w:t>The purpose of this report is to document improvement actions arising from the internal audit, identify the underlying causes or potential causes of control weaknesses, define appropriate corrective and preventive actions, assign responsibility, and establish a basis for monitoring and verification.</w:t>
      </w:r>
    </w:p>
    <w:p w14:paraId="1C76403B" w14:textId="77777777" w:rsidR="00FD274F" w:rsidRDefault="00FD274F" w:rsidP="00FD274F">
      <w:pPr>
        <w:rPr>
          <w:rFonts w:ascii="Aptos" w:hAnsi="Aptos"/>
          <w:b/>
          <w:bCs/>
          <w:sz w:val="28"/>
          <w:szCs w:val="28"/>
        </w:rPr>
      </w:pPr>
    </w:p>
    <w:p w14:paraId="6FCAFB6C" w14:textId="6E5EE4C6" w:rsidR="00FD274F" w:rsidRDefault="00FD274F" w:rsidP="00FD274F">
      <w:pPr>
        <w:rPr>
          <w:rFonts w:ascii="Aptos" w:hAnsi="Aptos"/>
          <w:b/>
          <w:bCs/>
          <w:sz w:val="28"/>
          <w:szCs w:val="28"/>
        </w:rPr>
      </w:pPr>
      <w:r w:rsidRPr="00FD274F">
        <w:rPr>
          <w:rFonts w:ascii="Aptos" w:hAnsi="Aptos"/>
          <w:b/>
          <w:bCs/>
          <w:sz w:val="28"/>
          <w:szCs w:val="28"/>
        </w:rPr>
        <w:t>Audit Outcome</w:t>
      </w:r>
    </w:p>
    <w:p w14:paraId="27F1132E" w14:textId="77777777" w:rsidR="00FD274F" w:rsidRPr="00FD274F" w:rsidRDefault="00FD274F" w:rsidP="00FD274F">
      <w:pPr>
        <w:rPr>
          <w:rFonts w:ascii="Aptos" w:hAnsi="Aptos"/>
        </w:rPr>
      </w:pPr>
      <w:r w:rsidRPr="00FD274F">
        <w:rPr>
          <w:rFonts w:ascii="Aptos" w:hAnsi="Aptos"/>
        </w:rPr>
        <w:t>The internal audit identified no formal nonconformities based on the documented evidence reviewed. The 30 audit checklist items were assessed as conforming to the defined audit criteria.</w:t>
      </w:r>
    </w:p>
    <w:p w14:paraId="667990CB" w14:textId="77777777" w:rsidR="00FD274F" w:rsidRPr="00FD274F" w:rsidRDefault="00FD274F" w:rsidP="00FD274F">
      <w:pPr>
        <w:rPr>
          <w:rFonts w:ascii="Aptos" w:hAnsi="Aptos"/>
        </w:rPr>
      </w:pPr>
      <w:r w:rsidRPr="00FD274F">
        <w:rPr>
          <w:rFonts w:ascii="Aptos" w:hAnsi="Aptos"/>
        </w:rPr>
        <w:t>However, the audit identified opportunities to strengthen the maintenance of objective evidence, periodic control reviews, testing activities and continual improvement practices. These improvement opportunities are addressed through the actions documented in this CAPA report.</w:t>
      </w:r>
    </w:p>
    <w:p w14:paraId="223E7EB7" w14:textId="77777777" w:rsidR="00FD274F" w:rsidRDefault="00FD274F" w:rsidP="00FD274F">
      <w:pPr>
        <w:rPr>
          <w:rFonts w:ascii="Aptos" w:hAnsi="Aptos"/>
          <w:b/>
          <w:bCs/>
          <w:sz w:val="28"/>
          <w:szCs w:val="28"/>
        </w:rPr>
      </w:pPr>
    </w:p>
    <w:p w14:paraId="48BB341A" w14:textId="032D5ACA" w:rsidR="00FD274F" w:rsidRDefault="00FD274F" w:rsidP="00FD274F">
      <w:pPr>
        <w:rPr>
          <w:rFonts w:ascii="Aptos" w:hAnsi="Aptos"/>
          <w:b/>
          <w:bCs/>
          <w:sz w:val="28"/>
          <w:szCs w:val="28"/>
        </w:rPr>
      </w:pPr>
      <w:r w:rsidRPr="00FD274F">
        <w:rPr>
          <w:rFonts w:ascii="Aptos" w:hAnsi="Aptos"/>
          <w:b/>
          <w:bCs/>
          <w:sz w:val="28"/>
          <w:szCs w:val="28"/>
        </w:rPr>
        <w:t>CAPA Approach</w:t>
      </w:r>
    </w:p>
    <w:p w14:paraId="4F07C831" w14:textId="0BF1077A" w:rsidR="00FD274F" w:rsidRPr="00FD274F" w:rsidRDefault="00FD274F" w:rsidP="00FD274F">
      <w:pPr>
        <w:rPr>
          <w:rFonts w:ascii="Aptos" w:hAnsi="Aptos"/>
        </w:rPr>
      </w:pPr>
      <w:r w:rsidRPr="00FD274F">
        <w:rPr>
          <w:rFonts w:ascii="Aptos" w:hAnsi="Aptos"/>
        </w:rPr>
        <w:t>The CAPA approach adopted for this report focuses on strengthening existing ISMS arrangements rather than addressing confirmed nonconformities. Actions have therefore been defined as improvement-oriented corrective and preventive measures to reduce the likelihood of future control weaknesses and improve the effectiveness of the ISMS.</w:t>
      </w:r>
    </w:p>
    <w:p w14:paraId="1E82E681" w14:textId="77777777" w:rsidR="00FD274F" w:rsidRPr="00FD274F" w:rsidRDefault="00FD274F" w:rsidP="00FD274F">
      <w:pPr>
        <w:rPr>
          <w:rFonts w:ascii="Aptos" w:hAnsi="Aptos"/>
        </w:rPr>
      </w:pPr>
      <w:r w:rsidRPr="00FD274F">
        <w:rPr>
          <w:rFonts w:ascii="Aptos" w:hAnsi="Aptos"/>
        </w:rPr>
        <w:t>The CAPA process includes:</w:t>
      </w:r>
    </w:p>
    <w:p w14:paraId="1ED19C8F" w14:textId="77777777" w:rsidR="00FD274F" w:rsidRPr="00FD274F" w:rsidRDefault="00FD274F" w:rsidP="00FD274F">
      <w:pPr>
        <w:numPr>
          <w:ilvl w:val="0"/>
          <w:numId w:val="1"/>
        </w:numPr>
        <w:spacing w:line="240" w:lineRule="auto"/>
        <w:rPr>
          <w:rFonts w:ascii="Aptos" w:hAnsi="Aptos"/>
        </w:rPr>
      </w:pPr>
      <w:r w:rsidRPr="00FD274F">
        <w:rPr>
          <w:rFonts w:ascii="Aptos" w:hAnsi="Aptos"/>
        </w:rPr>
        <w:t xml:space="preserve">Identification of improvement opportunity </w:t>
      </w:r>
    </w:p>
    <w:p w14:paraId="6A6FEE8A" w14:textId="77777777" w:rsidR="00FD274F" w:rsidRPr="00FD274F" w:rsidRDefault="00FD274F" w:rsidP="00FD274F">
      <w:pPr>
        <w:numPr>
          <w:ilvl w:val="0"/>
          <w:numId w:val="1"/>
        </w:numPr>
        <w:spacing w:line="240" w:lineRule="auto"/>
        <w:rPr>
          <w:rFonts w:ascii="Aptos" w:hAnsi="Aptos"/>
        </w:rPr>
      </w:pPr>
      <w:r w:rsidRPr="00FD274F">
        <w:rPr>
          <w:rFonts w:ascii="Aptos" w:hAnsi="Aptos"/>
        </w:rPr>
        <w:t xml:space="preserve">Review of the underlying cause or potential cause </w:t>
      </w:r>
    </w:p>
    <w:p w14:paraId="4A3B8796" w14:textId="77777777" w:rsidR="00FD274F" w:rsidRDefault="00FD274F" w:rsidP="00FD274F">
      <w:pPr>
        <w:numPr>
          <w:ilvl w:val="0"/>
          <w:numId w:val="1"/>
        </w:numPr>
        <w:spacing w:line="240" w:lineRule="auto"/>
        <w:rPr>
          <w:rFonts w:ascii="Aptos" w:hAnsi="Aptos"/>
        </w:rPr>
      </w:pPr>
      <w:r w:rsidRPr="00FD274F">
        <w:rPr>
          <w:rFonts w:ascii="Aptos" w:hAnsi="Aptos"/>
        </w:rPr>
        <w:t xml:space="preserve">Definition of corrective action </w:t>
      </w:r>
    </w:p>
    <w:p w14:paraId="3D2C2421" w14:textId="26133741" w:rsidR="00FD274F" w:rsidRPr="00FD274F" w:rsidRDefault="00FD274F" w:rsidP="00FD274F">
      <w:pPr>
        <w:numPr>
          <w:ilvl w:val="0"/>
          <w:numId w:val="1"/>
        </w:numPr>
        <w:spacing w:line="240" w:lineRule="auto"/>
        <w:rPr>
          <w:rFonts w:ascii="Aptos" w:hAnsi="Aptos"/>
        </w:rPr>
      </w:pPr>
      <w:r w:rsidRPr="00FD274F">
        <w:rPr>
          <w:rFonts w:ascii="Aptos" w:hAnsi="Aptos"/>
        </w:rPr>
        <w:lastRenderedPageBreak/>
        <w:t xml:space="preserve">Definition of preventive action </w:t>
      </w:r>
    </w:p>
    <w:p w14:paraId="6172E05A" w14:textId="77777777" w:rsidR="00FD274F" w:rsidRPr="00FD274F" w:rsidRDefault="00FD274F" w:rsidP="00FD274F">
      <w:pPr>
        <w:numPr>
          <w:ilvl w:val="0"/>
          <w:numId w:val="1"/>
        </w:numPr>
        <w:spacing w:line="240" w:lineRule="auto"/>
        <w:rPr>
          <w:rFonts w:ascii="Aptos" w:hAnsi="Aptos"/>
        </w:rPr>
      </w:pPr>
      <w:r w:rsidRPr="00FD274F">
        <w:rPr>
          <w:rFonts w:ascii="Aptos" w:hAnsi="Aptos"/>
        </w:rPr>
        <w:t xml:space="preserve">Assignment of responsibility </w:t>
      </w:r>
    </w:p>
    <w:p w14:paraId="0F15B8C9" w14:textId="77777777" w:rsidR="00FD274F" w:rsidRPr="00FD274F" w:rsidRDefault="00FD274F" w:rsidP="00FD274F">
      <w:pPr>
        <w:numPr>
          <w:ilvl w:val="0"/>
          <w:numId w:val="1"/>
        </w:numPr>
        <w:spacing w:line="240" w:lineRule="auto"/>
        <w:rPr>
          <w:rFonts w:ascii="Aptos" w:hAnsi="Aptos"/>
        </w:rPr>
      </w:pPr>
      <w:r w:rsidRPr="00FD274F">
        <w:rPr>
          <w:rFonts w:ascii="Aptos" w:hAnsi="Aptos"/>
        </w:rPr>
        <w:t xml:space="preserve">Target completion date </w:t>
      </w:r>
    </w:p>
    <w:p w14:paraId="4F5EB390" w14:textId="77777777" w:rsidR="00FD274F" w:rsidRPr="00FD274F" w:rsidRDefault="00FD274F" w:rsidP="00FD274F">
      <w:pPr>
        <w:numPr>
          <w:ilvl w:val="0"/>
          <w:numId w:val="1"/>
        </w:numPr>
        <w:spacing w:line="240" w:lineRule="auto"/>
        <w:rPr>
          <w:rFonts w:ascii="Aptos" w:hAnsi="Aptos"/>
        </w:rPr>
      </w:pPr>
      <w:r w:rsidRPr="00FD274F">
        <w:rPr>
          <w:rFonts w:ascii="Aptos" w:hAnsi="Aptos"/>
        </w:rPr>
        <w:t xml:space="preserve">Verification of effectiveness </w:t>
      </w:r>
    </w:p>
    <w:p w14:paraId="7F1B6C28" w14:textId="77777777" w:rsidR="00FD274F" w:rsidRPr="00FD274F" w:rsidRDefault="00FD274F" w:rsidP="00FD274F">
      <w:pPr>
        <w:numPr>
          <w:ilvl w:val="0"/>
          <w:numId w:val="1"/>
        </w:numPr>
        <w:spacing w:line="240" w:lineRule="auto"/>
        <w:rPr>
          <w:rFonts w:ascii="Aptos" w:hAnsi="Aptos"/>
        </w:rPr>
      </w:pPr>
      <w:r w:rsidRPr="00FD274F">
        <w:rPr>
          <w:rFonts w:ascii="Aptos" w:hAnsi="Aptos"/>
        </w:rPr>
        <w:t>Formal closure</w:t>
      </w:r>
    </w:p>
    <w:p w14:paraId="558DA84C" w14:textId="77777777" w:rsidR="00FD274F" w:rsidRDefault="00FD274F" w:rsidP="00FD274F">
      <w:pPr>
        <w:rPr>
          <w:rFonts w:ascii="Aptos" w:hAnsi="Aptos"/>
          <w:b/>
          <w:bCs/>
          <w:sz w:val="28"/>
          <w:szCs w:val="28"/>
        </w:rPr>
      </w:pPr>
    </w:p>
    <w:p w14:paraId="58C1ED39" w14:textId="5934B196" w:rsidR="00FD274F" w:rsidRDefault="00FD274F" w:rsidP="00FD274F">
      <w:pPr>
        <w:rPr>
          <w:rFonts w:ascii="Aptos" w:hAnsi="Aptos"/>
          <w:b/>
          <w:bCs/>
          <w:sz w:val="28"/>
          <w:szCs w:val="28"/>
        </w:rPr>
      </w:pPr>
      <w:r w:rsidRPr="00FD274F">
        <w:rPr>
          <w:rFonts w:ascii="Aptos" w:hAnsi="Aptos"/>
          <w:b/>
          <w:bCs/>
          <w:sz w:val="28"/>
          <w:szCs w:val="28"/>
        </w:rPr>
        <w:t>Relationship to Internal Audit</w:t>
      </w:r>
    </w:p>
    <w:p w14:paraId="387D19A0" w14:textId="1B28B85F" w:rsidR="00FD274F" w:rsidRDefault="00FD274F" w:rsidP="00FD274F">
      <w:pPr>
        <w:rPr>
          <w:rFonts w:ascii="Aptos" w:hAnsi="Aptos"/>
        </w:rPr>
      </w:pPr>
      <w:r w:rsidRPr="00FD274F">
        <w:rPr>
          <w:rFonts w:ascii="Aptos" w:hAnsi="Aptos"/>
        </w:rPr>
        <w:t>This CAPA report should be read together with the Internal Audit Report (NC-IA-001), Internal Audit Checklist, Risk Treatment Plan and Statement of Applicability. The actions documented here are intended to support continual improvement of the ISMS and maintain alignment with ISO/IEC 27001:2022 requirements and applicable Annex A controls.</w:t>
      </w:r>
    </w:p>
    <w:p w14:paraId="3E7CF70C" w14:textId="77777777" w:rsidR="00FD274F" w:rsidRPr="00FD274F" w:rsidRDefault="00FD274F" w:rsidP="00FD274F">
      <w:pPr>
        <w:rPr>
          <w:rFonts w:ascii="Aptos" w:hAnsi="Aptos"/>
          <w:b/>
          <w:bCs/>
          <w:sz w:val="28"/>
          <w:szCs w:val="28"/>
        </w:rPr>
      </w:pPr>
    </w:p>
    <w:p w14:paraId="36028488" w14:textId="231DBA5D" w:rsidR="00FD274F" w:rsidRDefault="00FD274F" w:rsidP="00FD274F">
      <w:pPr>
        <w:rPr>
          <w:rFonts w:ascii="Aptos" w:hAnsi="Aptos"/>
          <w:b/>
          <w:bCs/>
          <w:sz w:val="28"/>
          <w:szCs w:val="28"/>
        </w:rPr>
      </w:pPr>
      <w:r w:rsidRPr="00FD274F">
        <w:rPr>
          <w:rFonts w:ascii="Aptos" w:hAnsi="Aptos"/>
          <w:b/>
          <w:bCs/>
          <w:sz w:val="28"/>
          <w:szCs w:val="28"/>
        </w:rPr>
        <w:t>CAPA Prioritization</w:t>
      </w:r>
    </w:p>
    <w:p w14:paraId="38E2B92F" w14:textId="3683A32C" w:rsidR="00FD274F" w:rsidRPr="00FD274F" w:rsidRDefault="00FD274F" w:rsidP="00FD274F">
      <w:pPr>
        <w:rPr>
          <w:rFonts w:ascii="Aptos" w:hAnsi="Aptos"/>
        </w:rPr>
      </w:pPr>
      <w:r w:rsidRPr="00FD274F">
        <w:rPr>
          <w:rFonts w:ascii="Aptos" w:hAnsi="Aptos"/>
        </w:rPr>
        <w:t>The improvement actions have been prioritized based on their potential impact on information security, the importance of maintaining objective evidence, and the need to support the continued effectiveness of the ISMS.</w:t>
      </w:r>
    </w:p>
    <w:p w14:paraId="3B69FB58" w14:textId="77777777" w:rsidR="00FD274F" w:rsidRDefault="00FD274F" w:rsidP="00FD274F">
      <w:pPr>
        <w:rPr>
          <w:rFonts w:ascii="Aptos" w:hAnsi="Aptos"/>
          <w:b/>
          <w:bCs/>
          <w:sz w:val="28"/>
          <w:szCs w:val="28"/>
        </w:rPr>
      </w:pPr>
    </w:p>
    <w:tbl>
      <w:tblPr>
        <w:tblStyle w:val="TableGrid"/>
        <w:tblW w:w="0" w:type="auto"/>
        <w:tblLook w:val="04A0" w:firstRow="1" w:lastRow="0" w:firstColumn="1" w:lastColumn="0" w:noHBand="0" w:noVBand="1"/>
      </w:tblPr>
      <w:tblGrid>
        <w:gridCol w:w="4508"/>
        <w:gridCol w:w="4508"/>
      </w:tblGrid>
      <w:tr w:rsidR="00FD274F" w14:paraId="2E7637AF" w14:textId="77777777" w:rsidTr="00FD274F">
        <w:tc>
          <w:tcPr>
            <w:tcW w:w="4508" w:type="dxa"/>
            <w:shd w:val="clear" w:color="auto" w:fill="AEAAAA" w:themeFill="background2" w:themeFillShade="BF"/>
          </w:tcPr>
          <w:p w14:paraId="79910852" w14:textId="45E8EE32" w:rsidR="00FD274F" w:rsidRPr="00FD274F" w:rsidRDefault="00FD274F" w:rsidP="00FD274F">
            <w:pPr>
              <w:rPr>
                <w:rFonts w:ascii="Aptos" w:hAnsi="Aptos"/>
                <w:b/>
                <w:bCs/>
                <w:sz w:val="28"/>
                <w:szCs w:val="28"/>
              </w:rPr>
            </w:pPr>
            <w:r w:rsidRPr="00FD274F">
              <w:rPr>
                <w:rFonts w:ascii="Aptos" w:hAnsi="Aptos"/>
                <w:b/>
                <w:bCs/>
                <w:sz w:val="28"/>
                <w:szCs w:val="28"/>
              </w:rPr>
              <w:t>Priority</w:t>
            </w:r>
          </w:p>
        </w:tc>
        <w:tc>
          <w:tcPr>
            <w:tcW w:w="4508" w:type="dxa"/>
            <w:shd w:val="clear" w:color="auto" w:fill="AEAAAA" w:themeFill="background2" w:themeFillShade="BF"/>
          </w:tcPr>
          <w:p w14:paraId="4BF91A63" w14:textId="700C361D" w:rsidR="00FD274F" w:rsidRPr="00FD274F" w:rsidRDefault="00FD274F" w:rsidP="00FD274F">
            <w:pPr>
              <w:rPr>
                <w:rFonts w:ascii="Aptos" w:hAnsi="Aptos"/>
                <w:b/>
                <w:bCs/>
                <w:sz w:val="28"/>
                <w:szCs w:val="28"/>
              </w:rPr>
            </w:pPr>
            <w:r w:rsidRPr="00FD274F">
              <w:rPr>
                <w:rFonts w:ascii="Aptos" w:hAnsi="Aptos"/>
                <w:b/>
                <w:bCs/>
                <w:sz w:val="28"/>
                <w:szCs w:val="28"/>
              </w:rPr>
              <w:t>Meaning</w:t>
            </w:r>
          </w:p>
        </w:tc>
      </w:tr>
      <w:tr w:rsidR="00FD274F" w14:paraId="50BA4FD5" w14:textId="77777777" w:rsidTr="00FD274F">
        <w:tc>
          <w:tcPr>
            <w:tcW w:w="4508" w:type="dxa"/>
          </w:tcPr>
          <w:p w14:paraId="084307C0" w14:textId="4AF8F3B6" w:rsidR="00FD274F" w:rsidRPr="00FD274F" w:rsidRDefault="00FD274F" w:rsidP="00FD274F">
            <w:pPr>
              <w:rPr>
                <w:rFonts w:ascii="Aptos" w:hAnsi="Aptos"/>
              </w:rPr>
            </w:pPr>
            <w:r w:rsidRPr="00FD274F">
              <w:rPr>
                <w:rFonts w:ascii="Aptos" w:hAnsi="Aptos"/>
              </w:rPr>
              <w:t>High</w:t>
            </w:r>
          </w:p>
        </w:tc>
        <w:tc>
          <w:tcPr>
            <w:tcW w:w="4508" w:type="dxa"/>
          </w:tcPr>
          <w:p w14:paraId="0E8CF5B1" w14:textId="0721307D" w:rsidR="00FD274F" w:rsidRPr="00FD274F" w:rsidRDefault="00FD274F" w:rsidP="00FD274F">
            <w:pPr>
              <w:rPr>
                <w:rFonts w:ascii="Aptos" w:hAnsi="Aptos"/>
              </w:rPr>
            </w:pPr>
            <w:r w:rsidRPr="00FD274F">
              <w:rPr>
                <w:rFonts w:ascii="Aptos" w:hAnsi="Aptos"/>
              </w:rPr>
              <w:t>Action should receive timely attention because failure to address it could affect the effectiveness or resilience of important security controls.</w:t>
            </w:r>
          </w:p>
        </w:tc>
      </w:tr>
      <w:tr w:rsidR="00FD274F" w14:paraId="4C84E277" w14:textId="77777777" w:rsidTr="00FD274F">
        <w:tc>
          <w:tcPr>
            <w:tcW w:w="4508" w:type="dxa"/>
          </w:tcPr>
          <w:p w14:paraId="46DA574C" w14:textId="77777777" w:rsidR="00FD274F" w:rsidRPr="00FD274F" w:rsidRDefault="00FD274F" w:rsidP="00FD274F">
            <w:pPr>
              <w:rPr>
                <w:rFonts w:ascii="Aptos" w:hAnsi="Aptos"/>
              </w:rPr>
            </w:pPr>
            <w:r w:rsidRPr="00FD274F">
              <w:rPr>
                <w:rFonts w:ascii="Aptos" w:hAnsi="Aptos"/>
              </w:rPr>
              <w:t>Medium</w:t>
            </w:r>
          </w:p>
          <w:p w14:paraId="169571A1" w14:textId="6008404B" w:rsidR="00FD274F" w:rsidRPr="00FD274F" w:rsidRDefault="00FD274F" w:rsidP="00FD274F">
            <w:pPr>
              <w:rPr>
                <w:rFonts w:ascii="Aptos" w:hAnsi="Aptos"/>
              </w:rPr>
            </w:pPr>
          </w:p>
        </w:tc>
        <w:tc>
          <w:tcPr>
            <w:tcW w:w="4508" w:type="dxa"/>
          </w:tcPr>
          <w:p w14:paraId="7E34D965" w14:textId="27251BBD" w:rsidR="00FD274F" w:rsidRPr="00FD274F" w:rsidRDefault="00FD274F" w:rsidP="00FD274F">
            <w:pPr>
              <w:rPr>
                <w:rFonts w:ascii="Aptos" w:hAnsi="Aptos"/>
              </w:rPr>
            </w:pPr>
            <w:r w:rsidRPr="00FD274F">
              <w:rPr>
                <w:rFonts w:ascii="Aptos" w:hAnsi="Aptos"/>
              </w:rPr>
              <w:t>Action should be addressed as part of planned ISMS improvement activities and periodic reviews.</w:t>
            </w:r>
          </w:p>
        </w:tc>
      </w:tr>
      <w:tr w:rsidR="00FD274F" w14:paraId="0334CAFA" w14:textId="77777777" w:rsidTr="00FD274F">
        <w:tc>
          <w:tcPr>
            <w:tcW w:w="4508" w:type="dxa"/>
          </w:tcPr>
          <w:p w14:paraId="20F0C2ED" w14:textId="61B4113E" w:rsidR="00FD274F" w:rsidRPr="00FD274F" w:rsidRDefault="00FD274F" w:rsidP="00FD274F">
            <w:pPr>
              <w:rPr>
                <w:rFonts w:ascii="Aptos" w:hAnsi="Aptos"/>
              </w:rPr>
            </w:pPr>
            <w:r w:rsidRPr="00FD274F">
              <w:rPr>
                <w:rFonts w:ascii="Aptos" w:hAnsi="Aptos"/>
              </w:rPr>
              <w:t>Low</w:t>
            </w:r>
          </w:p>
        </w:tc>
        <w:tc>
          <w:tcPr>
            <w:tcW w:w="4508" w:type="dxa"/>
          </w:tcPr>
          <w:p w14:paraId="4F72D3D1" w14:textId="026266F6" w:rsidR="00FD274F" w:rsidRPr="00FD274F" w:rsidRDefault="00FD274F" w:rsidP="00FD274F">
            <w:pPr>
              <w:rPr>
                <w:rFonts w:ascii="Aptos" w:hAnsi="Aptos"/>
              </w:rPr>
            </w:pPr>
            <w:r w:rsidRPr="00FD274F">
              <w:rPr>
                <w:rFonts w:ascii="Aptos" w:hAnsi="Aptos"/>
              </w:rPr>
              <w:t>Action represents a longer-term improvement opportunity that can be addressed through continual improvement activities.</w:t>
            </w:r>
          </w:p>
        </w:tc>
      </w:tr>
    </w:tbl>
    <w:p w14:paraId="131C186F" w14:textId="77777777" w:rsidR="00FD274F" w:rsidRPr="00FD274F" w:rsidRDefault="00FD274F" w:rsidP="00FD274F">
      <w:pPr>
        <w:rPr>
          <w:rFonts w:ascii="Aptos" w:hAnsi="Aptos"/>
          <w:b/>
          <w:bCs/>
          <w:sz w:val="28"/>
          <w:szCs w:val="28"/>
        </w:rPr>
      </w:pPr>
    </w:p>
    <w:p w14:paraId="345AAB66" w14:textId="25BF2D60" w:rsidR="00FD274F" w:rsidRDefault="00FD274F" w:rsidP="00FD274F">
      <w:pPr>
        <w:rPr>
          <w:rFonts w:ascii="Aptos" w:hAnsi="Aptos"/>
          <w:b/>
          <w:bCs/>
          <w:sz w:val="28"/>
          <w:szCs w:val="28"/>
        </w:rPr>
      </w:pPr>
      <w:r w:rsidRPr="00FD274F">
        <w:rPr>
          <w:rFonts w:ascii="Aptos" w:hAnsi="Aptos"/>
          <w:b/>
          <w:bCs/>
          <w:sz w:val="28"/>
          <w:szCs w:val="28"/>
        </w:rPr>
        <w:t>CAPA Management Principle</w:t>
      </w:r>
    </w:p>
    <w:p w14:paraId="513940E0" w14:textId="5A727E72" w:rsidR="00FD274F" w:rsidRDefault="00FD274F" w:rsidP="00FD274F">
      <w:pPr>
        <w:rPr>
          <w:rFonts w:ascii="Aptos" w:hAnsi="Aptos"/>
        </w:rPr>
      </w:pPr>
      <w:r w:rsidRPr="00FD274F">
        <w:rPr>
          <w:rFonts w:ascii="Aptos" w:hAnsi="Aptos"/>
        </w:rPr>
        <w:t>Each improvement action will be assigned to an appropriate control owner and tracked against a defined target date. Completion should be supported by objective evidence, and effectiveness should be verified before the action is considered closed.</w:t>
      </w:r>
    </w:p>
    <w:p w14:paraId="1DAEF0FA" w14:textId="77777777" w:rsidR="00FD274F" w:rsidRDefault="00FD274F" w:rsidP="00FD274F">
      <w:pPr>
        <w:rPr>
          <w:rFonts w:ascii="Aptos" w:hAnsi="Aptos"/>
        </w:rPr>
      </w:pPr>
    </w:p>
    <w:p w14:paraId="762E8F39" w14:textId="77777777" w:rsidR="00FD274F" w:rsidRDefault="00FD274F" w:rsidP="00FD274F">
      <w:pPr>
        <w:rPr>
          <w:rFonts w:ascii="Aptos" w:hAnsi="Aptos"/>
        </w:rPr>
      </w:pPr>
    </w:p>
    <w:p w14:paraId="7FABA4DF" w14:textId="77777777" w:rsidR="00FD274F" w:rsidRPr="00FD274F" w:rsidRDefault="00FD274F" w:rsidP="00FD274F">
      <w:pPr>
        <w:rPr>
          <w:rFonts w:ascii="Aptos" w:hAnsi="Aptos"/>
        </w:rPr>
      </w:pPr>
    </w:p>
    <w:p w14:paraId="21C43E49" w14:textId="0FBEB00D" w:rsidR="00FD274F" w:rsidRDefault="00FD274F" w:rsidP="00FD274F">
      <w:pPr>
        <w:rPr>
          <w:rFonts w:ascii="Aptos" w:hAnsi="Aptos"/>
          <w:b/>
          <w:bCs/>
          <w:sz w:val="32"/>
          <w:szCs w:val="32"/>
        </w:rPr>
      </w:pPr>
      <w:r w:rsidRPr="00FD274F">
        <w:rPr>
          <w:rFonts w:ascii="Aptos" w:hAnsi="Aptos"/>
          <w:b/>
          <w:bCs/>
          <w:sz w:val="32"/>
          <w:szCs w:val="32"/>
        </w:rPr>
        <w:lastRenderedPageBreak/>
        <w:t>CORRECTIVE &amp; PREVENTIVE ACTION PLAN</w:t>
      </w:r>
    </w:p>
    <w:p w14:paraId="4B616917" w14:textId="77777777" w:rsidR="00FD274F" w:rsidRDefault="00FD274F" w:rsidP="00FD274F">
      <w:pPr>
        <w:rPr>
          <w:rFonts w:ascii="Aptos" w:hAnsi="Aptos"/>
        </w:rPr>
      </w:pPr>
      <w:r w:rsidRPr="00FD274F">
        <w:rPr>
          <w:rFonts w:ascii="Aptos" w:hAnsi="Aptos"/>
        </w:rPr>
        <w:t>The following actions have been defined to address the improvement opportunities identified during the internal audit. Since no formal nonconformities were identified, these actions are preventive and improvement-oriented and are intended to strengthen the effectiveness and sustainability of the ISMS.</w:t>
      </w:r>
    </w:p>
    <w:p w14:paraId="69ED711E" w14:textId="77777777" w:rsidR="0061412F" w:rsidRPr="00FD274F" w:rsidRDefault="0061412F" w:rsidP="00FD274F">
      <w:pPr>
        <w:rPr>
          <w:rFonts w:ascii="Aptos" w:hAnsi="Aptos"/>
        </w:rPr>
      </w:pPr>
    </w:p>
    <w:tbl>
      <w:tblPr>
        <w:tblStyle w:val="TableGrid"/>
        <w:tblW w:w="10196" w:type="dxa"/>
        <w:tblInd w:w="-5" w:type="dxa"/>
        <w:tblLook w:val="04A0" w:firstRow="1" w:lastRow="0" w:firstColumn="1" w:lastColumn="0" w:noHBand="0" w:noVBand="1"/>
      </w:tblPr>
      <w:tblGrid>
        <w:gridCol w:w="1054"/>
        <w:gridCol w:w="2233"/>
        <w:gridCol w:w="1802"/>
        <w:gridCol w:w="1453"/>
        <w:gridCol w:w="1315"/>
        <w:gridCol w:w="1136"/>
        <w:gridCol w:w="1203"/>
      </w:tblGrid>
      <w:tr w:rsidR="00FD274F" w14:paraId="1353ABBA" w14:textId="77777777" w:rsidTr="0061412F">
        <w:trPr>
          <w:trHeight w:val="1185"/>
        </w:trPr>
        <w:tc>
          <w:tcPr>
            <w:tcW w:w="1078" w:type="dxa"/>
            <w:shd w:val="clear" w:color="auto" w:fill="AEAAAA" w:themeFill="background2" w:themeFillShade="BF"/>
          </w:tcPr>
          <w:p w14:paraId="78DECFA4" w14:textId="02EE9F69" w:rsidR="00FD274F" w:rsidRPr="0061412F" w:rsidRDefault="0061412F" w:rsidP="00FD274F">
            <w:pPr>
              <w:rPr>
                <w:rFonts w:ascii="Aptos" w:hAnsi="Aptos"/>
                <w:b/>
                <w:bCs/>
                <w:sz w:val="28"/>
                <w:szCs w:val="28"/>
              </w:rPr>
            </w:pPr>
            <w:r w:rsidRPr="0061412F">
              <w:rPr>
                <w:rFonts w:ascii="Aptos" w:hAnsi="Aptos"/>
                <w:b/>
                <w:bCs/>
                <w:sz w:val="28"/>
                <w:szCs w:val="28"/>
              </w:rPr>
              <w:t>CAPA ID</w:t>
            </w:r>
          </w:p>
        </w:tc>
        <w:tc>
          <w:tcPr>
            <w:tcW w:w="2286" w:type="dxa"/>
            <w:shd w:val="clear" w:color="auto" w:fill="AEAAAA" w:themeFill="background2" w:themeFillShade="BF"/>
          </w:tcPr>
          <w:p w14:paraId="16D0C270" w14:textId="74E83CBE" w:rsidR="00FD274F" w:rsidRPr="0061412F" w:rsidRDefault="0061412F" w:rsidP="00FD274F">
            <w:pPr>
              <w:rPr>
                <w:rFonts w:ascii="Aptos" w:hAnsi="Aptos"/>
                <w:b/>
                <w:bCs/>
                <w:sz w:val="28"/>
                <w:szCs w:val="28"/>
              </w:rPr>
            </w:pPr>
            <w:r w:rsidRPr="0061412F">
              <w:rPr>
                <w:rFonts w:ascii="Aptos" w:hAnsi="Aptos"/>
                <w:b/>
                <w:bCs/>
                <w:sz w:val="28"/>
                <w:szCs w:val="28"/>
              </w:rPr>
              <w:t>Corrective / Improvement Action</w:t>
            </w:r>
          </w:p>
        </w:tc>
        <w:tc>
          <w:tcPr>
            <w:tcW w:w="1845" w:type="dxa"/>
            <w:shd w:val="clear" w:color="auto" w:fill="AEAAAA" w:themeFill="background2" w:themeFillShade="BF"/>
          </w:tcPr>
          <w:p w14:paraId="61BFFFE7" w14:textId="47E25C7F" w:rsidR="00FD274F" w:rsidRPr="0061412F" w:rsidRDefault="0061412F" w:rsidP="00FD274F">
            <w:pPr>
              <w:rPr>
                <w:rFonts w:ascii="Aptos" w:hAnsi="Aptos"/>
                <w:b/>
                <w:bCs/>
                <w:sz w:val="28"/>
                <w:szCs w:val="28"/>
              </w:rPr>
            </w:pPr>
            <w:r w:rsidRPr="0061412F">
              <w:rPr>
                <w:rFonts w:ascii="Aptos" w:hAnsi="Aptos"/>
                <w:b/>
                <w:bCs/>
                <w:sz w:val="28"/>
                <w:szCs w:val="28"/>
              </w:rPr>
              <w:t>Preventive Action</w:t>
            </w:r>
          </w:p>
        </w:tc>
        <w:tc>
          <w:tcPr>
            <w:tcW w:w="1249" w:type="dxa"/>
            <w:shd w:val="clear" w:color="auto" w:fill="AEAAAA" w:themeFill="background2" w:themeFillShade="BF"/>
          </w:tcPr>
          <w:p w14:paraId="1DC92A1F" w14:textId="4FD91E48" w:rsidR="00FD274F" w:rsidRPr="0061412F" w:rsidRDefault="0061412F" w:rsidP="00FD274F">
            <w:pPr>
              <w:rPr>
                <w:rFonts w:ascii="Aptos" w:hAnsi="Aptos"/>
                <w:b/>
                <w:bCs/>
                <w:sz w:val="28"/>
                <w:szCs w:val="28"/>
              </w:rPr>
            </w:pPr>
            <w:r w:rsidRPr="0061412F">
              <w:rPr>
                <w:rFonts w:ascii="Aptos" w:hAnsi="Aptos"/>
                <w:b/>
                <w:bCs/>
                <w:sz w:val="28"/>
                <w:szCs w:val="28"/>
              </w:rPr>
              <w:t>Owner</w:t>
            </w:r>
          </w:p>
        </w:tc>
        <w:tc>
          <w:tcPr>
            <w:tcW w:w="1345" w:type="dxa"/>
            <w:shd w:val="clear" w:color="auto" w:fill="AEAAAA" w:themeFill="background2" w:themeFillShade="BF"/>
          </w:tcPr>
          <w:p w14:paraId="49619BA3" w14:textId="12E6B04A" w:rsidR="00FD274F" w:rsidRPr="0061412F" w:rsidRDefault="0061412F" w:rsidP="00FD274F">
            <w:pPr>
              <w:rPr>
                <w:rFonts w:ascii="Aptos" w:hAnsi="Aptos"/>
                <w:b/>
                <w:bCs/>
                <w:sz w:val="28"/>
                <w:szCs w:val="28"/>
              </w:rPr>
            </w:pPr>
            <w:r w:rsidRPr="0061412F">
              <w:rPr>
                <w:rFonts w:ascii="Aptos" w:hAnsi="Aptos"/>
                <w:b/>
                <w:bCs/>
                <w:sz w:val="28"/>
                <w:szCs w:val="28"/>
              </w:rPr>
              <w:t>Priority</w:t>
            </w:r>
          </w:p>
        </w:tc>
        <w:tc>
          <w:tcPr>
            <w:tcW w:w="1162" w:type="dxa"/>
            <w:shd w:val="clear" w:color="auto" w:fill="AEAAAA" w:themeFill="background2" w:themeFillShade="BF"/>
          </w:tcPr>
          <w:p w14:paraId="409C94C8" w14:textId="1F03F1A8" w:rsidR="00FD274F" w:rsidRPr="0061412F" w:rsidRDefault="0061412F" w:rsidP="00FD274F">
            <w:pPr>
              <w:rPr>
                <w:rFonts w:ascii="Aptos" w:hAnsi="Aptos"/>
                <w:b/>
                <w:bCs/>
                <w:sz w:val="28"/>
                <w:szCs w:val="28"/>
              </w:rPr>
            </w:pPr>
            <w:r w:rsidRPr="0061412F">
              <w:rPr>
                <w:rFonts w:ascii="Aptos" w:hAnsi="Aptos"/>
                <w:b/>
                <w:bCs/>
                <w:sz w:val="28"/>
                <w:szCs w:val="28"/>
              </w:rPr>
              <w:t>Target Date</w:t>
            </w:r>
          </w:p>
        </w:tc>
        <w:tc>
          <w:tcPr>
            <w:tcW w:w="1231" w:type="dxa"/>
            <w:shd w:val="clear" w:color="auto" w:fill="AEAAAA" w:themeFill="background2" w:themeFillShade="BF"/>
          </w:tcPr>
          <w:p w14:paraId="52048AF5" w14:textId="227A094E" w:rsidR="00FD274F" w:rsidRPr="0061412F" w:rsidRDefault="0061412F" w:rsidP="00FD274F">
            <w:pPr>
              <w:rPr>
                <w:rFonts w:ascii="Aptos" w:hAnsi="Aptos"/>
                <w:b/>
                <w:bCs/>
                <w:sz w:val="28"/>
                <w:szCs w:val="28"/>
              </w:rPr>
            </w:pPr>
            <w:r w:rsidRPr="0061412F">
              <w:rPr>
                <w:rFonts w:ascii="Aptos" w:hAnsi="Aptos"/>
                <w:b/>
                <w:bCs/>
                <w:sz w:val="28"/>
                <w:szCs w:val="28"/>
              </w:rPr>
              <w:t>Status</w:t>
            </w:r>
          </w:p>
        </w:tc>
      </w:tr>
      <w:tr w:rsidR="00FD274F" w:rsidRPr="0061412F" w14:paraId="7F33378C" w14:textId="77777777" w:rsidTr="0061412F">
        <w:trPr>
          <w:trHeight w:val="470"/>
        </w:trPr>
        <w:tc>
          <w:tcPr>
            <w:tcW w:w="1078" w:type="dxa"/>
          </w:tcPr>
          <w:p w14:paraId="0BEFC66E" w14:textId="7B739A47" w:rsidR="00FD274F" w:rsidRPr="0061412F" w:rsidRDefault="0061412F" w:rsidP="00FD274F">
            <w:pPr>
              <w:rPr>
                <w:rFonts w:ascii="Aptos" w:hAnsi="Aptos"/>
              </w:rPr>
            </w:pPr>
            <w:r w:rsidRPr="0061412F">
              <w:rPr>
                <w:rFonts w:ascii="Aptos" w:hAnsi="Aptos"/>
              </w:rPr>
              <w:t>CAPA-001</w:t>
            </w:r>
          </w:p>
        </w:tc>
        <w:tc>
          <w:tcPr>
            <w:tcW w:w="2286" w:type="dxa"/>
          </w:tcPr>
          <w:p w14:paraId="089C24DC" w14:textId="0EF93112" w:rsidR="00FD274F" w:rsidRPr="0061412F" w:rsidRDefault="0061412F" w:rsidP="00FD274F">
            <w:pPr>
              <w:rPr>
                <w:rFonts w:ascii="Aptos" w:hAnsi="Aptos"/>
              </w:rPr>
            </w:pPr>
            <w:r w:rsidRPr="0061412F">
              <w:rPr>
                <w:rFonts w:ascii="Aptos" w:hAnsi="Aptos"/>
              </w:rPr>
              <w:t>Establish a structured process for collecting and retaining evidence of security control operation.</w:t>
            </w:r>
          </w:p>
        </w:tc>
        <w:tc>
          <w:tcPr>
            <w:tcW w:w="1845" w:type="dxa"/>
          </w:tcPr>
          <w:p w14:paraId="693EB68E" w14:textId="45EF88B1" w:rsidR="00FD274F" w:rsidRPr="0061412F" w:rsidRDefault="0061412F" w:rsidP="00FD274F">
            <w:pPr>
              <w:rPr>
                <w:rFonts w:ascii="Aptos" w:hAnsi="Aptos"/>
              </w:rPr>
            </w:pPr>
            <w:r w:rsidRPr="0061412F">
              <w:rPr>
                <w:rFonts w:ascii="Aptos" w:hAnsi="Aptos"/>
              </w:rPr>
              <w:t>Schedule periodic evidence reviews to ensure evidence remains complete and current.</w:t>
            </w:r>
          </w:p>
        </w:tc>
        <w:tc>
          <w:tcPr>
            <w:tcW w:w="1249" w:type="dxa"/>
          </w:tcPr>
          <w:p w14:paraId="25EE4CFD" w14:textId="58302EA5" w:rsidR="00FD274F" w:rsidRPr="0061412F" w:rsidRDefault="0061412F" w:rsidP="00FD274F">
            <w:pPr>
              <w:rPr>
                <w:rFonts w:ascii="Aptos" w:hAnsi="Aptos"/>
              </w:rPr>
            </w:pPr>
            <w:r w:rsidRPr="0061412F">
              <w:rPr>
                <w:rFonts w:ascii="Aptos" w:hAnsi="Aptos"/>
              </w:rPr>
              <w:t>Information Security Manager</w:t>
            </w:r>
          </w:p>
        </w:tc>
        <w:tc>
          <w:tcPr>
            <w:tcW w:w="1345" w:type="dxa"/>
          </w:tcPr>
          <w:p w14:paraId="420C52DD" w14:textId="009A3F65" w:rsidR="00FD274F" w:rsidRPr="0061412F" w:rsidRDefault="0061412F" w:rsidP="00FD274F">
            <w:pPr>
              <w:rPr>
                <w:rFonts w:ascii="Aptos" w:hAnsi="Aptos"/>
              </w:rPr>
            </w:pPr>
            <w:r w:rsidRPr="0061412F">
              <w:rPr>
                <w:rFonts w:ascii="Aptos" w:hAnsi="Aptos"/>
              </w:rPr>
              <w:t>Medium</w:t>
            </w:r>
          </w:p>
        </w:tc>
        <w:tc>
          <w:tcPr>
            <w:tcW w:w="1162" w:type="dxa"/>
          </w:tcPr>
          <w:p w14:paraId="6DD3B0AA" w14:textId="6A5F01CE" w:rsidR="00FD274F" w:rsidRPr="0061412F" w:rsidRDefault="0061412F" w:rsidP="00FD274F">
            <w:pPr>
              <w:rPr>
                <w:rFonts w:ascii="Aptos" w:hAnsi="Aptos"/>
              </w:rPr>
            </w:pPr>
            <w:r w:rsidRPr="0061412F">
              <w:rPr>
                <w:rFonts w:ascii="Aptos" w:hAnsi="Aptos"/>
              </w:rPr>
              <w:t>30-Sep-2026</w:t>
            </w:r>
          </w:p>
        </w:tc>
        <w:tc>
          <w:tcPr>
            <w:tcW w:w="1231" w:type="dxa"/>
          </w:tcPr>
          <w:p w14:paraId="6D2D556D" w14:textId="647E5AEC" w:rsidR="00FD274F" w:rsidRPr="0061412F" w:rsidRDefault="0061412F" w:rsidP="00FD274F">
            <w:pPr>
              <w:rPr>
                <w:rFonts w:ascii="Aptos" w:hAnsi="Aptos"/>
              </w:rPr>
            </w:pPr>
            <w:r w:rsidRPr="0061412F">
              <w:rPr>
                <w:rFonts w:ascii="Aptos" w:hAnsi="Aptos"/>
              </w:rPr>
              <w:t>Planned</w:t>
            </w:r>
          </w:p>
        </w:tc>
      </w:tr>
      <w:tr w:rsidR="00FD274F" w:rsidRPr="0061412F" w14:paraId="05EDDD51" w14:textId="77777777" w:rsidTr="0061412F">
        <w:trPr>
          <w:trHeight w:val="470"/>
        </w:trPr>
        <w:tc>
          <w:tcPr>
            <w:tcW w:w="1078" w:type="dxa"/>
          </w:tcPr>
          <w:p w14:paraId="6AE6E6ED" w14:textId="2F3750E6" w:rsidR="00FD274F" w:rsidRPr="0061412F" w:rsidRDefault="0061412F" w:rsidP="00FD274F">
            <w:pPr>
              <w:rPr>
                <w:rFonts w:ascii="Aptos" w:hAnsi="Aptos"/>
              </w:rPr>
            </w:pPr>
            <w:r w:rsidRPr="0061412F">
              <w:rPr>
                <w:rFonts w:ascii="Aptos" w:hAnsi="Aptos"/>
              </w:rPr>
              <w:t>CAPA-</w:t>
            </w:r>
            <w:r w:rsidRPr="0061412F">
              <w:rPr>
                <w:rFonts w:ascii="Aptos" w:hAnsi="Aptos"/>
              </w:rPr>
              <w:t>0</w:t>
            </w:r>
            <w:r w:rsidRPr="0061412F">
              <w:rPr>
                <w:rFonts w:ascii="Aptos" w:hAnsi="Aptos"/>
              </w:rPr>
              <w:t>0</w:t>
            </w:r>
            <w:r w:rsidRPr="0061412F">
              <w:rPr>
                <w:rFonts w:ascii="Aptos" w:hAnsi="Aptos"/>
              </w:rPr>
              <w:t>2</w:t>
            </w:r>
          </w:p>
        </w:tc>
        <w:tc>
          <w:tcPr>
            <w:tcW w:w="2286" w:type="dxa"/>
          </w:tcPr>
          <w:p w14:paraId="3735EFAF" w14:textId="0D974596" w:rsidR="00FD274F" w:rsidRPr="0061412F" w:rsidRDefault="0061412F" w:rsidP="00FD274F">
            <w:pPr>
              <w:rPr>
                <w:rFonts w:ascii="Aptos" w:hAnsi="Aptos"/>
              </w:rPr>
            </w:pPr>
            <w:r w:rsidRPr="0061412F">
              <w:rPr>
                <w:rFonts w:ascii="Aptos" w:hAnsi="Aptos"/>
              </w:rPr>
              <w:t>Establish quarterly reviews of the Asset Register and Risk Register.</w:t>
            </w:r>
          </w:p>
        </w:tc>
        <w:tc>
          <w:tcPr>
            <w:tcW w:w="1845" w:type="dxa"/>
          </w:tcPr>
          <w:p w14:paraId="2B38E178" w14:textId="4E65170F" w:rsidR="00FD274F" w:rsidRPr="0061412F" w:rsidRDefault="0061412F" w:rsidP="00FD274F">
            <w:pPr>
              <w:rPr>
                <w:rFonts w:ascii="Aptos" w:hAnsi="Aptos"/>
              </w:rPr>
            </w:pPr>
            <w:r w:rsidRPr="0061412F">
              <w:rPr>
                <w:rFonts w:ascii="Aptos" w:hAnsi="Aptos"/>
              </w:rPr>
              <w:t>Include review activities in the ISMS monitoring calendar.</w:t>
            </w:r>
          </w:p>
        </w:tc>
        <w:tc>
          <w:tcPr>
            <w:tcW w:w="1249" w:type="dxa"/>
          </w:tcPr>
          <w:p w14:paraId="402E8AB7" w14:textId="555CF9E6" w:rsidR="00FD274F" w:rsidRPr="0061412F" w:rsidRDefault="0061412F" w:rsidP="00FD274F">
            <w:pPr>
              <w:rPr>
                <w:rFonts w:ascii="Aptos" w:hAnsi="Aptos"/>
              </w:rPr>
            </w:pPr>
            <w:r w:rsidRPr="0061412F">
              <w:rPr>
                <w:rFonts w:ascii="Aptos" w:hAnsi="Aptos"/>
              </w:rPr>
              <w:t>Information Security Manager</w:t>
            </w:r>
          </w:p>
        </w:tc>
        <w:tc>
          <w:tcPr>
            <w:tcW w:w="1345" w:type="dxa"/>
          </w:tcPr>
          <w:p w14:paraId="548C6B51" w14:textId="2760E8B3" w:rsidR="00FD274F" w:rsidRPr="0061412F" w:rsidRDefault="0061412F" w:rsidP="00FD274F">
            <w:pPr>
              <w:rPr>
                <w:rFonts w:ascii="Aptos" w:hAnsi="Aptos"/>
              </w:rPr>
            </w:pPr>
            <w:r w:rsidRPr="0061412F">
              <w:rPr>
                <w:rFonts w:ascii="Aptos" w:hAnsi="Aptos"/>
              </w:rPr>
              <w:t>Medium</w:t>
            </w:r>
          </w:p>
        </w:tc>
        <w:tc>
          <w:tcPr>
            <w:tcW w:w="1162" w:type="dxa"/>
          </w:tcPr>
          <w:p w14:paraId="29FDDE4A" w14:textId="2897D3BD" w:rsidR="00FD274F" w:rsidRPr="0061412F" w:rsidRDefault="0061412F" w:rsidP="00FD274F">
            <w:pPr>
              <w:rPr>
                <w:rFonts w:ascii="Aptos" w:hAnsi="Aptos"/>
              </w:rPr>
            </w:pPr>
            <w:r w:rsidRPr="0061412F">
              <w:rPr>
                <w:rFonts w:ascii="Aptos" w:hAnsi="Aptos"/>
              </w:rPr>
              <w:t>31-Oct-2026</w:t>
            </w:r>
          </w:p>
        </w:tc>
        <w:tc>
          <w:tcPr>
            <w:tcW w:w="1231" w:type="dxa"/>
          </w:tcPr>
          <w:p w14:paraId="0B458AE3" w14:textId="79D28D8D" w:rsidR="00FD274F" w:rsidRPr="0061412F" w:rsidRDefault="0061412F" w:rsidP="00FD274F">
            <w:pPr>
              <w:rPr>
                <w:rFonts w:ascii="Aptos" w:hAnsi="Aptos"/>
              </w:rPr>
            </w:pPr>
            <w:r w:rsidRPr="0061412F">
              <w:rPr>
                <w:rFonts w:ascii="Aptos" w:hAnsi="Aptos"/>
              </w:rPr>
              <w:t>Planned</w:t>
            </w:r>
          </w:p>
        </w:tc>
      </w:tr>
      <w:tr w:rsidR="00FD274F" w:rsidRPr="0061412F" w14:paraId="14A191E5" w14:textId="77777777" w:rsidTr="0061412F">
        <w:trPr>
          <w:trHeight w:val="470"/>
        </w:trPr>
        <w:tc>
          <w:tcPr>
            <w:tcW w:w="1078" w:type="dxa"/>
          </w:tcPr>
          <w:p w14:paraId="11501E68" w14:textId="59A8EC82" w:rsidR="00FD274F" w:rsidRPr="0061412F" w:rsidRDefault="0061412F" w:rsidP="00FD274F">
            <w:pPr>
              <w:rPr>
                <w:rFonts w:ascii="Aptos" w:hAnsi="Aptos"/>
              </w:rPr>
            </w:pPr>
            <w:r w:rsidRPr="0061412F">
              <w:rPr>
                <w:rFonts w:ascii="Aptos" w:hAnsi="Aptos"/>
              </w:rPr>
              <w:t>CAPA-00</w:t>
            </w:r>
            <w:r w:rsidRPr="0061412F">
              <w:rPr>
                <w:rFonts w:ascii="Aptos" w:hAnsi="Aptos"/>
              </w:rPr>
              <w:t>3</w:t>
            </w:r>
          </w:p>
        </w:tc>
        <w:tc>
          <w:tcPr>
            <w:tcW w:w="2286" w:type="dxa"/>
          </w:tcPr>
          <w:p w14:paraId="49AB352D" w14:textId="19849F7E" w:rsidR="00FD274F" w:rsidRPr="0061412F" w:rsidRDefault="0061412F" w:rsidP="00FD274F">
            <w:pPr>
              <w:rPr>
                <w:rFonts w:ascii="Aptos" w:hAnsi="Aptos"/>
              </w:rPr>
            </w:pPr>
            <w:r w:rsidRPr="0061412F">
              <w:rPr>
                <w:rFonts w:ascii="Aptos" w:hAnsi="Aptos"/>
              </w:rPr>
              <w:t>Review the Statement of Applicability following significant changes to risks, systems or business requirements.</w:t>
            </w:r>
          </w:p>
        </w:tc>
        <w:tc>
          <w:tcPr>
            <w:tcW w:w="1845" w:type="dxa"/>
          </w:tcPr>
          <w:p w14:paraId="4823DE6E" w14:textId="2199D5A1" w:rsidR="00FD274F" w:rsidRPr="0061412F" w:rsidRDefault="0061412F" w:rsidP="00FD274F">
            <w:pPr>
              <w:rPr>
                <w:rFonts w:ascii="Aptos" w:hAnsi="Aptos"/>
              </w:rPr>
            </w:pPr>
            <w:r w:rsidRPr="0061412F">
              <w:rPr>
                <w:rFonts w:ascii="Aptos" w:hAnsi="Aptos"/>
              </w:rPr>
              <w:t xml:space="preserve">Include </w:t>
            </w:r>
            <w:proofErr w:type="spellStart"/>
            <w:r w:rsidRPr="0061412F">
              <w:rPr>
                <w:rFonts w:ascii="Aptos" w:hAnsi="Aptos"/>
              </w:rPr>
              <w:t>SoA</w:t>
            </w:r>
            <w:proofErr w:type="spellEnd"/>
            <w:r w:rsidRPr="0061412F">
              <w:rPr>
                <w:rFonts w:ascii="Aptos" w:hAnsi="Aptos"/>
              </w:rPr>
              <w:t xml:space="preserve"> review as part of periodic ISMS reviews.</w:t>
            </w:r>
          </w:p>
        </w:tc>
        <w:tc>
          <w:tcPr>
            <w:tcW w:w="1249" w:type="dxa"/>
          </w:tcPr>
          <w:p w14:paraId="23190F0F" w14:textId="563AC729" w:rsidR="00FD274F" w:rsidRPr="0061412F" w:rsidRDefault="0061412F" w:rsidP="00FD274F">
            <w:pPr>
              <w:rPr>
                <w:rFonts w:ascii="Aptos" w:hAnsi="Aptos"/>
              </w:rPr>
            </w:pPr>
            <w:r w:rsidRPr="0061412F">
              <w:rPr>
                <w:rFonts w:ascii="Aptos" w:hAnsi="Aptos"/>
              </w:rPr>
              <w:t>CISO</w:t>
            </w:r>
          </w:p>
        </w:tc>
        <w:tc>
          <w:tcPr>
            <w:tcW w:w="1345" w:type="dxa"/>
          </w:tcPr>
          <w:p w14:paraId="136377E9" w14:textId="5E8DF054" w:rsidR="00FD274F" w:rsidRPr="0061412F" w:rsidRDefault="0061412F" w:rsidP="00FD274F">
            <w:pPr>
              <w:rPr>
                <w:rFonts w:ascii="Aptos" w:hAnsi="Aptos"/>
              </w:rPr>
            </w:pPr>
            <w:r w:rsidRPr="0061412F">
              <w:rPr>
                <w:rFonts w:ascii="Aptos" w:hAnsi="Aptos"/>
              </w:rPr>
              <w:t>Medium</w:t>
            </w:r>
          </w:p>
        </w:tc>
        <w:tc>
          <w:tcPr>
            <w:tcW w:w="1162" w:type="dxa"/>
          </w:tcPr>
          <w:p w14:paraId="69FBE7BB" w14:textId="29918AA2" w:rsidR="00FD274F" w:rsidRPr="0061412F" w:rsidRDefault="0061412F" w:rsidP="00FD274F">
            <w:pPr>
              <w:rPr>
                <w:rFonts w:ascii="Aptos" w:hAnsi="Aptos"/>
              </w:rPr>
            </w:pPr>
            <w:r w:rsidRPr="0061412F">
              <w:rPr>
                <w:rFonts w:ascii="Aptos" w:hAnsi="Aptos"/>
              </w:rPr>
              <w:t>31-Oct-2026</w:t>
            </w:r>
          </w:p>
        </w:tc>
        <w:tc>
          <w:tcPr>
            <w:tcW w:w="1231" w:type="dxa"/>
          </w:tcPr>
          <w:p w14:paraId="7FF5D2B6" w14:textId="49363D3B" w:rsidR="00FD274F" w:rsidRPr="0061412F" w:rsidRDefault="0061412F" w:rsidP="00FD274F">
            <w:pPr>
              <w:rPr>
                <w:rFonts w:ascii="Aptos" w:hAnsi="Aptos"/>
              </w:rPr>
            </w:pPr>
            <w:r w:rsidRPr="0061412F">
              <w:rPr>
                <w:rFonts w:ascii="Aptos" w:hAnsi="Aptos"/>
              </w:rPr>
              <w:t>Planned</w:t>
            </w:r>
          </w:p>
        </w:tc>
      </w:tr>
      <w:tr w:rsidR="00FD274F" w:rsidRPr="0061412F" w14:paraId="5392517D" w14:textId="77777777" w:rsidTr="0061412F">
        <w:trPr>
          <w:trHeight w:val="470"/>
        </w:trPr>
        <w:tc>
          <w:tcPr>
            <w:tcW w:w="1078" w:type="dxa"/>
          </w:tcPr>
          <w:p w14:paraId="1566C8BF" w14:textId="30B717AF" w:rsidR="00FD274F" w:rsidRPr="0061412F" w:rsidRDefault="0061412F" w:rsidP="00FD274F">
            <w:pPr>
              <w:rPr>
                <w:rFonts w:ascii="Aptos" w:hAnsi="Aptos"/>
              </w:rPr>
            </w:pPr>
            <w:r w:rsidRPr="0061412F">
              <w:rPr>
                <w:rFonts w:ascii="Aptos" w:hAnsi="Aptos"/>
              </w:rPr>
              <w:t>CAPA-00</w:t>
            </w:r>
            <w:r w:rsidRPr="0061412F">
              <w:rPr>
                <w:rFonts w:ascii="Aptos" w:hAnsi="Aptos"/>
              </w:rPr>
              <w:t>4</w:t>
            </w:r>
          </w:p>
        </w:tc>
        <w:tc>
          <w:tcPr>
            <w:tcW w:w="2286" w:type="dxa"/>
          </w:tcPr>
          <w:p w14:paraId="233016F6" w14:textId="19457A95" w:rsidR="00FD274F" w:rsidRPr="0061412F" w:rsidRDefault="0061412F" w:rsidP="00FD274F">
            <w:pPr>
              <w:rPr>
                <w:rFonts w:ascii="Aptos" w:hAnsi="Aptos"/>
              </w:rPr>
            </w:pPr>
            <w:r w:rsidRPr="0061412F">
              <w:rPr>
                <w:rFonts w:ascii="Aptos" w:hAnsi="Aptos"/>
              </w:rPr>
              <w:t>Schedule and document backup restoration and business continuity testing.</w:t>
            </w:r>
          </w:p>
        </w:tc>
        <w:tc>
          <w:tcPr>
            <w:tcW w:w="1845" w:type="dxa"/>
          </w:tcPr>
          <w:p w14:paraId="06EDB177" w14:textId="7C857199" w:rsidR="00FD274F" w:rsidRPr="0061412F" w:rsidRDefault="0061412F" w:rsidP="00FD274F">
            <w:pPr>
              <w:rPr>
                <w:rFonts w:ascii="Aptos" w:hAnsi="Aptos"/>
              </w:rPr>
            </w:pPr>
            <w:r w:rsidRPr="0061412F">
              <w:rPr>
                <w:rFonts w:ascii="Aptos" w:hAnsi="Aptos"/>
              </w:rPr>
              <w:t>Establish recurring recovery testing and record lessons learned.</w:t>
            </w:r>
          </w:p>
        </w:tc>
        <w:tc>
          <w:tcPr>
            <w:tcW w:w="1249" w:type="dxa"/>
          </w:tcPr>
          <w:p w14:paraId="67BDCA64" w14:textId="4250F59D" w:rsidR="00FD274F" w:rsidRPr="0061412F" w:rsidRDefault="0061412F" w:rsidP="00FD274F">
            <w:pPr>
              <w:rPr>
                <w:rFonts w:ascii="Aptos" w:hAnsi="Aptos"/>
              </w:rPr>
            </w:pPr>
            <w:r w:rsidRPr="0061412F">
              <w:rPr>
                <w:rFonts w:ascii="Aptos" w:hAnsi="Aptos"/>
              </w:rPr>
              <w:t>IT Manager</w:t>
            </w:r>
          </w:p>
        </w:tc>
        <w:tc>
          <w:tcPr>
            <w:tcW w:w="1345" w:type="dxa"/>
          </w:tcPr>
          <w:p w14:paraId="770A45F3" w14:textId="570FFA1B" w:rsidR="00FD274F" w:rsidRPr="0061412F" w:rsidRDefault="0061412F" w:rsidP="00FD274F">
            <w:pPr>
              <w:rPr>
                <w:rFonts w:ascii="Aptos" w:hAnsi="Aptos"/>
              </w:rPr>
            </w:pPr>
            <w:r w:rsidRPr="0061412F">
              <w:rPr>
                <w:rFonts w:ascii="Aptos" w:hAnsi="Aptos"/>
              </w:rPr>
              <w:t>High</w:t>
            </w:r>
          </w:p>
        </w:tc>
        <w:tc>
          <w:tcPr>
            <w:tcW w:w="1162" w:type="dxa"/>
          </w:tcPr>
          <w:p w14:paraId="602A837F" w14:textId="7505C908" w:rsidR="00FD274F" w:rsidRPr="0061412F" w:rsidRDefault="0061412F" w:rsidP="00FD274F">
            <w:pPr>
              <w:rPr>
                <w:rFonts w:ascii="Aptos" w:hAnsi="Aptos"/>
              </w:rPr>
            </w:pPr>
            <w:r w:rsidRPr="0061412F">
              <w:rPr>
                <w:rFonts w:ascii="Aptos" w:hAnsi="Aptos"/>
              </w:rPr>
              <w:t>31-Oct-2026</w:t>
            </w:r>
          </w:p>
        </w:tc>
        <w:tc>
          <w:tcPr>
            <w:tcW w:w="1231" w:type="dxa"/>
          </w:tcPr>
          <w:p w14:paraId="5A0381AB" w14:textId="6078AA16" w:rsidR="00FD274F" w:rsidRPr="0061412F" w:rsidRDefault="0061412F" w:rsidP="00FD274F">
            <w:pPr>
              <w:rPr>
                <w:rFonts w:ascii="Aptos" w:hAnsi="Aptos"/>
              </w:rPr>
            </w:pPr>
            <w:r w:rsidRPr="0061412F">
              <w:rPr>
                <w:rFonts w:ascii="Aptos" w:hAnsi="Aptos"/>
              </w:rPr>
              <w:t>Planned</w:t>
            </w:r>
          </w:p>
        </w:tc>
      </w:tr>
      <w:tr w:rsidR="00FD274F" w:rsidRPr="0061412F" w14:paraId="097B7DE6" w14:textId="77777777" w:rsidTr="0061412F">
        <w:trPr>
          <w:trHeight w:val="470"/>
        </w:trPr>
        <w:tc>
          <w:tcPr>
            <w:tcW w:w="1078" w:type="dxa"/>
          </w:tcPr>
          <w:p w14:paraId="2F4D167B" w14:textId="43F396A7" w:rsidR="00FD274F" w:rsidRPr="0061412F" w:rsidRDefault="0061412F" w:rsidP="00FD274F">
            <w:pPr>
              <w:rPr>
                <w:rFonts w:ascii="Aptos" w:hAnsi="Aptos"/>
              </w:rPr>
            </w:pPr>
            <w:r w:rsidRPr="0061412F">
              <w:rPr>
                <w:rFonts w:ascii="Aptos" w:hAnsi="Aptos"/>
              </w:rPr>
              <w:t>CAPA-00</w:t>
            </w:r>
            <w:r w:rsidRPr="0061412F">
              <w:rPr>
                <w:rFonts w:ascii="Aptos" w:hAnsi="Aptos"/>
              </w:rPr>
              <w:t>5</w:t>
            </w:r>
          </w:p>
        </w:tc>
        <w:tc>
          <w:tcPr>
            <w:tcW w:w="2286" w:type="dxa"/>
          </w:tcPr>
          <w:p w14:paraId="3B644001" w14:textId="43C0FAC0" w:rsidR="00FD274F" w:rsidRPr="0061412F" w:rsidRDefault="0061412F" w:rsidP="00FD274F">
            <w:pPr>
              <w:rPr>
                <w:rFonts w:ascii="Aptos" w:hAnsi="Aptos"/>
              </w:rPr>
            </w:pPr>
            <w:r w:rsidRPr="0061412F">
              <w:rPr>
                <w:rFonts w:ascii="Aptos" w:hAnsi="Aptos"/>
              </w:rPr>
              <w:t>Maintain formal records of information security awareness and training activities.</w:t>
            </w:r>
          </w:p>
        </w:tc>
        <w:tc>
          <w:tcPr>
            <w:tcW w:w="1845" w:type="dxa"/>
          </w:tcPr>
          <w:p w14:paraId="0FF83F9B" w14:textId="688C93F5" w:rsidR="00FD274F" w:rsidRPr="0061412F" w:rsidRDefault="0061412F" w:rsidP="00FD274F">
            <w:pPr>
              <w:rPr>
                <w:rFonts w:ascii="Aptos" w:hAnsi="Aptos"/>
              </w:rPr>
            </w:pPr>
            <w:r w:rsidRPr="0061412F">
              <w:rPr>
                <w:rFonts w:ascii="Aptos" w:hAnsi="Aptos"/>
              </w:rPr>
              <w:t>Schedule periodic awareness activities and training refreshers.</w:t>
            </w:r>
          </w:p>
        </w:tc>
        <w:tc>
          <w:tcPr>
            <w:tcW w:w="1249" w:type="dxa"/>
          </w:tcPr>
          <w:p w14:paraId="41ACDD99" w14:textId="35B949C7" w:rsidR="00FD274F" w:rsidRPr="0061412F" w:rsidRDefault="0061412F" w:rsidP="00FD274F">
            <w:pPr>
              <w:rPr>
                <w:rFonts w:ascii="Aptos" w:hAnsi="Aptos"/>
              </w:rPr>
            </w:pPr>
            <w:r w:rsidRPr="0061412F">
              <w:rPr>
                <w:rFonts w:ascii="Aptos" w:hAnsi="Aptos"/>
              </w:rPr>
              <w:t>HR Manager</w:t>
            </w:r>
          </w:p>
        </w:tc>
        <w:tc>
          <w:tcPr>
            <w:tcW w:w="1345" w:type="dxa"/>
          </w:tcPr>
          <w:p w14:paraId="1FBE0A94" w14:textId="47A4CBB0" w:rsidR="00FD274F" w:rsidRPr="0061412F" w:rsidRDefault="0061412F" w:rsidP="00FD274F">
            <w:pPr>
              <w:rPr>
                <w:rFonts w:ascii="Aptos" w:hAnsi="Aptos"/>
              </w:rPr>
            </w:pPr>
            <w:r w:rsidRPr="0061412F">
              <w:rPr>
                <w:rFonts w:ascii="Aptos" w:hAnsi="Aptos"/>
              </w:rPr>
              <w:t>Medium</w:t>
            </w:r>
          </w:p>
        </w:tc>
        <w:tc>
          <w:tcPr>
            <w:tcW w:w="1162" w:type="dxa"/>
          </w:tcPr>
          <w:p w14:paraId="58A89AFE" w14:textId="72714ADE" w:rsidR="00FD274F" w:rsidRPr="0061412F" w:rsidRDefault="0061412F" w:rsidP="00FD274F">
            <w:pPr>
              <w:rPr>
                <w:rFonts w:ascii="Aptos" w:hAnsi="Aptos"/>
              </w:rPr>
            </w:pPr>
            <w:r w:rsidRPr="0061412F">
              <w:rPr>
                <w:rFonts w:ascii="Aptos" w:hAnsi="Aptos"/>
              </w:rPr>
              <w:t>30-Nov-2026</w:t>
            </w:r>
          </w:p>
        </w:tc>
        <w:tc>
          <w:tcPr>
            <w:tcW w:w="1231" w:type="dxa"/>
          </w:tcPr>
          <w:p w14:paraId="574EEA33" w14:textId="4E4EE180" w:rsidR="00FD274F" w:rsidRPr="0061412F" w:rsidRDefault="0061412F" w:rsidP="00FD274F">
            <w:pPr>
              <w:rPr>
                <w:rFonts w:ascii="Aptos" w:hAnsi="Aptos"/>
              </w:rPr>
            </w:pPr>
            <w:r w:rsidRPr="0061412F">
              <w:rPr>
                <w:rFonts w:ascii="Aptos" w:hAnsi="Aptos"/>
              </w:rPr>
              <w:t>Planned</w:t>
            </w:r>
          </w:p>
        </w:tc>
      </w:tr>
      <w:tr w:rsidR="00FD274F" w:rsidRPr="0061412F" w14:paraId="77BA3036" w14:textId="77777777" w:rsidTr="0061412F">
        <w:trPr>
          <w:trHeight w:val="470"/>
        </w:trPr>
        <w:tc>
          <w:tcPr>
            <w:tcW w:w="1078" w:type="dxa"/>
          </w:tcPr>
          <w:p w14:paraId="61998C16" w14:textId="739E569F" w:rsidR="00FD274F" w:rsidRPr="0061412F" w:rsidRDefault="0061412F" w:rsidP="00FD274F">
            <w:pPr>
              <w:rPr>
                <w:rFonts w:ascii="Aptos" w:hAnsi="Aptos"/>
              </w:rPr>
            </w:pPr>
            <w:r w:rsidRPr="0061412F">
              <w:rPr>
                <w:rFonts w:ascii="Aptos" w:hAnsi="Aptos"/>
              </w:rPr>
              <w:t>CAPA-00</w:t>
            </w:r>
            <w:r w:rsidRPr="0061412F">
              <w:rPr>
                <w:rFonts w:ascii="Aptos" w:hAnsi="Aptos"/>
              </w:rPr>
              <w:t>6</w:t>
            </w:r>
          </w:p>
        </w:tc>
        <w:tc>
          <w:tcPr>
            <w:tcW w:w="2286" w:type="dxa"/>
          </w:tcPr>
          <w:p w14:paraId="5AA01649" w14:textId="4686754A" w:rsidR="00FD274F" w:rsidRPr="0061412F" w:rsidRDefault="0061412F" w:rsidP="00FD274F">
            <w:pPr>
              <w:rPr>
                <w:rFonts w:ascii="Aptos" w:hAnsi="Aptos"/>
              </w:rPr>
            </w:pPr>
            <w:r w:rsidRPr="0061412F">
              <w:rPr>
                <w:rFonts w:ascii="Aptos" w:hAnsi="Aptos"/>
              </w:rPr>
              <w:t>Conduct periodic reviews of user and privileged access rights.</w:t>
            </w:r>
          </w:p>
        </w:tc>
        <w:tc>
          <w:tcPr>
            <w:tcW w:w="1845" w:type="dxa"/>
          </w:tcPr>
          <w:p w14:paraId="4A83D6BF" w14:textId="7AB52BAA" w:rsidR="00FD274F" w:rsidRPr="0061412F" w:rsidRDefault="0061412F" w:rsidP="00FD274F">
            <w:pPr>
              <w:rPr>
                <w:rFonts w:ascii="Aptos" w:hAnsi="Aptos"/>
              </w:rPr>
            </w:pPr>
            <w:r w:rsidRPr="0061412F">
              <w:rPr>
                <w:rFonts w:ascii="Aptos" w:hAnsi="Aptos"/>
              </w:rPr>
              <w:t>Establish recurring access review schedules and documented approvals.</w:t>
            </w:r>
          </w:p>
        </w:tc>
        <w:tc>
          <w:tcPr>
            <w:tcW w:w="1249" w:type="dxa"/>
          </w:tcPr>
          <w:p w14:paraId="3ED22A43" w14:textId="5030C23B" w:rsidR="00FD274F" w:rsidRPr="0061412F" w:rsidRDefault="0061412F" w:rsidP="00FD274F">
            <w:pPr>
              <w:rPr>
                <w:rFonts w:ascii="Aptos" w:hAnsi="Aptos"/>
              </w:rPr>
            </w:pPr>
            <w:r w:rsidRPr="0061412F">
              <w:rPr>
                <w:rFonts w:ascii="Aptos" w:hAnsi="Aptos"/>
              </w:rPr>
              <w:t>IT Manager</w:t>
            </w:r>
          </w:p>
        </w:tc>
        <w:tc>
          <w:tcPr>
            <w:tcW w:w="1345" w:type="dxa"/>
          </w:tcPr>
          <w:p w14:paraId="1FAC341E" w14:textId="3229E626" w:rsidR="00FD274F" w:rsidRPr="0061412F" w:rsidRDefault="0061412F" w:rsidP="00FD274F">
            <w:pPr>
              <w:rPr>
                <w:rFonts w:ascii="Aptos" w:hAnsi="Aptos"/>
              </w:rPr>
            </w:pPr>
            <w:r w:rsidRPr="0061412F">
              <w:rPr>
                <w:rFonts w:ascii="Aptos" w:hAnsi="Aptos"/>
              </w:rPr>
              <w:t>High</w:t>
            </w:r>
          </w:p>
        </w:tc>
        <w:tc>
          <w:tcPr>
            <w:tcW w:w="1162" w:type="dxa"/>
          </w:tcPr>
          <w:p w14:paraId="2C582C54" w14:textId="2BF96ECA" w:rsidR="00FD274F" w:rsidRPr="0061412F" w:rsidRDefault="0061412F" w:rsidP="00FD274F">
            <w:pPr>
              <w:rPr>
                <w:rFonts w:ascii="Aptos" w:hAnsi="Aptos"/>
              </w:rPr>
            </w:pPr>
            <w:r w:rsidRPr="0061412F">
              <w:rPr>
                <w:rFonts w:ascii="Aptos" w:hAnsi="Aptos"/>
              </w:rPr>
              <w:t>30-Sep-2026</w:t>
            </w:r>
          </w:p>
        </w:tc>
        <w:tc>
          <w:tcPr>
            <w:tcW w:w="1231" w:type="dxa"/>
          </w:tcPr>
          <w:p w14:paraId="4DA96CA7" w14:textId="0B1F6413" w:rsidR="00FD274F" w:rsidRPr="0061412F" w:rsidRDefault="0061412F" w:rsidP="00FD274F">
            <w:pPr>
              <w:rPr>
                <w:rFonts w:ascii="Aptos" w:hAnsi="Aptos"/>
              </w:rPr>
            </w:pPr>
            <w:r w:rsidRPr="0061412F">
              <w:rPr>
                <w:rFonts w:ascii="Aptos" w:hAnsi="Aptos"/>
              </w:rPr>
              <w:t>Planned</w:t>
            </w:r>
          </w:p>
        </w:tc>
      </w:tr>
      <w:tr w:rsidR="00FD274F" w:rsidRPr="0061412F" w14:paraId="48680B19" w14:textId="77777777" w:rsidTr="0061412F">
        <w:trPr>
          <w:trHeight w:val="487"/>
        </w:trPr>
        <w:tc>
          <w:tcPr>
            <w:tcW w:w="1078" w:type="dxa"/>
          </w:tcPr>
          <w:p w14:paraId="3CD876E3" w14:textId="0EB2B35E" w:rsidR="00FD274F" w:rsidRPr="0061412F" w:rsidRDefault="0061412F" w:rsidP="00FD274F">
            <w:pPr>
              <w:rPr>
                <w:rFonts w:ascii="Aptos" w:hAnsi="Aptos"/>
              </w:rPr>
            </w:pPr>
            <w:r w:rsidRPr="0061412F">
              <w:rPr>
                <w:rFonts w:ascii="Aptos" w:hAnsi="Aptos"/>
              </w:rPr>
              <w:t>CAPA-00</w:t>
            </w:r>
            <w:r w:rsidRPr="0061412F">
              <w:rPr>
                <w:rFonts w:ascii="Aptos" w:hAnsi="Aptos"/>
              </w:rPr>
              <w:t>7</w:t>
            </w:r>
          </w:p>
        </w:tc>
        <w:tc>
          <w:tcPr>
            <w:tcW w:w="2286" w:type="dxa"/>
          </w:tcPr>
          <w:p w14:paraId="5755B243" w14:textId="3123DDDF" w:rsidR="00FD274F" w:rsidRPr="0061412F" w:rsidRDefault="0061412F" w:rsidP="00FD274F">
            <w:pPr>
              <w:rPr>
                <w:rFonts w:ascii="Aptos" w:hAnsi="Aptos"/>
              </w:rPr>
            </w:pPr>
            <w:r w:rsidRPr="0061412F">
              <w:rPr>
                <w:rFonts w:ascii="Aptos" w:hAnsi="Aptos"/>
              </w:rPr>
              <w:t xml:space="preserve">Maintain evidence of vulnerability </w:t>
            </w:r>
            <w:r w:rsidRPr="0061412F">
              <w:rPr>
                <w:rFonts w:ascii="Aptos" w:hAnsi="Aptos"/>
              </w:rPr>
              <w:lastRenderedPageBreak/>
              <w:t>assessments, patching and security monitoring activities.</w:t>
            </w:r>
          </w:p>
        </w:tc>
        <w:tc>
          <w:tcPr>
            <w:tcW w:w="1845" w:type="dxa"/>
          </w:tcPr>
          <w:p w14:paraId="0DA49F57" w14:textId="6965A6D9" w:rsidR="00FD274F" w:rsidRPr="0061412F" w:rsidRDefault="0061412F" w:rsidP="00FD274F">
            <w:pPr>
              <w:rPr>
                <w:rFonts w:ascii="Aptos" w:hAnsi="Aptos"/>
              </w:rPr>
            </w:pPr>
            <w:r w:rsidRPr="0061412F">
              <w:rPr>
                <w:rFonts w:ascii="Aptos" w:hAnsi="Aptos"/>
              </w:rPr>
              <w:lastRenderedPageBreak/>
              <w:t xml:space="preserve">Establish periodic review </w:t>
            </w:r>
            <w:r w:rsidRPr="0061412F">
              <w:rPr>
                <w:rFonts w:ascii="Aptos" w:hAnsi="Aptos"/>
              </w:rPr>
              <w:lastRenderedPageBreak/>
              <w:t>of vulnerability and monitoring records.</w:t>
            </w:r>
          </w:p>
        </w:tc>
        <w:tc>
          <w:tcPr>
            <w:tcW w:w="1249" w:type="dxa"/>
          </w:tcPr>
          <w:p w14:paraId="7F818EC3" w14:textId="6D3DF6EB" w:rsidR="00FD274F" w:rsidRPr="0061412F" w:rsidRDefault="0061412F" w:rsidP="00FD274F">
            <w:pPr>
              <w:rPr>
                <w:rFonts w:ascii="Aptos" w:hAnsi="Aptos"/>
              </w:rPr>
            </w:pPr>
            <w:r w:rsidRPr="0061412F">
              <w:rPr>
                <w:rFonts w:ascii="Aptos" w:hAnsi="Aptos"/>
              </w:rPr>
              <w:lastRenderedPageBreak/>
              <w:t>IT Manager</w:t>
            </w:r>
          </w:p>
        </w:tc>
        <w:tc>
          <w:tcPr>
            <w:tcW w:w="1345" w:type="dxa"/>
          </w:tcPr>
          <w:p w14:paraId="284EDDF4" w14:textId="53A936A5" w:rsidR="00FD274F" w:rsidRPr="0061412F" w:rsidRDefault="0061412F" w:rsidP="00FD274F">
            <w:pPr>
              <w:rPr>
                <w:rFonts w:ascii="Aptos" w:hAnsi="Aptos"/>
              </w:rPr>
            </w:pPr>
            <w:r w:rsidRPr="0061412F">
              <w:rPr>
                <w:rFonts w:ascii="Aptos" w:hAnsi="Aptos"/>
              </w:rPr>
              <w:t>High</w:t>
            </w:r>
          </w:p>
        </w:tc>
        <w:tc>
          <w:tcPr>
            <w:tcW w:w="1162" w:type="dxa"/>
          </w:tcPr>
          <w:p w14:paraId="74A5B114" w14:textId="486F0032" w:rsidR="00FD274F" w:rsidRPr="0061412F" w:rsidRDefault="0061412F" w:rsidP="00FD274F">
            <w:pPr>
              <w:rPr>
                <w:rFonts w:ascii="Aptos" w:hAnsi="Aptos"/>
              </w:rPr>
            </w:pPr>
            <w:r w:rsidRPr="0061412F">
              <w:rPr>
                <w:rFonts w:ascii="Aptos" w:hAnsi="Aptos"/>
              </w:rPr>
              <w:t>31-Oct-2026</w:t>
            </w:r>
          </w:p>
        </w:tc>
        <w:tc>
          <w:tcPr>
            <w:tcW w:w="1231" w:type="dxa"/>
          </w:tcPr>
          <w:p w14:paraId="13874B7F" w14:textId="6A3EED38" w:rsidR="00FD274F" w:rsidRPr="0061412F" w:rsidRDefault="0061412F" w:rsidP="00FD274F">
            <w:pPr>
              <w:rPr>
                <w:rFonts w:ascii="Aptos" w:hAnsi="Aptos"/>
              </w:rPr>
            </w:pPr>
            <w:r w:rsidRPr="0061412F">
              <w:rPr>
                <w:rFonts w:ascii="Aptos" w:hAnsi="Aptos"/>
              </w:rPr>
              <w:t>Planned</w:t>
            </w:r>
          </w:p>
        </w:tc>
      </w:tr>
      <w:tr w:rsidR="00FD274F" w:rsidRPr="0061412F" w14:paraId="464E54AF" w14:textId="77777777" w:rsidTr="0061412F">
        <w:trPr>
          <w:trHeight w:val="453"/>
        </w:trPr>
        <w:tc>
          <w:tcPr>
            <w:tcW w:w="1078" w:type="dxa"/>
          </w:tcPr>
          <w:p w14:paraId="5A7E8E41" w14:textId="54022E25" w:rsidR="00FD274F" w:rsidRPr="0061412F" w:rsidRDefault="0061412F" w:rsidP="00FD274F">
            <w:pPr>
              <w:rPr>
                <w:rFonts w:ascii="Aptos" w:hAnsi="Aptos"/>
              </w:rPr>
            </w:pPr>
            <w:r w:rsidRPr="0061412F">
              <w:rPr>
                <w:rFonts w:ascii="Aptos" w:hAnsi="Aptos"/>
              </w:rPr>
              <w:t>CAPA-00</w:t>
            </w:r>
            <w:r w:rsidRPr="0061412F">
              <w:rPr>
                <w:rFonts w:ascii="Aptos" w:hAnsi="Aptos"/>
              </w:rPr>
              <w:t>8</w:t>
            </w:r>
          </w:p>
        </w:tc>
        <w:tc>
          <w:tcPr>
            <w:tcW w:w="2286" w:type="dxa"/>
          </w:tcPr>
          <w:p w14:paraId="44243B17" w14:textId="2829AC5C" w:rsidR="00FD274F" w:rsidRPr="0061412F" w:rsidRDefault="0061412F" w:rsidP="00FD274F">
            <w:pPr>
              <w:rPr>
                <w:rFonts w:ascii="Aptos" w:hAnsi="Aptos"/>
              </w:rPr>
            </w:pPr>
            <w:r w:rsidRPr="0061412F">
              <w:rPr>
                <w:rFonts w:ascii="Aptos" w:hAnsi="Aptos"/>
              </w:rPr>
              <w:t>Perform periodic security reviews of critical suppliers and service providers.</w:t>
            </w:r>
          </w:p>
        </w:tc>
        <w:tc>
          <w:tcPr>
            <w:tcW w:w="1845" w:type="dxa"/>
          </w:tcPr>
          <w:p w14:paraId="3CFBB547" w14:textId="5C39AA1D" w:rsidR="00FD274F" w:rsidRPr="0061412F" w:rsidRDefault="0061412F" w:rsidP="00FD274F">
            <w:pPr>
              <w:rPr>
                <w:rFonts w:ascii="Aptos" w:hAnsi="Aptos"/>
              </w:rPr>
            </w:pPr>
            <w:r w:rsidRPr="0061412F">
              <w:rPr>
                <w:rFonts w:ascii="Aptos" w:hAnsi="Aptos"/>
              </w:rPr>
              <w:t>Include supplier security review in the supplier management cycle.</w:t>
            </w:r>
          </w:p>
        </w:tc>
        <w:tc>
          <w:tcPr>
            <w:tcW w:w="1249" w:type="dxa"/>
          </w:tcPr>
          <w:p w14:paraId="1F66290E" w14:textId="021BE0AF" w:rsidR="00FD274F" w:rsidRPr="0061412F" w:rsidRDefault="0061412F" w:rsidP="00FD274F">
            <w:pPr>
              <w:rPr>
                <w:rFonts w:ascii="Aptos" w:hAnsi="Aptos"/>
              </w:rPr>
            </w:pPr>
            <w:r w:rsidRPr="0061412F">
              <w:rPr>
                <w:rFonts w:ascii="Aptos" w:hAnsi="Aptos"/>
              </w:rPr>
              <w:t>Procurement Manager</w:t>
            </w:r>
          </w:p>
        </w:tc>
        <w:tc>
          <w:tcPr>
            <w:tcW w:w="1345" w:type="dxa"/>
          </w:tcPr>
          <w:p w14:paraId="2D41C3C5" w14:textId="04F88363" w:rsidR="00FD274F" w:rsidRPr="0061412F" w:rsidRDefault="0061412F" w:rsidP="00FD274F">
            <w:pPr>
              <w:rPr>
                <w:rFonts w:ascii="Aptos" w:hAnsi="Aptos"/>
              </w:rPr>
            </w:pPr>
            <w:r w:rsidRPr="0061412F">
              <w:rPr>
                <w:rFonts w:ascii="Aptos" w:hAnsi="Aptos"/>
              </w:rPr>
              <w:t>Medium</w:t>
            </w:r>
          </w:p>
        </w:tc>
        <w:tc>
          <w:tcPr>
            <w:tcW w:w="1162" w:type="dxa"/>
          </w:tcPr>
          <w:p w14:paraId="4F00338F" w14:textId="56ACBAEF" w:rsidR="00FD274F" w:rsidRPr="0061412F" w:rsidRDefault="0061412F" w:rsidP="00FD274F">
            <w:pPr>
              <w:rPr>
                <w:rFonts w:ascii="Aptos" w:hAnsi="Aptos"/>
              </w:rPr>
            </w:pPr>
            <w:r w:rsidRPr="0061412F">
              <w:rPr>
                <w:rFonts w:ascii="Aptos" w:hAnsi="Aptos"/>
              </w:rPr>
              <w:t>30-Nov-2026</w:t>
            </w:r>
          </w:p>
        </w:tc>
        <w:tc>
          <w:tcPr>
            <w:tcW w:w="1231" w:type="dxa"/>
          </w:tcPr>
          <w:p w14:paraId="55C6CA5E" w14:textId="2D5F74B4" w:rsidR="00FD274F" w:rsidRPr="0061412F" w:rsidRDefault="0061412F" w:rsidP="00FD274F">
            <w:pPr>
              <w:rPr>
                <w:rFonts w:ascii="Aptos" w:hAnsi="Aptos"/>
              </w:rPr>
            </w:pPr>
            <w:r w:rsidRPr="0061412F">
              <w:rPr>
                <w:rFonts w:ascii="Aptos" w:hAnsi="Aptos"/>
              </w:rPr>
              <w:t>Planned</w:t>
            </w:r>
          </w:p>
        </w:tc>
      </w:tr>
    </w:tbl>
    <w:p w14:paraId="5EF7F9E6" w14:textId="77777777" w:rsidR="00FD274F" w:rsidRDefault="00FD274F" w:rsidP="00FD274F">
      <w:pPr>
        <w:rPr>
          <w:rFonts w:ascii="Aptos" w:hAnsi="Aptos"/>
        </w:rPr>
      </w:pPr>
    </w:p>
    <w:p w14:paraId="2A6F188A" w14:textId="3239A0B7" w:rsidR="0061412F" w:rsidRDefault="0061412F" w:rsidP="00FD274F">
      <w:pPr>
        <w:rPr>
          <w:rFonts w:ascii="Aptos" w:hAnsi="Aptos"/>
          <w:b/>
          <w:bCs/>
          <w:sz w:val="28"/>
          <w:szCs w:val="28"/>
        </w:rPr>
      </w:pPr>
      <w:r w:rsidRPr="0061412F">
        <w:rPr>
          <w:rFonts w:ascii="Aptos" w:hAnsi="Aptos"/>
          <w:b/>
          <w:bCs/>
          <w:sz w:val="28"/>
          <w:szCs w:val="28"/>
        </w:rPr>
        <w:t>RESPONSIBILITY, MONITORING &amp; VERIFICATION</w:t>
      </w:r>
    </w:p>
    <w:p w14:paraId="644FD6EB" w14:textId="235285AA" w:rsidR="0061412F" w:rsidRDefault="00D30624" w:rsidP="00FD274F">
      <w:pPr>
        <w:rPr>
          <w:rFonts w:ascii="Aptos" w:hAnsi="Aptos"/>
        </w:rPr>
      </w:pPr>
      <w:r w:rsidRPr="00D30624">
        <w:rPr>
          <w:rFonts w:ascii="Aptos" w:hAnsi="Aptos"/>
        </w:rPr>
        <w:t>Responsibility for implementing the identified improvement actions has been assigned to the relevant control owners and functional managers. Each owner is responsible for coordinating implementation, maintaining appropriate evidence, and reporting progress through the ISMS monitoring and review process.</w:t>
      </w:r>
    </w:p>
    <w:tbl>
      <w:tblPr>
        <w:tblStyle w:val="TableGrid"/>
        <w:tblW w:w="0" w:type="auto"/>
        <w:tblLook w:val="04A0" w:firstRow="1" w:lastRow="0" w:firstColumn="1" w:lastColumn="0" w:noHBand="0" w:noVBand="1"/>
      </w:tblPr>
      <w:tblGrid>
        <w:gridCol w:w="4508"/>
        <w:gridCol w:w="4508"/>
      </w:tblGrid>
      <w:tr w:rsidR="00D30624" w14:paraId="7525E798" w14:textId="77777777" w:rsidTr="00D30624">
        <w:tc>
          <w:tcPr>
            <w:tcW w:w="4508" w:type="dxa"/>
            <w:shd w:val="clear" w:color="auto" w:fill="AEAAAA" w:themeFill="background2" w:themeFillShade="BF"/>
          </w:tcPr>
          <w:p w14:paraId="4D276626" w14:textId="24EF78F3" w:rsidR="00D30624" w:rsidRPr="00D30624" w:rsidRDefault="00D30624" w:rsidP="00FD274F">
            <w:pPr>
              <w:rPr>
                <w:rFonts w:ascii="Aptos" w:hAnsi="Aptos"/>
                <w:b/>
                <w:bCs/>
                <w:sz w:val="24"/>
                <w:szCs w:val="24"/>
              </w:rPr>
            </w:pPr>
            <w:r w:rsidRPr="00D30624">
              <w:rPr>
                <w:rFonts w:ascii="Aptos" w:hAnsi="Aptos"/>
                <w:b/>
                <w:bCs/>
                <w:sz w:val="24"/>
                <w:szCs w:val="24"/>
              </w:rPr>
              <w:t>Role</w:t>
            </w:r>
          </w:p>
        </w:tc>
        <w:tc>
          <w:tcPr>
            <w:tcW w:w="4508" w:type="dxa"/>
            <w:shd w:val="clear" w:color="auto" w:fill="AEAAAA" w:themeFill="background2" w:themeFillShade="BF"/>
          </w:tcPr>
          <w:p w14:paraId="7B869598" w14:textId="2B7F2931" w:rsidR="00D30624" w:rsidRPr="00D30624" w:rsidRDefault="00D30624" w:rsidP="00FD274F">
            <w:pPr>
              <w:rPr>
                <w:rFonts w:ascii="Aptos" w:hAnsi="Aptos"/>
                <w:b/>
                <w:bCs/>
                <w:sz w:val="24"/>
                <w:szCs w:val="24"/>
              </w:rPr>
            </w:pPr>
            <w:r w:rsidRPr="00D30624">
              <w:rPr>
                <w:rFonts w:ascii="Aptos" w:hAnsi="Aptos"/>
                <w:b/>
                <w:bCs/>
                <w:sz w:val="24"/>
                <w:szCs w:val="24"/>
              </w:rPr>
              <w:t>Responsibility</w:t>
            </w:r>
          </w:p>
        </w:tc>
      </w:tr>
      <w:tr w:rsidR="00D30624" w14:paraId="3A3E935A" w14:textId="77777777" w:rsidTr="00D30624">
        <w:tc>
          <w:tcPr>
            <w:tcW w:w="4508" w:type="dxa"/>
          </w:tcPr>
          <w:p w14:paraId="4A32AA54" w14:textId="7EB155DD" w:rsidR="00D30624" w:rsidRDefault="00D30624" w:rsidP="00FD274F">
            <w:pPr>
              <w:rPr>
                <w:rFonts w:ascii="Aptos" w:hAnsi="Aptos"/>
              </w:rPr>
            </w:pPr>
            <w:r w:rsidRPr="00D30624">
              <w:rPr>
                <w:rFonts w:ascii="Aptos" w:hAnsi="Aptos"/>
              </w:rPr>
              <w:t>CISO</w:t>
            </w:r>
          </w:p>
        </w:tc>
        <w:tc>
          <w:tcPr>
            <w:tcW w:w="4508" w:type="dxa"/>
          </w:tcPr>
          <w:p w14:paraId="14BD38F4" w14:textId="1AA1B0BA" w:rsidR="00D30624" w:rsidRDefault="00D30624" w:rsidP="00FD274F">
            <w:pPr>
              <w:rPr>
                <w:rFonts w:ascii="Aptos" w:hAnsi="Aptos"/>
              </w:rPr>
            </w:pPr>
            <w:r w:rsidRPr="00D30624">
              <w:rPr>
                <w:rFonts w:ascii="Aptos" w:hAnsi="Aptos"/>
              </w:rPr>
              <w:t>Overall oversight of CAPA activities and ISMS continual improvement</w:t>
            </w:r>
          </w:p>
        </w:tc>
      </w:tr>
      <w:tr w:rsidR="00D30624" w14:paraId="76371076" w14:textId="77777777" w:rsidTr="00D30624">
        <w:tc>
          <w:tcPr>
            <w:tcW w:w="4508" w:type="dxa"/>
          </w:tcPr>
          <w:p w14:paraId="0DA7ABB4" w14:textId="20219479" w:rsidR="00D30624" w:rsidRDefault="00D30624" w:rsidP="00FD274F">
            <w:pPr>
              <w:rPr>
                <w:rFonts w:ascii="Aptos" w:hAnsi="Aptos"/>
              </w:rPr>
            </w:pPr>
            <w:r w:rsidRPr="00D30624">
              <w:rPr>
                <w:rFonts w:ascii="Aptos" w:hAnsi="Aptos"/>
              </w:rPr>
              <w:t>Information Security Manager</w:t>
            </w:r>
          </w:p>
        </w:tc>
        <w:tc>
          <w:tcPr>
            <w:tcW w:w="4508" w:type="dxa"/>
          </w:tcPr>
          <w:p w14:paraId="7472E138" w14:textId="7A729D4F" w:rsidR="00D30624" w:rsidRDefault="00D30624" w:rsidP="00FD274F">
            <w:pPr>
              <w:rPr>
                <w:rFonts w:ascii="Aptos" w:hAnsi="Aptos"/>
              </w:rPr>
            </w:pPr>
            <w:r w:rsidRPr="00D30624">
              <w:rPr>
                <w:rFonts w:ascii="Aptos" w:hAnsi="Aptos"/>
              </w:rPr>
              <w:t>Coordination, tracking and evidence review for security-related actions</w:t>
            </w:r>
          </w:p>
        </w:tc>
      </w:tr>
      <w:tr w:rsidR="00D30624" w14:paraId="6C2C1EDD" w14:textId="77777777" w:rsidTr="00D30624">
        <w:tc>
          <w:tcPr>
            <w:tcW w:w="4508" w:type="dxa"/>
          </w:tcPr>
          <w:p w14:paraId="397F6718" w14:textId="6CF34A0B" w:rsidR="00D30624" w:rsidRDefault="00D30624" w:rsidP="00FD274F">
            <w:pPr>
              <w:rPr>
                <w:rFonts w:ascii="Aptos" w:hAnsi="Aptos"/>
              </w:rPr>
            </w:pPr>
            <w:r w:rsidRPr="00D30624">
              <w:rPr>
                <w:rFonts w:ascii="Aptos" w:hAnsi="Aptos"/>
              </w:rPr>
              <w:t>IT Manager</w:t>
            </w:r>
          </w:p>
        </w:tc>
        <w:tc>
          <w:tcPr>
            <w:tcW w:w="4508" w:type="dxa"/>
          </w:tcPr>
          <w:p w14:paraId="67A2D0AB" w14:textId="34FB1348" w:rsidR="00D30624" w:rsidRDefault="00D30624" w:rsidP="00FD274F">
            <w:pPr>
              <w:rPr>
                <w:rFonts w:ascii="Aptos" w:hAnsi="Aptos"/>
              </w:rPr>
            </w:pPr>
            <w:r w:rsidRPr="00D30624">
              <w:rPr>
                <w:rFonts w:ascii="Aptos" w:hAnsi="Aptos"/>
              </w:rPr>
              <w:t>Technical security, access, backup, vulnerability and monitoring actions</w:t>
            </w:r>
          </w:p>
        </w:tc>
      </w:tr>
      <w:tr w:rsidR="00D30624" w14:paraId="30C1E5EC" w14:textId="77777777" w:rsidTr="00D30624">
        <w:tc>
          <w:tcPr>
            <w:tcW w:w="4508" w:type="dxa"/>
          </w:tcPr>
          <w:p w14:paraId="73A8EFF4" w14:textId="1719271C" w:rsidR="00D30624" w:rsidRDefault="00D30624" w:rsidP="00FD274F">
            <w:pPr>
              <w:rPr>
                <w:rFonts w:ascii="Aptos" w:hAnsi="Aptos"/>
              </w:rPr>
            </w:pPr>
            <w:r w:rsidRPr="00D30624">
              <w:rPr>
                <w:rFonts w:ascii="Aptos" w:hAnsi="Aptos"/>
              </w:rPr>
              <w:t>HR Manager</w:t>
            </w:r>
          </w:p>
        </w:tc>
        <w:tc>
          <w:tcPr>
            <w:tcW w:w="4508" w:type="dxa"/>
          </w:tcPr>
          <w:p w14:paraId="330A6498" w14:textId="5A79AC79" w:rsidR="00D30624" w:rsidRDefault="00D30624" w:rsidP="00FD274F">
            <w:pPr>
              <w:rPr>
                <w:rFonts w:ascii="Aptos" w:hAnsi="Aptos"/>
              </w:rPr>
            </w:pPr>
            <w:r w:rsidRPr="00D30624">
              <w:rPr>
                <w:rFonts w:ascii="Aptos" w:hAnsi="Aptos"/>
              </w:rPr>
              <w:t>Security awareness, training and personnel-related actions</w:t>
            </w:r>
          </w:p>
        </w:tc>
      </w:tr>
      <w:tr w:rsidR="00D30624" w14:paraId="669073EF" w14:textId="77777777" w:rsidTr="00D30624">
        <w:tc>
          <w:tcPr>
            <w:tcW w:w="4508" w:type="dxa"/>
          </w:tcPr>
          <w:p w14:paraId="199E6C3F" w14:textId="09998449" w:rsidR="00D30624" w:rsidRDefault="00D30624" w:rsidP="00FD274F">
            <w:pPr>
              <w:rPr>
                <w:rFonts w:ascii="Aptos" w:hAnsi="Aptos"/>
              </w:rPr>
            </w:pPr>
            <w:r w:rsidRPr="00D30624">
              <w:rPr>
                <w:rFonts w:ascii="Aptos" w:hAnsi="Aptos"/>
              </w:rPr>
              <w:t>Procurement Manager</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0624" w:rsidRPr="00D30624" w14:paraId="37606DF6" w14:textId="77777777">
              <w:trPr>
                <w:tblCellSpacing w:w="15" w:type="dxa"/>
              </w:trPr>
              <w:tc>
                <w:tcPr>
                  <w:tcW w:w="0" w:type="auto"/>
                  <w:vAlign w:val="center"/>
                  <w:hideMark/>
                </w:tcPr>
                <w:p w14:paraId="304738F2" w14:textId="77777777" w:rsidR="00D30624" w:rsidRPr="00D30624" w:rsidRDefault="00D30624" w:rsidP="00D30624">
                  <w:pPr>
                    <w:spacing w:after="0" w:line="240" w:lineRule="auto"/>
                    <w:rPr>
                      <w:rFonts w:ascii="Aptos" w:hAnsi="Aptos"/>
                    </w:rPr>
                  </w:pPr>
                </w:p>
              </w:tc>
            </w:tr>
          </w:tbl>
          <w:p w14:paraId="09674C3D" w14:textId="77777777" w:rsidR="00D30624" w:rsidRPr="00D30624" w:rsidRDefault="00D30624" w:rsidP="00D30624">
            <w:pPr>
              <w:rPr>
                <w:rFonts w:ascii="Aptos" w:hAnsi="Apto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tblGrid>
            <w:tr w:rsidR="00D30624" w:rsidRPr="00D30624" w14:paraId="0A20BB49" w14:textId="77777777">
              <w:trPr>
                <w:tblCellSpacing w:w="15" w:type="dxa"/>
              </w:trPr>
              <w:tc>
                <w:tcPr>
                  <w:tcW w:w="0" w:type="auto"/>
                  <w:vAlign w:val="center"/>
                  <w:hideMark/>
                </w:tcPr>
                <w:p w14:paraId="5AE479C7" w14:textId="77777777" w:rsidR="00D30624" w:rsidRPr="00D30624" w:rsidRDefault="00D30624" w:rsidP="00D30624">
                  <w:pPr>
                    <w:spacing w:after="0" w:line="240" w:lineRule="auto"/>
                    <w:rPr>
                      <w:rFonts w:ascii="Aptos" w:hAnsi="Aptos"/>
                    </w:rPr>
                  </w:pPr>
                  <w:r w:rsidRPr="00D30624">
                    <w:rPr>
                      <w:rFonts w:ascii="Aptos" w:hAnsi="Aptos"/>
                    </w:rPr>
                    <w:t>Supplier security review and monitoring</w:t>
                  </w:r>
                </w:p>
              </w:tc>
            </w:tr>
          </w:tbl>
          <w:p w14:paraId="6DAB7ABC" w14:textId="48A85028" w:rsidR="00D30624" w:rsidRDefault="00D30624" w:rsidP="00FD274F">
            <w:pPr>
              <w:rPr>
                <w:rFonts w:ascii="Aptos" w:hAnsi="Aptos"/>
              </w:rPr>
            </w:pPr>
          </w:p>
        </w:tc>
      </w:tr>
      <w:tr w:rsidR="00D30624" w14:paraId="3819FDBD" w14:textId="77777777" w:rsidTr="00D30624">
        <w:tc>
          <w:tcPr>
            <w:tcW w:w="4508" w:type="dxa"/>
          </w:tcPr>
          <w:p w14:paraId="6EEAD3F4" w14:textId="3C58D857" w:rsidR="00D30624" w:rsidRDefault="00D30624" w:rsidP="00FD274F">
            <w:pPr>
              <w:rPr>
                <w:rFonts w:ascii="Aptos" w:hAnsi="Aptos"/>
              </w:rPr>
            </w:pPr>
            <w:r w:rsidRPr="00D30624">
              <w:rPr>
                <w:rFonts w:ascii="Aptos" w:hAnsi="Aptos"/>
              </w:rPr>
              <w:t>Internal Auditor</w:t>
            </w:r>
          </w:p>
        </w:tc>
        <w:tc>
          <w:tcPr>
            <w:tcW w:w="4508" w:type="dxa"/>
          </w:tcPr>
          <w:p w14:paraId="41D233CC" w14:textId="5CD7FBA3" w:rsidR="00D30624" w:rsidRPr="00D30624" w:rsidRDefault="00D30624" w:rsidP="00D30624">
            <w:pPr>
              <w:rPr>
                <w:rFonts w:ascii="Aptos" w:hAnsi="Aptos"/>
              </w:rPr>
            </w:pPr>
            <w:r w:rsidRPr="00D30624">
              <w:rPr>
                <w:rFonts w:ascii="Aptos" w:hAnsi="Aptos"/>
              </w:rPr>
              <w:t>Verification of completed actions and effectiveness assessment</w:t>
            </w:r>
          </w:p>
        </w:tc>
      </w:tr>
    </w:tbl>
    <w:p w14:paraId="06EA8785" w14:textId="77777777" w:rsidR="00D30624" w:rsidRPr="00D30624" w:rsidRDefault="00D30624" w:rsidP="00FD274F">
      <w:pPr>
        <w:rPr>
          <w:rFonts w:ascii="Aptos" w:hAnsi="Aptos"/>
        </w:rPr>
      </w:pPr>
    </w:p>
    <w:p w14:paraId="15E54DD2" w14:textId="17F08A43" w:rsidR="00D30624" w:rsidRDefault="00D30624" w:rsidP="00FD274F">
      <w:pPr>
        <w:rPr>
          <w:rFonts w:ascii="Aptos" w:hAnsi="Aptos"/>
          <w:b/>
          <w:bCs/>
          <w:sz w:val="28"/>
          <w:szCs w:val="28"/>
        </w:rPr>
      </w:pPr>
      <w:r w:rsidRPr="00D30624">
        <w:rPr>
          <w:rFonts w:ascii="Aptos" w:hAnsi="Aptos"/>
          <w:b/>
          <w:bCs/>
          <w:sz w:val="28"/>
          <w:szCs w:val="28"/>
        </w:rPr>
        <w:t>Monitoring</w:t>
      </w:r>
    </w:p>
    <w:p w14:paraId="76FE7E5B" w14:textId="7F2FE889" w:rsidR="00D30624" w:rsidRPr="00D30624" w:rsidRDefault="00D30624" w:rsidP="00FD274F">
      <w:pPr>
        <w:rPr>
          <w:rFonts w:ascii="Aptos" w:hAnsi="Aptos"/>
        </w:rPr>
      </w:pPr>
      <w:r w:rsidRPr="00D30624">
        <w:rPr>
          <w:rFonts w:ascii="Aptos" w:hAnsi="Aptos"/>
        </w:rPr>
        <w:t>CAPA actions should be monitored against their assigned target dates and reviewed periodically by the responsible control owners. Progress should be documented and supporting evidence retained to demonstrate completion.</w:t>
      </w:r>
    </w:p>
    <w:p w14:paraId="07BDF4F7" w14:textId="3EF56893" w:rsidR="00D30624" w:rsidRDefault="00D30624" w:rsidP="00FD274F">
      <w:pPr>
        <w:rPr>
          <w:rFonts w:ascii="Aptos" w:hAnsi="Aptos"/>
        </w:rPr>
      </w:pPr>
      <w:r w:rsidRPr="00D30624">
        <w:rPr>
          <w:rFonts w:ascii="Aptos" w:hAnsi="Aptos"/>
        </w:rPr>
        <w:t>The Information Security Manager should maintain a CAPA tracking record containing the action ID, responsible owner, target date, current status, completion evidence and verification result.</w:t>
      </w:r>
    </w:p>
    <w:p w14:paraId="5E342F45" w14:textId="77777777" w:rsidR="00D30624" w:rsidRDefault="00D30624" w:rsidP="00FD274F">
      <w:pPr>
        <w:rPr>
          <w:rFonts w:ascii="Aptos" w:hAnsi="Aptos"/>
        </w:rPr>
      </w:pPr>
    </w:p>
    <w:p w14:paraId="52C10AC3" w14:textId="7CA4AAEE" w:rsidR="00D30624" w:rsidRPr="00D30624" w:rsidRDefault="00D30624" w:rsidP="00FD274F">
      <w:pPr>
        <w:rPr>
          <w:rFonts w:ascii="Aptos" w:hAnsi="Aptos"/>
          <w:b/>
          <w:bCs/>
          <w:sz w:val="28"/>
          <w:szCs w:val="28"/>
        </w:rPr>
      </w:pPr>
      <w:r w:rsidRPr="00D30624">
        <w:rPr>
          <w:rFonts w:ascii="Aptos" w:hAnsi="Aptos"/>
          <w:b/>
          <w:bCs/>
          <w:sz w:val="28"/>
          <w:szCs w:val="28"/>
        </w:rPr>
        <w:t>Verification of Effectiveness</w:t>
      </w:r>
    </w:p>
    <w:p w14:paraId="32C72266" w14:textId="6799531F" w:rsidR="00D30624" w:rsidRDefault="00D30624" w:rsidP="00FD274F">
      <w:pPr>
        <w:rPr>
          <w:rFonts w:ascii="Aptos" w:hAnsi="Aptos"/>
        </w:rPr>
      </w:pPr>
      <w:r w:rsidRPr="00D30624">
        <w:rPr>
          <w:rFonts w:ascii="Aptos" w:hAnsi="Aptos"/>
        </w:rPr>
        <w:t>Completion of an action alone does not establish its effectiveness. The effectiveness of each action should be verified after implementation by reviewing relevant evidence and, where appropriate, performing testing or sampling.</w:t>
      </w:r>
    </w:p>
    <w:p w14:paraId="38BA4CB6" w14:textId="77777777" w:rsidR="00D30624" w:rsidRDefault="00D30624" w:rsidP="00FD274F">
      <w:pPr>
        <w:rPr>
          <w:rFonts w:ascii="Aptos" w:hAnsi="Aptos"/>
        </w:rPr>
      </w:pPr>
    </w:p>
    <w:p w14:paraId="32FD577E" w14:textId="77777777" w:rsidR="00D30624" w:rsidRDefault="00D30624" w:rsidP="00FD274F">
      <w:pPr>
        <w:rPr>
          <w:rFonts w:ascii="Aptos" w:hAnsi="Aptos"/>
        </w:rPr>
      </w:pPr>
    </w:p>
    <w:tbl>
      <w:tblPr>
        <w:tblStyle w:val="TableGrid"/>
        <w:tblW w:w="0" w:type="auto"/>
        <w:tblLook w:val="04A0" w:firstRow="1" w:lastRow="0" w:firstColumn="1" w:lastColumn="0" w:noHBand="0" w:noVBand="1"/>
      </w:tblPr>
      <w:tblGrid>
        <w:gridCol w:w="4508"/>
        <w:gridCol w:w="4508"/>
      </w:tblGrid>
      <w:tr w:rsidR="00D30624" w14:paraId="285569AE" w14:textId="77777777" w:rsidTr="00D30624">
        <w:tc>
          <w:tcPr>
            <w:tcW w:w="4508" w:type="dxa"/>
            <w:shd w:val="clear" w:color="auto" w:fill="AEAAAA" w:themeFill="background2" w:themeFillShade="BF"/>
          </w:tcPr>
          <w:p w14:paraId="51D49862" w14:textId="782D080D" w:rsidR="00D30624" w:rsidRPr="00D30624" w:rsidRDefault="00D30624" w:rsidP="00FD274F">
            <w:pPr>
              <w:rPr>
                <w:rFonts w:ascii="Aptos" w:hAnsi="Aptos"/>
                <w:b/>
                <w:bCs/>
                <w:sz w:val="24"/>
                <w:szCs w:val="24"/>
              </w:rPr>
            </w:pPr>
            <w:r w:rsidRPr="00D30624">
              <w:rPr>
                <w:rFonts w:ascii="Aptos" w:hAnsi="Aptos"/>
                <w:b/>
                <w:bCs/>
                <w:sz w:val="24"/>
                <w:szCs w:val="24"/>
              </w:rPr>
              <w:lastRenderedPageBreak/>
              <w:t>Verification Activity</w:t>
            </w:r>
          </w:p>
        </w:tc>
        <w:tc>
          <w:tcPr>
            <w:tcW w:w="4508" w:type="dxa"/>
            <w:shd w:val="clear" w:color="auto" w:fill="AEAAAA" w:themeFill="background2" w:themeFillShade="BF"/>
          </w:tcPr>
          <w:p w14:paraId="63E6CD0D" w14:textId="5069A18B" w:rsidR="00D30624" w:rsidRPr="00D30624" w:rsidRDefault="00D30624" w:rsidP="00FD274F">
            <w:pPr>
              <w:rPr>
                <w:rFonts w:ascii="Aptos" w:hAnsi="Aptos"/>
                <w:b/>
                <w:bCs/>
                <w:sz w:val="24"/>
                <w:szCs w:val="24"/>
              </w:rPr>
            </w:pPr>
            <w:r w:rsidRPr="00D30624">
              <w:rPr>
                <w:rFonts w:ascii="Aptos" w:hAnsi="Aptos"/>
                <w:b/>
                <w:bCs/>
                <w:sz w:val="24"/>
                <w:szCs w:val="24"/>
              </w:rPr>
              <w:t>Example Evidence</w:t>
            </w:r>
          </w:p>
        </w:tc>
      </w:tr>
      <w:tr w:rsidR="00D30624" w14:paraId="098F193A" w14:textId="77777777" w:rsidTr="00D30624">
        <w:tc>
          <w:tcPr>
            <w:tcW w:w="4508" w:type="dxa"/>
          </w:tcPr>
          <w:p w14:paraId="6FC3F8A6" w14:textId="323700F4" w:rsidR="00D30624" w:rsidRDefault="00D30624" w:rsidP="00FD274F">
            <w:pPr>
              <w:rPr>
                <w:rFonts w:ascii="Aptos" w:hAnsi="Aptos"/>
              </w:rPr>
            </w:pPr>
            <w:r w:rsidRPr="00D30624">
              <w:rPr>
                <w:rFonts w:ascii="Aptos" w:hAnsi="Aptos"/>
              </w:rPr>
              <w:t>Evidence review</w:t>
            </w:r>
          </w:p>
        </w:tc>
        <w:tc>
          <w:tcPr>
            <w:tcW w:w="4508" w:type="dxa"/>
          </w:tcPr>
          <w:p w14:paraId="4C26DA3C" w14:textId="4176187D" w:rsidR="00D30624" w:rsidRDefault="00D30624" w:rsidP="00FD274F">
            <w:pPr>
              <w:rPr>
                <w:rFonts w:ascii="Aptos" w:hAnsi="Aptos"/>
              </w:rPr>
            </w:pPr>
            <w:r w:rsidRPr="00D30624">
              <w:rPr>
                <w:rFonts w:ascii="Aptos" w:hAnsi="Aptos"/>
              </w:rPr>
              <w:t>Updated procedures, records and control evidence</w:t>
            </w:r>
          </w:p>
        </w:tc>
      </w:tr>
      <w:tr w:rsidR="00D30624" w14:paraId="08D9EDF6" w14:textId="77777777" w:rsidTr="00D30624">
        <w:tc>
          <w:tcPr>
            <w:tcW w:w="4508" w:type="dxa"/>
          </w:tcPr>
          <w:p w14:paraId="51C768FC" w14:textId="2D89DA2C" w:rsidR="00D30624" w:rsidRDefault="00D30624" w:rsidP="00FD274F">
            <w:pPr>
              <w:rPr>
                <w:rFonts w:ascii="Aptos" w:hAnsi="Aptos"/>
              </w:rPr>
            </w:pPr>
            <w:r w:rsidRPr="00D30624">
              <w:rPr>
                <w:rFonts w:ascii="Aptos" w:hAnsi="Aptos"/>
              </w:rPr>
              <w:t>Access review</w:t>
            </w:r>
          </w:p>
        </w:tc>
        <w:tc>
          <w:tcPr>
            <w:tcW w:w="4508" w:type="dxa"/>
          </w:tcPr>
          <w:p w14:paraId="6A137E1C" w14:textId="47D71E02" w:rsidR="00D30624" w:rsidRDefault="00D30624" w:rsidP="00FD274F">
            <w:pPr>
              <w:rPr>
                <w:rFonts w:ascii="Aptos" w:hAnsi="Aptos"/>
              </w:rPr>
            </w:pPr>
            <w:r w:rsidRPr="00D30624">
              <w:rPr>
                <w:rFonts w:ascii="Aptos" w:hAnsi="Aptos"/>
              </w:rPr>
              <w:t>Approved access review records</w:t>
            </w:r>
          </w:p>
        </w:tc>
      </w:tr>
      <w:tr w:rsidR="00D30624" w14:paraId="392A894B" w14:textId="77777777" w:rsidTr="00D30624">
        <w:tc>
          <w:tcPr>
            <w:tcW w:w="4508" w:type="dxa"/>
          </w:tcPr>
          <w:p w14:paraId="2B8ABE86" w14:textId="3B219887" w:rsidR="00D30624" w:rsidRDefault="00D30624" w:rsidP="00FD274F">
            <w:pPr>
              <w:rPr>
                <w:rFonts w:ascii="Aptos" w:hAnsi="Aptos"/>
              </w:rPr>
            </w:pPr>
            <w:r w:rsidRPr="00D30624">
              <w:rPr>
                <w:rFonts w:ascii="Aptos" w:hAnsi="Aptos"/>
              </w:rPr>
              <w:t>Backup testing</w:t>
            </w:r>
          </w:p>
        </w:tc>
        <w:tc>
          <w:tcPr>
            <w:tcW w:w="4508" w:type="dxa"/>
          </w:tcPr>
          <w:p w14:paraId="04BBF173" w14:textId="3848CAE8" w:rsidR="00D30624" w:rsidRDefault="00D30624" w:rsidP="00FD274F">
            <w:pPr>
              <w:rPr>
                <w:rFonts w:ascii="Aptos" w:hAnsi="Aptos"/>
              </w:rPr>
            </w:pPr>
            <w:r w:rsidRPr="00D30624">
              <w:rPr>
                <w:rFonts w:ascii="Aptos" w:hAnsi="Aptos"/>
              </w:rPr>
              <w:t>Backup restoration and recovery test results</w:t>
            </w:r>
          </w:p>
        </w:tc>
      </w:tr>
      <w:tr w:rsidR="00D30624" w14:paraId="5885F426" w14:textId="77777777" w:rsidTr="00D30624">
        <w:tc>
          <w:tcPr>
            <w:tcW w:w="4508" w:type="dxa"/>
          </w:tcPr>
          <w:p w14:paraId="2FE1C4C9" w14:textId="6EEB5B28" w:rsidR="00D30624" w:rsidRDefault="00D30624" w:rsidP="00FD274F">
            <w:pPr>
              <w:rPr>
                <w:rFonts w:ascii="Aptos" w:hAnsi="Aptos"/>
              </w:rPr>
            </w:pPr>
            <w:r w:rsidRPr="00D30624">
              <w:rPr>
                <w:rFonts w:ascii="Aptos" w:hAnsi="Aptos"/>
              </w:rPr>
              <w:t>Vulnerability management</w:t>
            </w:r>
          </w:p>
        </w:tc>
        <w:tc>
          <w:tcPr>
            <w:tcW w:w="4508" w:type="dxa"/>
          </w:tcPr>
          <w:p w14:paraId="034711E3" w14:textId="07449597" w:rsidR="00D30624" w:rsidRDefault="00D30624" w:rsidP="00FD274F">
            <w:pPr>
              <w:rPr>
                <w:rFonts w:ascii="Aptos" w:hAnsi="Aptos"/>
              </w:rPr>
            </w:pPr>
            <w:r w:rsidRPr="00D30624">
              <w:rPr>
                <w:rFonts w:ascii="Aptos" w:hAnsi="Aptos"/>
              </w:rPr>
              <w:t>Vulnerability assessment and remediation records</w:t>
            </w:r>
          </w:p>
        </w:tc>
      </w:tr>
      <w:tr w:rsidR="00D30624" w14:paraId="4B400DC4" w14:textId="77777777" w:rsidTr="00D30624">
        <w:tc>
          <w:tcPr>
            <w:tcW w:w="4508" w:type="dxa"/>
          </w:tcPr>
          <w:p w14:paraId="25F448F9" w14:textId="7E57AF7D" w:rsidR="00D30624" w:rsidRDefault="00D30624" w:rsidP="00FD274F">
            <w:pPr>
              <w:rPr>
                <w:rFonts w:ascii="Aptos" w:hAnsi="Aptos"/>
              </w:rPr>
            </w:pPr>
            <w:r w:rsidRPr="00D30624">
              <w:rPr>
                <w:rFonts w:ascii="Aptos" w:hAnsi="Aptos"/>
              </w:rPr>
              <w:t>Security awareness</w:t>
            </w:r>
          </w:p>
        </w:tc>
        <w:tc>
          <w:tcPr>
            <w:tcW w:w="4508" w:type="dxa"/>
          </w:tcPr>
          <w:p w14:paraId="27A049E8" w14:textId="279D4562" w:rsidR="00D30624" w:rsidRDefault="00D30624" w:rsidP="00FD274F">
            <w:pPr>
              <w:rPr>
                <w:rFonts w:ascii="Aptos" w:hAnsi="Aptos"/>
              </w:rPr>
            </w:pPr>
            <w:r w:rsidRPr="00D30624">
              <w:rPr>
                <w:rFonts w:ascii="Aptos" w:hAnsi="Aptos"/>
              </w:rPr>
              <w:t>Training attendance and completion records</w:t>
            </w:r>
          </w:p>
        </w:tc>
      </w:tr>
      <w:tr w:rsidR="00D30624" w14:paraId="33359ACA" w14:textId="77777777" w:rsidTr="00D30624">
        <w:tc>
          <w:tcPr>
            <w:tcW w:w="4508" w:type="dxa"/>
          </w:tcPr>
          <w:p w14:paraId="786A0ACB" w14:textId="1AA09801" w:rsidR="00D30624" w:rsidRPr="00D30624" w:rsidRDefault="00D30624" w:rsidP="00D30624">
            <w:pPr>
              <w:rPr>
                <w:rFonts w:ascii="Aptos" w:hAnsi="Aptos"/>
              </w:rPr>
            </w:pPr>
            <w:r w:rsidRPr="00965AFF">
              <w:t>Supplier review</w:t>
            </w:r>
          </w:p>
        </w:tc>
        <w:tc>
          <w:tcPr>
            <w:tcW w:w="4508" w:type="dxa"/>
          </w:tcPr>
          <w:p w14:paraId="172CF812" w14:textId="6FB47A6F" w:rsidR="00D30624" w:rsidRDefault="00D30624" w:rsidP="00D30624">
            <w:pPr>
              <w:rPr>
                <w:rFonts w:ascii="Aptos" w:hAnsi="Aptos"/>
              </w:rPr>
            </w:pPr>
            <w:r w:rsidRPr="00D30624">
              <w:t>Completed supplier security assessments</w:t>
            </w:r>
          </w:p>
        </w:tc>
      </w:tr>
      <w:tr w:rsidR="00D30624" w14:paraId="4C2E6BC1" w14:textId="77777777" w:rsidTr="00D30624">
        <w:tc>
          <w:tcPr>
            <w:tcW w:w="4508" w:type="dxa"/>
          </w:tcPr>
          <w:p w14:paraId="18E7706F" w14:textId="2AE01508" w:rsidR="00D30624" w:rsidRPr="00965AFF" w:rsidRDefault="00D30624" w:rsidP="00D30624">
            <w:proofErr w:type="spellStart"/>
            <w:r w:rsidRPr="00F436B1">
              <w:t>SoA</w:t>
            </w:r>
            <w:proofErr w:type="spellEnd"/>
            <w:r w:rsidRPr="00F436B1">
              <w:t xml:space="preserve"> review</w:t>
            </w:r>
          </w:p>
        </w:tc>
        <w:tc>
          <w:tcPr>
            <w:tcW w:w="4508" w:type="dxa"/>
          </w:tcPr>
          <w:p w14:paraId="01D10EB8" w14:textId="26A04066" w:rsidR="00D30624" w:rsidRPr="00965AFF" w:rsidRDefault="00D30624" w:rsidP="00D30624">
            <w:r w:rsidRPr="00D30624">
              <w:t>Updated Statement of Applicability</w:t>
            </w:r>
          </w:p>
        </w:tc>
      </w:tr>
    </w:tbl>
    <w:p w14:paraId="75FA03D3" w14:textId="77777777" w:rsidR="00D30624" w:rsidRDefault="00D30624" w:rsidP="00FD274F">
      <w:pPr>
        <w:rPr>
          <w:rFonts w:ascii="Aptos" w:hAnsi="Aptos"/>
        </w:rPr>
      </w:pPr>
    </w:p>
    <w:p w14:paraId="23333D82" w14:textId="6A11562E" w:rsidR="00D30624" w:rsidRPr="00D30624" w:rsidRDefault="00D30624" w:rsidP="00FD274F">
      <w:pPr>
        <w:rPr>
          <w:rFonts w:ascii="Aptos" w:hAnsi="Aptos"/>
          <w:b/>
          <w:bCs/>
          <w:sz w:val="32"/>
          <w:szCs w:val="32"/>
        </w:rPr>
      </w:pPr>
      <w:r w:rsidRPr="00D30624">
        <w:rPr>
          <w:rFonts w:ascii="Aptos" w:hAnsi="Aptos"/>
          <w:b/>
          <w:bCs/>
          <w:sz w:val="32"/>
          <w:szCs w:val="32"/>
        </w:rPr>
        <w:t>Closure Criteria</w:t>
      </w:r>
    </w:p>
    <w:p w14:paraId="33E61467" w14:textId="5E477DB1" w:rsidR="00D30624" w:rsidRPr="00D30624" w:rsidRDefault="00D30624" w:rsidP="00FD274F">
      <w:pPr>
        <w:rPr>
          <w:rFonts w:ascii="Aptos" w:hAnsi="Aptos"/>
          <w:b/>
          <w:bCs/>
          <w:sz w:val="28"/>
          <w:szCs w:val="28"/>
        </w:rPr>
      </w:pPr>
      <w:r w:rsidRPr="00D30624">
        <w:rPr>
          <w:rFonts w:ascii="Aptos" w:hAnsi="Aptos"/>
          <w:b/>
          <w:bCs/>
          <w:sz w:val="28"/>
          <w:szCs w:val="28"/>
        </w:rPr>
        <w:t>CAPA Closure Criteria</w:t>
      </w:r>
    </w:p>
    <w:p w14:paraId="66D753FF" w14:textId="77777777" w:rsidR="00D30624" w:rsidRDefault="00D30624" w:rsidP="00D30624">
      <w:pPr>
        <w:rPr>
          <w:rFonts w:ascii="Aptos" w:hAnsi="Aptos"/>
        </w:rPr>
      </w:pPr>
      <w:r w:rsidRPr="00D30624">
        <w:rPr>
          <w:rFonts w:ascii="Aptos" w:hAnsi="Aptos"/>
        </w:rPr>
        <w:t>A CAPA action may be considered closed when the defined action has been completed, appropriate objective evidence is available, the responsible owner has confirmed completion, and the effectiveness of the action has been verified where applicable.</w:t>
      </w:r>
    </w:p>
    <w:p w14:paraId="128A638C" w14:textId="300F5E48" w:rsidR="00D30624" w:rsidRPr="00D30624" w:rsidRDefault="00D30624" w:rsidP="00D30624">
      <w:pPr>
        <w:pStyle w:val="ListParagraph"/>
        <w:numPr>
          <w:ilvl w:val="0"/>
          <w:numId w:val="2"/>
        </w:numPr>
        <w:rPr>
          <w:rFonts w:ascii="Aptos" w:hAnsi="Aptos"/>
        </w:rPr>
      </w:pPr>
      <w:r w:rsidRPr="00D30624">
        <w:rPr>
          <w:rFonts w:ascii="Aptos" w:hAnsi="Aptos"/>
        </w:rPr>
        <w:t xml:space="preserve">Action implemented as defined </w:t>
      </w:r>
    </w:p>
    <w:p w14:paraId="6219B54B" w14:textId="0DFD589C" w:rsidR="00D30624" w:rsidRPr="00D30624" w:rsidRDefault="00D30624" w:rsidP="00D30624">
      <w:pPr>
        <w:pStyle w:val="ListParagraph"/>
        <w:numPr>
          <w:ilvl w:val="0"/>
          <w:numId w:val="2"/>
        </w:numPr>
        <w:rPr>
          <w:rFonts w:ascii="Aptos" w:hAnsi="Aptos"/>
        </w:rPr>
      </w:pPr>
      <w:r w:rsidRPr="00D30624">
        <w:rPr>
          <w:rFonts w:ascii="Aptos" w:hAnsi="Aptos"/>
        </w:rPr>
        <w:t xml:space="preserve">Supporting evidence available </w:t>
      </w:r>
    </w:p>
    <w:p w14:paraId="0F4CEA5F" w14:textId="4F0DC2BA" w:rsidR="00D30624" w:rsidRPr="00D30624" w:rsidRDefault="00D30624" w:rsidP="00D30624">
      <w:pPr>
        <w:pStyle w:val="ListParagraph"/>
        <w:numPr>
          <w:ilvl w:val="0"/>
          <w:numId w:val="2"/>
        </w:numPr>
        <w:rPr>
          <w:rFonts w:ascii="Aptos" w:hAnsi="Aptos"/>
        </w:rPr>
      </w:pPr>
      <w:r w:rsidRPr="00D30624">
        <w:rPr>
          <w:rFonts w:ascii="Aptos" w:hAnsi="Aptos"/>
        </w:rPr>
        <w:t xml:space="preserve">Responsible owner confirmation obtained </w:t>
      </w:r>
    </w:p>
    <w:p w14:paraId="14C7F61D" w14:textId="00139D8B" w:rsidR="00D30624" w:rsidRPr="00D30624" w:rsidRDefault="00D30624" w:rsidP="00D30624">
      <w:pPr>
        <w:pStyle w:val="ListParagraph"/>
        <w:numPr>
          <w:ilvl w:val="0"/>
          <w:numId w:val="2"/>
        </w:numPr>
        <w:rPr>
          <w:rFonts w:ascii="Aptos" w:hAnsi="Aptos"/>
        </w:rPr>
      </w:pPr>
      <w:r w:rsidRPr="00D30624">
        <w:rPr>
          <w:rFonts w:ascii="Aptos" w:hAnsi="Aptos"/>
        </w:rPr>
        <w:t xml:space="preserve">Effectiveness reviewed </w:t>
      </w:r>
    </w:p>
    <w:p w14:paraId="33F124E0" w14:textId="14FAF441" w:rsidR="00D30624" w:rsidRDefault="00D30624" w:rsidP="00D30624">
      <w:pPr>
        <w:pStyle w:val="ListParagraph"/>
        <w:numPr>
          <w:ilvl w:val="0"/>
          <w:numId w:val="2"/>
        </w:numPr>
        <w:rPr>
          <w:rFonts w:ascii="Aptos" w:hAnsi="Aptos"/>
        </w:rPr>
      </w:pPr>
      <w:r w:rsidRPr="00D30624">
        <w:rPr>
          <w:rFonts w:ascii="Aptos" w:hAnsi="Aptos"/>
        </w:rPr>
        <w:t>No further action required, or follow-up action documented</w:t>
      </w:r>
    </w:p>
    <w:p w14:paraId="2CA82EA3" w14:textId="77777777" w:rsidR="00B1553E" w:rsidRDefault="00B1553E" w:rsidP="00B1553E">
      <w:pPr>
        <w:pStyle w:val="ListParagraph"/>
        <w:rPr>
          <w:rFonts w:ascii="Aptos" w:hAnsi="Aptos"/>
        </w:rPr>
      </w:pPr>
    </w:p>
    <w:p w14:paraId="6DDB38C5" w14:textId="546DF77F" w:rsidR="00B1553E" w:rsidRPr="00B1553E" w:rsidRDefault="00B1553E" w:rsidP="00B1553E">
      <w:pPr>
        <w:rPr>
          <w:rFonts w:ascii="Aptos" w:hAnsi="Aptos"/>
          <w:b/>
          <w:bCs/>
          <w:sz w:val="32"/>
          <w:szCs w:val="32"/>
        </w:rPr>
      </w:pPr>
      <w:r w:rsidRPr="00B1553E">
        <w:rPr>
          <w:rFonts w:ascii="Aptos" w:hAnsi="Aptos"/>
          <w:b/>
          <w:bCs/>
          <w:sz w:val="32"/>
          <w:szCs w:val="32"/>
        </w:rPr>
        <w:t>CAPA STATUS, CONCLUSION &amp; APPROVAL</w:t>
      </w:r>
    </w:p>
    <w:p w14:paraId="5DADCC11" w14:textId="2B592343" w:rsidR="00B1553E" w:rsidRPr="00B1553E" w:rsidRDefault="00B1553E" w:rsidP="00B1553E">
      <w:pPr>
        <w:rPr>
          <w:rFonts w:ascii="Aptos" w:hAnsi="Aptos"/>
          <w:b/>
          <w:bCs/>
          <w:sz w:val="28"/>
          <w:szCs w:val="28"/>
        </w:rPr>
      </w:pPr>
      <w:r w:rsidRPr="00B1553E">
        <w:rPr>
          <w:rFonts w:ascii="Aptos" w:hAnsi="Aptos"/>
          <w:b/>
          <w:bCs/>
          <w:sz w:val="28"/>
          <w:szCs w:val="28"/>
        </w:rPr>
        <w:t>CAPA Status Summary</w:t>
      </w:r>
    </w:p>
    <w:p w14:paraId="3FE6EB73" w14:textId="77777777" w:rsidR="00B1553E" w:rsidRPr="00B1553E" w:rsidRDefault="00B1553E" w:rsidP="00B1553E">
      <w:pPr>
        <w:rPr>
          <w:rFonts w:ascii="Aptos" w:hAnsi="Aptos"/>
        </w:rPr>
      </w:pPr>
      <w:r w:rsidRPr="00B1553E">
        <w:rPr>
          <w:rFonts w:ascii="Aptos" w:hAnsi="Aptos"/>
        </w:rPr>
        <w:t>The CAPA actions defined in this report are improvement-oriented actions arising from the internal audit. They are intended to strengthen the documented ISMS framework and support continual improvement.</w:t>
      </w:r>
    </w:p>
    <w:p w14:paraId="4477D122" w14:textId="77777777" w:rsidR="00B1553E" w:rsidRDefault="00B1553E" w:rsidP="00B1553E">
      <w:pPr>
        <w:pStyle w:val="ListParagraph"/>
        <w:rPr>
          <w:rFonts w:ascii="Aptos" w:hAnsi="Aptos"/>
        </w:rPr>
      </w:pPr>
    </w:p>
    <w:tbl>
      <w:tblPr>
        <w:tblStyle w:val="TableGrid"/>
        <w:tblW w:w="0" w:type="auto"/>
        <w:tblInd w:w="720" w:type="dxa"/>
        <w:tblLook w:val="04A0" w:firstRow="1" w:lastRow="0" w:firstColumn="1" w:lastColumn="0" w:noHBand="0" w:noVBand="1"/>
      </w:tblPr>
      <w:tblGrid>
        <w:gridCol w:w="4150"/>
        <w:gridCol w:w="4146"/>
      </w:tblGrid>
      <w:tr w:rsidR="00B1553E" w14:paraId="4C3324E8" w14:textId="77777777" w:rsidTr="00B1553E">
        <w:tc>
          <w:tcPr>
            <w:tcW w:w="4508" w:type="dxa"/>
            <w:shd w:val="clear" w:color="auto" w:fill="AEAAAA" w:themeFill="background2" w:themeFillShade="BF"/>
          </w:tcPr>
          <w:p w14:paraId="3E8225E7" w14:textId="186337B9" w:rsidR="00B1553E" w:rsidRPr="00B1553E" w:rsidRDefault="00B1553E" w:rsidP="00B1553E">
            <w:pPr>
              <w:pStyle w:val="ListParagraph"/>
              <w:ind w:left="0"/>
              <w:rPr>
                <w:rFonts w:ascii="Aptos" w:hAnsi="Aptos"/>
                <w:b/>
                <w:bCs/>
                <w:sz w:val="28"/>
                <w:szCs w:val="28"/>
              </w:rPr>
            </w:pPr>
            <w:r w:rsidRPr="00B1553E">
              <w:rPr>
                <w:rFonts w:ascii="Aptos" w:hAnsi="Aptos"/>
                <w:b/>
                <w:bCs/>
                <w:sz w:val="28"/>
                <w:szCs w:val="28"/>
              </w:rPr>
              <w:t>Status</w:t>
            </w:r>
          </w:p>
        </w:tc>
        <w:tc>
          <w:tcPr>
            <w:tcW w:w="4508" w:type="dxa"/>
            <w:shd w:val="clear" w:color="auto" w:fill="AEAAAA" w:themeFill="background2" w:themeFillShade="BF"/>
          </w:tcPr>
          <w:p w14:paraId="21F4ECF5" w14:textId="37B18316" w:rsidR="00B1553E" w:rsidRPr="00B1553E" w:rsidRDefault="00B1553E" w:rsidP="00B1553E">
            <w:pPr>
              <w:pStyle w:val="ListParagraph"/>
              <w:ind w:left="0"/>
              <w:rPr>
                <w:rFonts w:ascii="Aptos" w:hAnsi="Aptos"/>
                <w:b/>
                <w:bCs/>
                <w:sz w:val="28"/>
                <w:szCs w:val="28"/>
              </w:rPr>
            </w:pPr>
            <w:r w:rsidRPr="00B1553E">
              <w:rPr>
                <w:rFonts w:ascii="Aptos" w:hAnsi="Aptos"/>
                <w:b/>
                <w:bCs/>
                <w:sz w:val="28"/>
                <w:szCs w:val="28"/>
              </w:rPr>
              <w:t>Number of Actions</w:t>
            </w:r>
          </w:p>
        </w:tc>
      </w:tr>
      <w:tr w:rsidR="00B1553E" w14:paraId="7F5B7FBE" w14:textId="77777777" w:rsidTr="00B1553E">
        <w:tc>
          <w:tcPr>
            <w:tcW w:w="4508" w:type="dxa"/>
          </w:tcPr>
          <w:p w14:paraId="611BB112" w14:textId="6D88A910" w:rsidR="00B1553E" w:rsidRDefault="00B1553E" w:rsidP="00B1553E">
            <w:pPr>
              <w:pStyle w:val="ListParagraph"/>
              <w:ind w:left="0"/>
              <w:rPr>
                <w:rFonts w:ascii="Aptos" w:hAnsi="Aptos"/>
              </w:rPr>
            </w:pPr>
            <w:r w:rsidRPr="00B1553E">
              <w:rPr>
                <w:rFonts w:ascii="Aptos" w:hAnsi="Aptos"/>
              </w:rPr>
              <w:t>Planned</w:t>
            </w:r>
          </w:p>
        </w:tc>
        <w:tc>
          <w:tcPr>
            <w:tcW w:w="4508" w:type="dxa"/>
          </w:tcPr>
          <w:p w14:paraId="7E64E2BE" w14:textId="20895264" w:rsidR="00B1553E" w:rsidRDefault="00B1553E" w:rsidP="00B1553E">
            <w:pPr>
              <w:pStyle w:val="ListParagraph"/>
              <w:ind w:left="0"/>
              <w:rPr>
                <w:rFonts w:ascii="Aptos" w:hAnsi="Aptos"/>
              </w:rPr>
            </w:pPr>
            <w:r>
              <w:rPr>
                <w:rFonts w:ascii="Aptos" w:hAnsi="Aptos"/>
              </w:rPr>
              <w:t>8</w:t>
            </w:r>
          </w:p>
        </w:tc>
      </w:tr>
      <w:tr w:rsidR="00B1553E" w14:paraId="039240DB" w14:textId="77777777" w:rsidTr="00B1553E">
        <w:tc>
          <w:tcPr>
            <w:tcW w:w="4508" w:type="dxa"/>
          </w:tcPr>
          <w:p w14:paraId="74408B70" w14:textId="2C289527" w:rsidR="00B1553E" w:rsidRDefault="00B1553E" w:rsidP="00B1553E">
            <w:pPr>
              <w:pStyle w:val="ListParagraph"/>
              <w:ind w:left="0"/>
              <w:rPr>
                <w:rFonts w:ascii="Aptos" w:hAnsi="Aptos"/>
              </w:rPr>
            </w:pPr>
            <w:r w:rsidRPr="00B1553E">
              <w:rPr>
                <w:rFonts w:ascii="Aptos" w:hAnsi="Aptos"/>
              </w:rPr>
              <w:t>In Progress</w:t>
            </w:r>
          </w:p>
        </w:tc>
        <w:tc>
          <w:tcPr>
            <w:tcW w:w="4508" w:type="dxa"/>
          </w:tcPr>
          <w:p w14:paraId="6B324BC9" w14:textId="201D566D" w:rsidR="00B1553E" w:rsidRDefault="00B1553E" w:rsidP="00B1553E">
            <w:pPr>
              <w:pStyle w:val="ListParagraph"/>
              <w:ind w:left="0"/>
              <w:rPr>
                <w:rFonts w:ascii="Aptos" w:hAnsi="Aptos"/>
              </w:rPr>
            </w:pPr>
            <w:r>
              <w:rPr>
                <w:rFonts w:ascii="Aptos" w:hAnsi="Aptos"/>
              </w:rPr>
              <w:t>0</w:t>
            </w:r>
          </w:p>
        </w:tc>
      </w:tr>
      <w:tr w:rsidR="00B1553E" w14:paraId="780C351E" w14:textId="77777777" w:rsidTr="00B1553E">
        <w:tc>
          <w:tcPr>
            <w:tcW w:w="4508" w:type="dxa"/>
          </w:tcPr>
          <w:p w14:paraId="1CCEB527" w14:textId="3871BDF7" w:rsidR="00B1553E" w:rsidRDefault="00B1553E" w:rsidP="00B1553E">
            <w:pPr>
              <w:pStyle w:val="ListParagraph"/>
              <w:ind w:left="0"/>
              <w:rPr>
                <w:rFonts w:ascii="Aptos" w:hAnsi="Aptos"/>
              </w:rPr>
            </w:pPr>
            <w:r w:rsidRPr="00B1553E">
              <w:rPr>
                <w:rFonts w:ascii="Aptos" w:hAnsi="Aptos"/>
              </w:rPr>
              <w:t>Completed</w:t>
            </w:r>
          </w:p>
        </w:tc>
        <w:tc>
          <w:tcPr>
            <w:tcW w:w="4508" w:type="dxa"/>
          </w:tcPr>
          <w:p w14:paraId="4108575C" w14:textId="18E18E50" w:rsidR="00B1553E" w:rsidRDefault="00B1553E" w:rsidP="00B1553E">
            <w:pPr>
              <w:pStyle w:val="ListParagraph"/>
              <w:ind w:left="0"/>
              <w:rPr>
                <w:rFonts w:ascii="Aptos" w:hAnsi="Aptos"/>
              </w:rPr>
            </w:pPr>
            <w:r>
              <w:rPr>
                <w:rFonts w:ascii="Aptos" w:hAnsi="Aptos"/>
              </w:rPr>
              <w:t>0</w:t>
            </w:r>
          </w:p>
        </w:tc>
      </w:tr>
      <w:tr w:rsidR="00B1553E" w14:paraId="21E9922C" w14:textId="77777777" w:rsidTr="00B1553E">
        <w:tc>
          <w:tcPr>
            <w:tcW w:w="4508" w:type="dxa"/>
          </w:tcPr>
          <w:p w14:paraId="075EB1CB" w14:textId="30030CA7" w:rsidR="00B1553E" w:rsidRDefault="00B1553E" w:rsidP="00B1553E">
            <w:pPr>
              <w:pStyle w:val="ListParagraph"/>
              <w:ind w:left="0"/>
              <w:rPr>
                <w:rFonts w:ascii="Aptos" w:hAnsi="Aptos"/>
              </w:rPr>
            </w:pPr>
            <w:r w:rsidRPr="00B1553E">
              <w:rPr>
                <w:rFonts w:ascii="Aptos" w:hAnsi="Aptos"/>
              </w:rPr>
              <w:t>Closed</w:t>
            </w:r>
          </w:p>
        </w:tc>
        <w:tc>
          <w:tcPr>
            <w:tcW w:w="4508" w:type="dxa"/>
          </w:tcPr>
          <w:p w14:paraId="56D76FD1" w14:textId="296B6A81" w:rsidR="00B1553E" w:rsidRDefault="00B1553E" w:rsidP="00B1553E">
            <w:pPr>
              <w:pStyle w:val="ListParagraph"/>
              <w:ind w:left="0"/>
              <w:rPr>
                <w:rFonts w:ascii="Aptos" w:hAnsi="Aptos"/>
              </w:rPr>
            </w:pPr>
            <w:r>
              <w:rPr>
                <w:rFonts w:ascii="Aptos" w:hAnsi="Aptos"/>
              </w:rPr>
              <w:t>0</w:t>
            </w:r>
          </w:p>
        </w:tc>
      </w:tr>
      <w:tr w:rsidR="00B1553E" w14:paraId="6C86F9F1" w14:textId="77777777" w:rsidTr="00B1553E">
        <w:tc>
          <w:tcPr>
            <w:tcW w:w="4508" w:type="dxa"/>
          </w:tcPr>
          <w:p w14:paraId="18997562" w14:textId="31D79F5B" w:rsidR="00B1553E" w:rsidRDefault="00B1553E" w:rsidP="00B1553E">
            <w:pPr>
              <w:pStyle w:val="ListParagraph"/>
              <w:ind w:left="0"/>
              <w:rPr>
                <w:rFonts w:ascii="Aptos" w:hAnsi="Aptos"/>
              </w:rPr>
            </w:pPr>
            <w:r w:rsidRPr="00B1553E">
              <w:rPr>
                <w:rFonts w:ascii="Aptos" w:hAnsi="Aptos"/>
              </w:rPr>
              <w:t>Total</w:t>
            </w:r>
          </w:p>
        </w:tc>
        <w:tc>
          <w:tcPr>
            <w:tcW w:w="4508" w:type="dxa"/>
          </w:tcPr>
          <w:p w14:paraId="5238EA72" w14:textId="1375CDF8" w:rsidR="00B1553E" w:rsidRDefault="00B1553E" w:rsidP="00B1553E">
            <w:pPr>
              <w:pStyle w:val="ListParagraph"/>
              <w:ind w:left="0"/>
              <w:rPr>
                <w:rFonts w:ascii="Aptos" w:hAnsi="Aptos"/>
              </w:rPr>
            </w:pPr>
            <w:r>
              <w:rPr>
                <w:rFonts w:ascii="Aptos" w:hAnsi="Aptos"/>
              </w:rPr>
              <w:t>8</w:t>
            </w:r>
          </w:p>
        </w:tc>
      </w:tr>
    </w:tbl>
    <w:p w14:paraId="7F79B6FC" w14:textId="2673B4AC" w:rsidR="00B1553E" w:rsidRDefault="00B1553E" w:rsidP="00B1553E">
      <w:pPr>
        <w:pStyle w:val="ListParagraph"/>
        <w:rPr>
          <w:rFonts w:ascii="Aptos" w:hAnsi="Aptos"/>
        </w:rPr>
      </w:pPr>
    </w:p>
    <w:p w14:paraId="4C1F4B00" w14:textId="77777777" w:rsidR="00B1553E" w:rsidRPr="00D30624" w:rsidRDefault="00B1553E" w:rsidP="00B1553E">
      <w:pPr>
        <w:pStyle w:val="ListParagraph"/>
        <w:rPr>
          <w:rFonts w:ascii="Aptos" w:hAnsi="Aptos"/>
        </w:rPr>
      </w:pPr>
    </w:p>
    <w:p w14:paraId="44022F2F" w14:textId="685CE43F" w:rsidR="00D30624" w:rsidRPr="00B1553E" w:rsidRDefault="00B1553E" w:rsidP="00D30624">
      <w:pPr>
        <w:rPr>
          <w:rFonts w:ascii="Aptos" w:hAnsi="Aptos"/>
          <w:b/>
          <w:bCs/>
          <w:sz w:val="28"/>
          <w:szCs w:val="28"/>
        </w:rPr>
      </w:pPr>
      <w:r w:rsidRPr="00B1553E">
        <w:rPr>
          <w:rFonts w:ascii="Aptos" w:hAnsi="Aptos"/>
          <w:b/>
          <w:bCs/>
          <w:sz w:val="28"/>
          <w:szCs w:val="28"/>
        </w:rPr>
        <w:t>Management Follow-Up</w:t>
      </w:r>
    </w:p>
    <w:p w14:paraId="7BD98BCD" w14:textId="71C14BF3" w:rsidR="00B1553E" w:rsidRDefault="00B1553E" w:rsidP="00D30624">
      <w:pPr>
        <w:rPr>
          <w:rFonts w:ascii="Aptos" w:hAnsi="Aptos"/>
        </w:rPr>
      </w:pPr>
      <w:r w:rsidRPr="00B1553E">
        <w:rPr>
          <w:rFonts w:ascii="Aptos" w:hAnsi="Aptos"/>
        </w:rPr>
        <w:t>Management should review the progress of the identified actions through the established ISMS monitoring and management review process. Delays, resource constraints or significant changes affecting implementation should be documented and addressed by the responsible management function.</w:t>
      </w:r>
    </w:p>
    <w:p w14:paraId="1B2C4D2F" w14:textId="73662E6E" w:rsidR="00B1553E" w:rsidRPr="00B1553E" w:rsidRDefault="00B1553E" w:rsidP="00D30624">
      <w:pPr>
        <w:rPr>
          <w:rFonts w:ascii="Aptos" w:hAnsi="Aptos"/>
          <w:b/>
          <w:bCs/>
          <w:sz w:val="28"/>
          <w:szCs w:val="28"/>
        </w:rPr>
      </w:pPr>
      <w:r w:rsidRPr="00B1553E">
        <w:rPr>
          <w:rFonts w:ascii="Aptos" w:hAnsi="Aptos"/>
          <w:b/>
          <w:bCs/>
          <w:sz w:val="28"/>
          <w:szCs w:val="28"/>
        </w:rPr>
        <w:lastRenderedPageBreak/>
        <w:t>Continual Improvement</w:t>
      </w:r>
    </w:p>
    <w:p w14:paraId="13E397C1" w14:textId="5B743B8F" w:rsidR="00B1553E" w:rsidRDefault="00B1553E" w:rsidP="00D30624">
      <w:pPr>
        <w:rPr>
          <w:rFonts w:ascii="Aptos" w:hAnsi="Aptos"/>
        </w:rPr>
      </w:pPr>
      <w:r w:rsidRPr="00B1553E">
        <w:rPr>
          <w:rFonts w:ascii="Aptos" w:hAnsi="Aptos"/>
        </w:rPr>
        <w:t>The CAPA process will contribute to the continual improvement of NovaCart Technologies Pvt. Ltd.'s ISMS by strengthening control evidence, review activities, testing practices, ownership and monitoring. Future internal audits and management reviews should consider the effectiveness and status of these actions.</w:t>
      </w:r>
    </w:p>
    <w:p w14:paraId="67D091DB" w14:textId="77777777" w:rsidR="00B1553E" w:rsidRDefault="00B1553E" w:rsidP="00D30624">
      <w:pPr>
        <w:rPr>
          <w:rFonts w:ascii="Aptos" w:hAnsi="Aptos"/>
        </w:rPr>
      </w:pPr>
    </w:p>
    <w:p w14:paraId="5BF71090" w14:textId="66C5B040" w:rsidR="00B1553E" w:rsidRPr="00B1553E" w:rsidRDefault="00B1553E" w:rsidP="00D30624">
      <w:pPr>
        <w:rPr>
          <w:rFonts w:ascii="Aptos" w:hAnsi="Aptos"/>
          <w:b/>
          <w:bCs/>
          <w:sz w:val="28"/>
          <w:szCs w:val="28"/>
        </w:rPr>
      </w:pPr>
      <w:r w:rsidRPr="00B1553E">
        <w:rPr>
          <w:rFonts w:ascii="Aptos" w:hAnsi="Aptos"/>
          <w:b/>
          <w:bCs/>
          <w:sz w:val="28"/>
          <w:szCs w:val="28"/>
        </w:rPr>
        <w:t>Conclusion</w:t>
      </w:r>
    </w:p>
    <w:p w14:paraId="2E92B68B" w14:textId="77777777" w:rsidR="00B1553E" w:rsidRPr="00B1553E" w:rsidRDefault="00B1553E" w:rsidP="00B1553E">
      <w:pPr>
        <w:rPr>
          <w:rFonts w:ascii="Aptos" w:hAnsi="Aptos"/>
        </w:rPr>
      </w:pPr>
      <w:r w:rsidRPr="00B1553E">
        <w:rPr>
          <w:rFonts w:ascii="Aptos" w:hAnsi="Aptos"/>
        </w:rPr>
        <w:t>Based on the internal audit results, no formal nonconformities were identified. The CAPA actions documented in this report therefore represent preventive and improvement-oriented measures rather than responses to confirmed control failures.</w:t>
      </w:r>
    </w:p>
    <w:p w14:paraId="4D71C5AA" w14:textId="77777777" w:rsidR="00B1553E" w:rsidRDefault="00B1553E" w:rsidP="00B1553E">
      <w:pPr>
        <w:rPr>
          <w:rFonts w:ascii="Aptos" w:hAnsi="Aptos"/>
        </w:rPr>
      </w:pPr>
      <w:r w:rsidRPr="00B1553E">
        <w:rPr>
          <w:rFonts w:ascii="Aptos" w:hAnsi="Aptos"/>
        </w:rPr>
        <w:t>Completion and effectiveness of these actions should be monitored by the relevant control owners and reviewed as part of the organization's ongoing ISMS activities.</w:t>
      </w:r>
    </w:p>
    <w:p w14:paraId="6B7377A5" w14:textId="77777777" w:rsidR="00B1553E" w:rsidRPr="00B1553E" w:rsidRDefault="00B1553E" w:rsidP="00B1553E">
      <w:pPr>
        <w:rPr>
          <w:rFonts w:ascii="Aptos" w:hAnsi="Aptos"/>
        </w:rPr>
      </w:pPr>
    </w:p>
    <w:p w14:paraId="4F007096" w14:textId="5043D6C0" w:rsidR="00B1553E" w:rsidRPr="00B1553E" w:rsidRDefault="00B1553E" w:rsidP="00D30624">
      <w:pPr>
        <w:rPr>
          <w:rFonts w:ascii="Aptos" w:hAnsi="Aptos"/>
          <w:b/>
          <w:bCs/>
          <w:sz w:val="28"/>
          <w:szCs w:val="28"/>
        </w:rPr>
      </w:pPr>
      <w:r w:rsidRPr="00B1553E">
        <w:rPr>
          <w:rFonts w:ascii="Aptos" w:hAnsi="Aptos"/>
          <w:b/>
          <w:bCs/>
          <w:sz w:val="28"/>
          <w:szCs w:val="28"/>
        </w:rPr>
        <w:t>Approval</w:t>
      </w:r>
    </w:p>
    <w:p w14:paraId="40423DF1" w14:textId="65D47258" w:rsidR="00B1553E" w:rsidRDefault="00B1553E" w:rsidP="00D30624">
      <w:pPr>
        <w:rPr>
          <w:rFonts w:ascii="Aptos" w:hAnsi="Aptos"/>
        </w:rPr>
      </w:pPr>
      <w:r w:rsidRPr="00B1553E">
        <w:rPr>
          <w:rFonts w:ascii="Aptos" w:hAnsi="Aptos"/>
        </w:rPr>
        <w:t>This CAPA Report has been prepared for review and approval by the relevant management representatives.</w:t>
      </w:r>
    </w:p>
    <w:tbl>
      <w:tblPr>
        <w:tblStyle w:val="TableGrid"/>
        <w:tblW w:w="0" w:type="auto"/>
        <w:tblLook w:val="04A0" w:firstRow="1" w:lastRow="0" w:firstColumn="1" w:lastColumn="0" w:noHBand="0" w:noVBand="1"/>
      </w:tblPr>
      <w:tblGrid>
        <w:gridCol w:w="2987"/>
        <w:gridCol w:w="3050"/>
        <w:gridCol w:w="2979"/>
      </w:tblGrid>
      <w:tr w:rsidR="00B1553E" w14:paraId="10548689" w14:textId="77777777" w:rsidTr="00B1553E">
        <w:tc>
          <w:tcPr>
            <w:tcW w:w="3005" w:type="dxa"/>
          </w:tcPr>
          <w:p w14:paraId="74E40996" w14:textId="088D46E7" w:rsidR="00B1553E" w:rsidRPr="00B1553E" w:rsidRDefault="00B1553E" w:rsidP="00D30624">
            <w:pPr>
              <w:rPr>
                <w:rFonts w:ascii="Aptos" w:hAnsi="Aptos"/>
                <w:b/>
                <w:bCs/>
                <w:sz w:val="28"/>
                <w:szCs w:val="28"/>
              </w:rPr>
            </w:pPr>
            <w:r w:rsidRPr="00B1553E">
              <w:rPr>
                <w:rFonts w:ascii="Aptos" w:hAnsi="Aptos"/>
                <w:b/>
                <w:bCs/>
                <w:sz w:val="28"/>
                <w:szCs w:val="28"/>
              </w:rPr>
              <w:t>Role</w:t>
            </w:r>
          </w:p>
        </w:tc>
        <w:tc>
          <w:tcPr>
            <w:tcW w:w="3005" w:type="dxa"/>
          </w:tcPr>
          <w:p w14:paraId="6B50B846" w14:textId="6E883082" w:rsidR="00B1553E" w:rsidRPr="00B1553E" w:rsidRDefault="00B1553E" w:rsidP="00D30624">
            <w:pPr>
              <w:rPr>
                <w:rFonts w:ascii="Aptos" w:hAnsi="Aptos"/>
                <w:b/>
                <w:bCs/>
                <w:sz w:val="28"/>
                <w:szCs w:val="28"/>
              </w:rPr>
            </w:pPr>
            <w:r w:rsidRPr="00B1553E">
              <w:rPr>
                <w:rFonts w:ascii="Aptos" w:hAnsi="Aptos"/>
                <w:b/>
                <w:bCs/>
                <w:sz w:val="28"/>
                <w:szCs w:val="28"/>
              </w:rPr>
              <w:t>Name / Signature</w:t>
            </w:r>
          </w:p>
        </w:tc>
        <w:tc>
          <w:tcPr>
            <w:tcW w:w="3006" w:type="dxa"/>
          </w:tcPr>
          <w:p w14:paraId="12BA4E24" w14:textId="322CCD18" w:rsidR="00B1553E" w:rsidRPr="00B1553E" w:rsidRDefault="00B1553E" w:rsidP="00D30624">
            <w:pPr>
              <w:rPr>
                <w:rFonts w:ascii="Aptos" w:hAnsi="Aptos"/>
                <w:b/>
                <w:bCs/>
                <w:sz w:val="28"/>
                <w:szCs w:val="28"/>
              </w:rPr>
            </w:pPr>
            <w:r w:rsidRPr="00B1553E">
              <w:rPr>
                <w:rFonts w:ascii="Aptos" w:hAnsi="Aptos"/>
                <w:b/>
                <w:bCs/>
                <w:sz w:val="28"/>
                <w:szCs w:val="28"/>
              </w:rPr>
              <w:t>Date</w:t>
            </w:r>
          </w:p>
        </w:tc>
      </w:tr>
      <w:tr w:rsidR="00B1553E" w14:paraId="1F8AE8B5" w14:textId="77777777" w:rsidTr="00B1553E">
        <w:tc>
          <w:tcPr>
            <w:tcW w:w="3005" w:type="dxa"/>
          </w:tcPr>
          <w:p w14:paraId="15B9E5E0" w14:textId="0AEA2F4D" w:rsidR="00B1553E" w:rsidRDefault="00B1553E" w:rsidP="00D30624">
            <w:pPr>
              <w:rPr>
                <w:rFonts w:ascii="Aptos" w:hAnsi="Aptos"/>
              </w:rPr>
            </w:pPr>
            <w:r w:rsidRPr="00B1553E">
              <w:rPr>
                <w:rFonts w:ascii="Aptos" w:hAnsi="Aptos"/>
              </w:rPr>
              <w:t>Internal Auditor</w:t>
            </w:r>
          </w:p>
        </w:tc>
        <w:tc>
          <w:tcPr>
            <w:tcW w:w="3005" w:type="dxa"/>
          </w:tcPr>
          <w:p w14:paraId="17B48D62" w14:textId="0EBD75F7" w:rsidR="00B1553E" w:rsidRDefault="00B1553E" w:rsidP="00D30624">
            <w:pPr>
              <w:rPr>
                <w:rFonts w:ascii="Aptos" w:hAnsi="Aptos"/>
              </w:rPr>
            </w:pPr>
            <w:r>
              <w:rPr>
                <w:rFonts w:ascii="Aptos" w:hAnsi="Aptos"/>
              </w:rPr>
              <w:t>____________________________</w:t>
            </w:r>
          </w:p>
        </w:tc>
        <w:tc>
          <w:tcPr>
            <w:tcW w:w="3006" w:type="dxa"/>
          </w:tcPr>
          <w:p w14:paraId="04A09543" w14:textId="05A48890" w:rsidR="00B1553E" w:rsidRDefault="00B1553E" w:rsidP="00D30624">
            <w:pPr>
              <w:rPr>
                <w:rFonts w:ascii="Aptos" w:hAnsi="Aptos"/>
              </w:rPr>
            </w:pPr>
            <w:r w:rsidRPr="00B1553E">
              <w:rPr>
                <w:rFonts w:ascii="Aptos" w:hAnsi="Aptos"/>
              </w:rPr>
              <w:t>August 2026</w:t>
            </w:r>
          </w:p>
        </w:tc>
      </w:tr>
      <w:tr w:rsidR="00B1553E" w14:paraId="05E95B0A" w14:textId="77777777" w:rsidTr="00B1553E">
        <w:tc>
          <w:tcPr>
            <w:tcW w:w="3005" w:type="dxa"/>
          </w:tcPr>
          <w:p w14:paraId="2F0E3887" w14:textId="55815813" w:rsidR="00B1553E" w:rsidRDefault="00B1553E" w:rsidP="00D30624">
            <w:pPr>
              <w:rPr>
                <w:rFonts w:ascii="Aptos" w:hAnsi="Aptos"/>
              </w:rPr>
            </w:pPr>
            <w:r w:rsidRPr="00B1553E">
              <w:rPr>
                <w:rFonts w:ascii="Aptos" w:hAnsi="Aptos"/>
              </w:rPr>
              <w:t>Information Security Manager</w:t>
            </w:r>
          </w:p>
        </w:tc>
        <w:tc>
          <w:tcPr>
            <w:tcW w:w="3005" w:type="dxa"/>
          </w:tcPr>
          <w:p w14:paraId="3283614C" w14:textId="75386517" w:rsidR="00B1553E" w:rsidRDefault="00B1553E" w:rsidP="00D30624">
            <w:pPr>
              <w:pBdr>
                <w:bottom w:val="single" w:sz="12" w:space="1" w:color="auto"/>
              </w:pBdr>
              <w:rPr>
                <w:rFonts w:ascii="Aptos" w:hAnsi="Aptos"/>
              </w:rPr>
            </w:pPr>
          </w:p>
          <w:p w14:paraId="4F9B658A" w14:textId="7BB63011" w:rsidR="00B1553E" w:rsidRDefault="00B1553E" w:rsidP="00D30624">
            <w:pPr>
              <w:rPr>
                <w:rFonts w:ascii="Aptos" w:hAnsi="Aptos"/>
              </w:rPr>
            </w:pPr>
          </w:p>
        </w:tc>
        <w:tc>
          <w:tcPr>
            <w:tcW w:w="3006" w:type="dxa"/>
          </w:tcPr>
          <w:p w14:paraId="17933873" w14:textId="629D8AD9" w:rsidR="00B1553E" w:rsidRDefault="00B1553E" w:rsidP="00D30624">
            <w:pPr>
              <w:rPr>
                <w:rFonts w:ascii="Aptos" w:hAnsi="Aptos"/>
              </w:rPr>
            </w:pPr>
            <w:r w:rsidRPr="00B1553E">
              <w:rPr>
                <w:rFonts w:ascii="Aptos" w:hAnsi="Aptos"/>
              </w:rPr>
              <w:t>August 2026</w:t>
            </w:r>
          </w:p>
        </w:tc>
      </w:tr>
      <w:tr w:rsidR="00B1553E" w14:paraId="45F0BB2E" w14:textId="77777777" w:rsidTr="00B1553E">
        <w:tc>
          <w:tcPr>
            <w:tcW w:w="3005" w:type="dxa"/>
          </w:tcPr>
          <w:p w14:paraId="64563824" w14:textId="0B6292B7" w:rsidR="00B1553E" w:rsidRDefault="00B1553E" w:rsidP="00D30624">
            <w:pPr>
              <w:rPr>
                <w:rFonts w:ascii="Aptos" w:hAnsi="Aptos"/>
              </w:rPr>
            </w:pPr>
            <w:r w:rsidRPr="00B1553E">
              <w:rPr>
                <w:rFonts w:ascii="Aptos" w:hAnsi="Aptos"/>
              </w:rPr>
              <w:t>Management Representative</w:t>
            </w:r>
          </w:p>
        </w:tc>
        <w:tc>
          <w:tcPr>
            <w:tcW w:w="3005" w:type="dxa"/>
          </w:tcPr>
          <w:p w14:paraId="5AB4AF0B" w14:textId="2DE3944F" w:rsidR="00B1553E" w:rsidRDefault="00B1553E" w:rsidP="00D30624">
            <w:pPr>
              <w:rPr>
                <w:rFonts w:ascii="Aptos" w:hAnsi="Aptos"/>
              </w:rPr>
            </w:pPr>
            <w:r>
              <w:rPr>
                <w:rFonts w:ascii="Aptos" w:hAnsi="Aptos"/>
              </w:rPr>
              <w:t>____________________________</w:t>
            </w:r>
          </w:p>
        </w:tc>
        <w:tc>
          <w:tcPr>
            <w:tcW w:w="3006" w:type="dxa"/>
          </w:tcPr>
          <w:p w14:paraId="60AC1D66" w14:textId="249684BE" w:rsidR="00B1553E" w:rsidRDefault="00B1553E" w:rsidP="00D30624">
            <w:pPr>
              <w:rPr>
                <w:rFonts w:ascii="Aptos" w:hAnsi="Aptos"/>
              </w:rPr>
            </w:pPr>
            <w:r w:rsidRPr="00B1553E">
              <w:rPr>
                <w:rFonts w:ascii="Aptos" w:hAnsi="Aptos"/>
              </w:rPr>
              <w:t>August 2026</w:t>
            </w:r>
          </w:p>
        </w:tc>
      </w:tr>
    </w:tbl>
    <w:p w14:paraId="4E3AF1A4" w14:textId="77777777" w:rsidR="00B1553E" w:rsidRPr="00D30624" w:rsidRDefault="00B1553E" w:rsidP="00D30624">
      <w:pPr>
        <w:rPr>
          <w:rFonts w:ascii="Aptos" w:hAnsi="Aptos"/>
        </w:rPr>
      </w:pPr>
    </w:p>
    <w:p w14:paraId="75D13A18" w14:textId="77777777" w:rsidR="00D30624" w:rsidRDefault="00D30624" w:rsidP="00FD274F">
      <w:pPr>
        <w:rPr>
          <w:rFonts w:ascii="Aptos" w:hAnsi="Aptos"/>
        </w:rPr>
      </w:pPr>
    </w:p>
    <w:p w14:paraId="1BCECB27" w14:textId="77777777" w:rsidR="00B1553E" w:rsidRDefault="00B1553E" w:rsidP="00FD274F">
      <w:pPr>
        <w:rPr>
          <w:rFonts w:ascii="Aptos" w:hAnsi="Aptos"/>
        </w:rPr>
      </w:pPr>
    </w:p>
    <w:p w14:paraId="2713F560" w14:textId="77777777" w:rsidR="00B1553E" w:rsidRDefault="00B1553E" w:rsidP="00FD274F">
      <w:pPr>
        <w:rPr>
          <w:rFonts w:ascii="Aptos" w:hAnsi="Aptos"/>
        </w:rPr>
      </w:pPr>
    </w:p>
    <w:p w14:paraId="313FCCA8" w14:textId="77777777" w:rsidR="00B1553E" w:rsidRDefault="00B1553E" w:rsidP="00FD274F">
      <w:pPr>
        <w:rPr>
          <w:rFonts w:ascii="Aptos" w:hAnsi="Aptos"/>
        </w:rPr>
      </w:pPr>
    </w:p>
    <w:p w14:paraId="16648D60" w14:textId="77777777" w:rsidR="00B1553E" w:rsidRDefault="00B1553E" w:rsidP="00FD274F">
      <w:pPr>
        <w:rPr>
          <w:rFonts w:ascii="Aptos" w:hAnsi="Aptos"/>
        </w:rPr>
      </w:pPr>
    </w:p>
    <w:p w14:paraId="7EBC704B" w14:textId="77777777" w:rsidR="00B1553E" w:rsidRDefault="00B1553E" w:rsidP="00FD274F">
      <w:pPr>
        <w:rPr>
          <w:rFonts w:ascii="Aptos" w:hAnsi="Aptos"/>
        </w:rPr>
      </w:pPr>
    </w:p>
    <w:p w14:paraId="3B847333" w14:textId="77777777" w:rsidR="00B1553E" w:rsidRDefault="00B1553E" w:rsidP="00FD274F">
      <w:pPr>
        <w:rPr>
          <w:rFonts w:ascii="Aptos" w:hAnsi="Aptos"/>
        </w:rPr>
      </w:pPr>
    </w:p>
    <w:p w14:paraId="147AC0EB" w14:textId="77777777" w:rsidR="00B1553E" w:rsidRDefault="00B1553E" w:rsidP="00FD274F">
      <w:pPr>
        <w:rPr>
          <w:rFonts w:ascii="Aptos" w:hAnsi="Aptos"/>
        </w:rPr>
      </w:pPr>
    </w:p>
    <w:p w14:paraId="0F43980C" w14:textId="77777777" w:rsidR="00B1553E" w:rsidRDefault="00B1553E" w:rsidP="00FD274F">
      <w:pPr>
        <w:rPr>
          <w:rFonts w:ascii="Aptos" w:hAnsi="Aptos"/>
        </w:rPr>
      </w:pPr>
    </w:p>
    <w:p w14:paraId="61BABCBB" w14:textId="77777777" w:rsidR="00B1553E" w:rsidRDefault="00B1553E" w:rsidP="00B1553E">
      <w:pPr>
        <w:jc w:val="center"/>
        <w:rPr>
          <w:rFonts w:ascii="Aptos" w:hAnsi="Aptos"/>
        </w:rPr>
      </w:pPr>
    </w:p>
    <w:p w14:paraId="5E622519" w14:textId="5A15A18F" w:rsidR="00B1553E" w:rsidRPr="00B1553E" w:rsidRDefault="00B1553E" w:rsidP="00B1553E">
      <w:pPr>
        <w:jc w:val="center"/>
        <w:rPr>
          <w:rFonts w:ascii="Aptos" w:hAnsi="Aptos"/>
          <w:b/>
          <w:bCs/>
          <w:i/>
          <w:iCs/>
          <w:sz w:val="18"/>
          <w:szCs w:val="18"/>
        </w:rPr>
      </w:pPr>
      <w:r w:rsidRPr="00B1553E">
        <w:rPr>
          <w:rFonts w:ascii="Aptos" w:hAnsi="Aptos"/>
          <w:b/>
          <w:bCs/>
          <w:i/>
          <w:iCs/>
          <w:sz w:val="18"/>
          <w:szCs w:val="18"/>
        </w:rPr>
        <w:t>Confidential – Internal Use Only</w:t>
      </w:r>
    </w:p>
    <w:sectPr w:rsidR="00B1553E" w:rsidRPr="00B1553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84188" w14:textId="77777777" w:rsidR="00982717" w:rsidRDefault="00982717" w:rsidP="00FD274F">
      <w:pPr>
        <w:spacing w:after="0" w:line="240" w:lineRule="auto"/>
      </w:pPr>
      <w:r>
        <w:separator/>
      </w:r>
    </w:p>
  </w:endnote>
  <w:endnote w:type="continuationSeparator" w:id="0">
    <w:p w14:paraId="4301C7F4" w14:textId="77777777" w:rsidR="00982717" w:rsidRDefault="00982717" w:rsidP="00FD2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260602"/>
      <w:docPartObj>
        <w:docPartGallery w:val="Page Numbers (Bottom of Page)"/>
        <w:docPartUnique/>
      </w:docPartObj>
    </w:sdtPr>
    <w:sdtEndPr>
      <w:rPr>
        <w:noProof/>
      </w:rPr>
    </w:sdtEndPr>
    <w:sdtContent>
      <w:p w14:paraId="48F751A5" w14:textId="12B136A0" w:rsidR="00FD274F" w:rsidRDefault="00FD27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DAA2B5" w14:textId="77777777" w:rsidR="00FD274F" w:rsidRDefault="00FD27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1CC72" w14:textId="77777777" w:rsidR="00982717" w:rsidRDefault="00982717" w:rsidP="00FD274F">
      <w:pPr>
        <w:spacing w:after="0" w:line="240" w:lineRule="auto"/>
      </w:pPr>
      <w:r>
        <w:separator/>
      </w:r>
    </w:p>
  </w:footnote>
  <w:footnote w:type="continuationSeparator" w:id="0">
    <w:p w14:paraId="1162F4E2" w14:textId="77777777" w:rsidR="00982717" w:rsidRDefault="00982717" w:rsidP="00FD27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8737C"/>
    <w:multiLevelType w:val="multilevel"/>
    <w:tmpl w:val="516A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F4560"/>
    <w:multiLevelType w:val="hybridMultilevel"/>
    <w:tmpl w:val="6B227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2553359">
    <w:abstractNumId w:val="0"/>
  </w:num>
  <w:num w:numId="2" w16cid:durableId="1708288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0F"/>
    <w:rsid w:val="001B14FF"/>
    <w:rsid w:val="0061412F"/>
    <w:rsid w:val="00727C0F"/>
    <w:rsid w:val="007907E9"/>
    <w:rsid w:val="008007FC"/>
    <w:rsid w:val="008932E4"/>
    <w:rsid w:val="00982717"/>
    <w:rsid w:val="009C7A97"/>
    <w:rsid w:val="00B1553E"/>
    <w:rsid w:val="00D30624"/>
    <w:rsid w:val="00FD2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771BA"/>
  <w15:chartTrackingRefBased/>
  <w15:docId w15:val="{77FBA91F-69E7-484C-AF9F-D55FBF116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7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7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C0F"/>
    <w:rPr>
      <w:rFonts w:eastAsiaTheme="majorEastAsia" w:cstheme="majorBidi"/>
      <w:color w:val="272727" w:themeColor="text1" w:themeTint="D8"/>
    </w:rPr>
  </w:style>
  <w:style w:type="paragraph" w:styleId="Title">
    <w:name w:val="Title"/>
    <w:basedOn w:val="Normal"/>
    <w:next w:val="Normal"/>
    <w:link w:val="TitleChar"/>
    <w:uiPriority w:val="10"/>
    <w:qFormat/>
    <w:rsid w:val="00727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C0F"/>
    <w:pPr>
      <w:spacing w:before="160"/>
      <w:jc w:val="center"/>
    </w:pPr>
    <w:rPr>
      <w:i/>
      <w:iCs/>
      <w:color w:val="404040" w:themeColor="text1" w:themeTint="BF"/>
    </w:rPr>
  </w:style>
  <w:style w:type="character" w:customStyle="1" w:styleId="QuoteChar">
    <w:name w:val="Quote Char"/>
    <w:basedOn w:val="DefaultParagraphFont"/>
    <w:link w:val="Quote"/>
    <w:uiPriority w:val="29"/>
    <w:rsid w:val="00727C0F"/>
    <w:rPr>
      <w:i/>
      <w:iCs/>
      <w:color w:val="404040" w:themeColor="text1" w:themeTint="BF"/>
    </w:rPr>
  </w:style>
  <w:style w:type="paragraph" w:styleId="ListParagraph">
    <w:name w:val="List Paragraph"/>
    <w:basedOn w:val="Normal"/>
    <w:uiPriority w:val="34"/>
    <w:qFormat/>
    <w:rsid w:val="00727C0F"/>
    <w:pPr>
      <w:ind w:left="720"/>
      <w:contextualSpacing/>
    </w:pPr>
  </w:style>
  <w:style w:type="character" w:styleId="IntenseEmphasis">
    <w:name w:val="Intense Emphasis"/>
    <w:basedOn w:val="DefaultParagraphFont"/>
    <w:uiPriority w:val="21"/>
    <w:qFormat/>
    <w:rsid w:val="00727C0F"/>
    <w:rPr>
      <w:i/>
      <w:iCs/>
      <w:color w:val="2F5496" w:themeColor="accent1" w:themeShade="BF"/>
    </w:rPr>
  </w:style>
  <w:style w:type="paragraph" w:styleId="IntenseQuote">
    <w:name w:val="Intense Quote"/>
    <w:basedOn w:val="Normal"/>
    <w:next w:val="Normal"/>
    <w:link w:val="IntenseQuoteChar"/>
    <w:uiPriority w:val="30"/>
    <w:qFormat/>
    <w:rsid w:val="00727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C0F"/>
    <w:rPr>
      <w:i/>
      <w:iCs/>
      <w:color w:val="2F5496" w:themeColor="accent1" w:themeShade="BF"/>
    </w:rPr>
  </w:style>
  <w:style w:type="character" w:styleId="IntenseReference">
    <w:name w:val="Intense Reference"/>
    <w:basedOn w:val="DefaultParagraphFont"/>
    <w:uiPriority w:val="32"/>
    <w:qFormat/>
    <w:rsid w:val="00727C0F"/>
    <w:rPr>
      <w:b/>
      <w:bCs/>
      <w:smallCaps/>
      <w:color w:val="2F5496" w:themeColor="accent1" w:themeShade="BF"/>
      <w:spacing w:val="5"/>
    </w:rPr>
  </w:style>
  <w:style w:type="table" w:styleId="TableGrid">
    <w:name w:val="Table Grid"/>
    <w:basedOn w:val="TableNormal"/>
    <w:uiPriority w:val="39"/>
    <w:rsid w:val="00727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27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274F"/>
  </w:style>
  <w:style w:type="paragraph" w:styleId="Footer">
    <w:name w:val="footer"/>
    <w:basedOn w:val="Normal"/>
    <w:link w:val="FooterChar"/>
    <w:uiPriority w:val="99"/>
    <w:unhideWhenUsed/>
    <w:rsid w:val="00FD27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2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1483</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banga</dc:creator>
  <cp:keywords/>
  <dc:description/>
  <cp:lastModifiedBy>muskan banga</cp:lastModifiedBy>
  <cp:revision>1</cp:revision>
  <dcterms:created xsi:type="dcterms:W3CDTF">2026-08-11T08:00:00Z</dcterms:created>
  <dcterms:modified xsi:type="dcterms:W3CDTF">2026-08-11T08:50:00Z</dcterms:modified>
</cp:coreProperties>
</file>