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6F" w:rsidRPr="008762B2" w:rsidRDefault="00FC0A2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762B2">
        <w:rPr>
          <w:rFonts w:ascii="Times New Roman" w:hAnsi="Times New Roman" w:cs="Times New Roman"/>
          <w:b/>
          <w:bCs/>
          <w:sz w:val="28"/>
          <w:szCs w:val="24"/>
        </w:rPr>
        <w:t>DSDV Protocol</w:t>
      </w:r>
    </w:p>
    <w:p w:rsidR="00000000" w:rsidRPr="008762B2" w:rsidRDefault="008762B2" w:rsidP="005E5D24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Based on the Bellman-Ford algorithm.</w:t>
      </w:r>
    </w:p>
    <w:p w:rsidR="00000000" w:rsidRPr="008762B2" w:rsidRDefault="008762B2" w:rsidP="005E5D24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Each mobile node maintain</w:t>
      </w:r>
      <w:r w:rsidRPr="008762B2">
        <w:rPr>
          <w:rFonts w:ascii="Times New Roman" w:hAnsi="Times New Roman" w:cs="Times New Roman"/>
          <w:bCs/>
          <w:sz w:val="24"/>
          <w:szCs w:val="24"/>
        </w:rPr>
        <w:t>s a routing table in terms of number of hops to each destination.</w:t>
      </w:r>
    </w:p>
    <w:p w:rsidR="00000000" w:rsidRPr="008762B2" w:rsidRDefault="008762B2" w:rsidP="005E5D24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 xml:space="preserve">Each entry in the table is marked by a sequence number which helps to distinguish stale routes from new </w:t>
      </w:r>
      <w:r w:rsidRPr="008762B2">
        <w:rPr>
          <w:rFonts w:ascii="Times New Roman" w:hAnsi="Times New Roman" w:cs="Times New Roman"/>
          <w:bCs/>
          <w:sz w:val="24"/>
          <w:szCs w:val="24"/>
        </w:rPr>
        <w:t>ones, and thereby avoiding loops.</w:t>
      </w:r>
    </w:p>
    <w:p w:rsidR="005E5D24" w:rsidRPr="008762B2" w:rsidRDefault="008762B2" w:rsidP="008762B2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To minimize the routing updates, variable sized update packets are used depending on the number of topological changes.</w:t>
      </w:r>
    </w:p>
    <w:p w:rsidR="00000000" w:rsidRPr="008762B2" w:rsidRDefault="008762B2" w:rsidP="00FC0A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DSDV is Destination Based</w:t>
      </w:r>
      <w:r w:rsidRPr="008762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A25" w:rsidRDefault="008762B2" w:rsidP="008762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No global view of topology</w:t>
      </w:r>
      <w:r w:rsidRPr="008762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62B2" w:rsidRDefault="008762B2" w:rsidP="00FC0A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Pr="008762B2" w:rsidRDefault="008762B2" w:rsidP="00FC0A2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762B2">
        <w:rPr>
          <w:rFonts w:ascii="Times New Roman" w:hAnsi="Times New Roman" w:cs="Times New Roman"/>
          <w:b/>
          <w:sz w:val="24"/>
          <w:szCs w:val="24"/>
        </w:rPr>
        <w:t>DSDV is Proactive (Table Driven)</w:t>
      </w:r>
      <w:r w:rsidRPr="008762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0000" w:rsidRPr="008762B2" w:rsidRDefault="008762B2" w:rsidP="00FC0A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Each node maintains routing information for all known destinations </w:t>
      </w:r>
    </w:p>
    <w:p w:rsidR="00000000" w:rsidRPr="008762B2" w:rsidRDefault="008762B2" w:rsidP="00FC0A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Routing information must be updated periodically </w:t>
      </w:r>
    </w:p>
    <w:p w:rsidR="008762B2" w:rsidRDefault="008762B2" w:rsidP="00FC0A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Traffic overhead even if there is n</w:t>
      </w:r>
      <w:r w:rsidRPr="008762B2">
        <w:rPr>
          <w:rFonts w:ascii="Times New Roman" w:hAnsi="Times New Roman" w:cs="Times New Roman"/>
          <w:sz w:val="24"/>
          <w:szCs w:val="24"/>
        </w:rPr>
        <w:t>o change in network topology</w:t>
      </w:r>
      <w:r w:rsidRPr="008762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62B2" w:rsidRDefault="00FC0A25" w:rsidP="008762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Maintains routes which are never used</w:t>
      </w:r>
    </w:p>
    <w:p w:rsidR="008762B2" w:rsidRDefault="008762B2" w:rsidP="008762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Keep the simplicity of Distance Vector</w:t>
      </w:r>
    </w:p>
    <w:p w:rsidR="00000000" w:rsidRPr="008762B2" w:rsidRDefault="008762B2" w:rsidP="008762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Guarantee Loop Freeness</w:t>
      </w:r>
    </w:p>
    <w:p w:rsidR="008762B2" w:rsidRDefault="008762B2" w:rsidP="008762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New Table Entry for Destination Sequence Number</w:t>
      </w:r>
    </w:p>
    <w:p w:rsidR="00000000" w:rsidRPr="008762B2" w:rsidRDefault="008762B2" w:rsidP="008762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Allow fast reaction to topology changes</w:t>
      </w:r>
    </w:p>
    <w:p w:rsidR="00FC0A25" w:rsidRPr="008762B2" w:rsidRDefault="008762B2" w:rsidP="008762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Make immediate route advertisement on significant changes in routing table</w:t>
      </w:r>
      <w:r w:rsidRPr="008762B2">
        <w:rPr>
          <w:rFonts w:ascii="Times New Roman" w:hAnsi="Times New Roman" w:cs="Times New Roman"/>
          <w:sz w:val="24"/>
          <w:szCs w:val="24"/>
        </w:rPr>
        <w:br/>
      </w:r>
      <w:r w:rsidRPr="008762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762B2" w:rsidRDefault="008762B2" w:rsidP="00FC0A25">
      <w:pPr>
        <w:rPr>
          <w:rFonts w:ascii="Times New Roman" w:hAnsi="Times New Roman" w:cs="Times New Roman"/>
          <w:bCs/>
          <w:sz w:val="24"/>
          <w:szCs w:val="24"/>
        </w:rPr>
      </w:pPr>
    </w:p>
    <w:p w:rsidR="008762B2" w:rsidRDefault="008762B2" w:rsidP="00FC0A25">
      <w:pPr>
        <w:rPr>
          <w:rFonts w:ascii="Times New Roman" w:hAnsi="Times New Roman" w:cs="Times New Roman"/>
          <w:bCs/>
          <w:sz w:val="24"/>
          <w:szCs w:val="24"/>
        </w:rPr>
      </w:pPr>
    </w:p>
    <w:p w:rsidR="008762B2" w:rsidRDefault="008762B2" w:rsidP="00FC0A25">
      <w:pPr>
        <w:rPr>
          <w:rFonts w:ascii="Times New Roman" w:hAnsi="Times New Roman" w:cs="Times New Roman"/>
          <w:bCs/>
          <w:sz w:val="24"/>
          <w:szCs w:val="24"/>
        </w:rPr>
      </w:pPr>
    </w:p>
    <w:p w:rsidR="008762B2" w:rsidRDefault="008762B2" w:rsidP="00FC0A25">
      <w:pPr>
        <w:rPr>
          <w:rFonts w:ascii="Times New Roman" w:hAnsi="Times New Roman" w:cs="Times New Roman"/>
          <w:bCs/>
          <w:sz w:val="24"/>
          <w:szCs w:val="24"/>
        </w:rPr>
      </w:pPr>
    </w:p>
    <w:p w:rsidR="00FC0A25" w:rsidRPr="008762B2" w:rsidRDefault="00FC0A25" w:rsidP="00FC0A25">
      <w:pPr>
        <w:rPr>
          <w:rFonts w:ascii="Times New Roman" w:hAnsi="Times New Roman" w:cs="Times New Roman"/>
          <w:b/>
          <w:sz w:val="28"/>
          <w:szCs w:val="24"/>
        </w:rPr>
      </w:pPr>
      <w:r w:rsidRPr="008762B2">
        <w:rPr>
          <w:rFonts w:ascii="Times New Roman" w:hAnsi="Times New Roman" w:cs="Times New Roman"/>
          <w:b/>
          <w:bCs/>
          <w:sz w:val="28"/>
          <w:szCs w:val="24"/>
        </w:rPr>
        <w:lastRenderedPageBreak/>
        <w:t>DSDV (Route Advertisements)</w:t>
      </w:r>
    </w:p>
    <w:p w:rsidR="00000000" w:rsidRPr="008762B2" w:rsidRDefault="008762B2" w:rsidP="00FC0A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Advertise to each neighbor own routing information</w:t>
      </w:r>
    </w:p>
    <w:p w:rsidR="00000000" w:rsidRPr="008762B2" w:rsidRDefault="008762B2" w:rsidP="00FC0A2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Destination Address</w:t>
      </w:r>
    </w:p>
    <w:p w:rsidR="00000000" w:rsidRPr="008762B2" w:rsidRDefault="008762B2" w:rsidP="00FC0A2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Metric = Number of Hops to Destinatio</w:t>
      </w:r>
      <w:r w:rsidRPr="008762B2">
        <w:rPr>
          <w:rFonts w:ascii="Times New Roman" w:hAnsi="Times New Roman" w:cs="Times New Roman"/>
          <w:sz w:val="24"/>
          <w:szCs w:val="24"/>
        </w:rPr>
        <w:t>n</w:t>
      </w:r>
    </w:p>
    <w:p w:rsidR="00000000" w:rsidRPr="008762B2" w:rsidRDefault="008762B2" w:rsidP="00FC0A2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Destination Sequence Number</w:t>
      </w:r>
    </w:p>
    <w:p w:rsidR="00FC0A25" w:rsidRPr="008762B2" w:rsidRDefault="00FC0A25" w:rsidP="00FC0A2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762B2">
        <w:rPr>
          <w:rFonts w:ascii="Times New Roman" w:hAnsi="Times New Roman" w:cs="Times New Roman"/>
          <w:b/>
          <w:bCs/>
          <w:sz w:val="28"/>
          <w:szCs w:val="24"/>
        </w:rPr>
        <w:t>DSDV (Route Selection)</w:t>
      </w:r>
    </w:p>
    <w:p w:rsidR="00000000" w:rsidRPr="008762B2" w:rsidRDefault="008762B2" w:rsidP="00FC0A25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  <w:lang w:val="en-GB"/>
        </w:rPr>
        <w:t>Update information is compared to own routing table</w:t>
      </w:r>
    </w:p>
    <w:p w:rsidR="00000000" w:rsidRPr="008762B2" w:rsidRDefault="008762B2" w:rsidP="00FC0A25">
      <w:pPr>
        <w:numPr>
          <w:ilvl w:val="1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1. Select route with higher destination sequence number (This ensure to use always newest information from </w:t>
      </w:r>
      <w:r w:rsidRPr="008762B2">
        <w:rPr>
          <w:rFonts w:ascii="Times New Roman" w:hAnsi="Times New Roman" w:cs="Times New Roman"/>
          <w:bCs/>
          <w:sz w:val="24"/>
          <w:szCs w:val="24"/>
          <w:lang w:val="en-GB"/>
        </w:rPr>
        <w:t>destination)</w:t>
      </w:r>
    </w:p>
    <w:p w:rsidR="00000000" w:rsidRPr="008762B2" w:rsidRDefault="008762B2" w:rsidP="00FC0A25">
      <w:pPr>
        <w:numPr>
          <w:ilvl w:val="1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  <w:lang w:val="en-GB"/>
        </w:rPr>
        <w:t>2. Select the route with better metric when sequence numbers are equal.</w:t>
      </w:r>
    </w:p>
    <w:p w:rsidR="00000000" w:rsidRPr="008762B2" w:rsidRDefault="008762B2" w:rsidP="00FC0A25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Each node periodically forwards routing table to neighbors</w:t>
      </w:r>
    </w:p>
    <w:p w:rsidR="00000000" w:rsidRPr="008762B2" w:rsidRDefault="008762B2" w:rsidP="00FC0A25">
      <w:pPr>
        <w:numPr>
          <w:ilvl w:val="1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 xml:space="preserve">Each node </w:t>
      </w:r>
      <w:r w:rsidRPr="008762B2">
        <w:rPr>
          <w:rFonts w:ascii="Times New Roman" w:hAnsi="Times New Roman" w:cs="Times New Roman"/>
          <w:bCs/>
          <w:sz w:val="24"/>
          <w:szCs w:val="24"/>
        </w:rPr>
        <w:t>increments and appends its sequence number</w:t>
      </w:r>
      <w:r w:rsidRPr="008762B2">
        <w:rPr>
          <w:rFonts w:ascii="Times New Roman" w:hAnsi="Times New Roman" w:cs="Times New Roman"/>
          <w:bCs/>
          <w:sz w:val="24"/>
          <w:szCs w:val="24"/>
        </w:rPr>
        <w:t xml:space="preserve"> when sending its local routing table</w:t>
      </w:r>
    </w:p>
    <w:p w:rsidR="00000000" w:rsidRPr="008762B2" w:rsidRDefault="008762B2" w:rsidP="00FC0A25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Each route is tagged with a sequence number; routes with greater sequ</w:t>
      </w:r>
      <w:r w:rsidRPr="008762B2">
        <w:rPr>
          <w:rFonts w:ascii="Times New Roman" w:hAnsi="Times New Roman" w:cs="Times New Roman"/>
          <w:bCs/>
          <w:sz w:val="24"/>
          <w:szCs w:val="24"/>
        </w:rPr>
        <w:t>ence numbers are preferred</w:t>
      </w:r>
    </w:p>
    <w:p w:rsidR="00000000" w:rsidRPr="008762B2" w:rsidRDefault="008762B2" w:rsidP="00FC0A25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Each node advertises a monotonically increasing even sequence number for itself</w:t>
      </w:r>
    </w:p>
    <w:p w:rsidR="00000000" w:rsidRPr="008762B2" w:rsidRDefault="008762B2" w:rsidP="00FC0A25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 xml:space="preserve">When a node decides that a route is </w:t>
      </w:r>
      <w:r w:rsidRPr="008762B2">
        <w:rPr>
          <w:rFonts w:ascii="Times New Roman" w:hAnsi="Times New Roman" w:cs="Times New Roman"/>
          <w:bCs/>
          <w:sz w:val="24"/>
          <w:szCs w:val="24"/>
        </w:rPr>
        <w:t>broken</w:t>
      </w:r>
      <w:r w:rsidRPr="008762B2">
        <w:rPr>
          <w:rFonts w:ascii="Times New Roman" w:hAnsi="Times New Roman" w:cs="Times New Roman"/>
          <w:bCs/>
          <w:sz w:val="24"/>
          <w:szCs w:val="24"/>
        </w:rPr>
        <w:t>, it increments the sequence number of the route and advertises it with infinite metric</w:t>
      </w:r>
    </w:p>
    <w:p w:rsidR="00000000" w:rsidRPr="008762B2" w:rsidRDefault="008762B2" w:rsidP="00FC0A25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Destination adve</w:t>
      </w:r>
      <w:r w:rsidRPr="008762B2">
        <w:rPr>
          <w:rFonts w:ascii="Times New Roman" w:hAnsi="Times New Roman" w:cs="Times New Roman"/>
          <w:bCs/>
          <w:sz w:val="24"/>
          <w:szCs w:val="24"/>
        </w:rPr>
        <w:t xml:space="preserve">rtises new sequence number </w:t>
      </w:r>
    </w:p>
    <w:p w:rsidR="00000000" w:rsidRPr="008762B2" w:rsidRDefault="008762B2" w:rsidP="00FC0A25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When X receives information from Y about a route to Z</w:t>
      </w:r>
    </w:p>
    <w:p w:rsidR="00000000" w:rsidRPr="008762B2" w:rsidRDefault="008762B2" w:rsidP="00FC0A25">
      <w:pPr>
        <w:numPr>
          <w:ilvl w:val="1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Let destination sequence number for Z at X be S(X), S(Y) is sent from Y</w:t>
      </w:r>
    </w:p>
    <w:p w:rsidR="00FC0A25" w:rsidRPr="008762B2" w:rsidRDefault="00FC0A25" w:rsidP="00FC0A25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ab/>
      </w:r>
      <w:r w:rsidRPr="008762B2">
        <w:rPr>
          <w:rFonts w:ascii="Times New Roman" w:hAnsi="Times New Roman" w:cs="Times New Roman"/>
          <w:bCs/>
          <w:sz w:val="24"/>
          <w:szCs w:val="24"/>
        </w:rPr>
        <w:tab/>
      </w:r>
      <w:r w:rsidRPr="008762B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969260" cy="7277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762B2" w:rsidRDefault="008762B2" w:rsidP="00FC0A25">
      <w:pPr>
        <w:numPr>
          <w:ilvl w:val="1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 xml:space="preserve">If  S(X) &gt; S(Y), then X ignores the routing information received from Y </w:t>
      </w:r>
    </w:p>
    <w:p w:rsidR="00000000" w:rsidRPr="008762B2" w:rsidRDefault="008762B2" w:rsidP="00FC0A25">
      <w:pPr>
        <w:numPr>
          <w:ilvl w:val="1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If S(X) = S(Y), and cost of going through Y is smaller than the route known to X, then X sets Y as the next hop to Z</w:t>
      </w:r>
    </w:p>
    <w:p w:rsidR="00000000" w:rsidRPr="008762B2" w:rsidRDefault="008762B2" w:rsidP="00FC0A25">
      <w:pPr>
        <w:numPr>
          <w:ilvl w:val="1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lastRenderedPageBreak/>
        <w:t>If S(X) &lt; S(Y), then X sets Y as the next hop to Z, and S(X) is updated to equal S(Y)</w:t>
      </w:r>
    </w:p>
    <w:p w:rsidR="00FC0A25" w:rsidRPr="008762B2" w:rsidRDefault="008762B2" w:rsidP="00FC0A2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FC0A25" w:rsidRPr="008762B2">
        <w:rPr>
          <w:rFonts w:ascii="Times New Roman" w:hAnsi="Times New Roman" w:cs="Times New Roman"/>
          <w:bCs/>
          <w:sz w:val="24"/>
          <w:szCs w:val="24"/>
        </w:rPr>
        <w:t xml:space="preserve">dvantage of </w:t>
      </w:r>
      <w:r>
        <w:rPr>
          <w:rFonts w:ascii="Times New Roman" w:hAnsi="Times New Roman" w:cs="Times New Roman"/>
          <w:bCs/>
          <w:sz w:val="24"/>
          <w:szCs w:val="24"/>
        </w:rPr>
        <w:t>DSDV:</w:t>
      </w:r>
      <w:r w:rsidR="00FC0A25" w:rsidRPr="008762B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C0A25" w:rsidRPr="008762B2" w:rsidRDefault="008762B2" w:rsidP="008762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It i</w:t>
      </w:r>
      <w:r w:rsidR="00FC0A25" w:rsidRPr="008762B2">
        <w:rPr>
          <w:rFonts w:ascii="Times New Roman" w:hAnsi="Times New Roman" w:cs="Times New Roman"/>
          <w:bCs/>
          <w:sz w:val="24"/>
          <w:szCs w:val="24"/>
        </w:rPr>
        <w:t xml:space="preserve">s quite suitable for creating ad hoc networks with a small number of nodes. </w:t>
      </w:r>
    </w:p>
    <w:p w:rsidR="008762B2" w:rsidRDefault="008762B2" w:rsidP="00FC0A2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FC0A25" w:rsidRPr="008762B2">
        <w:rPr>
          <w:rFonts w:ascii="Times New Roman" w:hAnsi="Times New Roman" w:cs="Times New Roman"/>
          <w:bCs/>
          <w:sz w:val="24"/>
          <w:szCs w:val="24"/>
        </w:rPr>
        <w:t>isadvantages</w:t>
      </w:r>
      <w:r>
        <w:rPr>
          <w:rFonts w:ascii="Times New Roman" w:hAnsi="Times New Roman" w:cs="Times New Roman"/>
          <w:bCs/>
          <w:sz w:val="24"/>
          <w:szCs w:val="24"/>
        </w:rPr>
        <w:t xml:space="preserve"> of DSDV:</w:t>
      </w:r>
    </w:p>
    <w:p w:rsidR="00FC0A25" w:rsidRPr="008762B2" w:rsidRDefault="008762B2" w:rsidP="008762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>I</w:t>
      </w:r>
      <w:r w:rsidR="00FC0A25" w:rsidRPr="008762B2">
        <w:rPr>
          <w:rFonts w:ascii="Times New Roman" w:hAnsi="Times New Roman" w:cs="Times New Roman"/>
          <w:bCs/>
          <w:sz w:val="24"/>
          <w:szCs w:val="24"/>
        </w:rPr>
        <w:t xml:space="preserve">t requires a regular update of its routing tables, which </w:t>
      </w:r>
      <w:r w:rsidRPr="00876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C0A25" w:rsidRPr="008762B2">
        <w:rPr>
          <w:rFonts w:ascii="Times New Roman" w:hAnsi="Times New Roman" w:cs="Times New Roman"/>
          <w:bCs/>
          <w:sz w:val="24"/>
          <w:szCs w:val="24"/>
        </w:rPr>
        <w:t xml:space="preserve">uses up battery power and some amount of bandwidth, even when the network is idle. </w:t>
      </w:r>
    </w:p>
    <w:p w:rsidR="008762B2" w:rsidRDefault="00FC0A25" w:rsidP="00FC0A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 xml:space="preserve">Secondly, whenever the topology of the network changes, a new sequence number is necessary </w:t>
      </w:r>
      <w:r w:rsidR="00876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62B2">
        <w:rPr>
          <w:rFonts w:ascii="Times New Roman" w:hAnsi="Times New Roman" w:cs="Times New Roman"/>
          <w:bCs/>
          <w:sz w:val="24"/>
          <w:szCs w:val="24"/>
        </w:rPr>
        <w:t>before the network re-converges.</w:t>
      </w:r>
    </w:p>
    <w:p w:rsidR="00FC0A25" w:rsidRPr="008762B2" w:rsidRDefault="00FC0A25" w:rsidP="00FC0A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762B2">
        <w:rPr>
          <w:rFonts w:ascii="Times New Roman" w:hAnsi="Times New Roman" w:cs="Times New Roman"/>
          <w:bCs/>
          <w:sz w:val="24"/>
          <w:szCs w:val="24"/>
        </w:rPr>
        <w:t xml:space="preserve"> Thus, DSDV is not suitable for highly dynamic networks. </w:t>
      </w:r>
      <w:r w:rsidRPr="008762B2">
        <w:rPr>
          <w:rFonts w:ascii="Times New Roman" w:hAnsi="Times New Roman" w:cs="Times New Roman"/>
          <w:bCs/>
          <w:sz w:val="24"/>
          <w:szCs w:val="24"/>
        </w:rPr>
        <w:cr/>
      </w:r>
    </w:p>
    <w:p w:rsidR="00FC0A25" w:rsidRPr="008762B2" w:rsidRDefault="00FC0A25" w:rsidP="00FC0A25">
      <w:pPr>
        <w:rPr>
          <w:rFonts w:ascii="Times New Roman" w:hAnsi="Times New Roman" w:cs="Times New Roman"/>
          <w:bCs/>
          <w:sz w:val="24"/>
          <w:szCs w:val="24"/>
        </w:rPr>
      </w:pPr>
    </w:p>
    <w:p w:rsidR="00FC0A25" w:rsidRPr="008762B2" w:rsidRDefault="00FC0A25" w:rsidP="00FC0A25">
      <w:pPr>
        <w:rPr>
          <w:rFonts w:ascii="Times New Roman" w:hAnsi="Times New Roman" w:cs="Times New Roman"/>
          <w:sz w:val="24"/>
          <w:szCs w:val="24"/>
        </w:rPr>
      </w:pPr>
    </w:p>
    <w:sectPr w:rsidR="00FC0A25" w:rsidRPr="008762B2" w:rsidSect="0075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80897"/>
    <w:multiLevelType w:val="hybridMultilevel"/>
    <w:tmpl w:val="69182556"/>
    <w:lvl w:ilvl="0" w:tplc="C48E2A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2ED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4A8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EE4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279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203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022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E222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02E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C308C1"/>
    <w:multiLevelType w:val="hybridMultilevel"/>
    <w:tmpl w:val="B39C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1404C"/>
    <w:multiLevelType w:val="hybridMultilevel"/>
    <w:tmpl w:val="B5B2DBC0"/>
    <w:lvl w:ilvl="0" w:tplc="0CFA2B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866240">
      <w:start w:val="11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E34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69A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415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E97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2EC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AFF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0484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4C3B19"/>
    <w:multiLevelType w:val="hybridMultilevel"/>
    <w:tmpl w:val="C92055F8"/>
    <w:lvl w:ilvl="0" w:tplc="98BCD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3C2720">
      <w:start w:val="7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045E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E9C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0C2E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F2B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E8B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C51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249D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B70773"/>
    <w:multiLevelType w:val="hybridMultilevel"/>
    <w:tmpl w:val="123287F2"/>
    <w:lvl w:ilvl="0" w:tplc="E6C803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9C1656">
      <w:start w:val="1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243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7C6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8E4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A5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226C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DC24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E3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FA75CC"/>
    <w:multiLevelType w:val="hybridMultilevel"/>
    <w:tmpl w:val="DAC678DE"/>
    <w:lvl w:ilvl="0" w:tplc="4D004C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65F40">
      <w:start w:val="11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0D4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E9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4D4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4E0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EC8A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A55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ED2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7B554F"/>
    <w:multiLevelType w:val="hybridMultilevel"/>
    <w:tmpl w:val="3426FB78"/>
    <w:lvl w:ilvl="0" w:tplc="CEA66B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E7FC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007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456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C73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3C7F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76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CDB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B06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8F5114"/>
    <w:multiLevelType w:val="hybridMultilevel"/>
    <w:tmpl w:val="5836A8B6"/>
    <w:lvl w:ilvl="0" w:tplc="F46093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81952">
      <w:start w:val="11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E09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9A49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CEB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9897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689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423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D2B6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B66509"/>
    <w:multiLevelType w:val="hybridMultilevel"/>
    <w:tmpl w:val="A588CC8C"/>
    <w:lvl w:ilvl="0" w:tplc="B4BCFC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B8BE1E">
      <w:start w:val="11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BE0A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F657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88C6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E37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656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24B5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2CB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FC0A25"/>
    <w:rsid w:val="00194088"/>
    <w:rsid w:val="005E5D24"/>
    <w:rsid w:val="0075366F"/>
    <w:rsid w:val="008762B2"/>
    <w:rsid w:val="00CE0A21"/>
    <w:rsid w:val="00FC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8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6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9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7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5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8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6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7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3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4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0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5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8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1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0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3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NUTAN</dc:creator>
  <cp:lastModifiedBy>NUTAN</cp:lastModifiedBy>
  <cp:revision>1</cp:revision>
  <dcterms:created xsi:type="dcterms:W3CDTF">2016-11-22T05:36:00Z</dcterms:created>
  <dcterms:modified xsi:type="dcterms:W3CDTF">2016-11-22T06:21:00Z</dcterms:modified>
</cp:coreProperties>
</file>