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Expedia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Reference link: graphql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Booking.com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Reference link: flights: all flight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Min:  min prices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Priceline: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Reference link name: pcln-graph/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Hopper: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Reference link name: shopSummer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55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SkyScanner( For Initial Understanding):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Reference link name: search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