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REPORT</w:t>
      </w:r>
    </w:p>
    <w:p>
      <w:pPr>
        <w:jc w:val="center"/>
      </w:pPr>
      <w:r>
        <w:rPr>
          <w:b/>
          <w:sz w:val="30"/>
        </w:rPr>
        <w:t>Data Collection, Cleaning &amp; Preprocessing</w:t>
      </w:r>
    </w:p>
    <w:p>
      <w:pPr>
        <w:jc w:val="center"/>
      </w:pPr>
      <w:r>
        <w:rPr>
          <w:i/>
          <w:sz w:val="24"/>
        </w:rPr>
        <w:t>Logistics Delivery Analysis</w:t>
      </w:r>
    </w:p>
    <w:p/>
    <w:p>
      <w:r>
        <w:rPr>
          <w:b/>
          <w:sz w:val="26"/>
        </w:rPr>
        <w:t>1. Objective</w:t>
      </w:r>
    </w:p>
    <w:p>
      <w:r>
        <w:t>The objective of Week 2 was to collect, inspect, clean, validate, and preprocess the logistics delivery dataset so that it could be used reliably for further analysis and visualization.</w:t>
      </w:r>
    </w:p>
    <w:p>
      <w:r>
        <w:rPr>
          <w:b/>
          <w:sz w:val="26"/>
        </w:rPr>
        <w:t>2. Dataset Overview</w:t>
      </w:r>
    </w:p>
    <w:tbl>
      <w:tblPr>
        <w:tblStyle w:val="TableGrid"/>
        <w:tblW w:type="auto" w:w="0"/>
        <w:jc w:val="center"/>
        <w:tblLook w:firstColumn="1" w:firstRow="1" w:lastColumn="0" w:lastRow="0" w:noHBand="0" w:noVBand="1" w:val="04A0"/>
      </w:tblPr>
      <w:tblGrid>
        <w:gridCol w:w="4968"/>
        <w:gridCol w:w="4968"/>
      </w:tblGrid>
      <w:tr>
        <w:tc>
          <w:tcPr>
            <w:tcW w:type="dxa" w:w="4968"/>
          </w:tcPr>
          <w:p>
            <w:r>
              <w:t>Parameter</w:t>
            </w:r>
          </w:p>
        </w:tc>
        <w:tc>
          <w:tcPr>
            <w:tcW w:type="dxa" w:w="4968"/>
          </w:tcPr>
          <w:p>
            <w:r>
              <w:t>Value</w:t>
            </w:r>
          </w:p>
        </w:tc>
      </w:tr>
      <w:tr>
        <w:tc>
          <w:tcPr>
            <w:tcW w:type="dxa" w:w="4968"/>
          </w:tcPr>
          <w:p>
            <w:r>
              <w:t>Dataset</w:t>
            </w:r>
          </w:p>
        </w:tc>
        <w:tc>
          <w:tcPr>
            <w:tcW w:type="dxa" w:w="4968"/>
          </w:tcPr>
          <w:p>
            <w:r>
              <w:t>Delivery_Logistics.csv</w:t>
            </w:r>
          </w:p>
        </w:tc>
      </w:tr>
      <w:tr>
        <w:tc>
          <w:tcPr>
            <w:tcW w:type="dxa" w:w="4968"/>
          </w:tcPr>
          <w:p>
            <w:r>
              <w:t>Total Records</w:t>
            </w:r>
          </w:p>
        </w:tc>
        <w:tc>
          <w:tcPr>
            <w:tcW w:type="dxa" w:w="4968"/>
          </w:tcPr>
          <w:p>
            <w:r>
              <w:t>25,000</w:t>
            </w:r>
          </w:p>
        </w:tc>
      </w:tr>
      <w:tr>
        <w:tc>
          <w:tcPr>
            <w:tcW w:type="dxa" w:w="4968"/>
          </w:tcPr>
          <w:p>
            <w:r>
              <w:t>Total Columns</w:t>
            </w:r>
          </w:p>
        </w:tc>
        <w:tc>
          <w:tcPr>
            <w:tcW w:type="dxa" w:w="4968"/>
          </w:tcPr>
          <w:p>
            <w:r>
              <w:t>15</w:t>
            </w:r>
          </w:p>
        </w:tc>
      </w:tr>
      <w:tr>
        <w:tc>
          <w:tcPr>
            <w:tcW w:type="dxa" w:w="4968"/>
          </w:tcPr>
          <w:p>
            <w:r>
              <w:t>Data Type</w:t>
            </w:r>
          </w:p>
        </w:tc>
        <w:tc>
          <w:tcPr>
            <w:tcW w:type="dxa" w:w="4968"/>
          </w:tcPr>
          <w:p>
            <w:r>
              <w:t>Logistics Delivery Data</w:t>
            </w:r>
          </w:p>
        </w:tc>
      </w:tr>
    </w:tbl>
    <w:p>
      <w:r>
        <w:rPr>
          <w:b/>
          <w:sz w:val="26"/>
        </w:rPr>
        <w:t>3. Tools &amp; Technologies Used</w:t>
      </w:r>
    </w:p>
    <w:p>
      <w:pPr>
        <w:pStyle w:val="ListBullet"/>
      </w:pPr>
      <w:r>
        <w:t>Python</w:t>
      </w:r>
    </w:p>
    <w:p>
      <w:pPr>
        <w:pStyle w:val="ListBullet"/>
      </w:pPr>
      <w:r>
        <w:t>Pandas</w:t>
      </w:r>
    </w:p>
    <w:p>
      <w:pPr>
        <w:pStyle w:val="ListBullet"/>
      </w:pPr>
      <w:r>
        <w:t>NumPy</w:t>
      </w:r>
    </w:p>
    <w:p>
      <w:pPr>
        <w:pStyle w:val="ListBullet"/>
      </w:pPr>
      <w:r>
        <w:t>VS Code</w:t>
      </w:r>
    </w:p>
    <w:p>
      <w:pPr>
        <w:pStyle w:val="ListBullet"/>
      </w:pPr>
      <w:r>
        <w:t>GitHub</w:t>
      </w:r>
    </w:p>
    <w:p>
      <w:r>
        <w:rPr>
          <w:b/>
          <w:sz w:val="26"/>
        </w:rPr>
        <w:t>4. Data Collection &amp; Initial Inspection</w:t>
      </w:r>
    </w:p>
    <w:p>
      <w:r>
        <w:t>The CSV dataset was loaded using Pandas. The first five records, dataset dimensions, column names, information, statistical summary, missing values, and duplicate records were inspected before preprocessing.</w:t>
      </w:r>
    </w:p>
    <w:p>
      <w:r>
        <w:rPr>
          <w:b/>
          <w:sz w:val="26"/>
        </w:rPr>
        <w:t>5. Data Cleaning &amp; Preprocessing</w:t>
      </w:r>
    </w:p>
    <w:p>
      <w:pPr>
        <w:pStyle w:val="ListNumber"/>
      </w:pPr>
      <w:r>
        <w:t>Loaded the original Delivery_Logistics.csv dataset.</w:t>
      </w:r>
    </w:p>
    <w:p>
      <w:pPr>
        <w:pStyle w:val="ListNumber"/>
      </w:pPr>
      <w:r>
        <w:t>Checked the number of rows and columns.</w:t>
      </w:r>
    </w:p>
    <w:p>
      <w:pPr>
        <w:pStyle w:val="ListNumber"/>
      </w:pPr>
      <w:r>
        <w:t>Inspected the first five records and dataset information.</w:t>
      </w:r>
    </w:p>
    <w:p>
      <w:pPr>
        <w:pStyle w:val="ListNumber"/>
      </w:pPr>
      <w:r>
        <w:t>Checked for missing values.</w:t>
      </w:r>
    </w:p>
    <w:p>
      <w:pPr>
        <w:pStyle w:val="ListNumber"/>
      </w:pPr>
      <w:r>
        <w:t>Checked for duplicate rows and removed duplicates if present.</w:t>
      </w:r>
    </w:p>
    <w:p>
      <w:pPr>
        <w:pStyle w:val="ListNumber"/>
      </w:pPr>
      <w:r>
        <w:t>Standardized column names by stripping spaces, converting them to lowercase, and replacing spaces with underscores.</w:t>
      </w:r>
    </w:p>
    <w:p>
      <w:pPr>
        <w:pStyle w:val="ListNumber"/>
      </w:pPr>
      <w:r>
        <w:t>Converted delivery_id to integer format.</w:t>
      </w:r>
    </w:p>
    <w:p>
      <w:pPr>
        <w:pStyle w:val="ListNumber"/>
      </w:pPr>
      <w:r>
        <w:t>Processed delivery_time_hours and expected_time_hours into numeric hour values.</w:t>
      </w:r>
    </w:p>
    <w:p>
      <w:pPr>
        <w:pStyle w:val="ListNumber"/>
      </w:pPr>
      <w:r>
        <w:t>Checked data types after conversion.</w:t>
      </w:r>
    </w:p>
    <w:p>
      <w:pPr>
        <w:pStyle w:val="ListNumber"/>
      </w:pPr>
      <w:r>
        <w:t>Validated categorical columns for unique and consistent values.</w:t>
      </w:r>
    </w:p>
    <w:p>
      <w:pPr>
        <w:pStyle w:val="ListNumber"/>
      </w:pPr>
      <w:r>
        <w:t>Validated numerical columns for invalid values.</w:t>
      </w:r>
    </w:p>
    <w:p>
      <w:pPr>
        <w:pStyle w:val="ListNumber"/>
      </w:pPr>
      <w:r>
        <w:t>Saved the cleaned dataset as cleaned_delivery_logistics.csv.</w:t>
      </w:r>
    </w:p>
    <w:p>
      <w:r>
        <w:rPr>
          <w:b/>
          <w:sz w:val="26"/>
        </w:rPr>
        <w:t>6. Missing Value Analysis</w:t>
      </w:r>
    </w:p>
    <w:p>
      <w:r>
        <w:t>The dataset contained no missing values before preprocessing. After preprocessing, the final dataset also contained zero missing values.</w:t>
      </w:r>
    </w:p>
    <w:p>
      <w:r>
        <w:rPr>
          <w:b/>
          <w:sz w:val="26"/>
        </w:rPr>
        <w:t>7. Duplicate Analysis</w:t>
      </w:r>
    </w:p>
    <w:p>
      <w:r>
        <w:t>No duplicate rows were found in the dataset. The final duplicate count remained zero.</w:t>
      </w:r>
    </w:p>
    <w:p>
      <w:r>
        <w:rPr>
          <w:b/>
          <w:sz w:val="26"/>
        </w:rPr>
        <w:t>8. Categorical Data Validation</w:t>
      </w:r>
    </w:p>
    <w:p>
      <w:r>
        <w:t>The following categorical fields were checked:</w:t>
      </w:r>
    </w:p>
    <w:p>
      <w:pPr>
        <w:pStyle w:val="ListBullet"/>
      </w:pPr>
      <w:r>
        <w:t>Delivery Partner</w:t>
      </w:r>
    </w:p>
    <w:p>
      <w:pPr>
        <w:pStyle w:val="ListBullet"/>
      </w:pPr>
      <w:r>
        <w:t>Package Type</w:t>
      </w:r>
    </w:p>
    <w:p>
      <w:pPr>
        <w:pStyle w:val="ListBullet"/>
      </w:pPr>
      <w:r>
        <w:t>Vehicle Type</w:t>
      </w:r>
    </w:p>
    <w:p>
      <w:pPr>
        <w:pStyle w:val="ListBullet"/>
      </w:pPr>
      <w:r>
        <w:t>Delivery Mode</w:t>
      </w:r>
    </w:p>
    <w:p>
      <w:pPr>
        <w:pStyle w:val="ListBullet"/>
      </w:pPr>
      <w:r>
        <w:t>Region</w:t>
      </w:r>
    </w:p>
    <w:p>
      <w:pPr>
        <w:pStyle w:val="ListBullet"/>
      </w:pPr>
      <w:r>
        <w:t>Weather Condition</w:t>
      </w:r>
    </w:p>
    <w:p>
      <w:pPr>
        <w:pStyle w:val="ListBullet"/>
      </w:pPr>
      <w:r>
        <w:t>Delayed</w:t>
      </w:r>
    </w:p>
    <w:p>
      <w:pPr>
        <w:pStyle w:val="ListBullet"/>
      </w:pPr>
      <w:r>
        <w:t>Delivery Status</w:t>
      </w:r>
    </w:p>
    <w:p>
      <w:r>
        <w:t>The observed values were checked and no obvious inconsistent categories were identified.</w:t>
      </w:r>
    </w:p>
    <w:p>
      <w:r>
        <w:rPr>
          <w:b/>
          <w:sz w:val="26"/>
        </w:rPr>
        <w:t>9. Numerical Data Validation</w:t>
      </w:r>
    </w:p>
    <w:tbl>
      <w:tblPr>
        <w:tblStyle w:val="TableGrid"/>
        <w:tblW w:type="auto" w:w="0"/>
        <w:jc w:val="center"/>
        <w:tblLook w:firstColumn="1" w:firstRow="1" w:lastColumn="0" w:lastRow="0" w:noHBand="0" w:noVBand="1" w:val="04A0"/>
      </w:tblPr>
      <w:tblGrid>
        <w:gridCol w:w="4968"/>
        <w:gridCol w:w="4968"/>
      </w:tblGrid>
      <w:tr>
        <w:tc>
          <w:tcPr>
            <w:tcW w:type="dxa" w:w="4968"/>
          </w:tcPr>
          <w:p>
            <w:r>
              <w:t>Validation Check</w:t>
            </w:r>
          </w:p>
        </w:tc>
        <w:tc>
          <w:tcPr>
            <w:tcW w:type="dxa" w:w="4968"/>
          </w:tcPr>
          <w:p>
            <w:r>
              <w:t>Invalid Values</w:t>
            </w:r>
          </w:p>
        </w:tc>
      </w:tr>
      <w:tr>
        <w:tc>
          <w:tcPr>
            <w:tcW w:type="dxa" w:w="4968"/>
          </w:tcPr>
          <w:p>
            <w:r>
              <w:t>Distance</w:t>
            </w:r>
          </w:p>
        </w:tc>
        <w:tc>
          <w:tcPr>
            <w:tcW w:type="dxa" w:w="4968"/>
          </w:tcPr>
          <w:p>
            <w:r>
              <w:t>0</w:t>
            </w:r>
          </w:p>
        </w:tc>
      </w:tr>
      <w:tr>
        <w:tc>
          <w:tcPr>
            <w:tcW w:type="dxa" w:w="4968"/>
          </w:tcPr>
          <w:p>
            <w:r>
              <w:t>Package Weight</w:t>
            </w:r>
          </w:p>
        </w:tc>
        <w:tc>
          <w:tcPr>
            <w:tcW w:type="dxa" w:w="4968"/>
          </w:tcPr>
          <w:p>
            <w:r>
              <w:t>0</w:t>
            </w:r>
          </w:p>
        </w:tc>
      </w:tr>
      <w:tr>
        <w:tc>
          <w:tcPr>
            <w:tcW w:type="dxa" w:w="4968"/>
          </w:tcPr>
          <w:p>
            <w:r>
              <w:t>Delivery Rating</w:t>
            </w:r>
          </w:p>
        </w:tc>
        <w:tc>
          <w:tcPr>
            <w:tcW w:type="dxa" w:w="4968"/>
          </w:tcPr>
          <w:p>
            <w:r>
              <w:t>0</w:t>
            </w:r>
          </w:p>
        </w:tc>
      </w:tr>
      <w:tr>
        <w:tc>
          <w:tcPr>
            <w:tcW w:type="dxa" w:w="4968"/>
          </w:tcPr>
          <w:p>
            <w:r>
              <w:t>Delivery Cost</w:t>
            </w:r>
          </w:p>
        </w:tc>
        <w:tc>
          <w:tcPr>
            <w:tcW w:type="dxa" w:w="4968"/>
          </w:tcPr>
          <w:p>
            <w:r>
              <w:t>0</w:t>
            </w:r>
          </w:p>
        </w:tc>
      </w:tr>
    </w:tbl>
    <w:p>
      <w:r>
        <w:rPr>
          <w:b/>
          <w:sz w:val="26"/>
        </w:rPr>
        <w:t>10. Time Column Preprocessing</w:t>
      </w:r>
    </w:p>
    <w:p>
      <w:r>
        <w:t>The delivery_time_hours and expected_time_hours fields were stored in the source data as time-like strings such as 00:00.0. They were safely converted to numeric hour values during preprocessing. The source values did not provide meaningful variation in these two fields, so the converted values were retained as provided by the source data.</w:t>
      </w:r>
    </w:p>
    <w:p>
      <w:r>
        <w:rPr>
          <w:b/>
          <w:sz w:val="26"/>
        </w:rPr>
        <w:t>11. Final Dataset Status</w:t>
      </w:r>
    </w:p>
    <w:tbl>
      <w:tblPr>
        <w:tblStyle w:val="TableGrid"/>
        <w:tblW w:type="auto" w:w="0"/>
        <w:jc w:val="center"/>
        <w:tblLook w:firstColumn="1" w:firstRow="1" w:lastColumn="0" w:lastRow="0" w:noHBand="0" w:noVBand="1" w:val="04A0"/>
      </w:tblPr>
      <w:tblGrid>
        <w:gridCol w:w="4968"/>
        <w:gridCol w:w="4968"/>
      </w:tblGrid>
      <w:tr>
        <w:tc>
          <w:tcPr>
            <w:tcW w:type="dxa" w:w="4968"/>
          </w:tcPr>
          <w:p>
            <w:r>
              <w:t>Quality Check</w:t>
            </w:r>
          </w:p>
        </w:tc>
        <w:tc>
          <w:tcPr>
            <w:tcW w:type="dxa" w:w="4968"/>
          </w:tcPr>
          <w:p>
            <w:r>
              <w:t>Final Result</w:t>
            </w:r>
          </w:p>
        </w:tc>
      </w:tr>
      <w:tr>
        <w:tc>
          <w:tcPr>
            <w:tcW w:type="dxa" w:w="4968"/>
          </w:tcPr>
          <w:p>
            <w:r>
              <w:t>Rows</w:t>
            </w:r>
          </w:p>
        </w:tc>
        <w:tc>
          <w:tcPr>
            <w:tcW w:type="dxa" w:w="4968"/>
          </w:tcPr>
          <w:p>
            <w:r>
              <w:t>25,000</w:t>
            </w:r>
          </w:p>
        </w:tc>
      </w:tr>
      <w:tr>
        <w:tc>
          <w:tcPr>
            <w:tcW w:type="dxa" w:w="4968"/>
          </w:tcPr>
          <w:p>
            <w:r>
              <w:t>Columns</w:t>
            </w:r>
          </w:p>
        </w:tc>
        <w:tc>
          <w:tcPr>
            <w:tcW w:type="dxa" w:w="4968"/>
          </w:tcPr>
          <w:p>
            <w:r>
              <w:t>15</w:t>
            </w:r>
          </w:p>
        </w:tc>
      </w:tr>
      <w:tr>
        <w:tc>
          <w:tcPr>
            <w:tcW w:type="dxa" w:w="4968"/>
          </w:tcPr>
          <w:p>
            <w:r>
              <w:t>Missing Values</w:t>
            </w:r>
          </w:p>
        </w:tc>
        <w:tc>
          <w:tcPr>
            <w:tcW w:type="dxa" w:w="4968"/>
          </w:tcPr>
          <w:p>
            <w:r>
              <w:t>0</w:t>
            </w:r>
          </w:p>
        </w:tc>
      </w:tr>
      <w:tr>
        <w:tc>
          <w:tcPr>
            <w:tcW w:type="dxa" w:w="4968"/>
          </w:tcPr>
          <w:p>
            <w:r>
              <w:t>Duplicate Rows</w:t>
            </w:r>
          </w:p>
        </w:tc>
        <w:tc>
          <w:tcPr>
            <w:tcW w:type="dxa" w:w="4968"/>
          </w:tcPr>
          <w:p>
            <w:r>
              <w:t>0</w:t>
            </w:r>
          </w:p>
        </w:tc>
      </w:tr>
      <w:tr>
        <w:tc>
          <w:tcPr>
            <w:tcW w:type="dxa" w:w="4968"/>
          </w:tcPr>
          <w:p>
            <w:r>
              <w:t>Invalid Distance Values</w:t>
            </w:r>
          </w:p>
        </w:tc>
        <w:tc>
          <w:tcPr>
            <w:tcW w:type="dxa" w:w="4968"/>
          </w:tcPr>
          <w:p>
            <w:r>
              <w:t>0</w:t>
            </w:r>
          </w:p>
        </w:tc>
      </w:tr>
      <w:tr>
        <w:tc>
          <w:tcPr>
            <w:tcW w:type="dxa" w:w="4968"/>
          </w:tcPr>
          <w:p>
            <w:r>
              <w:t>Invalid Package Weight Values</w:t>
            </w:r>
          </w:p>
        </w:tc>
        <w:tc>
          <w:tcPr>
            <w:tcW w:type="dxa" w:w="4968"/>
          </w:tcPr>
          <w:p>
            <w:r>
              <w:t>0</w:t>
            </w:r>
          </w:p>
        </w:tc>
      </w:tr>
      <w:tr>
        <w:tc>
          <w:tcPr>
            <w:tcW w:type="dxa" w:w="4968"/>
          </w:tcPr>
          <w:p>
            <w:r>
              <w:t>Invalid Delivery Rating Values</w:t>
            </w:r>
          </w:p>
        </w:tc>
        <w:tc>
          <w:tcPr>
            <w:tcW w:type="dxa" w:w="4968"/>
          </w:tcPr>
          <w:p>
            <w:r>
              <w:t>0</w:t>
            </w:r>
          </w:p>
        </w:tc>
      </w:tr>
      <w:tr>
        <w:tc>
          <w:tcPr>
            <w:tcW w:type="dxa" w:w="4968"/>
          </w:tcPr>
          <w:p>
            <w:r>
              <w:t>Invalid Delivery Cost Values</w:t>
            </w:r>
          </w:p>
        </w:tc>
        <w:tc>
          <w:tcPr>
            <w:tcW w:type="dxa" w:w="4968"/>
          </w:tcPr>
          <w:p>
            <w:r>
              <w:t>0</w:t>
            </w:r>
          </w:p>
        </w:tc>
      </w:tr>
    </w:tbl>
    <w:p>
      <w:r>
        <w:rPr>
          <w:b/>
          <w:sz w:val="26"/>
        </w:rPr>
        <w:t>12. Output File</w:t>
      </w:r>
    </w:p>
    <w:p>
      <w:r>
        <w:t>The cleaned and preprocessed dataset was saved as:</w:t>
      </w:r>
    </w:p>
    <w:p>
      <w:r>
        <w:rPr>
          <w:b/>
        </w:rPr>
        <w:t>cleaned_delivery_logistics.csv</w:t>
      </w:r>
    </w:p>
    <w:p>
      <w:r>
        <w:rPr>
          <w:b/>
          <w:sz w:val="26"/>
        </w:rPr>
        <w:t>13. Conclusion</w:t>
      </w:r>
    </w:p>
    <w:p>
      <w:r>
        <w:t>The logistics delivery dataset was successfully inspected, cleaned, validated, and preprocessed. The final dataset contains 25,000 records and 15 columns with no missing values or duplicate rows. The cleaned dataset is now ready for further exploratory data analysis, visualization, and logistics performance evaluation in the upcoming weeks.</w:t>
      </w:r>
    </w:p>
    <w:p>
      <w:pPr>
        <w:jc w:val="right"/>
      </w:pPr>
      <w:r>
        <w:rPr>
          <w:b/>
        </w:rPr>
        <w:t>Prepared by: Muskan Rathore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