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04DF" w:rsidRPr="0056329B" w:rsidRDefault="00A104DF" w:rsidP="00A10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</w:t>
      </w:r>
      <w:r>
        <w:rPr>
          <w:rFonts w:ascii="Arial Black" w:hAnsi="Arial Black"/>
          <w:b/>
          <w:bCs/>
          <w:sz w:val="56"/>
          <w:szCs w:val="56"/>
        </w:rPr>
        <w:t>20</w:t>
      </w:r>
    </w:p>
    <w:p w:rsidR="00A104DF" w:rsidRDefault="00A104DF" w:rsidP="00A104DF">
      <w:r>
        <w:t>Fishing is a little slow right now. Pretty much the only method that works is</w:t>
      </w:r>
    </w:p>
    <w:p w:rsidR="00A104DF" w:rsidRDefault="00A104DF" w:rsidP="00A104DF">
      <w:r>
        <w:t>fishing on the bottom with either half a worm and half a marshmallow, chartreuse</w:t>
      </w:r>
    </w:p>
    <w:p w:rsidR="00A104DF" w:rsidRDefault="00A104DF" w:rsidP="00A104DF">
      <w:r>
        <w:t>powerbait, or a whole marshmallow. Most of the fish are small, so it can be difficult</w:t>
      </w:r>
    </w:p>
    <w:p w:rsidR="00A05449" w:rsidRPr="00A104DF" w:rsidRDefault="00A104DF" w:rsidP="00A104DF">
      <w:r>
        <w:t>at times to hook them.</w:t>
      </w:r>
      <w:r>
        <w:t xml:space="preserve"> </w:t>
      </w:r>
      <w:r w:rsidRPr="00A104DF">
        <w:rPr>
          <w:b/>
          <w:bCs/>
        </w:rPr>
        <w:t>(Report from: 4/9/20)</w:t>
      </w:r>
    </w:p>
    <w:sectPr w:rsidR="00A05449" w:rsidRPr="00A1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F"/>
    <w:rsid w:val="00A05449"/>
    <w:rsid w:val="00A1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32B3"/>
  <w15:chartTrackingRefBased/>
  <w15:docId w15:val="{242F55E4-F2D3-4D18-B354-4CA8F3E6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2020-05-10T23:39:00Z</dcterms:created>
  <dcterms:modified xsi:type="dcterms:W3CDTF">2020-05-10T23:40:00Z</dcterms:modified>
</cp:coreProperties>
</file>