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177B3A09" w:rsidR="00F40D98" w:rsidRPr="00F40D98" w:rsidRDefault="00F40D98" w:rsidP="00F40D98">
      <w:pPr>
        <w:spacing w:line="360" w:lineRule="auto"/>
        <w:rPr>
          <w:bCs/>
        </w:rPr>
      </w:pPr>
      <w:r w:rsidRPr="00F40D98">
        <w:rPr>
          <w:bCs/>
        </w:rPr>
        <w:t>a wax worm or Chub meat.</w:t>
      </w:r>
      <w:r>
        <w:rPr>
          <w:bCs/>
        </w:rPr>
        <w:t xml:space="preserve"> </w:t>
      </w:r>
      <w:r w:rsidRPr="00F40D98">
        <w:rPr>
          <w:b/>
        </w:rPr>
        <w:t>(Report From: 3/2/21)</w:t>
      </w:r>
    </w:p>
    <w:sectPr w:rsidR="00F40D98" w:rsidRPr="00F40D98"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A3A78"/>
    <w:rsid w:val="00242393"/>
    <w:rsid w:val="00360D4A"/>
    <w:rsid w:val="0038644F"/>
    <w:rsid w:val="003C2534"/>
    <w:rsid w:val="003E0AB2"/>
    <w:rsid w:val="004E67B0"/>
    <w:rsid w:val="00501116"/>
    <w:rsid w:val="00540243"/>
    <w:rsid w:val="00600EDB"/>
    <w:rsid w:val="00772B6F"/>
    <w:rsid w:val="0078579C"/>
    <w:rsid w:val="007B4BE0"/>
    <w:rsid w:val="007C463F"/>
    <w:rsid w:val="0082117C"/>
    <w:rsid w:val="009B4DCC"/>
    <w:rsid w:val="009E2D9F"/>
    <w:rsid w:val="009E2E3B"/>
    <w:rsid w:val="00AA72CA"/>
    <w:rsid w:val="00B3586A"/>
    <w:rsid w:val="00B43FD7"/>
    <w:rsid w:val="00BB18DB"/>
    <w:rsid w:val="00BB74F5"/>
    <w:rsid w:val="00C57390"/>
    <w:rsid w:val="00CC23EB"/>
    <w:rsid w:val="00CF7EB6"/>
    <w:rsid w:val="00D00D3F"/>
    <w:rsid w:val="00D46F52"/>
    <w:rsid w:val="00D83DA0"/>
    <w:rsid w:val="00E15D32"/>
    <w:rsid w:val="00E51122"/>
    <w:rsid w:val="00E83CB3"/>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34</cp:revision>
  <dcterms:created xsi:type="dcterms:W3CDTF">2019-03-13T02:00:00Z</dcterms:created>
  <dcterms:modified xsi:type="dcterms:W3CDTF">2021-04-07T00:43:00Z</dcterms:modified>
</cp:coreProperties>
</file>