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BA" w:rsidRDefault="00B773BA" w:rsidP="009F566B"/>
    <w:p w:rsidR="009F566B" w:rsidRDefault="009D5686" w:rsidP="009F566B">
      <w:pPr>
        <w:jc w:val="center"/>
        <w:rPr>
          <w:b/>
          <w:sz w:val="24"/>
          <w:szCs w:val="24"/>
          <w:lang w:val="id-ID"/>
        </w:rPr>
      </w:pPr>
      <w:r>
        <w:rPr>
          <w:b/>
          <w:sz w:val="24"/>
          <w:szCs w:val="24"/>
        </w:rPr>
        <w:t>5 Day 4</w:t>
      </w:r>
      <w:r w:rsidR="009F566B">
        <w:rPr>
          <w:b/>
          <w:sz w:val="24"/>
          <w:szCs w:val="24"/>
        </w:rPr>
        <w:t xml:space="preserve"> Night</w:t>
      </w:r>
    </w:p>
    <w:p w:rsidR="009F566B" w:rsidRDefault="009F566B" w:rsidP="009F566B">
      <w:pPr>
        <w:jc w:val="center"/>
        <w:rPr>
          <w:b/>
          <w:sz w:val="24"/>
          <w:szCs w:val="24"/>
        </w:rPr>
      </w:pPr>
      <w:r>
        <w:rPr>
          <w:b/>
          <w:sz w:val="24"/>
          <w:szCs w:val="24"/>
        </w:rPr>
        <w:t>Bandung - Lembang</w:t>
      </w:r>
    </w:p>
    <w:p w:rsidR="009F566B" w:rsidRDefault="009F566B" w:rsidP="009F566B"/>
    <w:p w:rsidR="00296A5E" w:rsidRDefault="00296A5E" w:rsidP="009F566B"/>
    <w:p w:rsidR="009F566B" w:rsidRPr="00573705" w:rsidRDefault="009D5686" w:rsidP="009F566B">
      <w:pPr>
        <w:rPr>
          <w:i/>
          <w:lang w:val="id-ID"/>
        </w:rPr>
      </w:pPr>
      <w:r w:rsidRPr="00573705">
        <w:rPr>
          <w:b/>
          <w:lang w:val="id-ID"/>
        </w:rPr>
        <w:t>Day 1</w:t>
      </w:r>
      <w:r>
        <w:rPr>
          <w:lang w:val="id-ID"/>
        </w:rPr>
        <w:tab/>
      </w:r>
      <w:r>
        <w:rPr>
          <w:lang w:val="id-ID"/>
        </w:rPr>
        <w:tab/>
      </w:r>
      <w:r w:rsidR="00573705" w:rsidRPr="00573705">
        <w:rPr>
          <w:i/>
          <w:lang w:val="id-ID"/>
        </w:rPr>
        <w:t>Jakarta Airport – Bandung</w:t>
      </w:r>
      <w:r w:rsidR="00573705">
        <w:rPr>
          <w:i/>
          <w:lang w:val="id-ID"/>
        </w:rPr>
        <w:t xml:space="preserve"> ( D )</w:t>
      </w:r>
    </w:p>
    <w:p w:rsidR="009D5686" w:rsidRDefault="00573705" w:rsidP="009D5686">
      <w:pPr>
        <w:ind w:left="1440"/>
        <w:rPr>
          <w:lang w:val="id-ID"/>
        </w:rPr>
      </w:pPr>
      <w:r>
        <w:rPr>
          <w:lang w:val="id-ID"/>
        </w:rPr>
        <w:t>Penjemputan Peserta Tour Dari Bandara Jakart</w:t>
      </w:r>
      <w:r w:rsidR="00A20327">
        <w:rPr>
          <w:lang w:val="id-ID"/>
        </w:rPr>
        <w:t>a</w:t>
      </w:r>
      <w:r>
        <w:rPr>
          <w:lang w:val="id-ID"/>
        </w:rPr>
        <w:t>, Perjalanan Menuju Kota Bandung, Cek In Hotel</w:t>
      </w:r>
      <w:r w:rsidR="00A20327">
        <w:rPr>
          <w:lang w:val="id-ID"/>
        </w:rPr>
        <w:t xml:space="preserve">, Makan Malam Di </w:t>
      </w:r>
      <w:r w:rsidR="00A20327">
        <w:rPr>
          <w:b/>
          <w:lang w:val="id-ID"/>
        </w:rPr>
        <w:t>Paskal Food Market,</w:t>
      </w:r>
      <w:r>
        <w:rPr>
          <w:lang w:val="id-ID"/>
        </w:rPr>
        <w:t xml:space="preserve"> Free Program</w:t>
      </w:r>
    </w:p>
    <w:p w:rsidR="009D5686" w:rsidRDefault="009D5686" w:rsidP="009D5686">
      <w:pPr>
        <w:rPr>
          <w:lang w:val="id-ID"/>
        </w:rPr>
      </w:pPr>
    </w:p>
    <w:p w:rsidR="009D5686" w:rsidRDefault="00573705" w:rsidP="009D5686">
      <w:pPr>
        <w:rPr>
          <w:lang w:val="id-ID"/>
        </w:rPr>
      </w:pPr>
      <w:r w:rsidRPr="00573705">
        <w:rPr>
          <w:b/>
          <w:lang w:val="id-ID"/>
        </w:rPr>
        <w:t>Day 2</w:t>
      </w:r>
      <w:r>
        <w:rPr>
          <w:lang w:val="id-ID"/>
        </w:rPr>
        <w:tab/>
      </w:r>
      <w:r>
        <w:rPr>
          <w:lang w:val="id-ID"/>
        </w:rPr>
        <w:tab/>
      </w:r>
      <w:r w:rsidRPr="00573705">
        <w:rPr>
          <w:i/>
          <w:lang w:val="id-ID"/>
        </w:rPr>
        <w:t>Bandung City Tour ( B, L &amp; D )</w:t>
      </w:r>
    </w:p>
    <w:p w:rsidR="009D5686" w:rsidRDefault="00573705" w:rsidP="00041201">
      <w:pPr>
        <w:ind w:left="1440"/>
        <w:rPr>
          <w:lang w:val="id-ID"/>
        </w:rPr>
      </w:pPr>
      <w:r>
        <w:rPr>
          <w:lang w:val="id-ID"/>
        </w:rPr>
        <w:t xml:space="preserve">Sarapan Pagi, </w:t>
      </w:r>
      <w:r w:rsidRPr="00334CCD">
        <w:rPr>
          <w:b/>
          <w:lang w:val="id-ID"/>
        </w:rPr>
        <w:t>Gedung Sate</w:t>
      </w:r>
      <w:r>
        <w:rPr>
          <w:lang w:val="id-ID"/>
        </w:rPr>
        <w:t xml:space="preserve">, </w:t>
      </w:r>
      <w:r w:rsidRPr="00334CCD">
        <w:rPr>
          <w:b/>
          <w:lang w:val="id-ID"/>
        </w:rPr>
        <w:t>Bandung Tour On Bus/ Bandros</w:t>
      </w:r>
      <w:r>
        <w:rPr>
          <w:lang w:val="id-ID"/>
        </w:rPr>
        <w:t xml:space="preserve"> ,</w:t>
      </w:r>
      <w:r w:rsidRPr="00334CCD">
        <w:rPr>
          <w:b/>
          <w:lang w:val="id-ID"/>
        </w:rPr>
        <w:t>Alun Alun Bandung</w:t>
      </w:r>
      <w:r>
        <w:rPr>
          <w:lang w:val="id-ID"/>
        </w:rPr>
        <w:t xml:space="preserve">, Makan Siang Di Restoran Lokal </w:t>
      </w:r>
      <w:r w:rsidRPr="00660220">
        <w:rPr>
          <w:b/>
          <w:lang w:val="id-ID"/>
        </w:rPr>
        <w:t>Paviliun Sunda</w:t>
      </w:r>
      <w:r>
        <w:rPr>
          <w:lang w:val="id-ID"/>
        </w:rPr>
        <w:t xml:space="preserve">, </w:t>
      </w:r>
      <w:r w:rsidRPr="00334CCD">
        <w:rPr>
          <w:b/>
          <w:lang w:val="id-ID"/>
        </w:rPr>
        <w:t>Braga Street</w:t>
      </w:r>
      <w:r>
        <w:rPr>
          <w:lang w:val="id-ID"/>
        </w:rPr>
        <w:t xml:space="preserve">, </w:t>
      </w:r>
      <w:r w:rsidRPr="00334CCD">
        <w:rPr>
          <w:b/>
          <w:lang w:val="id-ID"/>
        </w:rPr>
        <w:t>Asia Afrika, Ciwalk</w:t>
      </w:r>
      <w:r>
        <w:rPr>
          <w:lang w:val="id-ID"/>
        </w:rPr>
        <w:t xml:space="preserve">, Makan Malam Di </w:t>
      </w:r>
      <w:r w:rsidRPr="00FE5DD5">
        <w:rPr>
          <w:b/>
          <w:lang w:val="id-ID"/>
        </w:rPr>
        <w:t>Nasi Bancakan</w:t>
      </w:r>
      <w:r>
        <w:rPr>
          <w:lang w:val="id-ID"/>
        </w:rPr>
        <w:t xml:space="preserve">, </w:t>
      </w:r>
      <w:r w:rsidRPr="00334CCD">
        <w:rPr>
          <w:b/>
          <w:lang w:val="id-ID"/>
        </w:rPr>
        <w:t>Cihamplas</w:t>
      </w:r>
      <w:r>
        <w:rPr>
          <w:lang w:val="id-ID"/>
        </w:rPr>
        <w:t>, Kembali Ke Hotel, Free Program</w:t>
      </w:r>
    </w:p>
    <w:p w:rsidR="008329E7" w:rsidRDefault="008329E7" w:rsidP="008329E7">
      <w:pPr>
        <w:rPr>
          <w:lang w:val="id-ID"/>
        </w:rPr>
      </w:pPr>
    </w:p>
    <w:p w:rsidR="008329E7" w:rsidRDefault="00573705" w:rsidP="008329E7">
      <w:pPr>
        <w:rPr>
          <w:lang w:val="id-ID"/>
        </w:rPr>
      </w:pPr>
      <w:r w:rsidRPr="00573705">
        <w:rPr>
          <w:b/>
          <w:lang w:val="id-ID"/>
        </w:rPr>
        <w:t>Day 3</w:t>
      </w:r>
      <w:r>
        <w:rPr>
          <w:lang w:val="id-ID"/>
        </w:rPr>
        <w:tab/>
      </w:r>
      <w:r>
        <w:rPr>
          <w:lang w:val="id-ID"/>
        </w:rPr>
        <w:tab/>
      </w:r>
      <w:r w:rsidRPr="00573705">
        <w:rPr>
          <w:i/>
          <w:lang w:val="id-ID"/>
        </w:rPr>
        <w:t>Lembang ( B, L &amp; D )</w:t>
      </w:r>
    </w:p>
    <w:p w:rsidR="00A73712" w:rsidRDefault="00573705" w:rsidP="00A73712">
      <w:pPr>
        <w:ind w:left="1440"/>
        <w:rPr>
          <w:lang w:val="id-ID"/>
        </w:rPr>
      </w:pPr>
      <w:r>
        <w:rPr>
          <w:lang w:val="id-ID"/>
        </w:rPr>
        <w:t xml:space="preserve">Sarapan Pagi, Perjalanan Menuju Lembang, </w:t>
      </w:r>
      <w:r w:rsidRPr="00334CCD">
        <w:rPr>
          <w:b/>
          <w:lang w:val="id-ID"/>
        </w:rPr>
        <w:t>Tangkuban Perahu</w:t>
      </w:r>
      <w:r>
        <w:rPr>
          <w:lang w:val="id-ID"/>
        </w:rPr>
        <w:t xml:space="preserve">, Makan Siang Di </w:t>
      </w:r>
      <w:r w:rsidRPr="00660220">
        <w:rPr>
          <w:b/>
          <w:lang w:val="id-ID"/>
        </w:rPr>
        <w:t>Balibu Resto</w:t>
      </w:r>
      <w:r>
        <w:rPr>
          <w:lang w:val="id-ID"/>
        </w:rPr>
        <w:t xml:space="preserve">, </w:t>
      </w:r>
      <w:r w:rsidRPr="00334CCD">
        <w:rPr>
          <w:b/>
          <w:lang w:val="id-ID"/>
        </w:rPr>
        <w:t>Floating Market, D’castelo</w:t>
      </w:r>
      <w:r>
        <w:rPr>
          <w:lang w:val="id-ID"/>
        </w:rPr>
        <w:t xml:space="preserve">, Makan Malam Di </w:t>
      </w:r>
      <w:r w:rsidRPr="00334CCD">
        <w:rPr>
          <w:b/>
          <w:lang w:val="id-ID"/>
        </w:rPr>
        <w:t>Mercusuar Resto</w:t>
      </w:r>
      <w:r>
        <w:rPr>
          <w:lang w:val="id-ID"/>
        </w:rPr>
        <w:t>, Kembali Ke Hotel, Free Program</w:t>
      </w:r>
    </w:p>
    <w:p w:rsidR="00A73712" w:rsidRDefault="00A73712" w:rsidP="00A73712">
      <w:pPr>
        <w:rPr>
          <w:lang w:val="id-ID"/>
        </w:rPr>
      </w:pPr>
    </w:p>
    <w:p w:rsidR="00A73712" w:rsidRDefault="00573705" w:rsidP="00A73712">
      <w:pPr>
        <w:rPr>
          <w:lang w:val="id-ID"/>
        </w:rPr>
      </w:pPr>
      <w:r w:rsidRPr="00573705">
        <w:rPr>
          <w:b/>
          <w:lang w:val="id-ID"/>
        </w:rPr>
        <w:t>Day 4</w:t>
      </w:r>
      <w:r>
        <w:rPr>
          <w:lang w:val="id-ID"/>
        </w:rPr>
        <w:tab/>
      </w:r>
      <w:r>
        <w:rPr>
          <w:lang w:val="id-ID"/>
        </w:rPr>
        <w:tab/>
      </w:r>
      <w:r w:rsidRPr="00573705">
        <w:rPr>
          <w:i/>
          <w:lang w:val="id-ID"/>
        </w:rPr>
        <w:t>Lembang ( B, L &amp; D )</w:t>
      </w:r>
    </w:p>
    <w:p w:rsidR="00A73712" w:rsidRDefault="00573705" w:rsidP="00296A5E">
      <w:pPr>
        <w:ind w:left="1440"/>
        <w:rPr>
          <w:lang w:val="id-ID"/>
        </w:rPr>
      </w:pPr>
      <w:r>
        <w:rPr>
          <w:lang w:val="id-ID"/>
        </w:rPr>
        <w:t xml:space="preserve">Sarapan Pagi, Perjalanan Menuju Lembang, </w:t>
      </w:r>
      <w:r w:rsidRPr="00B71F04">
        <w:rPr>
          <w:b/>
          <w:lang w:val="id-ID"/>
        </w:rPr>
        <w:t>Orchid Forest Cikole</w:t>
      </w:r>
      <w:r>
        <w:rPr>
          <w:lang w:val="id-ID"/>
        </w:rPr>
        <w:t xml:space="preserve"> , Makan Siang Di </w:t>
      </w:r>
      <w:r w:rsidRPr="00660220">
        <w:rPr>
          <w:b/>
          <w:lang w:val="id-ID"/>
        </w:rPr>
        <w:t>Saung Pengkolan</w:t>
      </w:r>
      <w:r>
        <w:rPr>
          <w:lang w:val="id-ID"/>
        </w:rPr>
        <w:t xml:space="preserve">, </w:t>
      </w:r>
      <w:r w:rsidRPr="00B71F04">
        <w:rPr>
          <w:b/>
          <w:lang w:val="id-ID"/>
        </w:rPr>
        <w:t>Farm Susu Lembang, The Great Asia Afrika</w:t>
      </w:r>
      <w:r>
        <w:rPr>
          <w:lang w:val="id-ID"/>
        </w:rPr>
        <w:t xml:space="preserve">, Makan Malam Di </w:t>
      </w:r>
      <w:r w:rsidRPr="00660220">
        <w:rPr>
          <w:b/>
          <w:lang w:val="id-ID"/>
        </w:rPr>
        <w:t>Gubuk Mang Eking</w:t>
      </w:r>
      <w:r>
        <w:rPr>
          <w:lang w:val="id-ID"/>
        </w:rPr>
        <w:t xml:space="preserve">, </w:t>
      </w:r>
      <w:r w:rsidRPr="00B71F04">
        <w:rPr>
          <w:b/>
          <w:lang w:val="id-ID"/>
        </w:rPr>
        <w:t>Mall Pvj Bandung</w:t>
      </w:r>
      <w:r>
        <w:rPr>
          <w:lang w:val="id-ID"/>
        </w:rPr>
        <w:t>, Kembali Ke Hotel, Free Program</w:t>
      </w:r>
    </w:p>
    <w:p w:rsidR="00296A5E" w:rsidRDefault="00296A5E" w:rsidP="00296A5E">
      <w:pPr>
        <w:rPr>
          <w:lang w:val="id-ID"/>
        </w:rPr>
      </w:pPr>
    </w:p>
    <w:p w:rsidR="00296A5E" w:rsidRDefault="00573705" w:rsidP="00296A5E">
      <w:pPr>
        <w:rPr>
          <w:lang w:val="id-ID"/>
        </w:rPr>
      </w:pPr>
      <w:r w:rsidRPr="00573705">
        <w:rPr>
          <w:b/>
          <w:lang w:val="id-ID"/>
        </w:rPr>
        <w:t>Day 5</w:t>
      </w:r>
      <w:r>
        <w:rPr>
          <w:lang w:val="id-ID"/>
        </w:rPr>
        <w:tab/>
      </w:r>
      <w:r>
        <w:rPr>
          <w:lang w:val="id-ID"/>
        </w:rPr>
        <w:tab/>
      </w:r>
      <w:r w:rsidRPr="00573705">
        <w:rPr>
          <w:i/>
          <w:lang w:val="id-ID"/>
        </w:rPr>
        <w:t>Bandung – Jakarta Airport ( B )</w:t>
      </w:r>
    </w:p>
    <w:p w:rsidR="00296A5E" w:rsidRDefault="00573705" w:rsidP="00296A5E">
      <w:pPr>
        <w:rPr>
          <w:lang w:val="id-ID"/>
        </w:rPr>
      </w:pPr>
      <w:r>
        <w:rPr>
          <w:lang w:val="id-ID"/>
        </w:rPr>
        <w:tab/>
      </w:r>
      <w:r>
        <w:rPr>
          <w:lang w:val="id-ID"/>
        </w:rPr>
        <w:tab/>
        <w:t xml:space="preserve">Sarapan Pagi, </w:t>
      </w:r>
      <w:r w:rsidR="00FE5DD5">
        <w:rPr>
          <w:lang w:val="id-ID"/>
        </w:rPr>
        <w:t xml:space="preserve">Cek Out Hotel, Transfer </w:t>
      </w:r>
      <w:r>
        <w:rPr>
          <w:lang w:val="id-ID"/>
        </w:rPr>
        <w:t>Bandara Jakarta</w:t>
      </w:r>
    </w:p>
    <w:p w:rsidR="00296A5E" w:rsidRDefault="00296A5E" w:rsidP="00296A5E">
      <w:pPr>
        <w:rPr>
          <w:lang w:val="id-ID"/>
        </w:rPr>
      </w:pPr>
    </w:p>
    <w:p w:rsidR="00296A5E" w:rsidRDefault="00296A5E" w:rsidP="00296A5E">
      <w:pPr>
        <w:rPr>
          <w:lang w:val="id-ID"/>
        </w:rPr>
      </w:pPr>
    </w:p>
    <w:p w:rsidR="00296A5E" w:rsidRDefault="00296A5E" w:rsidP="00296A5E">
      <w:pPr>
        <w:rPr>
          <w:lang w:val="id-ID"/>
        </w:rPr>
      </w:pPr>
    </w:p>
    <w:p w:rsidR="00296A5E" w:rsidRDefault="00296A5E" w:rsidP="00296A5E">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296A5E" w:rsidRDefault="00296A5E" w:rsidP="00296A5E">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296A5E" w:rsidTr="00676958">
        <w:trPr>
          <w:trHeight w:val="392"/>
        </w:trPr>
        <w:tc>
          <w:tcPr>
            <w:tcW w:w="2972" w:type="dxa"/>
            <w:vMerge w:val="restart"/>
            <w:vAlign w:val="center"/>
          </w:tcPr>
          <w:p w:rsidR="00296A5E" w:rsidRDefault="00296A5E" w:rsidP="00676958">
            <w:pPr>
              <w:jc w:val="center"/>
              <w:rPr>
                <w:b/>
                <w:sz w:val="24"/>
                <w:szCs w:val="24"/>
                <w:lang w:val="id-ID"/>
              </w:rPr>
            </w:pPr>
            <w:r>
              <w:rPr>
                <w:b/>
                <w:sz w:val="24"/>
                <w:szCs w:val="24"/>
                <w:lang w:val="id-ID"/>
              </w:rPr>
              <w:t>PILIHAN HOTEL</w:t>
            </w:r>
          </w:p>
        </w:tc>
        <w:tc>
          <w:tcPr>
            <w:tcW w:w="6804" w:type="dxa"/>
            <w:gridSpan w:val="3"/>
            <w:vAlign w:val="center"/>
          </w:tcPr>
          <w:p w:rsidR="00296A5E" w:rsidRDefault="00296A5E" w:rsidP="00676958">
            <w:pPr>
              <w:jc w:val="center"/>
              <w:rPr>
                <w:b/>
                <w:sz w:val="24"/>
                <w:szCs w:val="24"/>
                <w:lang w:val="id-ID"/>
              </w:rPr>
            </w:pPr>
            <w:r>
              <w:rPr>
                <w:b/>
                <w:sz w:val="24"/>
                <w:szCs w:val="24"/>
                <w:lang w:val="id-ID"/>
              </w:rPr>
              <w:t>JUMLAH PESERTA TOUR</w:t>
            </w:r>
          </w:p>
        </w:tc>
      </w:tr>
      <w:tr w:rsidR="00296A5E" w:rsidTr="00676958">
        <w:tc>
          <w:tcPr>
            <w:tcW w:w="2972" w:type="dxa"/>
            <w:vMerge/>
            <w:vAlign w:val="center"/>
          </w:tcPr>
          <w:p w:rsidR="00296A5E" w:rsidRDefault="00296A5E" w:rsidP="00676958">
            <w:pPr>
              <w:jc w:val="center"/>
              <w:rPr>
                <w:b/>
                <w:sz w:val="24"/>
                <w:szCs w:val="24"/>
                <w:lang w:val="id-ID"/>
              </w:rPr>
            </w:pPr>
          </w:p>
        </w:tc>
        <w:tc>
          <w:tcPr>
            <w:tcW w:w="2268" w:type="dxa"/>
            <w:vAlign w:val="center"/>
          </w:tcPr>
          <w:p w:rsidR="00296A5E" w:rsidRDefault="00296A5E" w:rsidP="00676958">
            <w:pPr>
              <w:jc w:val="center"/>
              <w:rPr>
                <w:b/>
                <w:sz w:val="24"/>
                <w:szCs w:val="24"/>
                <w:lang w:val="id-ID"/>
              </w:rPr>
            </w:pPr>
            <w:r>
              <w:rPr>
                <w:b/>
                <w:sz w:val="24"/>
                <w:szCs w:val="24"/>
                <w:lang w:val="id-ID"/>
              </w:rPr>
              <w:t>4 - 12</w:t>
            </w:r>
          </w:p>
        </w:tc>
        <w:tc>
          <w:tcPr>
            <w:tcW w:w="2268" w:type="dxa"/>
            <w:vAlign w:val="center"/>
          </w:tcPr>
          <w:p w:rsidR="00296A5E" w:rsidRDefault="00296A5E" w:rsidP="00676958">
            <w:pPr>
              <w:jc w:val="center"/>
              <w:rPr>
                <w:b/>
                <w:sz w:val="24"/>
                <w:szCs w:val="24"/>
                <w:lang w:val="id-ID"/>
              </w:rPr>
            </w:pPr>
            <w:r>
              <w:rPr>
                <w:b/>
                <w:sz w:val="24"/>
                <w:szCs w:val="24"/>
                <w:lang w:val="id-ID"/>
              </w:rPr>
              <w:t>13 - 27</w:t>
            </w:r>
          </w:p>
        </w:tc>
        <w:tc>
          <w:tcPr>
            <w:tcW w:w="2268" w:type="dxa"/>
            <w:vAlign w:val="center"/>
          </w:tcPr>
          <w:p w:rsidR="00296A5E" w:rsidRDefault="00296A5E" w:rsidP="00676958">
            <w:pPr>
              <w:jc w:val="center"/>
              <w:rPr>
                <w:b/>
                <w:sz w:val="24"/>
                <w:szCs w:val="24"/>
                <w:lang w:val="id-ID"/>
              </w:rPr>
            </w:pPr>
            <w:r>
              <w:rPr>
                <w:b/>
                <w:sz w:val="24"/>
                <w:szCs w:val="24"/>
                <w:lang w:val="id-ID"/>
              </w:rPr>
              <w:t>28 - 40</w:t>
            </w:r>
          </w:p>
        </w:tc>
      </w:tr>
      <w:tr w:rsidR="00296A5E" w:rsidTr="00676958">
        <w:tc>
          <w:tcPr>
            <w:tcW w:w="2972" w:type="dxa"/>
            <w:vAlign w:val="center"/>
          </w:tcPr>
          <w:p w:rsidR="00296A5E" w:rsidRDefault="00334CCD" w:rsidP="00573705">
            <w:pPr>
              <w:rPr>
                <w:b/>
                <w:sz w:val="24"/>
                <w:szCs w:val="24"/>
                <w:lang w:val="id-ID"/>
              </w:rPr>
            </w:pPr>
            <w:r>
              <w:rPr>
                <w:b/>
                <w:sz w:val="24"/>
                <w:szCs w:val="24"/>
                <w:lang w:val="id-ID"/>
              </w:rPr>
              <w:t>Daily inn hotel</w:t>
            </w:r>
          </w:p>
        </w:tc>
        <w:tc>
          <w:tcPr>
            <w:tcW w:w="2268" w:type="dxa"/>
            <w:vAlign w:val="center"/>
          </w:tcPr>
          <w:p w:rsidR="00296A5E" w:rsidRDefault="00464AF2" w:rsidP="000871DD">
            <w:pPr>
              <w:jc w:val="center"/>
              <w:rPr>
                <w:b/>
                <w:sz w:val="24"/>
                <w:szCs w:val="24"/>
                <w:lang w:val="id-ID"/>
              </w:rPr>
            </w:pPr>
            <w:r>
              <w:rPr>
                <w:b/>
                <w:sz w:val="24"/>
                <w:szCs w:val="24"/>
                <w:lang w:val="id-ID"/>
              </w:rPr>
              <w:t>2.995</w:t>
            </w:r>
            <w:r w:rsidR="000871DD">
              <w:rPr>
                <w:b/>
                <w:sz w:val="24"/>
                <w:szCs w:val="24"/>
                <w:lang w:val="id-ID"/>
              </w:rPr>
              <w:t>.000</w:t>
            </w:r>
          </w:p>
        </w:tc>
        <w:tc>
          <w:tcPr>
            <w:tcW w:w="2268" w:type="dxa"/>
            <w:vAlign w:val="center"/>
          </w:tcPr>
          <w:p w:rsidR="00296A5E" w:rsidRDefault="00852E0C" w:rsidP="000871DD">
            <w:pPr>
              <w:jc w:val="center"/>
              <w:rPr>
                <w:b/>
                <w:sz w:val="24"/>
                <w:szCs w:val="24"/>
                <w:lang w:val="id-ID"/>
              </w:rPr>
            </w:pPr>
            <w:r>
              <w:rPr>
                <w:b/>
                <w:sz w:val="24"/>
                <w:szCs w:val="24"/>
                <w:lang w:val="id-ID"/>
              </w:rPr>
              <w:t>2.875</w:t>
            </w:r>
            <w:r w:rsidR="000871DD">
              <w:rPr>
                <w:b/>
                <w:sz w:val="24"/>
                <w:szCs w:val="24"/>
                <w:lang w:val="id-ID"/>
              </w:rPr>
              <w:t>.000</w:t>
            </w:r>
          </w:p>
        </w:tc>
        <w:tc>
          <w:tcPr>
            <w:tcW w:w="2268" w:type="dxa"/>
            <w:vAlign w:val="center"/>
          </w:tcPr>
          <w:p w:rsidR="00296A5E" w:rsidRDefault="00852E0C" w:rsidP="000871DD">
            <w:pPr>
              <w:jc w:val="center"/>
              <w:rPr>
                <w:b/>
                <w:sz w:val="24"/>
                <w:szCs w:val="24"/>
                <w:lang w:val="id-ID"/>
              </w:rPr>
            </w:pPr>
            <w:r>
              <w:rPr>
                <w:b/>
                <w:sz w:val="24"/>
                <w:szCs w:val="24"/>
                <w:lang w:val="id-ID"/>
              </w:rPr>
              <w:t>2.755</w:t>
            </w:r>
            <w:r w:rsidR="000871DD">
              <w:rPr>
                <w:b/>
                <w:sz w:val="24"/>
                <w:szCs w:val="24"/>
                <w:lang w:val="id-ID"/>
              </w:rPr>
              <w:t>.000</w:t>
            </w:r>
          </w:p>
        </w:tc>
      </w:tr>
      <w:tr w:rsidR="00296A5E" w:rsidTr="00676958">
        <w:tc>
          <w:tcPr>
            <w:tcW w:w="2972" w:type="dxa"/>
            <w:vAlign w:val="center"/>
          </w:tcPr>
          <w:p w:rsidR="00296A5E" w:rsidRDefault="00334CCD" w:rsidP="00573705">
            <w:pPr>
              <w:rPr>
                <w:b/>
                <w:sz w:val="24"/>
                <w:szCs w:val="24"/>
                <w:lang w:val="id-ID"/>
              </w:rPr>
            </w:pPr>
            <w:r>
              <w:rPr>
                <w:b/>
                <w:sz w:val="24"/>
                <w:szCs w:val="24"/>
                <w:lang w:val="id-ID"/>
              </w:rPr>
              <w:t>Grand sovia hotel</w:t>
            </w:r>
          </w:p>
        </w:tc>
        <w:tc>
          <w:tcPr>
            <w:tcW w:w="2268" w:type="dxa"/>
            <w:vAlign w:val="center"/>
          </w:tcPr>
          <w:p w:rsidR="00296A5E" w:rsidRDefault="000871DD" w:rsidP="000871DD">
            <w:pPr>
              <w:jc w:val="center"/>
              <w:rPr>
                <w:b/>
                <w:sz w:val="24"/>
                <w:szCs w:val="24"/>
                <w:lang w:val="id-ID"/>
              </w:rPr>
            </w:pPr>
            <w:r>
              <w:rPr>
                <w:b/>
                <w:sz w:val="24"/>
                <w:szCs w:val="24"/>
                <w:lang w:val="id-ID"/>
              </w:rPr>
              <w:t>3.310.000</w:t>
            </w:r>
          </w:p>
        </w:tc>
        <w:tc>
          <w:tcPr>
            <w:tcW w:w="2268" w:type="dxa"/>
            <w:vAlign w:val="center"/>
          </w:tcPr>
          <w:p w:rsidR="00296A5E" w:rsidRDefault="000871DD" w:rsidP="000871DD">
            <w:pPr>
              <w:jc w:val="center"/>
              <w:rPr>
                <w:b/>
                <w:sz w:val="24"/>
                <w:szCs w:val="24"/>
                <w:lang w:val="id-ID"/>
              </w:rPr>
            </w:pPr>
            <w:r>
              <w:rPr>
                <w:b/>
                <w:sz w:val="24"/>
                <w:szCs w:val="24"/>
                <w:lang w:val="id-ID"/>
              </w:rPr>
              <w:t>3.180.000</w:t>
            </w:r>
          </w:p>
        </w:tc>
        <w:tc>
          <w:tcPr>
            <w:tcW w:w="2268" w:type="dxa"/>
            <w:vAlign w:val="center"/>
          </w:tcPr>
          <w:p w:rsidR="00296A5E" w:rsidRDefault="000871DD" w:rsidP="000871DD">
            <w:pPr>
              <w:jc w:val="center"/>
              <w:rPr>
                <w:b/>
                <w:sz w:val="24"/>
                <w:szCs w:val="24"/>
                <w:lang w:val="id-ID"/>
              </w:rPr>
            </w:pPr>
            <w:r>
              <w:rPr>
                <w:b/>
                <w:sz w:val="24"/>
                <w:szCs w:val="24"/>
                <w:lang w:val="id-ID"/>
              </w:rPr>
              <w:t>3.045.000</w:t>
            </w:r>
            <w:bookmarkStart w:id="0" w:name="_GoBack"/>
            <w:bookmarkEnd w:id="0"/>
          </w:p>
        </w:tc>
      </w:tr>
      <w:tr w:rsidR="00296A5E" w:rsidTr="00676958">
        <w:tc>
          <w:tcPr>
            <w:tcW w:w="2972" w:type="dxa"/>
            <w:vAlign w:val="center"/>
          </w:tcPr>
          <w:p w:rsidR="00296A5E" w:rsidRDefault="00334CCD" w:rsidP="00573705">
            <w:pPr>
              <w:rPr>
                <w:b/>
                <w:sz w:val="24"/>
                <w:szCs w:val="24"/>
                <w:lang w:val="id-ID"/>
              </w:rPr>
            </w:pPr>
            <w:r>
              <w:rPr>
                <w:b/>
                <w:sz w:val="24"/>
                <w:szCs w:val="24"/>
                <w:lang w:val="id-ID"/>
              </w:rPr>
              <w:t>Yellow hotel paskal</w:t>
            </w:r>
          </w:p>
        </w:tc>
        <w:tc>
          <w:tcPr>
            <w:tcW w:w="2268" w:type="dxa"/>
            <w:vAlign w:val="center"/>
          </w:tcPr>
          <w:p w:rsidR="00296A5E" w:rsidRDefault="000871DD" w:rsidP="000871DD">
            <w:pPr>
              <w:jc w:val="center"/>
              <w:rPr>
                <w:b/>
                <w:sz w:val="24"/>
                <w:szCs w:val="24"/>
                <w:lang w:val="id-ID"/>
              </w:rPr>
            </w:pPr>
            <w:r>
              <w:rPr>
                <w:b/>
                <w:sz w:val="24"/>
                <w:szCs w:val="24"/>
                <w:lang w:val="id-ID"/>
              </w:rPr>
              <w:t>3.810.000</w:t>
            </w:r>
          </w:p>
        </w:tc>
        <w:tc>
          <w:tcPr>
            <w:tcW w:w="2268" w:type="dxa"/>
            <w:vAlign w:val="center"/>
          </w:tcPr>
          <w:p w:rsidR="00296A5E" w:rsidRDefault="000871DD" w:rsidP="000871DD">
            <w:pPr>
              <w:jc w:val="center"/>
              <w:rPr>
                <w:b/>
                <w:sz w:val="24"/>
                <w:szCs w:val="24"/>
                <w:lang w:val="id-ID"/>
              </w:rPr>
            </w:pPr>
            <w:r>
              <w:rPr>
                <w:b/>
                <w:sz w:val="24"/>
                <w:szCs w:val="24"/>
                <w:lang w:val="id-ID"/>
              </w:rPr>
              <w:t>3.660.000</w:t>
            </w:r>
          </w:p>
        </w:tc>
        <w:tc>
          <w:tcPr>
            <w:tcW w:w="2268" w:type="dxa"/>
            <w:vAlign w:val="center"/>
          </w:tcPr>
          <w:p w:rsidR="00296A5E" w:rsidRDefault="000871DD" w:rsidP="000871DD">
            <w:pPr>
              <w:jc w:val="center"/>
              <w:rPr>
                <w:b/>
                <w:sz w:val="24"/>
                <w:szCs w:val="24"/>
                <w:lang w:val="id-ID"/>
              </w:rPr>
            </w:pPr>
            <w:r>
              <w:rPr>
                <w:b/>
                <w:sz w:val="24"/>
                <w:szCs w:val="24"/>
                <w:lang w:val="id-ID"/>
              </w:rPr>
              <w:t>3.500.000</w:t>
            </w:r>
          </w:p>
        </w:tc>
      </w:tr>
    </w:tbl>
    <w:p w:rsidR="00296A5E" w:rsidRPr="002D63E6" w:rsidRDefault="00296A5E" w:rsidP="00296A5E">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296A5E" w:rsidRDefault="00296A5E" w:rsidP="00296A5E">
      <w:pPr>
        <w:rPr>
          <w:sz w:val="24"/>
          <w:szCs w:val="24"/>
          <w:lang w:val="id-ID"/>
        </w:rPr>
      </w:pPr>
      <w:r>
        <w:rPr>
          <w:sz w:val="24"/>
          <w:szCs w:val="24"/>
          <w:lang w:val="id-ID"/>
        </w:rPr>
        <w:tab/>
      </w:r>
      <w:r>
        <w:rPr>
          <w:sz w:val="24"/>
          <w:szCs w:val="24"/>
          <w:lang w:val="id-ID"/>
        </w:rPr>
        <w:tab/>
      </w: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573705" w:rsidRDefault="00573705" w:rsidP="00296A5E">
      <w:pPr>
        <w:rPr>
          <w:sz w:val="24"/>
          <w:szCs w:val="24"/>
          <w:lang w:val="id-ID"/>
        </w:rPr>
      </w:pPr>
    </w:p>
    <w:p w:rsidR="00296A5E" w:rsidRPr="00AD56F9" w:rsidRDefault="00296A5E" w:rsidP="00296A5E">
      <w:pPr>
        <w:rPr>
          <w:sz w:val="24"/>
          <w:szCs w:val="24"/>
          <w:lang w:val="id-ID"/>
        </w:rPr>
      </w:pPr>
    </w:p>
    <w:tbl>
      <w:tblPr>
        <w:tblStyle w:val="TableGrid"/>
        <w:tblW w:w="0" w:type="auto"/>
        <w:tblLook w:val="04A0" w:firstRow="1" w:lastRow="0" w:firstColumn="1" w:lastColumn="0" w:noHBand="0" w:noVBand="1"/>
      </w:tblPr>
      <w:tblGrid>
        <w:gridCol w:w="5250"/>
        <w:gridCol w:w="5250"/>
      </w:tblGrid>
      <w:tr w:rsidR="00296A5E" w:rsidTr="00676958">
        <w:tc>
          <w:tcPr>
            <w:tcW w:w="5250" w:type="dxa"/>
            <w:shd w:val="clear" w:color="auto" w:fill="FFFF00"/>
          </w:tcPr>
          <w:p w:rsidR="00296A5E" w:rsidRPr="004652B8" w:rsidRDefault="00296A5E" w:rsidP="00676958">
            <w:pPr>
              <w:jc w:val="center"/>
              <w:rPr>
                <w:b/>
                <w:lang w:val="id-ID"/>
              </w:rPr>
            </w:pPr>
            <w:r w:rsidRPr="004652B8">
              <w:rPr>
                <w:b/>
                <w:lang w:val="id-ID"/>
              </w:rPr>
              <w:t>BIAYA TOUR SUDAH TERMASUK</w:t>
            </w:r>
          </w:p>
        </w:tc>
        <w:tc>
          <w:tcPr>
            <w:tcW w:w="5250" w:type="dxa"/>
            <w:shd w:val="clear" w:color="auto" w:fill="FFFF00"/>
          </w:tcPr>
          <w:p w:rsidR="00296A5E" w:rsidRPr="004652B8" w:rsidRDefault="00296A5E" w:rsidP="00676958">
            <w:pPr>
              <w:jc w:val="center"/>
              <w:rPr>
                <w:b/>
                <w:lang w:val="id-ID"/>
              </w:rPr>
            </w:pPr>
            <w:r w:rsidRPr="004652B8">
              <w:rPr>
                <w:b/>
                <w:lang w:val="id-ID"/>
              </w:rPr>
              <w:t>HARGA BELUM TERMASUK</w:t>
            </w:r>
          </w:p>
        </w:tc>
      </w:tr>
      <w:tr w:rsidR="00296A5E" w:rsidTr="00676958">
        <w:trPr>
          <w:trHeight w:val="3090"/>
        </w:trPr>
        <w:tc>
          <w:tcPr>
            <w:tcW w:w="5250" w:type="dxa"/>
          </w:tcPr>
          <w:p w:rsidR="00296A5E" w:rsidRPr="00B773BA" w:rsidRDefault="00296A5E" w:rsidP="00676958">
            <w:pPr>
              <w:pStyle w:val="ListParagraph"/>
              <w:numPr>
                <w:ilvl w:val="0"/>
                <w:numId w:val="7"/>
              </w:numPr>
              <w:rPr>
                <w:lang w:val="id-ID"/>
              </w:rPr>
            </w:pPr>
            <w:r>
              <w:rPr>
                <w:lang w:val="id-ID"/>
              </w:rPr>
              <w:t>Transportasi selama program Tour</w:t>
            </w:r>
          </w:p>
          <w:p w:rsidR="00296A5E" w:rsidRPr="00B773BA" w:rsidRDefault="00573705" w:rsidP="00676958">
            <w:pPr>
              <w:pStyle w:val="ListParagraph"/>
              <w:numPr>
                <w:ilvl w:val="0"/>
                <w:numId w:val="7"/>
              </w:numPr>
              <w:rPr>
                <w:lang w:val="id-ID"/>
              </w:rPr>
            </w:pPr>
            <w:r>
              <w:t>Akomodasi Hotel : 5 malam di hotel bandung</w:t>
            </w:r>
          </w:p>
          <w:p w:rsidR="00296A5E" w:rsidRPr="00B773BA" w:rsidRDefault="00573705" w:rsidP="00676958">
            <w:pPr>
              <w:pStyle w:val="ListParagraph"/>
              <w:numPr>
                <w:ilvl w:val="0"/>
                <w:numId w:val="7"/>
              </w:numPr>
              <w:rPr>
                <w:lang w:val="id-ID"/>
              </w:rPr>
            </w:pPr>
            <w:r>
              <w:t>Makan meliputi 4x makan pagi, 3x makan siang dan 4x makan malam.</w:t>
            </w:r>
          </w:p>
          <w:p w:rsidR="00296A5E" w:rsidRDefault="00296A5E" w:rsidP="00676958">
            <w:pPr>
              <w:pStyle w:val="ListParagraph"/>
              <w:numPr>
                <w:ilvl w:val="0"/>
                <w:numId w:val="7"/>
              </w:numPr>
              <w:rPr>
                <w:lang w:val="id-ID"/>
              </w:rPr>
            </w:pPr>
            <w:r>
              <w:rPr>
                <w:lang w:val="id-ID"/>
              </w:rPr>
              <w:t>Tiket masuk wisata sesuai program tour</w:t>
            </w:r>
          </w:p>
          <w:p w:rsidR="00296A5E" w:rsidRPr="00573705" w:rsidRDefault="00296A5E" w:rsidP="00573705">
            <w:pPr>
              <w:pStyle w:val="ListParagraph"/>
              <w:numPr>
                <w:ilvl w:val="0"/>
                <w:numId w:val="7"/>
              </w:numPr>
              <w:rPr>
                <w:lang w:val="id-ID"/>
              </w:rPr>
            </w:pPr>
            <w:r>
              <w:rPr>
                <w:lang w:val="id-ID"/>
              </w:rPr>
              <w:t>Toll &amp; Parkir</w:t>
            </w:r>
          </w:p>
          <w:p w:rsidR="00296A5E" w:rsidRPr="00B773BA" w:rsidRDefault="00296A5E" w:rsidP="00676958">
            <w:pPr>
              <w:pStyle w:val="ListParagraph"/>
              <w:numPr>
                <w:ilvl w:val="0"/>
                <w:numId w:val="7"/>
              </w:numPr>
              <w:rPr>
                <w:lang w:val="id-ID"/>
              </w:rPr>
            </w:pPr>
            <w:r>
              <w:rPr>
                <w:lang w:val="id-ID"/>
              </w:rPr>
              <w:t>Air mineral perhari</w:t>
            </w:r>
          </w:p>
          <w:p w:rsidR="00296A5E" w:rsidRPr="00B773BA" w:rsidRDefault="00296A5E" w:rsidP="00676958">
            <w:pPr>
              <w:pStyle w:val="ListParagraph"/>
              <w:numPr>
                <w:ilvl w:val="0"/>
                <w:numId w:val="7"/>
              </w:numPr>
              <w:rPr>
                <w:lang w:val="id-ID"/>
              </w:rPr>
            </w:pPr>
            <w:r>
              <w:t>Indonesia speaking local guide yang menemani selama tour berlangsung.</w:t>
            </w:r>
          </w:p>
        </w:tc>
        <w:tc>
          <w:tcPr>
            <w:tcW w:w="5250" w:type="dxa"/>
          </w:tcPr>
          <w:p w:rsidR="00296A5E" w:rsidRDefault="00296A5E" w:rsidP="00676958">
            <w:pPr>
              <w:pStyle w:val="ListParagraph"/>
              <w:numPr>
                <w:ilvl w:val="0"/>
                <w:numId w:val="7"/>
              </w:numPr>
              <w:rPr>
                <w:lang w:val="id-ID"/>
              </w:rPr>
            </w:pPr>
            <w:r>
              <w:rPr>
                <w:lang w:val="id-ID"/>
              </w:rPr>
              <w:t>Tiket Pesawat</w:t>
            </w:r>
          </w:p>
          <w:p w:rsidR="00296A5E" w:rsidRDefault="00660220" w:rsidP="00676958">
            <w:pPr>
              <w:pStyle w:val="ListParagraph"/>
              <w:numPr>
                <w:ilvl w:val="0"/>
                <w:numId w:val="7"/>
              </w:numPr>
              <w:rPr>
                <w:lang w:val="id-ID"/>
              </w:rPr>
            </w:pPr>
            <w:r>
              <w:rPr>
                <w:lang w:val="id-ID"/>
              </w:rPr>
              <w:t>Tiping guide ( Idr 20</w:t>
            </w:r>
            <w:r w:rsidR="00573705">
              <w:rPr>
                <w:lang w:val="id-ID"/>
              </w:rPr>
              <w:t>0</w:t>
            </w:r>
            <w:r w:rsidR="00296A5E">
              <w:rPr>
                <w:lang w:val="id-ID"/>
              </w:rPr>
              <w:t>.000/Person )</w:t>
            </w:r>
          </w:p>
          <w:p w:rsidR="00573705" w:rsidRPr="00573705" w:rsidRDefault="00296A5E" w:rsidP="00573705">
            <w:pPr>
              <w:pStyle w:val="ListParagraph"/>
              <w:numPr>
                <w:ilvl w:val="0"/>
                <w:numId w:val="7"/>
              </w:numPr>
              <w:rPr>
                <w:lang w:val="id-ID"/>
              </w:rPr>
            </w:pPr>
            <w:r>
              <w:rPr>
                <w:lang w:val="id-ID"/>
              </w:rPr>
              <w:t xml:space="preserve">Pengeluaran pribadi </w:t>
            </w:r>
          </w:p>
          <w:p w:rsidR="00296A5E" w:rsidRPr="00B773BA" w:rsidRDefault="00296A5E" w:rsidP="00676958">
            <w:pPr>
              <w:pStyle w:val="ListParagraph"/>
              <w:numPr>
                <w:ilvl w:val="0"/>
                <w:numId w:val="7"/>
              </w:numPr>
              <w:rPr>
                <w:lang w:val="id-ID"/>
              </w:rPr>
            </w:pPr>
            <w:r>
              <w:rPr>
                <w:lang w:val="id-ID"/>
              </w:rPr>
              <w:t>PCR bila perlu</w:t>
            </w:r>
          </w:p>
        </w:tc>
      </w:tr>
    </w:tbl>
    <w:p w:rsidR="00296A5E" w:rsidRDefault="00296A5E" w:rsidP="00296A5E">
      <w:pPr>
        <w:rPr>
          <w:lang w:val="id-ID"/>
        </w:rPr>
      </w:pPr>
    </w:p>
    <w:p w:rsidR="00296A5E" w:rsidRDefault="00296A5E" w:rsidP="00296A5E">
      <w:pPr>
        <w:rPr>
          <w:lang w:val="id-ID"/>
        </w:rPr>
      </w:pPr>
    </w:p>
    <w:p w:rsidR="00296A5E" w:rsidRDefault="00296A5E" w:rsidP="00296A5E">
      <w:pPr>
        <w:rPr>
          <w:lang w:val="id-ID"/>
        </w:rPr>
      </w:pPr>
      <w:r>
        <w:rPr>
          <w:lang w:val="id-ID"/>
        </w:rPr>
        <w:t>Syarat Ketentuan :</w:t>
      </w:r>
    </w:p>
    <w:p w:rsidR="00296A5E" w:rsidRDefault="00296A5E" w:rsidP="00296A5E">
      <w:pPr>
        <w:rPr>
          <w:lang w:val="id-ID"/>
        </w:rPr>
      </w:pPr>
    </w:p>
    <w:p w:rsidR="00296A5E" w:rsidRDefault="00296A5E" w:rsidP="00296A5E">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296A5E" w:rsidRDefault="00296A5E" w:rsidP="00296A5E">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296A5E" w:rsidRDefault="00296A5E" w:rsidP="00296A5E">
      <w:pPr>
        <w:pStyle w:val="ListParagraph"/>
        <w:numPr>
          <w:ilvl w:val="0"/>
          <w:numId w:val="8"/>
        </w:numPr>
      </w:pPr>
      <w:r>
        <w:t xml:space="preserve">Masa berlaku passport minimal 7 bulan terhitung setelah tanggal keberangkatan </w:t>
      </w:r>
    </w:p>
    <w:p w:rsidR="00296A5E" w:rsidRDefault="00296A5E" w:rsidP="00296A5E">
      <w:pPr>
        <w:pStyle w:val="ListParagraph"/>
        <w:numPr>
          <w:ilvl w:val="0"/>
          <w:numId w:val="8"/>
        </w:numPr>
      </w:pPr>
      <w:r>
        <w:t xml:space="preserve">Kenaikan airport tax sebelum pelunasan biaya tour menjadi tanggungan peserta. </w:t>
      </w:r>
    </w:p>
    <w:p w:rsidR="00296A5E" w:rsidRDefault="00296A5E" w:rsidP="00296A5E">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296A5E" w:rsidRDefault="00296A5E" w:rsidP="00296A5E">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296A5E" w:rsidRPr="004652B8" w:rsidRDefault="00296A5E" w:rsidP="00296A5E">
      <w:pPr>
        <w:pStyle w:val="ListParagraph"/>
        <w:numPr>
          <w:ilvl w:val="0"/>
          <w:numId w:val="8"/>
        </w:numPr>
      </w:pPr>
      <w:r>
        <w:t>Demi kelancaran tour , acara perjalanan dapat berubah tanpa pemberitahuan terlebih dahulu.</w:t>
      </w:r>
    </w:p>
    <w:p w:rsidR="00296A5E" w:rsidRPr="009D5686" w:rsidRDefault="00296A5E" w:rsidP="00296A5E">
      <w:pPr>
        <w:rPr>
          <w:lang w:val="id-ID"/>
        </w:rPr>
      </w:pPr>
    </w:p>
    <w:sectPr w:rsidR="00296A5E" w:rsidRPr="009D5686">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E74" w:rsidRDefault="00436E74">
      <w:r>
        <w:separator/>
      </w:r>
    </w:p>
  </w:endnote>
  <w:endnote w:type="continuationSeparator" w:id="0">
    <w:p w:rsidR="00436E74" w:rsidRDefault="0043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E74" w:rsidRDefault="00436E74">
      <w:r>
        <w:separator/>
      </w:r>
    </w:p>
  </w:footnote>
  <w:footnote w:type="continuationSeparator" w:id="0">
    <w:p w:rsidR="00436E74" w:rsidRDefault="00436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871DD"/>
    <w:rsid w:val="00092F93"/>
    <w:rsid w:val="000C2674"/>
    <w:rsid w:val="000D544D"/>
    <w:rsid w:val="00114854"/>
    <w:rsid w:val="0012520F"/>
    <w:rsid w:val="001379E8"/>
    <w:rsid w:val="00182009"/>
    <w:rsid w:val="00197C3F"/>
    <w:rsid w:val="001E6788"/>
    <w:rsid w:val="00237D19"/>
    <w:rsid w:val="00244550"/>
    <w:rsid w:val="00284447"/>
    <w:rsid w:val="00296A5E"/>
    <w:rsid w:val="00296E45"/>
    <w:rsid w:val="002D2ECA"/>
    <w:rsid w:val="002D4939"/>
    <w:rsid w:val="002D63E6"/>
    <w:rsid w:val="003152AD"/>
    <w:rsid w:val="0033017C"/>
    <w:rsid w:val="00334CCD"/>
    <w:rsid w:val="00386B9E"/>
    <w:rsid w:val="00396718"/>
    <w:rsid w:val="003A1D78"/>
    <w:rsid w:val="00436E74"/>
    <w:rsid w:val="00464AF2"/>
    <w:rsid w:val="004652B8"/>
    <w:rsid w:val="0049022C"/>
    <w:rsid w:val="0049744D"/>
    <w:rsid w:val="00497BAE"/>
    <w:rsid w:val="004B0182"/>
    <w:rsid w:val="004C07FB"/>
    <w:rsid w:val="004C1522"/>
    <w:rsid w:val="004E1249"/>
    <w:rsid w:val="004F4FEE"/>
    <w:rsid w:val="00503911"/>
    <w:rsid w:val="005203CB"/>
    <w:rsid w:val="00564AD9"/>
    <w:rsid w:val="00573705"/>
    <w:rsid w:val="00584C2A"/>
    <w:rsid w:val="00595712"/>
    <w:rsid w:val="005C40E8"/>
    <w:rsid w:val="005E755A"/>
    <w:rsid w:val="005F27A7"/>
    <w:rsid w:val="00614FE8"/>
    <w:rsid w:val="006537BC"/>
    <w:rsid w:val="00660220"/>
    <w:rsid w:val="006763CB"/>
    <w:rsid w:val="006A24B6"/>
    <w:rsid w:val="007031B3"/>
    <w:rsid w:val="00731673"/>
    <w:rsid w:val="00742271"/>
    <w:rsid w:val="00781BF0"/>
    <w:rsid w:val="00790AB1"/>
    <w:rsid w:val="007C4E18"/>
    <w:rsid w:val="008329E7"/>
    <w:rsid w:val="00852E0C"/>
    <w:rsid w:val="00873355"/>
    <w:rsid w:val="00890D90"/>
    <w:rsid w:val="008A5628"/>
    <w:rsid w:val="008B2194"/>
    <w:rsid w:val="00923D10"/>
    <w:rsid w:val="009528CF"/>
    <w:rsid w:val="00984A4C"/>
    <w:rsid w:val="009868F5"/>
    <w:rsid w:val="009910C3"/>
    <w:rsid w:val="009A5CE2"/>
    <w:rsid w:val="009B3DF7"/>
    <w:rsid w:val="009D5686"/>
    <w:rsid w:val="009F566B"/>
    <w:rsid w:val="00A20327"/>
    <w:rsid w:val="00A55EF5"/>
    <w:rsid w:val="00A73712"/>
    <w:rsid w:val="00A73D10"/>
    <w:rsid w:val="00AA1554"/>
    <w:rsid w:val="00AA4DEF"/>
    <w:rsid w:val="00AA7D28"/>
    <w:rsid w:val="00AC098F"/>
    <w:rsid w:val="00AC1778"/>
    <w:rsid w:val="00AD1365"/>
    <w:rsid w:val="00AD56F9"/>
    <w:rsid w:val="00B0736B"/>
    <w:rsid w:val="00B516B2"/>
    <w:rsid w:val="00B71F04"/>
    <w:rsid w:val="00B773BA"/>
    <w:rsid w:val="00B87F46"/>
    <w:rsid w:val="00BB24F0"/>
    <w:rsid w:val="00BC2F3F"/>
    <w:rsid w:val="00C04A5C"/>
    <w:rsid w:val="00C27004"/>
    <w:rsid w:val="00C34DF6"/>
    <w:rsid w:val="00C60D10"/>
    <w:rsid w:val="00C61876"/>
    <w:rsid w:val="00C730D5"/>
    <w:rsid w:val="00C832C6"/>
    <w:rsid w:val="00C8713B"/>
    <w:rsid w:val="00C943DD"/>
    <w:rsid w:val="00CC2367"/>
    <w:rsid w:val="00CC53D5"/>
    <w:rsid w:val="00D365AD"/>
    <w:rsid w:val="00D916BC"/>
    <w:rsid w:val="00DA5564"/>
    <w:rsid w:val="00DB61D6"/>
    <w:rsid w:val="00DC40E2"/>
    <w:rsid w:val="00DC4FA1"/>
    <w:rsid w:val="00DC5E61"/>
    <w:rsid w:val="00E16BF5"/>
    <w:rsid w:val="00E36730"/>
    <w:rsid w:val="00E42BDD"/>
    <w:rsid w:val="00E43074"/>
    <w:rsid w:val="00E5339D"/>
    <w:rsid w:val="00E81784"/>
    <w:rsid w:val="00E837FF"/>
    <w:rsid w:val="00E97816"/>
    <w:rsid w:val="00EE58D1"/>
    <w:rsid w:val="00F26DA8"/>
    <w:rsid w:val="00F53CD2"/>
    <w:rsid w:val="00F674EB"/>
    <w:rsid w:val="00FB0303"/>
    <w:rsid w:val="00FB36E8"/>
    <w:rsid w:val="00FB3B7B"/>
    <w:rsid w:val="00FB4E6F"/>
    <w:rsid w:val="00FC2EAD"/>
    <w:rsid w:val="00FC482A"/>
    <w:rsid w:val="00FD38B5"/>
    <w:rsid w:val="00FE5DD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5</cp:revision>
  <dcterms:created xsi:type="dcterms:W3CDTF">2022-09-29T04:07:00Z</dcterms:created>
  <dcterms:modified xsi:type="dcterms:W3CDTF">2022-10-08T03:24:00Z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