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C0" w:rsidRDefault="00D242C0" w:rsidP="00D242C0">
      <w:pPr>
        <w:rPr>
          <w:b/>
          <w:sz w:val="24"/>
          <w:szCs w:val="24"/>
          <w:lang w:val="id-ID"/>
        </w:rPr>
      </w:pPr>
    </w:p>
    <w:p w:rsidR="00296A5E" w:rsidRPr="00D242C0" w:rsidRDefault="00445745" w:rsidP="00D242C0">
      <w:pPr>
        <w:jc w:val="center"/>
        <w:rPr>
          <w:b/>
          <w:sz w:val="24"/>
          <w:szCs w:val="24"/>
          <w:lang w:val="id-ID"/>
        </w:rPr>
      </w:pPr>
      <w:r>
        <w:rPr>
          <w:b/>
          <w:sz w:val="24"/>
          <w:szCs w:val="24"/>
          <w:lang w:val="id-ID"/>
        </w:rPr>
        <w:t xml:space="preserve"> </w:t>
      </w:r>
      <w:r w:rsidR="00A643A0">
        <w:rPr>
          <w:b/>
          <w:sz w:val="24"/>
          <w:szCs w:val="24"/>
          <w:lang w:val="id-ID"/>
        </w:rPr>
        <w:t>4 DAY 3</w:t>
      </w:r>
      <w:r w:rsidR="00D242C0" w:rsidRPr="00D242C0">
        <w:rPr>
          <w:b/>
          <w:sz w:val="24"/>
          <w:szCs w:val="24"/>
          <w:lang w:val="id-ID"/>
        </w:rPr>
        <w:t xml:space="preserve"> NIGHT</w:t>
      </w:r>
    </w:p>
    <w:p w:rsidR="00D242C0" w:rsidRDefault="00A15D2D" w:rsidP="00D242C0">
      <w:pPr>
        <w:jc w:val="center"/>
        <w:rPr>
          <w:b/>
          <w:sz w:val="24"/>
          <w:szCs w:val="24"/>
          <w:lang w:val="id-ID"/>
        </w:rPr>
      </w:pPr>
      <w:r>
        <w:rPr>
          <w:b/>
          <w:sz w:val="24"/>
          <w:szCs w:val="24"/>
          <w:lang w:val="id-ID"/>
        </w:rPr>
        <w:t>KUCHING</w:t>
      </w:r>
      <w:r w:rsidR="00A643A0">
        <w:rPr>
          <w:b/>
          <w:sz w:val="24"/>
          <w:szCs w:val="24"/>
          <w:lang w:val="id-ID"/>
        </w:rPr>
        <w:t xml:space="preserve"> – MIRI</w:t>
      </w:r>
    </w:p>
    <w:p w:rsidR="00D242C0" w:rsidRDefault="00D242C0" w:rsidP="00D242C0">
      <w:pPr>
        <w:jc w:val="center"/>
        <w:rPr>
          <w:b/>
          <w:sz w:val="24"/>
          <w:szCs w:val="24"/>
          <w:lang w:val="id-ID"/>
        </w:rPr>
      </w:pPr>
    </w:p>
    <w:p w:rsidR="00D242C0" w:rsidRDefault="00D242C0" w:rsidP="00D242C0">
      <w:pPr>
        <w:jc w:val="center"/>
        <w:rPr>
          <w:b/>
          <w:sz w:val="24"/>
          <w:szCs w:val="24"/>
          <w:lang w:val="id-ID"/>
        </w:rPr>
      </w:pPr>
    </w:p>
    <w:p w:rsidR="00D242C0" w:rsidRDefault="00A643A0" w:rsidP="00D242C0">
      <w:pPr>
        <w:rPr>
          <w:b/>
          <w:lang w:val="id-ID"/>
        </w:rPr>
      </w:pPr>
      <w:r>
        <w:rPr>
          <w:b/>
          <w:lang w:val="id-ID"/>
        </w:rPr>
        <w:t>Day 1</w:t>
      </w:r>
      <w:r>
        <w:rPr>
          <w:b/>
          <w:lang w:val="id-ID"/>
        </w:rPr>
        <w:tab/>
      </w:r>
      <w:r>
        <w:rPr>
          <w:b/>
          <w:lang w:val="id-ID"/>
        </w:rPr>
        <w:tab/>
      </w:r>
      <w:r>
        <w:rPr>
          <w:b/>
          <w:lang w:val="id-ID"/>
        </w:rPr>
        <w:tab/>
        <w:t>Singkawang - Kuching ( D )</w:t>
      </w:r>
    </w:p>
    <w:p w:rsidR="00D242C0" w:rsidRDefault="00A643A0" w:rsidP="002E0D3F">
      <w:pPr>
        <w:ind w:left="2160"/>
        <w:rPr>
          <w:lang w:val="id-ID"/>
        </w:rPr>
      </w:pPr>
      <w:r>
        <w:rPr>
          <w:lang w:val="id-ID"/>
        </w:rPr>
        <w:t xml:space="preserve">Penjemputan Peserta Tour, Perjalanan Menuju Plbn Aruk, Cekpoint, Perjalanan Menuju Kuching, Cek In Hotel, </w:t>
      </w:r>
      <w:r w:rsidR="00CF49BD" w:rsidRPr="00CF49BD">
        <w:rPr>
          <w:b/>
          <w:lang w:val="id-ID"/>
        </w:rPr>
        <w:t>Waterfront kuching</w:t>
      </w:r>
      <w:r w:rsidR="00CF49BD">
        <w:rPr>
          <w:lang w:val="id-ID"/>
        </w:rPr>
        <w:t xml:space="preserve">, </w:t>
      </w:r>
      <w:r>
        <w:rPr>
          <w:lang w:val="id-ID"/>
        </w:rPr>
        <w:t xml:space="preserve">Makan Malam Di </w:t>
      </w:r>
      <w:r>
        <w:rPr>
          <w:b/>
          <w:lang w:val="id-ID"/>
        </w:rPr>
        <w:t>Top Spot</w:t>
      </w:r>
      <w:r>
        <w:rPr>
          <w:lang w:val="id-ID"/>
        </w:rPr>
        <w:t>, Free Program</w:t>
      </w:r>
    </w:p>
    <w:p w:rsidR="00DD0F5B" w:rsidRDefault="00DD0F5B" w:rsidP="00D242C0">
      <w:pPr>
        <w:rPr>
          <w:lang w:val="id-ID"/>
        </w:rPr>
      </w:pPr>
    </w:p>
    <w:p w:rsidR="00DD0F5B" w:rsidRPr="004D0F72" w:rsidRDefault="00A643A0" w:rsidP="00D242C0">
      <w:pPr>
        <w:rPr>
          <w:b/>
          <w:lang w:val="id-ID"/>
        </w:rPr>
      </w:pPr>
      <w:r>
        <w:rPr>
          <w:b/>
          <w:lang w:val="id-ID"/>
        </w:rPr>
        <w:t>Day 2</w:t>
      </w:r>
      <w:r>
        <w:rPr>
          <w:b/>
          <w:lang w:val="id-ID"/>
        </w:rPr>
        <w:tab/>
      </w:r>
      <w:r>
        <w:rPr>
          <w:b/>
          <w:lang w:val="id-ID"/>
        </w:rPr>
        <w:tab/>
      </w:r>
      <w:r>
        <w:rPr>
          <w:b/>
          <w:lang w:val="id-ID"/>
        </w:rPr>
        <w:tab/>
        <w:t>Kuching - Miri</w:t>
      </w:r>
      <w:r w:rsidRPr="004D0F72">
        <w:rPr>
          <w:b/>
          <w:lang w:val="id-ID"/>
        </w:rPr>
        <w:t xml:space="preserve"> ( B &amp; L )</w:t>
      </w:r>
    </w:p>
    <w:p w:rsidR="00DD0F5B" w:rsidRDefault="00A643A0" w:rsidP="00DD0F5B">
      <w:pPr>
        <w:ind w:left="2160"/>
        <w:rPr>
          <w:lang w:val="id-ID"/>
        </w:rPr>
      </w:pPr>
      <w:r>
        <w:rPr>
          <w:lang w:val="id-ID"/>
        </w:rPr>
        <w:t xml:space="preserve">Sarapan Pagi, Cek Out Hotel, </w:t>
      </w:r>
      <w:r w:rsidR="00CF49BD">
        <w:rPr>
          <w:b/>
          <w:lang w:val="id-ID"/>
        </w:rPr>
        <w:t>Transfer KIA</w:t>
      </w:r>
      <w:r>
        <w:rPr>
          <w:lang w:val="id-ID"/>
        </w:rPr>
        <w:t xml:space="preserve">, Sampai Di Miri, Makan Siang, </w:t>
      </w:r>
      <w:r w:rsidRPr="004946B6">
        <w:rPr>
          <w:b/>
          <w:lang w:val="id-ID"/>
        </w:rPr>
        <w:t>The Grand Old Lady, Miri Central Park, Piasau</w:t>
      </w:r>
      <w:r>
        <w:rPr>
          <w:lang w:val="id-ID"/>
        </w:rPr>
        <w:t xml:space="preserve"> , Makan Malam, Cek In Hotel, Free Program</w:t>
      </w:r>
    </w:p>
    <w:p w:rsidR="00D242C0" w:rsidRDefault="00D242C0" w:rsidP="00D242C0">
      <w:pPr>
        <w:rPr>
          <w:lang w:val="id-ID"/>
        </w:rPr>
      </w:pPr>
    </w:p>
    <w:p w:rsidR="00D242C0" w:rsidRPr="004D0F72" w:rsidRDefault="00A643A0" w:rsidP="00D242C0">
      <w:pPr>
        <w:rPr>
          <w:b/>
          <w:lang w:val="id-ID"/>
        </w:rPr>
      </w:pPr>
      <w:r w:rsidRPr="004D0F72">
        <w:rPr>
          <w:b/>
          <w:lang w:val="id-ID"/>
        </w:rPr>
        <w:t>Day 3</w:t>
      </w:r>
      <w:r w:rsidRPr="004D0F72">
        <w:rPr>
          <w:b/>
          <w:lang w:val="id-ID"/>
        </w:rPr>
        <w:tab/>
      </w:r>
      <w:r w:rsidRPr="004D0F72">
        <w:rPr>
          <w:b/>
          <w:lang w:val="id-ID"/>
        </w:rPr>
        <w:tab/>
      </w:r>
      <w:r w:rsidRPr="004D0F72">
        <w:rPr>
          <w:b/>
          <w:lang w:val="id-ID"/>
        </w:rPr>
        <w:tab/>
      </w:r>
      <w:r>
        <w:rPr>
          <w:b/>
          <w:lang w:val="id-ID"/>
        </w:rPr>
        <w:t xml:space="preserve">Miri </w:t>
      </w:r>
      <w:r w:rsidRPr="004D0F72">
        <w:rPr>
          <w:b/>
          <w:lang w:val="id-ID"/>
        </w:rPr>
        <w:t>( B &amp; L )</w:t>
      </w:r>
    </w:p>
    <w:p w:rsidR="00DD0F5B" w:rsidRDefault="00A643A0" w:rsidP="00DD0F5B">
      <w:pPr>
        <w:ind w:left="2160"/>
        <w:rPr>
          <w:lang w:val="id-ID"/>
        </w:rPr>
      </w:pPr>
      <w:r>
        <w:rPr>
          <w:lang w:val="id-ID"/>
        </w:rPr>
        <w:t xml:space="preserve">Sarapan Pagi, </w:t>
      </w:r>
      <w:r>
        <w:rPr>
          <w:b/>
          <w:lang w:val="id-ID"/>
        </w:rPr>
        <w:t xml:space="preserve">Lian Hua San Ching Tien Tample, Tua Pek Kong Tample, Miri Crocodile Farm, </w:t>
      </w:r>
      <w:r w:rsidRPr="004946B6">
        <w:rPr>
          <w:lang w:val="id-ID"/>
        </w:rPr>
        <w:t>Makan Siang</w:t>
      </w:r>
      <w:r>
        <w:rPr>
          <w:b/>
          <w:lang w:val="id-ID"/>
        </w:rPr>
        <w:t xml:space="preserve">, Taman Nasional Niah, Coco Cabana, </w:t>
      </w:r>
      <w:r w:rsidRPr="004946B6">
        <w:rPr>
          <w:b/>
          <w:lang w:val="id-ID"/>
        </w:rPr>
        <w:t>Boulevard Shopping Mall</w:t>
      </w:r>
      <w:r>
        <w:rPr>
          <w:lang w:val="id-ID"/>
        </w:rPr>
        <w:t>, Makan Malam, Free Program</w:t>
      </w:r>
    </w:p>
    <w:p w:rsidR="00DD0F5B" w:rsidRDefault="00DD0F5B" w:rsidP="00DD0F5B">
      <w:pPr>
        <w:rPr>
          <w:lang w:val="id-ID"/>
        </w:rPr>
      </w:pPr>
    </w:p>
    <w:p w:rsidR="00DD0F5B" w:rsidRPr="004D0F72" w:rsidRDefault="00A643A0" w:rsidP="00DD0F5B">
      <w:pPr>
        <w:rPr>
          <w:b/>
          <w:lang w:val="id-ID"/>
        </w:rPr>
      </w:pPr>
      <w:r w:rsidRPr="004D0F72">
        <w:rPr>
          <w:b/>
          <w:lang w:val="id-ID"/>
        </w:rPr>
        <w:t>Day 4</w:t>
      </w:r>
      <w:r w:rsidRPr="004D0F72">
        <w:rPr>
          <w:b/>
          <w:lang w:val="id-ID"/>
        </w:rPr>
        <w:tab/>
      </w:r>
      <w:r w:rsidRPr="004D0F72">
        <w:rPr>
          <w:b/>
          <w:lang w:val="id-ID"/>
        </w:rPr>
        <w:tab/>
      </w:r>
      <w:r w:rsidRPr="004D0F72">
        <w:rPr>
          <w:b/>
          <w:lang w:val="id-ID"/>
        </w:rPr>
        <w:tab/>
      </w:r>
      <w:r>
        <w:rPr>
          <w:b/>
          <w:lang w:val="id-ID"/>
        </w:rPr>
        <w:t>Miri – Kuching - Singkawang</w:t>
      </w:r>
      <w:r w:rsidRPr="004D0F72">
        <w:rPr>
          <w:b/>
          <w:lang w:val="id-ID"/>
        </w:rPr>
        <w:t xml:space="preserve"> ( B &amp; L )</w:t>
      </w:r>
    </w:p>
    <w:p w:rsidR="00BD2715" w:rsidRDefault="00A643A0" w:rsidP="004D0F72">
      <w:pPr>
        <w:ind w:left="2160"/>
        <w:rPr>
          <w:lang w:val="id-ID"/>
        </w:rPr>
      </w:pPr>
      <w:r>
        <w:rPr>
          <w:lang w:val="id-ID"/>
        </w:rPr>
        <w:t xml:space="preserve">Sarapan Pagi, Cek Out Hotel, </w:t>
      </w:r>
      <w:r w:rsidRPr="00CF49BD">
        <w:rPr>
          <w:b/>
          <w:lang w:val="id-ID"/>
        </w:rPr>
        <w:t>Transfer Bandara Miri</w:t>
      </w:r>
      <w:r>
        <w:rPr>
          <w:lang w:val="id-ID"/>
        </w:rPr>
        <w:t>, Makan Siang, Perjalanan Menuju Plbn Biawak, Cek Point, Perjalanan Menuju Singkawang, Sampai Jumpa</w:t>
      </w:r>
    </w:p>
    <w:p w:rsidR="00335A30" w:rsidRDefault="00335A30" w:rsidP="00335A30">
      <w:pPr>
        <w:rPr>
          <w:lang w:val="id-ID"/>
        </w:rPr>
      </w:pPr>
    </w:p>
    <w:p w:rsidR="004D0F72" w:rsidRDefault="004D0F72" w:rsidP="004D0F72">
      <w:pPr>
        <w:rPr>
          <w:lang w:val="id-ID"/>
        </w:rPr>
      </w:pPr>
    </w:p>
    <w:p w:rsidR="004D0F72" w:rsidRDefault="004D0F72" w:rsidP="004D0F72">
      <w:pPr>
        <w:rPr>
          <w:lang w:val="id-ID"/>
        </w:rPr>
      </w:pPr>
      <w:r>
        <w:rPr>
          <w:lang w:val="id-ID"/>
        </w:rPr>
        <w:tab/>
      </w:r>
      <w:r>
        <w:rPr>
          <w:lang w:val="id-ID"/>
        </w:rPr>
        <w:tab/>
      </w:r>
    </w:p>
    <w:p w:rsidR="004D0F72" w:rsidRDefault="004D0F72" w:rsidP="004D0F72">
      <w:pPr>
        <w:rPr>
          <w:lang w:val="id-ID"/>
        </w:rPr>
      </w:pPr>
    </w:p>
    <w:p w:rsidR="004D0F72" w:rsidRDefault="004D0F72" w:rsidP="004D0F72">
      <w:pPr>
        <w:rPr>
          <w:lang w:val="id-ID"/>
        </w:rPr>
      </w:pPr>
    </w:p>
    <w:p w:rsidR="004D0F72" w:rsidRDefault="004D0F72" w:rsidP="004D0F72">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4D0F72" w:rsidRDefault="004D0F72" w:rsidP="004D0F72">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4D0F72" w:rsidTr="00A64967">
        <w:trPr>
          <w:trHeight w:val="392"/>
        </w:trPr>
        <w:tc>
          <w:tcPr>
            <w:tcW w:w="2972" w:type="dxa"/>
            <w:vMerge w:val="restart"/>
            <w:vAlign w:val="center"/>
          </w:tcPr>
          <w:p w:rsidR="004D0F72" w:rsidRDefault="004D0F72" w:rsidP="00A64967">
            <w:pPr>
              <w:jc w:val="center"/>
              <w:rPr>
                <w:b/>
                <w:sz w:val="24"/>
                <w:szCs w:val="24"/>
                <w:lang w:val="id-ID"/>
              </w:rPr>
            </w:pPr>
            <w:r>
              <w:rPr>
                <w:b/>
                <w:sz w:val="24"/>
                <w:szCs w:val="24"/>
                <w:lang w:val="id-ID"/>
              </w:rPr>
              <w:t>PILIHAN HOTEL</w:t>
            </w:r>
          </w:p>
        </w:tc>
        <w:tc>
          <w:tcPr>
            <w:tcW w:w="6804" w:type="dxa"/>
            <w:gridSpan w:val="3"/>
            <w:vAlign w:val="center"/>
          </w:tcPr>
          <w:p w:rsidR="004D0F72" w:rsidRDefault="004D0F72" w:rsidP="00A64967">
            <w:pPr>
              <w:jc w:val="center"/>
              <w:rPr>
                <w:b/>
                <w:sz w:val="24"/>
                <w:szCs w:val="24"/>
                <w:lang w:val="id-ID"/>
              </w:rPr>
            </w:pPr>
            <w:r>
              <w:rPr>
                <w:b/>
                <w:sz w:val="24"/>
                <w:szCs w:val="24"/>
                <w:lang w:val="id-ID"/>
              </w:rPr>
              <w:t>JUMLAH PESERTA TOUR</w:t>
            </w:r>
          </w:p>
        </w:tc>
      </w:tr>
      <w:tr w:rsidR="004D0F72" w:rsidTr="004D0F72">
        <w:tc>
          <w:tcPr>
            <w:tcW w:w="2972" w:type="dxa"/>
            <w:vMerge/>
            <w:vAlign w:val="center"/>
          </w:tcPr>
          <w:p w:rsidR="004D0F72" w:rsidRDefault="004D0F72" w:rsidP="00A64967">
            <w:pPr>
              <w:jc w:val="center"/>
              <w:rPr>
                <w:b/>
                <w:sz w:val="24"/>
                <w:szCs w:val="24"/>
                <w:lang w:val="id-ID"/>
              </w:rPr>
            </w:pP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4 - 12</w:t>
            </w: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 xml:space="preserve">13 </w:t>
            </w:r>
            <w:r w:rsidR="00AC417B">
              <w:rPr>
                <w:b/>
                <w:sz w:val="24"/>
                <w:szCs w:val="24"/>
                <w:lang w:val="id-ID"/>
              </w:rPr>
              <w:t>–</w:t>
            </w:r>
            <w:r>
              <w:rPr>
                <w:b/>
                <w:sz w:val="24"/>
                <w:szCs w:val="24"/>
                <w:lang w:val="id-ID"/>
              </w:rPr>
              <w:t xml:space="preserve"> 27</w:t>
            </w: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28 - 40</w:t>
            </w:r>
          </w:p>
        </w:tc>
      </w:tr>
      <w:tr w:rsidR="004D0F72" w:rsidTr="00A64967">
        <w:tc>
          <w:tcPr>
            <w:tcW w:w="2972" w:type="dxa"/>
            <w:vAlign w:val="center"/>
          </w:tcPr>
          <w:p w:rsidR="004D0F72" w:rsidRPr="0070125A" w:rsidRDefault="0070125A" w:rsidP="004D0F72">
            <w:pPr>
              <w:rPr>
                <w:b/>
                <w:sz w:val="24"/>
                <w:szCs w:val="24"/>
                <w:lang w:val="id-ID"/>
              </w:rPr>
            </w:pPr>
            <w:bookmarkStart w:id="0" w:name="_GoBack" w:colFirst="1" w:colLast="3"/>
            <w:r w:rsidRPr="0070125A">
              <w:rPr>
                <w:b/>
                <w:sz w:val="24"/>
                <w:szCs w:val="24"/>
                <w:lang w:val="id-ID"/>
              </w:rPr>
              <w:t>Tune Hotel</w:t>
            </w:r>
            <w:r w:rsidR="00D5110D">
              <w:rPr>
                <w:b/>
                <w:sz w:val="24"/>
                <w:szCs w:val="24"/>
                <w:lang w:val="id-ID"/>
              </w:rPr>
              <w:t>, the room</w:t>
            </w:r>
          </w:p>
        </w:tc>
        <w:tc>
          <w:tcPr>
            <w:tcW w:w="2268" w:type="dxa"/>
            <w:vAlign w:val="center"/>
          </w:tcPr>
          <w:p w:rsidR="004D0F72" w:rsidRDefault="007831B2" w:rsidP="007831B2">
            <w:pPr>
              <w:jc w:val="center"/>
              <w:rPr>
                <w:b/>
                <w:sz w:val="24"/>
                <w:szCs w:val="24"/>
                <w:lang w:val="id-ID"/>
              </w:rPr>
            </w:pPr>
            <w:r>
              <w:rPr>
                <w:b/>
                <w:sz w:val="24"/>
                <w:szCs w:val="24"/>
                <w:lang w:val="id-ID"/>
              </w:rPr>
              <w:t>2.625.000</w:t>
            </w:r>
          </w:p>
        </w:tc>
        <w:tc>
          <w:tcPr>
            <w:tcW w:w="2268" w:type="dxa"/>
            <w:vAlign w:val="center"/>
          </w:tcPr>
          <w:p w:rsidR="004D0F72" w:rsidRDefault="007831B2" w:rsidP="007831B2">
            <w:pPr>
              <w:jc w:val="center"/>
              <w:rPr>
                <w:b/>
                <w:sz w:val="24"/>
                <w:szCs w:val="24"/>
                <w:lang w:val="id-ID"/>
              </w:rPr>
            </w:pPr>
            <w:r>
              <w:rPr>
                <w:b/>
                <w:sz w:val="24"/>
                <w:szCs w:val="24"/>
                <w:lang w:val="id-ID"/>
              </w:rPr>
              <w:t>2.520.000</w:t>
            </w:r>
          </w:p>
        </w:tc>
        <w:tc>
          <w:tcPr>
            <w:tcW w:w="2268" w:type="dxa"/>
            <w:vAlign w:val="center"/>
          </w:tcPr>
          <w:p w:rsidR="004D0F72" w:rsidRDefault="007831B2" w:rsidP="007831B2">
            <w:pPr>
              <w:jc w:val="center"/>
              <w:rPr>
                <w:b/>
                <w:sz w:val="24"/>
                <w:szCs w:val="24"/>
                <w:lang w:val="id-ID"/>
              </w:rPr>
            </w:pPr>
            <w:r>
              <w:rPr>
                <w:b/>
                <w:sz w:val="24"/>
                <w:szCs w:val="24"/>
                <w:lang w:val="id-ID"/>
              </w:rPr>
              <w:t>2.415.000</w:t>
            </w:r>
          </w:p>
        </w:tc>
      </w:tr>
      <w:tr w:rsidR="004D0F72" w:rsidTr="00A64967">
        <w:tc>
          <w:tcPr>
            <w:tcW w:w="2972" w:type="dxa"/>
            <w:vAlign w:val="center"/>
          </w:tcPr>
          <w:p w:rsidR="004D0F72" w:rsidRPr="0070125A" w:rsidRDefault="00592B75" w:rsidP="004D0F72">
            <w:pPr>
              <w:rPr>
                <w:b/>
                <w:sz w:val="24"/>
                <w:szCs w:val="24"/>
                <w:lang w:val="id-ID"/>
              </w:rPr>
            </w:pPr>
            <w:r>
              <w:rPr>
                <w:b/>
                <w:sz w:val="24"/>
                <w:szCs w:val="24"/>
                <w:lang w:val="id-ID"/>
              </w:rPr>
              <w:t xml:space="preserve">Serapi , pasific orient </w:t>
            </w:r>
          </w:p>
        </w:tc>
        <w:tc>
          <w:tcPr>
            <w:tcW w:w="2268" w:type="dxa"/>
            <w:vAlign w:val="center"/>
          </w:tcPr>
          <w:p w:rsidR="004D0F72" w:rsidRDefault="007831B2" w:rsidP="007831B2">
            <w:pPr>
              <w:jc w:val="center"/>
              <w:rPr>
                <w:b/>
                <w:sz w:val="24"/>
                <w:szCs w:val="24"/>
                <w:lang w:val="id-ID"/>
              </w:rPr>
            </w:pPr>
            <w:r>
              <w:rPr>
                <w:b/>
                <w:sz w:val="24"/>
                <w:szCs w:val="24"/>
                <w:lang w:val="id-ID"/>
              </w:rPr>
              <w:t>2.810.000</w:t>
            </w:r>
          </w:p>
        </w:tc>
        <w:tc>
          <w:tcPr>
            <w:tcW w:w="2268" w:type="dxa"/>
            <w:vAlign w:val="center"/>
          </w:tcPr>
          <w:p w:rsidR="004D0F72" w:rsidRDefault="007831B2" w:rsidP="007831B2">
            <w:pPr>
              <w:jc w:val="center"/>
              <w:rPr>
                <w:b/>
                <w:sz w:val="24"/>
                <w:szCs w:val="24"/>
                <w:lang w:val="id-ID"/>
              </w:rPr>
            </w:pPr>
            <w:r>
              <w:rPr>
                <w:b/>
                <w:sz w:val="24"/>
                <w:szCs w:val="24"/>
                <w:lang w:val="id-ID"/>
              </w:rPr>
              <w:t>2.700.000</w:t>
            </w:r>
          </w:p>
        </w:tc>
        <w:tc>
          <w:tcPr>
            <w:tcW w:w="2268" w:type="dxa"/>
            <w:vAlign w:val="center"/>
          </w:tcPr>
          <w:p w:rsidR="004D0F72" w:rsidRDefault="007831B2" w:rsidP="007831B2">
            <w:pPr>
              <w:jc w:val="center"/>
              <w:rPr>
                <w:b/>
                <w:sz w:val="24"/>
                <w:szCs w:val="24"/>
                <w:lang w:val="id-ID"/>
              </w:rPr>
            </w:pPr>
            <w:r>
              <w:rPr>
                <w:b/>
                <w:sz w:val="24"/>
                <w:szCs w:val="24"/>
                <w:lang w:val="id-ID"/>
              </w:rPr>
              <w:t>2.590.000</w:t>
            </w:r>
          </w:p>
        </w:tc>
      </w:tr>
      <w:tr w:rsidR="004D0F72" w:rsidTr="00A64967">
        <w:tc>
          <w:tcPr>
            <w:tcW w:w="2972" w:type="dxa"/>
            <w:vAlign w:val="center"/>
          </w:tcPr>
          <w:p w:rsidR="004D0F72" w:rsidRDefault="00EF7CBD" w:rsidP="004D0F72">
            <w:pPr>
              <w:rPr>
                <w:b/>
                <w:sz w:val="24"/>
                <w:szCs w:val="24"/>
                <w:lang w:val="id-ID"/>
              </w:rPr>
            </w:pPr>
            <w:r>
              <w:rPr>
                <w:b/>
                <w:sz w:val="24"/>
                <w:szCs w:val="24"/>
                <w:lang w:val="id-ID"/>
              </w:rPr>
              <w:t>Harbour view</w:t>
            </w:r>
            <w:r w:rsidR="00592B75">
              <w:rPr>
                <w:b/>
                <w:sz w:val="24"/>
                <w:szCs w:val="24"/>
                <w:lang w:val="id-ID"/>
              </w:rPr>
              <w:t>, mega hotel</w:t>
            </w:r>
          </w:p>
        </w:tc>
        <w:tc>
          <w:tcPr>
            <w:tcW w:w="2268" w:type="dxa"/>
            <w:vAlign w:val="center"/>
          </w:tcPr>
          <w:p w:rsidR="004D0F72" w:rsidRDefault="007831B2" w:rsidP="007831B2">
            <w:pPr>
              <w:jc w:val="center"/>
              <w:rPr>
                <w:b/>
                <w:sz w:val="24"/>
                <w:szCs w:val="24"/>
                <w:lang w:val="id-ID"/>
              </w:rPr>
            </w:pPr>
            <w:r>
              <w:rPr>
                <w:b/>
                <w:sz w:val="24"/>
                <w:szCs w:val="24"/>
                <w:lang w:val="id-ID"/>
              </w:rPr>
              <w:t>3.185.000</w:t>
            </w:r>
          </w:p>
        </w:tc>
        <w:tc>
          <w:tcPr>
            <w:tcW w:w="2268" w:type="dxa"/>
            <w:vAlign w:val="center"/>
          </w:tcPr>
          <w:p w:rsidR="004D0F72" w:rsidRDefault="007831B2" w:rsidP="007831B2">
            <w:pPr>
              <w:jc w:val="center"/>
              <w:rPr>
                <w:b/>
                <w:sz w:val="24"/>
                <w:szCs w:val="24"/>
                <w:lang w:val="id-ID"/>
              </w:rPr>
            </w:pPr>
            <w:r>
              <w:rPr>
                <w:b/>
                <w:sz w:val="24"/>
                <w:szCs w:val="24"/>
                <w:lang w:val="id-ID"/>
              </w:rPr>
              <w:t>3.060.000</w:t>
            </w:r>
          </w:p>
        </w:tc>
        <w:tc>
          <w:tcPr>
            <w:tcW w:w="2268" w:type="dxa"/>
            <w:vAlign w:val="center"/>
          </w:tcPr>
          <w:p w:rsidR="004D0F72" w:rsidRDefault="007831B2" w:rsidP="007831B2">
            <w:pPr>
              <w:jc w:val="center"/>
              <w:rPr>
                <w:b/>
                <w:sz w:val="24"/>
                <w:szCs w:val="24"/>
                <w:lang w:val="id-ID"/>
              </w:rPr>
            </w:pPr>
            <w:r>
              <w:rPr>
                <w:b/>
                <w:sz w:val="24"/>
                <w:szCs w:val="24"/>
                <w:lang w:val="id-ID"/>
              </w:rPr>
              <w:t>2.930.000</w:t>
            </w:r>
          </w:p>
        </w:tc>
      </w:tr>
    </w:tbl>
    <w:bookmarkEnd w:id="0"/>
    <w:p w:rsidR="004D0F72" w:rsidRPr="002D63E6" w:rsidRDefault="004D0F72" w:rsidP="004D0F72">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4D0F72" w:rsidRDefault="004D0F72"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tbl>
      <w:tblPr>
        <w:tblStyle w:val="TableGrid"/>
        <w:tblW w:w="0" w:type="auto"/>
        <w:tblLook w:val="04A0" w:firstRow="1" w:lastRow="0" w:firstColumn="1" w:lastColumn="0" w:noHBand="0" w:noVBand="1"/>
      </w:tblPr>
      <w:tblGrid>
        <w:gridCol w:w="5250"/>
        <w:gridCol w:w="5250"/>
      </w:tblGrid>
      <w:tr w:rsidR="0033260A" w:rsidTr="00A64967">
        <w:tc>
          <w:tcPr>
            <w:tcW w:w="5250" w:type="dxa"/>
            <w:shd w:val="clear" w:color="auto" w:fill="FFFF00"/>
          </w:tcPr>
          <w:p w:rsidR="0033260A" w:rsidRPr="004652B8" w:rsidRDefault="0033260A" w:rsidP="00A64967">
            <w:pPr>
              <w:jc w:val="center"/>
              <w:rPr>
                <w:b/>
                <w:lang w:val="id-ID"/>
              </w:rPr>
            </w:pPr>
            <w:r w:rsidRPr="004652B8">
              <w:rPr>
                <w:b/>
                <w:lang w:val="id-ID"/>
              </w:rPr>
              <w:t>BIAYA TOUR SUDAH TERMASUK</w:t>
            </w:r>
          </w:p>
        </w:tc>
        <w:tc>
          <w:tcPr>
            <w:tcW w:w="5250" w:type="dxa"/>
            <w:shd w:val="clear" w:color="auto" w:fill="FFFF00"/>
          </w:tcPr>
          <w:p w:rsidR="0033260A" w:rsidRPr="004652B8" w:rsidRDefault="0033260A" w:rsidP="00A64967">
            <w:pPr>
              <w:jc w:val="center"/>
              <w:rPr>
                <w:b/>
                <w:lang w:val="id-ID"/>
              </w:rPr>
            </w:pPr>
            <w:r w:rsidRPr="004652B8">
              <w:rPr>
                <w:b/>
                <w:lang w:val="id-ID"/>
              </w:rPr>
              <w:t>HARGA BELUM TERMASUK</w:t>
            </w:r>
          </w:p>
        </w:tc>
      </w:tr>
      <w:tr w:rsidR="0033260A" w:rsidTr="00A64967">
        <w:trPr>
          <w:trHeight w:val="3090"/>
        </w:trPr>
        <w:tc>
          <w:tcPr>
            <w:tcW w:w="5250" w:type="dxa"/>
          </w:tcPr>
          <w:p w:rsidR="0033260A" w:rsidRPr="00B773BA" w:rsidRDefault="0033260A" w:rsidP="00A64967">
            <w:pPr>
              <w:pStyle w:val="ListParagraph"/>
              <w:numPr>
                <w:ilvl w:val="0"/>
                <w:numId w:val="7"/>
              </w:numPr>
              <w:rPr>
                <w:lang w:val="id-ID"/>
              </w:rPr>
            </w:pPr>
            <w:r>
              <w:rPr>
                <w:lang w:val="id-ID"/>
              </w:rPr>
              <w:t>Transportasi selama program Tour</w:t>
            </w:r>
          </w:p>
          <w:p w:rsidR="008A136A" w:rsidRDefault="004946B6" w:rsidP="00BF676A">
            <w:pPr>
              <w:pStyle w:val="ListParagraph"/>
              <w:numPr>
                <w:ilvl w:val="0"/>
                <w:numId w:val="7"/>
              </w:numPr>
              <w:rPr>
                <w:lang w:val="id-ID"/>
              </w:rPr>
            </w:pPr>
            <w:r>
              <w:t>Akomodasi Hotel : 1</w:t>
            </w:r>
            <w:r w:rsidR="0033260A">
              <w:t xml:space="preserve"> Malam </w:t>
            </w:r>
            <w:r w:rsidR="0033260A" w:rsidRPr="008A136A">
              <w:rPr>
                <w:lang w:val="id-ID"/>
              </w:rPr>
              <w:t xml:space="preserve">di </w:t>
            </w:r>
            <w:r w:rsidR="008A136A">
              <w:rPr>
                <w:lang w:val="id-ID"/>
              </w:rPr>
              <w:t xml:space="preserve"> hotel</w:t>
            </w:r>
            <w:r w:rsidR="00AC417B">
              <w:rPr>
                <w:lang w:val="id-ID"/>
              </w:rPr>
              <w:t xml:space="preserve"> </w:t>
            </w:r>
            <w:r w:rsidR="00762A81">
              <w:rPr>
                <w:lang w:val="id-ID"/>
              </w:rPr>
              <w:t>kuching</w:t>
            </w:r>
            <w:r>
              <w:rPr>
                <w:lang w:val="id-ID"/>
              </w:rPr>
              <w:t>, 2 malam di hotel miri</w:t>
            </w:r>
          </w:p>
          <w:p w:rsidR="0033260A" w:rsidRPr="008A136A" w:rsidRDefault="004946B6" w:rsidP="00BF676A">
            <w:pPr>
              <w:pStyle w:val="ListParagraph"/>
              <w:numPr>
                <w:ilvl w:val="0"/>
                <w:numId w:val="7"/>
              </w:numPr>
              <w:rPr>
                <w:lang w:val="id-ID"/>
              </w:rPr>
            </w:pPr>
            <w:r>
              <w:t>Makan meliputi 3x makan pagi, 3</w:t>
            </w:r>
            <w:r w:rsidR="008A136A">
              <w:t>x makan siang dan 1x makan malam</w:t>
            </w:r>
          </w:p>
          <w:p w:rsidR="00762A81" w:rsidRPr="004946B6" w:rsidRDefault="0033260A" w:rsidP="004946B6">
            <w:pPr>
              <w:pStyle w:val="ListParagraph"/>
              <w:numPr>
                <w:ilvl w:val="0"/>
                <w:numId w:val="7"/>
              </w:numPr>
              <w:rPr>
                <w:lang w:val="id-ID"/>
              </w:rPr>
            </w:pPr>
            <w:r>
              <w:rPr>
                <w:lang w:val="id-ID"/>
              </w:rPr>
              <w:t>Tiket masuk wisata sesuai program tour</w:t>
            </w:r>
          </w:p>
          <w:p w:rsidR="0033260A" w:rsidRPr="00762A81" w:rsidRDefault="0033260A" w:rsidP="00DB3D85">
            <w:pPr>
              <w:pStyle w:val="ListParagraph"/>
              <w:numPr>
                <w:ilvl w:val="0"/>
                <w:numId w:val="7"/>
              </w:numPr>
              <w:rPr>
                <w:lang w:val="id-ID"/>
              </w:rPr>
            </w:pPr>
            <w:r w:rsidRPr="00762A81">
              <w:rPr>
                <w:lang w:val="id-ID"/>
              </w:rPr>
              <w:t>Tax Tourism</w:t>
            </w:r>
          </w:p>
          <w:p w:rsidR="0033260A" w:rsidRPr="00B773BA" w:rsidRDefault="0033260A" w:rsidP="00A64967">
            <w:pPr>
              <w:pStyle w:val="ListParagraph"/>
              <w:numPr>
                <w:ilvl w:val="0"/>
                <w:numId w:val="7"/>
              </w:numPr>
              <w:rPr>
                <w:lang w:val="id-ID"/>
              </w:rPr>
            </w:pPr>
            <w:r>
              <w:rPr>
                <w:lang w:val="id-ID"/>
              </w:rPr>
              <w:t>Air mineral perhari</w:t>
            </w:r>
          </w:p>
          <w:p w:rsidR="0033260A" w:rsidRPr="00B773BA" w:rsidRDefault="0033260A" w:rsidP="00A64967">
            <w:pPr>
              <w:pStyle w:val="ListParagraph"/>
              <w:numPr>
                <w:ilvl w:val="0"/>
                <w:numId w:val="7"/>
              </w:numPr>
              <w:rPr>
                <w:lang w:val="id-ID"/>
              </w:rPr>
            </w:pPr>
            <w:r>
              <w:t>Indonesia speaking local guide yang menemani selama tour berlangsung.</w:t>
            </w:r>
          </w:p>
        </w:tc>
        <w:tc>
          <w:tcPr>
            <w:tcW w:w="5250" w:type="dxa"/>
          </w:tcPr>
          <w:p w:rsidR="0033260A" w:rsidRDefault="0033260A" w:rsidP="00A64967">
            <w:pPr>
              <w:pStyle w:val="ListParagraph"/>
              <w:numPr>
                <w:ilvl w:val="0"/>
                <w:numId w:val="7"/>
              </w:numPr>
              <w:rPr>
                <w:lang w:val="id-ID"/>
              </w:rPr>
            </w:pPr>
            <w:r>
              <w:rPr>
                <w:lang w:val="id-ID"/>
              </w:rPr>
              <w:t>Tiket Pesawat</w:t>
            </w:r>
            <w:r w:rsidR="00762A81">
              <w:rPr>
                <w:lang w:val="id-ID"/>
              </w:rPr>
              <w:t xml:space="preserve"> </w:t>
            </w:r>
          </w:p>
          <w:p w:rsidR="0033260A" w:rsidRDefault="004946B6" w:rsidP="00A64967">
            <w:pPr>
              <w:pStyle w:val="ListParagraph"/>
              <w:numPr>
                <w:ilvl w:val="0"/>
                <w:numId w:val="7"/>
              </w:numPr>
              <w:rPr>
                <w:lang w:val="id-ID"/>
              </w:rPr>
            </w:pPr>
            <w:r>
              <w:rPr>
                <w:lang w:val="id-ID"/>
              </w:rPr>
              <w:t>Tiping guide ( Idr 1</w:t>
            </w:r>
            <w:r w:rsidR="0033260A">
              <w:rPr>
                <w:lang w:val="id-ID"/>
              </w:rPr>
              <w:t>00.000/Person )</w:t>
            </w:r>
          </w:p>
          <w:p w:rsidR="0033260A" w:rsidRDefault="0033260A" w:rsidP="00A64967">
            <w:pPr>
              <w:pStyle w:val="ListParagraph"/>
              <w:numPr>
                <w:ilvl w:val="0"/>
                <w:numId w:val="7"/>
              </w:numPr>
              <w:rPr>
                <w:lang w:val="id-ID"/>
              </w:rPr>
            </w:pPr>
            <w:r>
              <w:rPr>
                <w:lang w:val="id-ID"/>
              </w:rPr>
              <w:t xml:space="preserve">Pengeluaran pribadi </w:t>
            </w:r>
          </w:p>
          <w:p w:rsidR="0033260A" w:rsidRPr="00B773BA" w:rsidRDefault="0033260A" w:rsidP="00A64967">
            <w:pPr>
              <w:pStyle w:val="ListParagraph"/>
              <w:numPr>
                <w:ilvl w:val="0"/>
                <w:numId w:val="7"/>
              </w:numPr>
              <w:rPr>
                <w:lang w:val="id-ID"/>
              </w:rPr>
            </w:pPr>
            <w:r>
              <w:rPr>
                <w:lang w:val="id-ID"/>
              </w:rPr>
              <w:t>PCR bila perlu</w:t>
            </w:r>
          </w:p>
        </w:tc>
      </w:tr>
    </w:tbl>
    <w:p w:rsidR="0033260A" w:rsidRDefault="0033260A" w:rsidP="0033260A">
      <w:pPr>
        <w:rPr>
          <w:lang w:val="id-ID"/>
        </w:rPr>
      </w:pPr>
    </w:p>
    <w:p w:rsidR="0033260A" w:rsidRDefault="0033260A" w:rsidP="0033260A">
      <w:pPr>
        <w:rPr>
          <w:lang w:val="id-ID"/>
        </w:rPr>
      </w:pPr>
    </w:p>
    <w:p w:rsidR="0033260A" w:rsidRDefault="0033260A" w:rsidP="0033260A">
      <w:pPr>
        <w:rPr>
          <w:lang w:val="id-ID"/>
        </w:rPr>
      </w:pPr>
      <w:r>
        <w:rPr>
          <w:lang w:val="id-ID"/>
        </w:rPr>
        <w:t>Syarat Ketentuan :</w:t>
      </w:r>
    </w:p>
    <w:p w:rsidR="0033260A" w:rsidRDefault="0033260A" w:rsidP="0033260A">
      <w:pPr>
        <w:rPr>
          <w:lang w:val="id-ID"/>
        </w:rPr>
      </w:pPr>
    </w:p>
    <w:p w:rsidR="0033260A" w:rsidRDefault="0033260A" w:rsidP="0033260A">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33260A" w:rsidRDefault="0033260A" w:rsidP="0033260A">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33260A" w:rsidRDefault="0033260A" w:rsidP="0033260A">
      <w:pPr>
        <w:pStyle w:val="ListParagraph"/>
        <w:numPr>
          <w:ilvl w:val="0"/>
          <w:numId w:val="8"/>
        </w:numPr>
      </w:pPr>
      <w:r>
        <w:t xml:space="preserve">Masa berlaku passport minimal 7 bulan terhitung setelah tanggal keberangkatan </w:t>
      </w:r>
    </w:p>
    <w:p w:rsidR="0033260A" w:rsidRDefault="0033260A" w:rsidP="0033260A">
      <w:pPr>
        <w:pStyle w:val="ListParagraph"/>
        <w:numPr>
          <w:ilvl w:val="0"/>
          <w:numId w:val="8"/>
        </w:numPr>
      </w:pPr>
      <w:r>
        <w:t xml:space="preserve">Kenaikan airport tax sebelum pelunasan biaya tour menjadi tanggungan peserta. </w:t>
      </w:r>
    </w:p>
    <w:p w:rsidR="0033260A" w:rsidRDefault="0033260A" w:rsidP="0033260A">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33260A" w:rsidRDefault="0033260A" w:rsidP="0033260A">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33260A" w:rsidRPr="004652B8" w:rsidRDefault="0033260A" w:rsidP="0033260A">
      <w:pPr>
        <w:pStyle w:val="ListParagraph"/>
        <w:numPr>
          <w:ilvl w:val="0"/>
          <w:numId w:val="8"/>
        </w:numPr>
      </w:pPr>
      <w:r>
        <w:t>Demi kelancaran tour , acara perjalanan dapat berubah tanpa pemberitahuan terlebih dahulu.</w:t>
      </w:r>
    </w:p>
    <w:p w:rsidR="0033260A" w:rsidRPr="00D242C0" w:rsidRDefault="0033260A" w:rsidP="004D0F72">
      <w:pPr>
        <w:rPr>
          <w:lang w:val="id-ID"/>
        </w:rPr>
      </w:pPr>
    </w:p>
    <w:sectPr w:rsidR="0033260A" w:rsidRPr="00D242C0">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D91" w:rsidRDefault="00A46D91">
      <w:r>
        <w:separator/>
      </w:r>
    </w:p>
  </w:endnote>
  <w:endnote w:type="continuationSeparator" w:id="0">
    <w:p w:rsidR="00A46D91" w:rsidRDefault="00A4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D91" w:rsidRDefault="00A46D91">
      <w:r>
        <w:separator/>
      </w:r>
    </w:p>
  </w:footnote>
  <w:footnote w:type="continuationSeparator" w:id="0">
    <w:p w:rsidR="00A46D91" w:rsidRDefault="00A46D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73FCF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55AB8"/>
    <w:rsid w:val="000871DD"/>
    <w:rsid w:val="00092F93"/>
    <w:rsid w:val="000C2674"/>
    <w:rsid w:val="000D544D"/>
    <w:rsid w:val="00114854"/>
    <w:rsid w:val="0012520F"/>
    <w:rsid w:val="0014131F"/>
    <w:rsid w:val="00182009"/>
    <w:rsid w:val="00197C3F"/>
    <w:rsid w:val="001E6788"/>
    <w:rsid w:val="00237D19"/>
    <w:rsid w:val="00244550"/>
    <w:rsid w:val="00284447"/>
    <w:rsid w:val="00296A5E"/>
    <w:rsid w:val="00296E45"/>
    <w:rsid w:val="002D2ECA"/>
    <w:rsid w:val="002D4939"/>
    <w:rsid w:val="002D63E6"/>
    <w:rsid w:val="002E0D3F"/>
    <w:rsid w:val="003152AD"/>
    <w:rsid w:val="0033017C"/>
    <w:rsid w:val="0033260A"/>
    <w:rsid w:val="00334CCD"/>
    <w:rsid w:val="00335A30"/>
    <w:rsid w:val="00353A67"/>
    <w:rsid w:val="00386B9E"/>
    <w:rsid w:val="00396718"/>
    <w:rsid w:val="003A1D78"/>
    <w:rsid w:val="003A244B"/>
    <w:rsid w:val="003E6E66"/>
    <w:rsid w:val="00445745"/>
    <w:rsid w:val="004624A9"/>
    <w:rsid w:val="004652B8"/>
    <w:rsid w:val="0049022C"/>
    <w:rsid w:val="004946B6"/>
    <w:rsid w:val="0049744D"/>
    <w:rsid w:val="00497BAE"/>
    <w:rsid w:val="004A0AFE"/>
    <w:rsid w:val="004B0182"/>
    <w:rsid w:val="004C07FB"/>
    <w:rsid w:val="004C1522"/>
    <w:rsid w:val="004D0F72"/>
    <w:rsid w:val="004E1249"/>
    <w:rsid w:val="004F4FEE"/>
    <w:rsid w:val="00503911"/>
    <w:rsid w:val="00516B78"/>
    <w:rsid w:val="005203CB"/>
    <w:rsid w:val="00547967"/>
    <w:rsid w:val="00564AD9"/>
    <w:rsid w:val="00573705"/>
    <w:rsid w:val="00584C2A"/>
    <w:rsid w:val="00592B75"/>
    <w:rsid w:val="00595712"/>
    <w:rsid w:val="005C40E8"/>
    <w:rsid w:val="005E755A"/>
    <w:rsid w:val="005F27A7"/>
    <w:rsid w:val="00614FE8"/>
    <w:rsid w:val="006537BC"/>
    <w:rsid w:val="006763CB"/>
    <w:rsid w:val="006A24B6"/>
    <w:rsid w:val="0070125A"/>
    <w:rsid w:val="007031B3"/>
    <w:rsid w:val="00731673"/>
    <w:rsid w:val="00742271"/>
    <w:rsid w:val="00762A55"/>
    <w:rsid w:val="00762A81"/>
    <w:rsid w:val="00781BF0"/>
    <w:rsid w:val="007831B2"/>
    <w:rsid w:val="00790AB1"/>
    <w:rsid w:val="0079346F"/>
    <w:rsid w:val="007C4E18"/>
    <w:rsid w:val="008329E7"/>
    <w:rsid w:val="00873355"/>
    <w:rsid w:val="00890D90"/>
    <w:rsid w:val="008A136A"/>
    <w:rsid w:val="008A5628"/>
    <w:rsid w:val="008B2194"/>
    <w:rsid w:val="008E159A"/>
    <w:rsid w:val="00923D10"/>
    <w:rsid w:val="009528CF"/>
    <w:rsid w:val="00984A4C"/>
    <w:rsid w:val="009868F5"/>
    <w:rsid w:val="009910C3"/>
    <w:rsid w:val="009A0041"/>
    <w:rsid w:val="009A5CE2"/>
    <w:rsid w:val="009B3DF7"/>
    <w:rsid w:val="009D5686"/>
    <w:rsid w:val="009F566B"/>
    <w:rsid w:val="00A15D2D"/>
    <w:rsid w:val="00A46D91"/>
    <w:rsid w:val="00A55EF5"/>
    <w:rsid w:val="00A62B65"/>
    <w:rsid w:val="00A63C1F"/>
    <w:rsid w:val="00A643A0"/>
    <w:rsid w:val="00A73712"/>
    <w:rsid w:val="00A73D10"/>
    <w:rsid w:val="00AA1554"/>
    <w:rsid w:val="00AA4DEF"/>
    <w:rsid w:val="00AA7D28"/>
    <w:rsid w:val="00AC1778"/>
    <w:rsid w:val="00AC417B"/>
    <w:rsid w:val="00AC7C91"/>
    <w:rsid w:val="00AD1365"/>
    <w:rsid w:val="00AD56F9"/>
    <w:rsid w:val="00B0736B"/>
    <w:rsid w:val="00B516B2"/>
    <w:rsid w:val="00B675F8"/>
    <w:rsid w:val="00B71F04"/>
    <w:rsid w:val="00B773BA"/>
    <w:rsid w:val="00B87F46"/>
    <w:rsid w:val="00B91C00"/>
    <w:rsid w:val="00BB24F0"/>
    <w:rsid w:val="00BC2F3F"/>
    <w:rsid w:val="00BD049B"/>
    <w:rsid w:val="00BD2715"/>
    <w:rsid w:val="00C04A5C"/>
    <w:rsid w:val="00C116CA"/>
    <w:rsid w:val="00C27004"/>
    <w:rsid w:val="00C34DF6"/>
    <w:rsid w:val="00C56E35"/>
    <w:rsid w:val="00C60D10"/>
    <w:rsid w:val="00C61876"/>
    <w:rsid w:val="00C730D5"/>
    <w:rsid w:val="00C832C6"/>
    <w:rsid w:val="00C8713B"/>
    <w:rsid w:val="00C943DD"/>
    <w:rsid w:val="00CC2367"/>
    <w:rsid w:val="00CC53D5"/>
    <w:rsid w:val="00CF49BD"/>
    <w:rsid w:val="00D242C0"/>
    <w:rsid w:val="00D365AD"/>
    <w:rsid w:val="00D429A2"/>
    <w:rsid w:val="00D5110D"/>
    <w:rsid w:val="00D916BC"/>
    <w:rsid w:val="00DA5564"/>
    <w:rsid w:val="00DB61D6"/>
    <w:rsid w:val="00DC1A6F"/>
    <w:rsid w:val="00DC40E2"/>
    <w:rsid w:val="00DC4FA1"/>
    <w:rsid w:val="00DC5E61"/>
    <w:rsid w:val="00DD0F5B"/>
    <w:rsid w:val="00E16BF5"/>
    <w:rsid w:val="00E36730"/>
    <w:rsid w:val="00E42BDD"/>
    <w:rsid w:val="00E43074"/>
    <w:rsid w:val="00E5339D"/>
    <w:rsid w:val="00E81784"/>
    <w:rsid w:val="00E837FF"/>
    <w:rsid w:val="00E97816"/>
    <w:rsid w:val="00EE58D1"/>
    <w:rsid w:val="00EF7CBD"/>
    <w:rsid w:val="00F24A02"/>
    <w:rsid w:val="00F26DA8"/>
    <w:rsid w:val="00F53CD2"/>
    <w:rsid w:val="00F674EB"/>
    <w:rsid w:val="00F8443F"/>
    <w:rsid w:val="00FB0303"/>
    <w:rsid w:val="00FB36E8"/>
    <w:rsid w:val="00FB3B7B"/>
    <w:rsid w:val="00FB4E6F"/>
    <w:rsid w:val="00FC2EAD"/>
    <w:rsid w:val="00FC482A"/>
    <w:rsid w:val="00FD38B5"/>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5</cp:revision>
  <dcterms:created xsi:type="dcterms:W3CDTF">2022-11-21T10:08:00Z</dcterms:created>
  <dcterms:modified xsi:type="dcterms:W3CDTF">2022-11-21T13:26:00Z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