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both"/>
        <w:rPr>
          <w:rFonts w:ascii="Times New Roman" w:cs="Times New Roman" w:eastAsia="Times New Roman" w:hAnsi="Times New Roman"/>
          <w:color w:val="000000"/>
          <w:sz w:val="32"/>
          <w:szCs w:val="32"/>
        </w:rPr>
      </w:pPr>
      <w:bookmarkStart w:colFirst="0" w:colLast="0" w:name="_vossvcmd5b26" w:id="0"/>
      <w:bookmarkEnd w:id="0"/>
      <w:r w:rsidDel="00000000" w:rsidR="00000000" w:rsidRPr="00000000">
        <w:rPr>
          <w:rtl w:val="0"/>
        </w:rPr>
      </w:r>
    </w:p>
    <w:sdt>
      <w:sdtPr>
        <w:id w:val="538175513"/>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p158ea6m9mx">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rPr>
              <w:b w:val="1"/>
              <w:bCs w:val="1"/>
              <w:color w:val="000000"/>
              <w:u w:val="none"/>
            </w:rPr>
          </w:pPr>
          <w:hyperlink w:anchor="_m7rdrhutejz5">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Objective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rPr>
              <w:b w:val="1"/>
              <w:bCs w:val="1"/>
              <w:color w:val="000000"/>
              <w:u w:val="none"/>
            </w:rPr>
          </w:pPr>
          <w:hyperlink w:anchor="_fkgve5wnb02n">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Methodology</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rPr>
              <w:b w:val="1"/>
              <w:bCs w:val="1"/>
              <w:color w:val="000000"/>
              <w:u w:val="none"/>
            </w:rPr>
          </w:pPr>
          <w:hyperlink w:anchor="_2sxlkqjwyszf">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 Model Architecture</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b w:val="1"/>
              <w:bCs w:val="1"/>
              <w:color w:val="000000"/>
              <w:u w:val="none"/>
            </w:rPr>
          </w:pPr>
          <w:hyperlink w:anchor="_tqb6got9i03h">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 Training Procedure</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b w:val="1"/>
              <w:bCs w:val="1"/>
              <w:color w:val="000000"/>
              <w:u w:val="none"/>
            </w:rPr>
          </w:pPr>
          <w:hyperlink w:anchor="_pz8hxaez1pvb">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 Results</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b w:val="1"/>
              <w:bCs w:val="1"/>
              <w:color w:val="000000"/>
              <w:u w:val="none"/>
            </w:rPr>
          </w:pPr>
          <w:hyperlink w:anchor="_3lieay16z4rh">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 Custom Predictions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b w:val="1"/>
              <w:bCs w:val="1"/>
              <w:color w:val="000000"/>
              <w:u w:val="none"/>
            </w:rPr>
          </w:pPr>
          <w:hyperlink w:anchor="_rb9r4m6ac58n">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 Conclusion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1"/>
        <w:spacing w:line="240" w:lineRule="auto"/>
        <w:jc w:val="both"/>
        <w:rPr>
          <w:rFonts w:ascii="Times New Roman" w:cs="Times New Roman" w:eastAsia="Times New Roman" w:hAnsi="Times New Roman"/>
          <w:color w:val="000000"/>
          <w:sz w:val="32"/>
          <w:szCs w:val="32"/>
        </w:rPr>
      </w:pPr>
      <w:bookmarkStart w:colFirst="0" w:colLast="0" w:name="_6g24wt4xp1m4" w:id="1"/>
      <w:bookmarkEnd w:id="1"/>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spacing w:line="240" w:lineRule="auto"/>
        <w:jc w:val="both"/>
        <w:rPr>
          <w:rFonts w:ascii="Times New Roman" w:cs="Times New Roman" w:eastAsia="Times New Roman" w:hAnsi="Times New Roman"/>
          <w:color w:val="000000"/>
          <w:sz w:val="32"/>
          <w:szCs w:val="32"/>
        </w:rPr>
      </w:pPr>
      <w:bookmarkStart w:colFirst="0" w:colLast="0" w:name="_p158ea6m9mx" w:id="2"/>
      <w:bookmarkEnd w:id="2"/>
      <w:r w:rsidDel="00000000" w:rsidR="00000000" w:rsidRPr="00000000">
        <w:rPr>
          <w:rFonts w:ascii="Times New Roman" w:cs="Times New Roman" w:eastAsia="Times New Roman" w:hAnsi="Times New Roman"/>
          <w:color w:val="000000"/>
          <w:sz w:val="32"/>
          <w:szCs w:val="32"/>
          <w:rtl w:val="0"/>
        </w:rPr>
        <w:t xml:space="preserve">1. Introduction</w:t>
      </w:r>
    </w:p>
    <w:p w:rsidR="00000000" w:rsidDel="00000000" w:rsidP="00000000" w:rsidRDefault="00000000" w:rsidRPr="00000000" w14:paraId="0000001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 is a core task in Natural Language Processing (NLP) that focuses on determining the emotional tone conveyed by text. By automatically classifying written content into categories such as </w:t>
      </w:r>
      <w:r w:rsidDel="00000000" w:rsidR="00000000" w:rsidRPr="00000000">
        <w:rPr>
          <w:rFonts w:ascii="Times New Roman" w:cs="Times New Roman" w:eastAsia="Times New Roman" w:hAnsi="Times New Roman"/>
          <w:b w:val="1"/>
          <w:bCs w:val="1"/>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negative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neutral</w:t>
      </w:r>
      <w:r w:rsidDel="00000000" w:rsidR="00000000" w:rsidRPr="00000000">
        <w:rPr>
          <w:rFonts w:ascii="Times New Roman" w:cs="Times New Roman" w:eastAsia="Times New Roman" w:hAnsi="Times New Roman"/>
          <w:sz w:val="24"/>
          <w:szCs w:val="24"/>
          <w:rtl w:val="0"/>
        </w:rPr>
        <w:t xml:space="preserve">, sentiment analysis enables machines to interpret human opinions at scale. This has become especially important in the age of social media, where millions of users express thoughts, feedback, and reactions in real time.</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trained and evaluated on the </w:t>
      </w:r>
      <w:r w:rsidDel="00000000" w:rsidR="00000000" w:rsidRPr="00000000">
        <w:rPr>
          <w:rFonts w:ascii="Times New Roman" w:cs="Times New Roman" w:eastAsia="Times New Roman" w:hAnsi="Times New Roman"/>
          <w:b w:val="1"/>
          <w:bCs w:val="1"/>
          <w:sz w:val="24"/>
          <w:szCs w:val="24"/>
          <w:rtl w:val="0"/>
        </w:rPr>
        <w:t xml:space="preserve">Sentiment140 dataset</w:t>
      </w:r>
      <w:r w:rsidDel="00000000" w:rsidR="00000000" w:rsidRPr="00000000">
        <w:rPr>
          <w:rFonts w:ascii="Times New Roman" w:cs="Times New Roman" w:eastAsia="Times New Roman" w:hAnsi="Times New Roman"/>
          <w:sz w:val="24"/>
          <w:szCs w:val="24"/>
          <w:rtl w:val="0"/>
        </w:rPr>
        <w:t xml:space="preserve">, a widely used corpus containing </w:t>
      </w:r>
      <w:r w:rsidDel="00000000" w:rsidR="00000000" w:rsidRPr="00000000">
        <w:rPr>
          <w:rFonts w:ascii="Times New Roman" w:cs="Times New Roman" w:eastAsia="Times New Roman" w:hAnsi="Times New Roman"/>
          <w:b w:val="1"/>
          <w:bCs w:val="1"/>
          <w:sz w:val="24"/>
          <w:szCs w:val="24"/>
          <w:rtl w:val="0"/>
        </w:rPr>
        <w:t xml:space="preserve">1.6 million tweets</w:t>
      </w:r>
      <w:r w:rsidDel="00000000" w:rsidR="00000000" w:rsidRPr="00000000">
        <w:rPr>
          <w:rFonts w:ascii="Times New Roman" w:cs="Times New Roman" w:eastAsia="Times New Roman" w:hAnsi="Times New Roman"/>
          <w:sz w:val="24"/>
          <w:szCs w:val="24"/>
          <w:rtl w:val="0"/>
        </w:rPr>
        <w:t xml:space="preserve">, each automatically annotated for sentiment based on the presence of emoticons. This dataset provides a rich and diverse set of real-world text samples, capturing the informal language, abbreviations, emojis, and noise typically found on Twitter. By leveraging this dataset, the project aims to build a robust classifier capable of understanding sentiment in short, informal textual expressions.</w:t>
      </w:r>
    </w:p>
    <w:p w:rsidR="00000000" w:rsidDel="00000000" w:rsidP="00000000" w:rsidRDefault="00000000" w:rsidRPr="00000000" w14:paraId="0000001F">
      <w:pPr>
        <w:pStyle w:val="Heading1"/>
        <w:spacing w:line="240" w:lineRule="auto"/>
        <w:jc w:val="both"/>
        <w:rPr>
          <w:rFonts w:ascii="Times New Roman" w:cs="Times New Roman" w:eastAsia="Times New Roman" w:hAnsi="Times New Roman"/>
          <w:color w:val="000000"/>
          <w:sz w:val="32"/>
          <w:szCs w:val="32"/>
        </w:rPr>
      </w:pPr>
      <w:bookmarkStart w:colFirst="0" w:colLast="0" w:name="_m7rdrhutejz5" w:id="3"/>
      <w:bookmarkEnd w:id="3"/>
      <w:r w:rsidDel="00000000" w:rsidR="00000000" w:rsidRPr="00000000">
        <w:rPr>
          <w:rFonts w:ascii="Times New Roman" w:cs="Times New Roman" w:eastAsia="Times New Roman" w:hAnsi="Times New Roman"/>
          <w:color w:val="000000"/>
          <w:sz w:val="32"/>
          <w:szCs w:val="32"/>
          <w:rtl w:val="0"/>
        </w:rPr>
        <w:t xml:space="preserve">2. Objective</w:t>
      </w:r>
    </w:p>
    <w:p w:rsidR="00000000" w:rsidDel="00000000" w:rsidP="00000000" w:rsidRDefault="00000000" w:rsidRPr="00000000" w14:paraId="0000002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develop and train a </w:t>
      </w:r>
      <w:r w:rsidDel="00000000" w:rsidR="00000000" w:rsidRPr="00000000">
        <w:rPr>
          <w:rFonts w:ascii="Times New Roman" w:cs="Times New Roman" w:eastAsia="Times New Roman" w:hAnsi="Times New Roman"/>
          <w:b w:val="1"/>
          <w:bCs w:val="1"/>
          <w:sz w:val="24"/>
          <w:szCs w:val="24"/>
          <w:rtl w:val="0"/>
        </w:rPr>
        <w:t xml:space="preserve">three-class sentiment classification model</w:t>
      </w:r>
      <w:r w:rsidDel="00000000" w:rsidR="00000000" w:rsidRPr="00000000">
        <w:rPr>
          <w:rFonts w:ascii="Times New Roman" w:cs="Times New Roman" w:eastAsia="Times New Roman" w:hAnsi="Times New Roman"/>
          <w:sz w:val="24"/>
          <w:szCs w:val="24"/>
          <w:rtl w:val="0"/>
        </w:rPr>
        <w:t xml:space="preserve"> capable of accurately categorizing text into </w:t>
      </w:r>
      <w:r w:rsidDel="00000000" w:rsidR="00000000" w:rsidRPr="00000000">
        <w:rPr>
          <w:rFonts w:ascii="Times New Roman" w:cs="Times New Roman" w:eastAsia="Times New Roman" w:hAnsi="Times New Roman"/>
          <w:b w:val="1"/>
          <w:bCs w:val="1"/>
          <w:sz w:val="24"/>
          <w:szCs w:val="24"/>
          <w:rtl w:val="0"/>
        </w:rPr>
        <w:t xml:space="preserve">negative, neutral, or positive</w:t>
      </w:r>
      <w:r w:rsidDel="00000000" w:rsidR="00000000" w:rsidRPr="00000000">
        <w:rPr>
          <w:rFonts w:ascii="Times New Roman" w:cs="Times New Roman" w:eastAsia="Times New Roman" w:hAnsi="Times New Roman"/>
          <w:sz w:val="24"/>
          <w:szCs w:val="24"/>
          <w:rtl w:val="0"/>
        </w:rPr>
        <w:t xml:space="preserve"> sentiment categories. This is accomplished using </w:t>
      </w:r>
      <w:r w:rsidDel="00000000" w:rsidR="00000000" w:rsidRPr="00000000">
        <w:rPr>
          <w:rFonts w:ascii="Times New Roman" w:cs="Times New Roman" w:eastAsia="Times New Roman" w:hAnsi="Times New Roman"/>
          <w:b w:val="1"/>
          <w:b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a streamlined transformer-based architecture that balances high accuracy with computational efficiency. By fine-tuning DistilBERT on a large-scale, real-world dataset such as Sentiment140, the project aims to create a performant model suitable for downstream applications in social media monitoring, customer feedback analysis, and automated opinion mining.</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primary goal, several secondary objectives guide the structure and execution of the project:</w:t>
      </w:r>
    </w:p>
    <w:p w:rsidR="00000000" w:rsidDel="00000000" w:rsidP="00000000" w:rsidRDefault="00000000" w:rsidRPr="00000000" w14:paraId="00000022">
      <w:pPr>
        <w:numPr>
          <w:ilvl w:val="0"/>
          <w:numId w:val="6"/>
        </w:numPr>
        <w:spacing w:after="0" w:afterAutospacing="0" w:before="24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 Preprocessing:</w:t>
        <w:br w:type="textWrapping"/>
      </w:r>
      <w:r w:rsidDel="00000000" w:rsidR="00000000" w:rsidRPr="00000000">
        <w:rPr>
          <w:rFonts w:ascii="Times New Roman" w:cs="Times New Roman" w:eastAsia="Times New Roman" w:hAnsi="Times New Roman"/>
          <w:sz w:val="24"/>
          <w:szCs w:val="24"/>
          <w:rtl w:val="0"/>
        </w:rPr>
        <w:t xml:space="preserve"> Clean and normalize the raw tweet text by removing URLs, mentions, hashtags, redundant characters, and noise typical of social media content. This includes mapping the original dataset labels into a unified 3-class sentiment system.</w:t>
        <w:br w:type="textWrapping"/>
      </w:r>
    </w:p>
    <w:p w:rsidR="00000000" w:rsidDel="00000000" w:rsidP="00000000" w:rsidRDefault="00000000" w:rsidRPr="00000000" w14:paraId="00000023">
      <w:pPr>
        <w:numPr>
          <w:ilvl w:val="0"/>
          <w:numId w:val="6"/>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Pipeline Implementation:</w:t>
        <w:br w:type="textWrapping"/>
      </w:r>
      <w:r w:rsidDel="00000000" w:rsidR="00000000" w:rsidRPr="00000000">
        <w:rPr>
          <w:rFonts w:ascii="Times New Roman" w:cs="Times New Roman" w:eastAsia="Times New Roman" w:hAnsi="Times New Roman"/>
          <w:sz w:val="24"/>
          <w:szCs w:val="24"/>
          <w:rtl w:val="0"/>
        </w:rPr>
        <w:t xml:space="preserve"> Build a complete training pipeline that integrates tokenization, dataset creation, batching via DataLoaders, and GPU-accelerated training using PyTorch. This pipeline ensures efficient and reproducible experimentation.</w:t>
        <w:br w:type="textWrapping"/>
      </w:r>
    </w:p>
    <w:p w:rsidR="00000000" w:rsidDel="00000000" w:rsidP="00000000" w:rsidRDefault="00000000" w:rsidRPr="00000000" w14:paraId="00000024">
      <w:pPr>
        <w:numPr>
          <w:ilvl w:val="0"/>
          <w:numId w:val="6"/>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 and Optimization:</w:t>
        <w:br w:type="textWrapping"/>
      </w:r>
      <w:r w:rsidDel="00000000" w:rsidR="00000000" w:rsidRPr="00000000">
        <w:rPr>
          <w:rFonts w:ascii="Times New Roman" w:cs="Times New Roman" w:eastAsia="Times New Roman" w:hAnsi="Times New Roman"/>
          <w:sz w:val="24"/>
          <w:szCs w:val="24"/>
          <w:rtl w:val="0"/>
        </w:rPr>
        <w:t xml:space="preserve"> Fine-tune DistilBERT using an appropriate training strategy that includes AdamW optimization, learning-rate scheduling with warmup, and gradient clipping to maintain stability during training.</w:t>
        <w:br w:type="textWrapping"/>
      </w:r>
    </w:p>
    <w:p w:rsidR="00000000" w:rsidDel="00000000" w:rsidP="00000000" w:rsidRDefault="00000000" w:rsidRPr="00000000" w14:paraId="00000025">
      <w:pPr>
        <w:numPr>
          <w:ilvl w:val="0"/>
          <w:numId w:val="6"/>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Evaluation:</w:t>
        <w:br w:type="textWrapping"/>
      </w:r>
      <w:r w:rsidDel="00000000" w:rsidR="00000000" w:rsidRPr="00000000">
        <w:rPr>
          <w:rFonts w:ascii="Times New Roman" w:cs="Times New Roman" w:eastAsia="Times New Roman" w:hAnsi="Times New Roman"/>
          <w:sz w:val="24"/>
          <w:szCs w:val="24"/>
          <w:rtl w:val="0"/>
        </w:rPr>
        <w:t xml:space="preserve"> Evaluate the model using multiple metrics—including accuracy, weighted F1-score, confusion matrices, and detailed classification reports—to assess both overall effectiveness and per-class performance.</w:t>
        <w:br w:type="textWrapping"/>
      </w:r>
    </w:p>
    <w:p w:rsidR="00000000" w:rsidDel="00000000" w:rsidP="00000000" w:rsidRDefault="00000000" w:rsidRPr="00000000" w14:paraId="00000026">
      <w:pPr>
        <w:numPr>
          <w:ilvl w:val="0"/>
          <w:numId w:val="6"/>
        </w:numPr>
        <w:spacing w:after="24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Model Saving and Reusability:</w:t>
        <w:br w:type="textWrapping"/>
      </w:r>
      <w:r w:rsidDel="00000000" w:rsidR="00000000" w:rsidRPr="00000000">
        <w:rPr>
          <w:rFonts w:ascii="Times New Roman" w:cs="Times New Roman" w:eastAsia="Times New Roman" w:hAnsi="Times New Roman"/>
          <w:sz w:val="24"/>
          <w:szCs w:val="24"/>
          <w:rtl w:val="0"/>
        </w:rPr>
        <w:t xml:space="preserve"> Save the final trained model and tokenizer in a reusable format, enabling future inference, deployment, or additional fine-tuning without retraining from scratch.</w:t>
        <w:br w:type="textWrapping"/>
      </w:r>
    </w:p>
    <w:p w:rsidR="00000000" w:rsidDel="00000000" w:rsidP="00000000" w:rsidRDefault="00000000" w:rsidRPr="00000000" w14:paraId="00000027">
      <w:pPr>
        <w:pStyle w:val="Heading1"/>
        <w:spacing w:line="240" w:lineRule="auto"/>
        <w:jc w:val="both"/>
        <w:rPr>
          <w:rFonts w:ascii="Times New Roman" w:cs="Times New Roman" w:eastAsia="Times New Roman" w:hAnsi="Times New Roman"/>
          <w:color w:val="000000"/>
          <w:sz w:val="32"/>
          <w:szCs w:val="32"/>
        </w:rPr>
      </w:pPr>
      <w:bookmarkStart w:colFirst="0" w:colLast="0" w:name="_fkgve5wnb02n" w:id="4"/>
      <w:bookmarkEnd w:id="4"/>
      <w:r w:rsidDel="00000000" w:rsidR="00000000" w:rsidRPr="00000000">
        <w:rPr>
          <w:rFonts w:ascii="Times New Roman" w:cs="Times New Roman" w:eastAsia="Times New Roman" w:hAnsi="Times New Roman"/>
          <w:color w:val="000000"/>
          <w:sz w:val="32"/>
          <w:szCs w:val="32"/>
          <w:rtl w:val="0"/>
        </w:rPr>
        <w:t xml:space="preserve">3. Methodology</w:t>
      </w:r>
    </w:p>
    <w:p w:rsidR="00000000" w:rsidDel="00000000" w:rsidP="00000000" w:rsidRDefault="00000000" w:rsidRPr="00000000" w14:paraId="0000002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for this project follows a structured and systematic pipeline designed to ensure effective data preparation, model training, evaluation, and deployment readiness. The key stages are as follows:</w:t>
      </w:r>
    </w:p>
    <w:p w:rsidR="00000000" w:rsidDel="00000000" w:rsidP="00000000" w:rsidRDefault="00000000" w:rsidRPr="00000000" w14:paraId="00000029">
      <w:pPr>
        <w:numPr>
          <w:ilvl w:val="0"/>
          <w:numId w:val="3"/>
        </w:numPr>
        <w:spacing w:after="0" w:afterAutospacing="0" w:before="24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 Loading and Cleaning</w:t>
        <w:br w:type="textWrapping"/>
      </w:r>
      <w:r w:rsidDel="00000000" w:rsidR="00000000" w:rsidRPr="00000000">
        <w:rPr>
          <w:rFonts w:ascii="Times New Roman" w:cs="Times New Roman" w:eastAsia="Times New Roman" w:hAnsi="Times New Roman"/>
          <w:sz w:val="24"/>
          <w:szCs w:val="24"/>
          <w:rtl w:val="0"/>
        </w:rPr>
        <w:t xml:space="preserve"> The raw Sentiment140 dataset is first loaded using pandas. Since tweets often contain noise such as URLs, user mentions, hashtags, and inconsistent spacing, a comprehensive preprocessing routine is applied. This includes:</w:t>
        <w:br w:type="textWrapping"/>
      </w:r>
    </w:p>
    <w:p w:rsidR="00000000" w:rsidDel="00000000" w:rsidP="00000000" w:rsidRDefault="00000000" w:rsidRPr="00000000" w14:paraId="0000002A">
      <w:pPr>
        <w:numPr>
          <w:ilvl w:val="0"/>
          <w:numId w:val="9"/>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hyperlinks (</w:t>
      </w:r>
      <w:r w:rsidDel="00000000" w:rsidR="00000000" w:rsidRPr="00000000">
        <w:rPr>
          <w:rFonts w:ascii="Times New Roman" w:cs="Times New Roman" w:eastAsia="Times New Roman" w:hAnsi="Times New Roman"/>
          <w:sz w:val="24"/>
          <w:szCs w:val="24"/>
          <w:rtl w:val="0"/>
        </w:rPr>
        <w:t xml:space="preserve">http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www</w:t>
      </w:r>
      <w:r w:rsidDel="00000000" w:rsidR="00000000" w:rsidRPr="00000000">
        <w:rPr>
          <w:rFonts w:ascii="Times New Roman" w:cs="Times New Roman" w:eastAsia="Times New Roman" w:hAnsi="Times New Roman"/>
          <w:sz w:val="24"/>
          <w:szCs w:val="24"/>
          <w:rtl w:val="0"/>
        </w:rPr>
        <w:t xml:space="preserve"> patterns)</w:t>
        <w:br w:type="textWrapping"/>
      </w:r>
    </w:p>
    <w:p w:rsidR="00000000" w:rsidDel="00000000" w:rsidP="00000000" w:rsidRDefault="00000000" w:rsidRPr="00000000" w14:paraId="0000002B">
      <w:pPr>
        <w:numPr>
          <w:ilvl w:val="0"/>
          <w:numId w:val="9"/>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Twitter mentions (</w:t>
      </w:r>
      <w:r w:rsidDel="00000000" w:rsidR="00000000" w:rsidRPr="00000000">
        <w:rPr>
          <w:rFonts w:ascii="Times New Roman" w:cs="Times New Roman" w:eastAsia="Times New Roman" w:hAnsi="Times New Roman"/>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C">
      <w:pPr>
        <w:numPr>
          <w:ilvl w:val="0"/>
          <w:numId w:val="9"/>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hashtags while preserving the associated text</w:t>
        <w:br w:type="textWrapping"/>
      </w:r>
    </w:p>
    <w:p w:rsidR="00000000" w:rsidDel="00000000" w:rsidP="00000000" w:rsidRDefault="00000000" w:rsidRPr="00000000" w14:paraId="0000002D">
      <w:pPr>
        <w:numPr>
          <w:ilvl w:val="0"/>
          <w:numId w:val="9"/>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Eliminating extraneous whitespace</w:t>
        <w:br w:type="textWrapping"/>
      </w:r>
    </w:p>
    <w:p w:rsidR="00000000" w:rsidDel="00000000" w:rsidP="00000000" w:rsidRDefault="00000000" w:rsidRPr="00000000" w14:paraId="0000002E">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text is stored in a dedicated column and forms the basis for tokenization and model training.</w:t>
        <w:br w:type="textWrapping"/>
      </w:r>
    </w:p>
    <w:p w:rsidR="00000000" w:rsidDel="00000000" w:rsidP="00000000" w:rsidRDefault="00000000" w:rsidRPr="00000000" w14:paraId="0000002F">
      <w:pPr>
        <w:numPr>
          <w:ilvl w:val="0"/>
          <w:numId w:val="3"/>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Tokenization Using DistilBertTokenizer</w:t>
        <w:br w:type="textWrapping"/>
      </w:r>
      <w:r w:rsidDel="00000000" w:rsidR="00000000" w:rsidRPr="00000000">
        <w:rPr>
          <w:rFonts w:ascii="Times New Roman" w:cs="Times New Roman" w:eastAsia="Times New Roman" w:hAnsi="Times New Roman"/>
          <w:sz w:val="24"/>
          <w:szCs w:val="24"/>
          <w:rtl w:val="0"/>
        </w:rPr>
        <w:t xml:space="preserve"> The clean tweets are transformed into token IDs using the </w:t>
      </w:r>
      <w:r w:rsidDel="00000000" w:rsidR="00000000" w:rsidRPr="00000000">
        <w:rPr>
          <w:rFonts w:ascii="Times New Roman" w:cs="Times New Roman" w:eastAsia="Times New Roman" w:hAnsi="Times New Roman"/>
          <w:b w:val="1"/>
          <w:bCs w:val="1"/>
          <w:sz w:val="24"/>
          <w:szCs w:val="24"/>
          <w:rtl w:val="0"/>
        </w:rPr>
        <w:t xml:space="preserve">DistilBertTokenizer</w:t>
      </w:r>
      <w:r w:rsidDel="00000000" w:rsidR="00000000" w:rsidRPr="00000000">
        <w:rPr>
          <w:rFonts w:ascii="Times New Roman" w:cs="Times New Roman" w:eastAsia="Times New Roman" w:hAnsi="Times New Roman"/>
          <w:sz w:val="24"/>
          <w:szCs w:val="24"/>
          <w:rtl w:val="0"/>
        </w:rPr>
        <w:t xml:space="preserve">, which:</w:t>
        <w:br w:type="textWrapping"/>
      </w:r>
    </w:p>
    <w:p w:rsidR="00000000" w:rsidDel="00000000" w:rsidP="00000000" w:rsidRDefault="00000000" w:rsidRPr="00000000" w14:paraId="00000030">
      <w:pPr>
        <w:numPr>
          <w:ilvl w:val="0"/>
          <w:numId w:val="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text to lowercase (uncased model)</w:t>
        <w:br w:type="textWrapping"/>
      </w:r>
    </w:p>
    <w:p w:rsidR="00000000" w:rsidDel="00000000" w:rsidP="00000000" w:rsidRDefault="00000000" w:rsidRPr="00000000" w14:paraId="00000031">
      <w:pPr>
        <w:numPr>
          <w:ilvl w:val="0"/>
          <w:numId w:val="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special tokens required by the model</w:t>
        <w:br w:type="textWrapping"/>
      </w:r>
    </w:p>
    <w:p w:rsidR="00000000" w:rsidDel="00000000" w:rsidP="00000000" w:rsidRDefault="00000000" w:rsidRPr="00000000" w14:paraId="00000032">
      <w:pPr>
        <w:numPr>
          <w:ilvl w:val="0"/>
          <w:numId w:val="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Pads or truncates sequences to a maximum length of 128 tokens</w:t>
        <w:br w:type="textWrapping"/>
      </w:r>
    </w:p>
    <w:p w:rsidR="00000000" w:rsidDel="00000000" w:rsidP="00000000" w:rsidRDefault="00000000" w:rsidRPr="00000000" w14:paraId="00000033">
      <w:pPr>
        <w:numPr>
          <w:ilvl w:val="0"/>
          <w:numId w:val="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attention masks for handling variable-length input</w:t>
        <w:br w:type="textWrapping"/>
      </w:r>
    </w:p>
    <w:p w:rsidR="00000000" w:rsidDel="00000000" w:rsidP="00000000" w:rsidRDefault="00000000" w:rsidRPr="00000000" w14:paraId="00000034">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ensures that all text is compatible with the DistilBERT architecture.</w:t>
        <w:br w:type="textWrapping"/>
      </w:r>
    </w:p>
    <w:p w:rsidR="00000000" w:rsidDel="00000000" w:rsidP="00000000" w:rsidRDefault="00000000" w:rsidRPr="00000000" w14:paraId="00000035">
      <w:pPr>
        <w:numPr>
          <w:ilvl w:val="0"/>
          <w:numId w:val="3"/>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Construction of PyTorch Dataset and DataLoader</w:t>
        <w:br w:type="textWrapping"/>
      </w:r>
      <w:r w:rsidDel="00000000" w:rsidR="00000000" w:rsidRPr="00000000">
        <w:rPr>
          <w:rFonts w:ascii="Times New Roman" w:cs="Times New Roman" w:eastAsia="Times New Roman" w:hAnsi="Times New Roman"/>
          <w:sz w:val="24"/>
          <w:szCs w:val="24"/>
          <w:rtl w:val="0"/>
        </w:rPr>
        <w:t xml:space="preserve"> A custom PyTorch Dataset class is implemented to efficiently pair tokenized input with corresponding labels.</w:t>
        <w:br w:type="textWrapping"/>
        <w:t xml:space="preserve"> DataLoaders are then created to:</w:t>
        <w:br w:type="textWrapping"/>
      </w:r>
    </w:p>
    <w:p w:rsidR="00000000" w:rsidDel="00000000" w:rsidP="00000000" w:rsidRDefault="00000000" w:rsidRPr="00000000" w14:paraId="00000036">
      <w:pPr>
        <w:numPr>
          <w:ilvl w:val="0"/>
          <w:numId w:val="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Shuffle data for training</w:t>
        <w:br w:type="textWrapping"/>
      </w:r>
    </w:p>
    <w:p w:rsidR="00000000" w:rsidDel="00000000" w:rsidP="00000000" w:rsidRDefault="00000000" w:rsidRPr="00000000" w14:paraId="00000037">
      <w:pPr>
        <w:numPr>
          <w:ilvl w:val="0"/>
          <w:numId w:val="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tweets into groups for efficient GPU processing</w:t>
        <w:br w:type="textWrapping"/>
      </w:r>
    </w:p>
    <w:p w:rsidR="00000000" w:rsidDel="00000000" w:rsidP="00000000" w:rsidRDefault="00000000" w:rsidRPr="00000000" w14:paraId="00000038">
      <w:pPr>
        <w:numPr>
          <w:ilvl w:val="0"/>
          <w:numId w:val="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Streamline the training and evaluation workflow</w:t>
        <w:br w:type="textWrapping"/>
      </w:r>
    </w:p>
    <w:p w:rsidR="00000000" w:rsidDel="00000000" w:rsidP="00000000" w:rsidRDefault="00000000" w:rsidRPr="00000000" w14:paraId="00000039">
      <w:pPr>
        <w:numPr>
          <w:ilvl w:val="0"/>
          <w:numId w:val="3"/>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 with DistilBERT</w:t>
        <w:br w:type="textWrapping"/>
      </w:r>
      <w:r w:rsidDel="00000000" w:rsidR="00000000" w:rsidRPr="00000000">
        <w:rPr>
          <w:rFonts w:ascii="Times New Roman" w:cs="Times New Roman" w:eastAsia="Times New Roman" w:hAnsi="Times New Roman"/>
          <w:sz w:val="24"/>
          <w:szCs w:val="24"/>
          <w:rtl w:val="0"/>
        </w:rPr>
        <w:t xml:space="preserve"> The DistilBERT model is fine-tuned for sequence classification using the following components:</w:t>
        <w:br w:type="textWrapping"/>
      </w:r>
    </w:p>
    <w:p w:rsidR="00000000" w:rsidDel="00000000" w:rsidP="00000000" w:rsidRDefault="00000000" w:rsidRPr="00000000" w14:paraId="0000003A">
      <w:pPr>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AdamW optimizer</w:t>
      </w:r>
      <w:r w:rsidDel="00000000" w:rsidR="00000000" w:rsidRPr="00000000">
        <w:rPr>
          <w:rFonts w:ascii="Times New Roman" w:cs="Times New Roman" w:eastAsia="Times New Roman" w:hAnsi="Times New Roman"/>
          <w:sz w:val="24"/>
          <w:szCs w:val="24"/>
          <w:rtl w:val="0"/>
        </w:rPr>
        <w:t xml:space="preserve"> for improved weight decay handling</w:t>
        <w:br w:type="textWrapping"/>
      </w:r>
    </w:p>
    <w:p w:rsidR="00000000" w:rsidDel="00000000" w:rsidP="00000000" w:rsidRDefault="00000000" w:rsidRPr="00000000" w14:paraId="0000003B">
      <w:pPr>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Linear learning-rate scheduler with warmup</w:t>
      </w:r>
      <w:r w:rsidDel="00000000" w:rsidR="00000000" w:rsidRPr="00000000">
        <w:rPr>
          <w:rFonts w:ascii="Times New Roman" w:cs="Times New Roman" w:eastAsia="Times New Roman" w:hAnsi="Times New Roman"/>
          <w:sz w:val="24"/>
          <w:szCs w:val="24"/>
          <w:rtl w:val="0"/>
        </w:rPr>
        <w:t xml:space="preserve"> to stabilize early training</w:t>
        <w:br w:type="textWrapping"/>
      </w:r>
    </w:p>
    <w:p w:rsidR="00000000" w:rsidDel="00000000" w:rsidP="00000000" w:rsidRDefault="00000000" w:rsidRPr="00000000" w14:paraId="0000003C">
      <w:pPr>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Gradient clipping</w:t>
      </w:r>
      <w:r w:rsidDel="00000000" w:rsidR="00000000" w:rsidRPr="00000000">
        <w:rPr>
          <w:rFonts w:ascii="Times New Roman" w:cs="Times New Roman" w:eastAsia="Times New Roman" w:hAnsi="Times New Roman"/>
          <w:sz w:val="24"/>
          <w:szCs w:val="24"/>
          <w:rtl w:val="0"/>
        </w:rPr>
        <w:t xml:space="preserve"> to prevent exploding gradients during optimization</w:t>
        <w:br w:type="textWrapping"/>
      </w:r>
    </w:p>
    <w:p w:rsidR="00000000" w:rsidDel="00000000" w:rsidP="00000000" w:rsidRDefault="00000000" w:rsidRPr="00000000" w14:paraId="0000003D">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is conducted over multiple epochs, with loss and accuracy tracked throughout to monitor progress.</w:t>
        <w:br w:type="textWrapping"/>
      </w:r>
    </w:p>
    <w:p w:rsidR="00000000" w:rsidDel="00000000" w:rsidP="00000000" w:rsidRDefault="00000000" w:rsidRPr="00000000" w14:paraId="0000003E">
      <w:pPr>
        <w:numPr>
          <w:ilvl w:val="0"/>
          <w:numId w:val="3"/>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Model Evaluation</w:t>
        <w:br w:type="textWrapping"/>
      </w:r>
      <w:r w:rsidDel="00000000" w:rsidR="00000000" w:rsidRPr="00000000">
        <w:rPr>
          <w:rFonts w:ascii="Times New Roman" w:cs="Times New Roman" w:eastAsia="Times New Roman" w:hAnsi="Times New Roman"/>
          <w:sz w:val="24"/>
          <w:szCs w:val="24"/>
          <w:rtl w:val="0"/>
        </w:rPr>
        <w:t xml:space="preserve"> After each epoch, the model is evaluated on a held-out test set using:</w:t>
        <w:br w:type="textWrapping"/>
      </w:r>
    </w:p>
    <w:p w:rsidR="00000000" w:rsidDel="00000000" w:rsidP="00000000" w:rsidRDefault="00000000" w:rsidRPr="00000000" w14:paraId="0000003F">
      <w:pPr>
        <w:numPr>
          <w:ilvl w:val="0"/>
          <w:numId w:val="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to measure overall correctness</w:t>
        <w:br w:type="textWrapping"/>
      </w:r>
    </w:p>
    <w:p w:rsidR="00000000" w:rsidDel="00000000" w:rsidP="00000000" w:rsidRDefault="00000000" w:rsidRPr="00000000" w14:paraId="00000040">
      <w:pPr>
        <w:numPr>
          <w:ilvl w:val="0"/>
          <w:numId w:val="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Weighted F1-score</w:t>
      </w:r>
      <w:r w:rsidDel="00000000" w:rsidR="00000000" w:rsidRPr="00000000">
        <w:rPr>
          <w:rFonts w:ascii="Times New Roman" w:cs="Times New Roman" w:eastAsia="Times New Roman" w:hAnsi="Times New Roman"/>
          <w:sz w:val="24"/>
          <w:szCs w:val="24"/>
          <w:rtl w:val="0"/>
        </w:rPr>
        <w:t xml:space="preserve"> to account for class imbalance</w:t>
        <w:br w:type="textWrapping"/>
      </w:r>
    </w:p>
    <w:p w:rsidR="00000000" w:rsidDel="00000000" w:rsidP="00000000" w:rsidRDefault="00000000" w:rsidRPr="00000000" w14:paraId="00000041">
      <w:pPr>
        <w:numPr>
          <w:ilvl w:val="0"/>
          <w:numId w:val="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to visualize misclassification patterns</w:t>
        <w:br w:type="textWrapping"/>
      </w:r>
    </w:p>
    <w:p w:rsidR="00000000" w:rsidDel="00000000" w:rsidP="00000000" w:rsidRDefault="00000000" w:rsidRPr="00000000" w14:paraId="00000042">
      <w:pPr>
        <w:numPr>
          <w:ilvl w:val="0"/>
          <w:numId w:val="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 report</w:t>
      </w:r>
      <w:r w:rsidDel="00000000" w:rsidR="00000000" w:rsidRPr="00000000">
        <w:rPr>
          <w:rFonts w:ascii="Times New Roman" w:cs="Times New Roman" w:eastAsia="Times New Roman" w:hAnsi="Times New Roman"/>
          <w:sz w:val="24"/>
          <w:szCs w:val="24"/>
          <w:rtl w:val="0"/>
        </w:rPr>
        <w:t xml:space="preserve"> to assess precision, recall, and F1 for each class</w:t>
        <w:br w:type="textWrapping"/>
      </w:r>
    </w:p>
    <w:p w:rsidR="00000000" w:rsidDel="00000000" w:rsidP="00000000" w:rsidRDefault="00000000" w:rsidRPr="00000000" w14:paraId="00000043">
      <w:pPr>
        <w:numPr>
          <w:ilvl w:val="0"/>
          <w:numId w:val="3"/>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provide a comprehensive understanding of model performance.</w:t>
        <w:br w:type="textWrapping"/>
      </w:r>
    </w:p>
    <w:p w:rsidR="00000000" w:rsidDel="00000000" w:rsidP="00000000" w:rsidRDefault="00000000" w:rsidRPr="00000000" w14:paraId="00000044">
      <w:pPr>
        <w:pStyle w:val="Heading1"/>
        <w:spacing w:line="240" w:lineRule="auto"/>
        <w:jc w:val="both"/>
        <w:rPr>
          <w:rFonts w:ascii="Times New Roman" w:cs="Times New Roman" w:eastAsia="Times New Roman" w:hAnsi="Times New Roman"/>
          <w:color w:val="000000"/>
          <w:sz w:val="32"/>
          <w:szCs w:val="32"/>
        </w:rPr>
      </w:pPr>
      <w:bookmarkStart w:colFirst="0" w:colLast="0" w:name="_2sxlkqjwyszf" w:id="5"/>
      <w:bookmarkEnd w:id="5"/>
      <w:r w:rsidDel="00000000" w:rsidR="00000000" w:rsidRPr="00000000">
        <w:rPr>
          <w:rFonts w:ascii="Times New Roman" w:cs="Times New Roman" w:eastAsia="Times New Roman" w:hAnsi="Times New Roman"/>
          <w:color w:val="000000"/>
          <w:sz w:val="32"/>
          <w:szCs w:val="32"/>
          <w:rtl w:val="0"/>
        </w:rPr>
        <w:t xml:space="preserve">5. Model Architecture</w:t>
      </w:r>
    </w:p>
    <w:p w:rsidR="00000000" w:rsidDel="00000000" w:rsidP="00000000" w:rsidRDefault="00000000" w:rsidRPr="00000000" w14:paraId="0000004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used in this project is </w:t>
      </w:r>
      <w:r w:rsidDel="00000000" w:rsidR="00000000" w:rsidRPr="00000000">
        <w:rPr>
          <w:rFonts w:ascii="Times New Roman" w:cs="Times New Roman" w:eastAsia="Times New Roman" w:hAnsi="Times New Roman"/>
          <w:b w:val="1"/>
          <w:bCs w:val="1"/>
          <w:sz w:val="24"/>
          <w:szCs w:val="24"/>
          <w:rtl w:val="0"/>
        </w:rPr>
        <w:t xml:space="preserve">DistilBERT Base Uncased</w:t>
      </w:r>
      <w:r w:rsidDel="00000000" w:rsidR="00000000" w:rsidRPr="00000000">
        <w:rPr>
          <w:rFonts w:ascii="Times New Roman" w:cs="Times New Roman" w:eastAsia="Times New Roman" w:hAnsi="Times New Roman"/>
          <w:sz w:val="24"/>
          <w:szCs w:val="24"/>
          <w:rtl w:val="0"/>
        </w:rPr>
        <w:t xml:space="preserve">, a lightweight yet powerful transformer architecture derived from the original BERT model through a distillation process. DistilBERT contains approximately </w:t>
      </w:r>
      <w:r w:rsidDel="00000000" w:rsidR="00000000" w:rsidRPr="00000000">
        <w:rPr>
          <w:rFonts w:ascii="Times New Roman" w:cs="Times New Roman" w:eastAsia="Times New Roman" w:hAnsi="Times New Roman"/>
          <w:b w:val="1"/>
          <w:bCs w:val="1"/>
          <w:sz w:val="24"/>
          <w:szCs w:val="24"/>
          <w:rtl w:val="0"/>
        </w:rPr>
        <w:t xml:space="preserve">66 million parameters</w:t>
      </w:r>
      <w:r w:rsidDel="00000000" w:rsidR="00000000" w:rsidRPr="00000000">
        <w:rPr>
          <w:rFonts w:ascii="Times New Roman" w:cs="Times New Roman" w:eastAsia="Times New Roman" w:hAnsi="Times New Roman"/>
          <w:sz w:val="24"/>
          <w:szCs w:val="24"/>
          <w:rtl w:val="0"/>
        </w:rPr>
        <w:t xml:space="preserve">, making it significantly smaller and faster than BERT while still retaining most of its language understanding capabilities. It is composed of </w:t>
      </w:r>
      <w:r w:rsidDel="00000000" w:rsidR="00000000" w:rsidRPr="00000000">
        <w:rPr>
          <w:rFonts w:ascii="Times New Roman" w:cs="Times New Roman" w:eastAsia="Times New Roman" w:hAnsi="Times New Roman"/>
          <w:b w:val="1"/>
          <w:bCs w:val="1"/>
          <w:sz w:val="24"/>
          <w:szCs w:val="24"/>
          <w:rtl w:val="0"/>
        </w:rPr>
        <w:t xml:space="preserve">six transformer layers</w:t>
      </w:r>
      <w:r w:rsidDel="00000000" w:rsidR="00000000" w:rsidRPr="00000000">
        <w:rPr>
          <w:rFonts w:ascii="Times New Roman" w:cs="Times New Roman" w:eastAsia="Times New Roman" w:hAnsi="Times New Roman"/>
          <w:sz w:val="24"/>
          <w:szCs w:val="24"/>
          <w:rtl w:val="0"/>
        </w:rPr>
        <w:t xml:space="preserve">, each responsible for encoding contextual relationships within the input text. For this sentiment analysis task, an additional classification head is added on top of the transformer stack, producing an output layer with </w:t>
      </w:r>
      <w:r w:rsidDel="00000000" w:rsidR="00000000" w:rsidRPr="00000000">
        <w:rPr>
          <w:rFonts w:ascii="Times New Roman" w:cs="Times New Roman" w:eastAsia="Times New Roman" w:hAnsi="Times New Roman"/>
          <w:b w:val="1"/>
          <w:bCs w:val="1"/>
          <w:sz w:val="24"/>
          <w:szCs w:val="24"/>
          <w:rtl w:val="0"/>
        </w:rPr>
        <w:t xml:space="preserve">three units</w:t>
      </w:r>
      <w:r w:rsidDel="00000000" w:rsidR="00000000" w:rsidRPr="00000000">
        <w:rPr>
          <w:rFonts w:ascii="Times New Roman" w:cs="Times New Roman" w:eastAsia="Times New Roman" w:hAnsi="Times New Roman"/>
          <w:sz w:val="24"/>
          <w:szCs w:val="24"/>
          <w:rtl w:val="0"/>
        </w:rPr>
        <w:t xml:space="preserve"> corresponding to the sentiment classes: negative, neutral, and positive. This setup enables the model to process tweet text efficiently and generate accurate sentiment predictions.</w:t>
      </w:r>
    </w:p>
    <w:p w:rsidR="00000000" w:rsidDel="00000000" w:rsidP="00000000" w:rsidRDefault="00000000" w:rsidRPr="00000000" w14:paraId="0000004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1"/>
        <w:spacing w:line="240" w:lineRule="auto"/>
        <w:jc w:val="both"/>
        <w:rPr>
          <w:rFonts w:ascii="Times New Roman" w:cs="Times New Roman" w:eastAsia="Times New Roman" w:hAnsi="Times New Roman"/>
          <w:color w:val="000000"/>
          <w:sz w:val="32"/>
          <w:szCs w:val="32"/>
        </w:rPr>
      </w:pPr>
      <w:bookmarkStart w:colFirst="0" w:colLast="0" w:name="_tqb6got9i03h" w:id="6"/>
      <w:bookmarkEnd w:id="6"/>
      <w:r w:rsidDel="00000000" w:rsidR="00000000" w:rsidRPr="00000000">
        <w:rPr>
          <w:rFonts w:ascii="Times New Roman" w:cs="Times New Roman" w:eastAsia="Times New Roman" w:hAnsi="Times New Roman"/>
          <w:color w:val="000000"/>
          <w:sz w:val="32"/>
          <w:szCs w:val="32"/>
          <w:rtl w:val="0"/>
        </w:rPr>
        <w:t xml:space="preserve">6. Training Procedure</w:t>
      </w:r>
    </w:p>
    <w:p w:rsidR="00000000" w:rsidDel="00000000" w:rsidP="00000000" w:rsidRDefault="00000000" w:rsidRPr="00000000" w14:paraId="0000004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the model for </w:t>
      </w:r>
      <w:r w:rsidDel="00000000" w:rsidR="00000000" w:rsidRPr="00000000">
        <w:rPr>
          <w:rFonts w:ascii="Times New Roman" w:cs="Times New Roman" w:eastAsia="Times New Roman" w:hAnsi="Times New Roman"/>
          <w:b w:val="1"/>
          <w:bCs w:val="1"/>
          <w:sz w:val="24"/>
          <w:szCs w:val="24"/>
          <w:rtl w:val="0"/>
        </w:rPr>
        <w:t xml:space="preserve">3 epochs</w:t>
      </w:r>
      <w:r w:rsidDel="00000000" w:rsidR="00000000" w:rsidRPr="00000000">
        <w:rPr>
          <w:rFonts w:ascii="Times New Roman" w:cs="Times New Roman" w:eastAsia="Times New Roman" w:hAnsi="Times New Roman"/>
          <w:sz w:val="24"/>
          <w:szCs w:val="24"/>
          <w:rtl w:val="0"/>
        </w:rPr>
        <w:t xml:space="preserve">, allowing sufficient fine-tuning without overfitting.</w:t>
        <w:br w:type="textWrapping"/>
      </w:r>
    </w:p>
    <w:p w:rsidR="00000000" w:rsidDel="00000000" w:rsidP="00000000" w:rsidRDefault="00000000" w:rsidRPr="00000000" w14:paraId="00000049">
      <w:pPr>
        <w:numPr>
          <w:ilvl w:val="0"/>
          <w:numId w:val="7"/>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 </w:t>
      </w:r>
      <w:r w:rsidDel="00000000" w:rsidR="00000000" w:rsidRPr="00000000">
        <w:rPr>
          <w:rFonts w:ascii="Times New Roman" w:cs="Times New Roman" w:eastAsia="Times New Roman" w:hAnsi="Times New Roman"/>
          <w:b w:val="1"/>
          <w:bCs w:val="1"/>
          <w:sz w:val="24"/>
          <w:szCs w:val="24"/>
          <w:rtl w:val="0"/>
        </w:rPr>
        <w:t xml:space="preserve">learning rate of 2e-5</w:t>
      </w:r>
      <w:r w:rsidDel="00000000" w:rsidR="00000000" w:rsidRPr="00000000">
        <w:rPr>
          <w:rFonts w:ascii="Times New Roman" w:cs="Times New Roman" w:eastAsia="Times New Roman" w:hAnsi="Times New Roman"/>
          <w:sz w:val="24"/>
          <w:szCs w:val="24"/>
          <w:rtl w:val="0"/>
        </w:rPr>
        <w:t xml:space="preserve">, ensuring stable and gradual parameter updates for DistilBERT.</w:t>
        <w:br w:type="textWrapping"/>
      </w:r>
    </w:p>
    <w:p w:rsidR="00000000" w:rsidDel="00000000" w:rsidP="00000000" w:rsidRDefault="00000000" w:rsidRPr="00000000" w14:paraId="0000004A">
      <w:pPr>
        <w:numPr>
          <w:ilvl w:val="0"/>
          <w:numId w:val="7"/>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 </w:t>
      </w:r>
      <w:r w:rsidDel="00000000" w:rsidR="00000000" w:rsidRPr="00000000">
        <w:rPr>
          <w:rFonts w:ascii="Times New Roman" w:cs="Times New Roman" w:eastAsia="Times New Roman" w:hAnsi="Times New Roman"/>
          <w:b w:val="1"/>
          <w:bCs w:val="1"/>
          <w:sz w:val="24"/>
          <w:szCs w:val="24"/>
          <w:rtl w:val="0"/>
        </w:rPr>
        <w:t xml:space="preserve">batch size of 32</w:t>
      </w:r>
      <w:r w:rsidDel="00000000" w:rsidR="00000000" w:rsidRPr="00000000">
        <w:rPr>
          <w:rFonts w:ascii="Times New Roman" w:cs="Times New Roman" w:eastAsia="Times New Roman" w:hAnsi="Times New Roman"/>
          <w:sz w:val="24"/>
          <w:szCs w:val="24"/>
          <w:rtl w:val="0"/>
        </w:rPr>
        <w:t xml:space="preserve">, balancing memory usage and training efficiency.</w:t>
        <w:br w:type="textWrapping"/>
      </w:r>
    </w:p>
    <w:p w:rsidR="00000000" w:rsidDel="00000000" w:rsidP="00000000" w:rsidRDefault="00000000" w:rsidRPr="00000000" w14:paraId="0000004B">
      <w:pPr>
        <w:numPr>
          <w:ilvl w:val="0"/>
          <w:numId w:val="7"/>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w:t>
      </w:r>
      <w:r w:rsidDel="00000000" w:rsidR="00000000" w:rsidRPr="00000000">
        <w:rPr>
          <w:rFonts w:ascii="Times New Roman" w:cs="Times New Roman" w:eastAsia="Times New Roman" w:hAnsi="Times New Roman"/>
          <w:b w:val="1"/>
          <w:bCs w:val="1"/>
          <w:sz w:val="24"/>
          <w:szCs w:val="24"/>
          <w:rtl w:val="0"/>
        </w:rPr>
        <w:t xml:space="preserve">500 warmup steps</w:t>
      </w:r>
      <w:r w:rsidDel="00000000" w:rsidR="00000000" w:rsidRPr="00000000">
        <w:rPr>
          <w:rFonts w:ascii="Times New Roman" w:cs="Times New Roman" w:eastAsia="Times New Roman" w:hAnsi="Times New Roman"/>
          <w:sz w:val="24"/>
          <w:szCs w:val="24"/>
          <w:rtl w:val="0"/>
        </w:rPr>
        <w:t xml:space="preserve"> to gradually increase the learning rate before linear decay, improving training stability.</w:t>
        <w:br w:type="textWrapping"/>
      </w:r>
    </w:p>
    <w:p w:rsidR="00000000" w:rsidDel="00000000" w:rsidP="00000000" w:rsidRDefault="00000000" w:rsidRPr="00000000" w14:paraId="0000004C">
      <w:pPr>
        <w:numPr>
          <w:ilvl w:val="0"/>
          <w:numId w:val="7"/>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 all training metrics, including loss, accuracy, and F1 score, at each epoch for performance tracking.</w:t>
        <w:br w:type="textWrapping"/>
      </w:r>
    </w:p>
    <w:p w:rsidR="00000000" w:rsidDel="00000000" w:rsidP="00000000" w:rsidRDefault="00000000" w:rsidRPr="00000000" w14:paraId="0000004D">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automatic checkpointing to </w:t>
      </w:r>
      <w:r w:rsidDel="00000000" w:rsidR="00000000" w:rsidRPr="00000000">
        <w:rPr>
          <w:rFonts w:ascii="Times New Roman" w:cs="Times New Roman" w:eastAsia="Times New Roman" w:hAnsi="Times New Roman"/>
          <w:b w:val="1"/>
          <w:bCs w:val="1"/>
          <w:sz w:val="24"/>
          <w:szCs w:val="24"/>
          <w:rtl w:val="0"/>
        </w:rPr>
        <w:t xml:space="preserve">save the model with the best weighted F1 score</w:t>
      </w:r>
      <w:r w:rsidDel="00000000" w:rsidR="00000000" w:rsidRPr="00000000">
        <w:rPr>
          <w:rFonts w:ascii="Times New Roman" w:cs="Times New Roman" w:eastAsia="Times New Roman" w:hAnsi="Times New Roman"/>
          <w:sz w:val="24"/>
          <w:szCs w:val="24"/>
          <w:rtl w:val="0"/>
        </w:rPr>
        <w:t xml:space="preserve">, ensuring the highest-performing version was preserved.</w:t>
      </w:r>
    </w:p>
    <w:p w:rsidR="00000000" w:rsidDel="00000000" w:rsidP="00000000" w:rsidRDefault="00000000" w:rsidRPr="00000000" w14:paraId="0000004E">
      <w:pPr>
        <w:pStyle w:val="Heading1"/>
        <w:spacing w:line="240" w:lineRule="auto"/>
        <w:jc w:val="both"/>
        <w:rPr>
          <w:rFonts w:ascii="Times New Roman" w:cs="Times New Roman" w:eastAsia="Times New Roman" w:hAnsi="Times New Roman"/>
          <w:color w:val="000000"/>
          <w:sz w:val="32"/>
          <w:szCs w:val="32"/>
        </w:rPr>
      </w:pPr>
      <w:bookmarkStart w:colFirst="0" w:colLast="0" w:name="_pz8hxaez1pvb" w:id="7"/>
      <w:bookmarkEnd w:id="7"/>
      <w:r w:rsidDel="00000000" w:rsidR="00000000" w:rsidRPr="00000000">
        <w:rPr>
          <w:rFonts w:ascii="Times New Roman" w:cs="Times New Roman" w:eastAsia="Times New Roman" w:hAnsi="Times New Roman"/>
          <w:color w:val="000000"/>
          <w:sz w:val="32"/>
          <w:szCs w:val="32"/>
          <w:rtl w:val="0"/>
        </w:rPr>
        <w:t xml:space="preserve">7. Results</w:t>
      </w:r>
    </w:p>
    <w:p w:rsidR="00000000" w:rsidDel="00000000" w:rsidP="00000000" w:rsidRDefault="00000000" w:rsidRPr="00000000" w14:paraId="0000004F">
      <w:pPr>
        <w:numPr>
          <w:ilvl w:val="0"/>
          <w:numId w:val="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 and Test Loss Curves: </w:t>
      </w:r>
      <w:r w:rsidDel="00000000" w:rsidR="00000000" w:rsidRPr="00000000">
        <w:rPr>
          <w:rFonts w:ascii="Times New Roman" w:cs="Times New Roman" w:eastAsia="Times New Roman" w:hAnsi="Times New Roman"/>
          <w:sz w:val="24"/>
          <w:szCs w:val="24"/>
          <w:rtl w:val="0"/>
        </w:rPr>
        <w:t xml:space="preserve">Visualized how the model’s loss changed across epochs for both training and evaluation sets, helping assess convergence and potential overfitting.</w:t>
        <w:br w:type="textWrapping"/>
      </w:r>
    </w:p>
    <w:p w:rsidR="00000000" w:rsidDel="00000000" w:rsidP="00000000" w:rsidRDefault="00000000" w:rsidRPr="00000000" w14:paraId="00000050">
      <w:pPr>
        <w:numPr>
          <w:ilvl w:val="0"/>
          <w:numId w:val="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 and Test Accuracy: </w:t>
      </w:r>
      <w:r w:rsidDel="00000000" w:rsidR="00000000" w:rsidRPr="00000000">
        <w:rPr>
          <w:rFonts w:ascii="Times New Roman" w:cs="Times New Roman" w:eastAsia="Times New Roman" w:hAnsi="Times New Roman"/>
          <w:sz w:val="24"/>
          <w:szCs w:val="24"/>
          <w:rtl w:val="0"/>
        </w:rPr>
        <w:t xml:space="preserve">Tracked accuracy throughout training to compare learning progress and generalization performance on unseen data.</w:t>
      </w:r>
      <w:r w:rsidDel="00000000" w:rsidR="00000000" w:rsidRPr="00000000">
        <w:rPr>
          <w:rFonts w:ascii="Times New Roman" w:cs="Times New Roman" w:eastAsia="Times New Roman" w:hAnsi="Times New Roman"/>
          <w:sz w:val="24"/>
          <w:szCs w:val="24"/>
        </w:rPr>
        <w:drawing>
          <wp:inline distB="114300" distT="114300" distL="114300" distR="114300">
            <wp:extent cx="4914900" cy="2308392"/>
            <wp:effectExtent b="0" l="0" r="0" t="0"/>
            <wp:docPr id="1" name="image1.png"/>
            <a:graphic>
              <a:graphicData uri="http://schemas.openxmlformats.org/drawingml/2006/picture">
                <pic:pic>
                  <pic:nvPicPr>
                    <pic:cNvPr id="0" name="image1.png"/>
                    <pic:cNvPicPr preferRelativeResize="0"/>
                  </pic:nvPicPr>
                  <pic:blipFill>
                    <a:blip r:embed="rId6"/>
                    <a:srcRect b="-28441" l="0" r="0" t="0"/>
                    <a:stretch>
                      <a:fillRect/>
                    </a:stretch>
                  </pic:blipFill>
                  <pic:spPr>
                    <a:xfrm>
                      <a:off x="0" y="0"/>
                      <a:ext cx="4914900" cy="230839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Weighted F1 Score: </w:t>
      </w:r>
      <w:r w:rsidDel="00000000" w:rsidR="00000000" w:rsidRPr="00000000">
        <w:rPr>
          <w:rFonts w:ascii="Times New Roman" w:cs="Times New Roman" w:eastAsia="Times New Roman" w:hAnsi="Times New Roman"/>
          <w:sz w:val="24"/>
          <w:szCs w:val="24"/>
          <w:rtl w:val="0"/>
        </w:rPr>
        <w:t xml:space="preserve">Computed the weighted F1 metric to account for class imbalance and provide a more reliable measure of overall model performance.</w:t>
      </w:r>
    </w:p>
    <w:p w:rsidR="00000000" w:rsidDel="00000000" w:rsidP="00000000" w:rsidRDefault="00000000" w:rsidRPr="00000000" w14:paraId="00000052">
      <w:pPr>
        <w:numPr>
          <w:ilvl w:val="0"/>
          <w:numId w:val="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 Report: </w:t>
      </w:r>
      <w:r w:rsidDel="00000000" w:rsidR="00000000" w:rsidRPr="00000000">
        <w:rPr>
          <w:rFonts w:ascii="Times New Roman" w:cs="Times New Roman" w:eastAsia="Times New Roman" w:hAnsi="Times New Roman"/>
          <w:sz w:val="24"/>
          <w:szCs w:val="24"/>
          <w:rtl w:val="0"/>
        </w:rPr>
        <w:t xml:space="preserve">Included precision, recall, and F1-scores for each sentiment class (negative, neutral, positive), offering detailed insight into class-wise performance.</w:t>
      </w:r>
    </w:p>
    <w:p w:rsidR="00000000" w:rsidDel="00000000" w:rsidP="00000000" w:rsidRDefault="00000000" w:rsidRPr="00000000" w14:paraId="00000053">
      <w:pPr>
        <w:numPr>
          <w:ilvl w:val="0"/>
          <w:numId w:val="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Confusion Matrix: </w:t>
      </w:r>
      <w:r w:rsidDel="00000000" w:rsidR="00000000" w:rsidRPr="00000000">
        <w:rPr>
          <w:rFonts w:ascii="Times New Roman" w:cs="Times New Roman" w:eastAsia="Times New Roman" w:hAnsi="Times New Roman"/>
          <w:sz w:val="24"/>
          <w:szCs w:val="24"/>
          <w:rtl w:val="0"/>
        </w:rPr>
        <w:t xml:space="preserve">Illustrated how often predictions matched or differed from true labels, highlighting misclassification trends and class confusion.</w:t>
      </w:r>
      <w:r w:rsidDel="00000000" w:rsidR="00000000" w:rsidRPr="00000000">
        <w:rPr>
          <w:rFonts w:ascii="Times New Roman" w:cs="Times New Roman" w:eastAsia="Times New Roman" w:hAnsi="Times New Roman"/>
          <w:sz w:val="24"/>
          <w:szCs w:val="24"/>
        </w:rPr>
        <w:drawing>
          <wp:inline distB="114300" distT="114300" distL="114300" distR="114300">
            <wp:extent cx="5019675" cy="402557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19675" cy="402557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Per-Class Accuracy: </w:t>
      </w:r>
      <w:r w:rsidDel="00000000" w:rsidR="00000000" w:rsidRPr="00000000">
        <w:rPr>
          <w:rFonts w:ascii="Times New Roman" w:cs="Times New Roman" w:eastAsia="Times New Roman" w:hAnsi="Times New Roman"/>
          <w:sz w:val="24"/>
          <w:szCs w:val="24"/>
          <w:rtl w:val="0"/>
        </w:rPr>
        <w:t xml:space="preserve">Calculated accuracy separately for each class to pinpoint strengths and weaknesses in handling different sentiment categories.</w:t>
      </w:r>
    </w:p>
    <w:p w:rsidR="00000000" w:rsidDel="00000000" w:rsidP="00000000" w:rsidRDefault="00000000" w:rsidRPr="00000000" w14:paraId="00000055">
      <w:pPr>
        <w:pStyle w:val="Heading1"/>
        <w:spacing w:line="240" w:lineRule="auto"/>
        <w:jc w:val="both"/>
        <w:rPr>
          <w:rFonts w:ascii="Times New Roman" w:cs="Times New Roman" w:eastAsia="Times New Roman" w:hAnsi="Times New Roman"/>
          <w:color w:val="000000"/>
          <w:sz w:val="32"/>
          <w:szCs w:val="32"/>
        </w:rPr>
      </w:pPr>
      <w:bookmarkStart w:colFirst="0" w:colLast="0" w:name="_3lieay16z4rh" w:id="8"/>
      <w:bookmarkEnd w:id="8"/>
      <w:r w:rsidDel="00000000" w:rsidR="00000000" w:rsidRPr="00000000">
        <w:rPr>
          <w:rFonts w:ascii="Times New Roman" w:cs="Times New Roman" w:eastAsia="Times New Roman" w:hAnsi="Times New Roman"/>
          <w:color w:val="000000"/>
          <w:sz w:val="32"/>
          <w:szCs w:val="32"/>
          <w:rtl w:val="0"/>
        </w:rPr>
        <w:t xml:space="preserve">8. Custom Predictions</w:t>
      </w:r>
    </w:p>
    <w:p w:rsidR="00000000" w:rsidDel="00000000" w:rsidP="00000000" w:rsidRDefault="00000000" w:rsidRPr="00000000" w14:paraId="00000056">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enable practical, real-world use of the trained sentiment classifier, the project includes a custom prediction function that processes new, unseen text inputs. This function takes a raw tweet, applies the same cleaning and tokenization steps used during training, and then feeds the prepared input into the fine-tuned DistilBERT model. The output provides three key pieces of information: the </w:t>
      </w:r>
      <w:r w:rsidDel="00000000" w:rsidR="00000000" w:rsidRPr="00000000">
        <w:rPr>
          <w:rFonts w:ascii="Times New Roman" w:cs="Times New Roman" w:eastAsia="Times New Roman" w:hAnsi="Times New Roman"/>
          <w:b w:val="1"/>
          <w:bCs w:val="1"/>
          <w:rtl w:val="0"/>
        </w:rPr>
        <w:t xml:space="preserve">predicted sentiment label</w:t>
      </w:r>
      <w:r w:rsidDel="00000000" w:rsidR="00000000" w:rsidRPr="00000000">
        <w:rPr>
          <w:rFonts w:ascii="Times New Roman" w:cs="Times New Roman" w:eastAsia="Times New Roman" w:hAnsi="Times New Roman"/>
          <w:rtl w:val="0"/>
        </w:rPr>
        <w:t xml:space="preserve"> (negative, neutral, or positive), the model’s </w:t>
      </w:r>
      <w:r w:rsidDel="00000000" w:rsidR="00000000" w:rsidRPr="00000000">
        <w:rPr>
          <w:rFonts w:ascii="Times New Roman" w:cs="Times New Roman" w:eastAsia="Times New Roman" w:hAnsi="Times New Roman"/>
          <w:b w:val="1"/>
          <w:bCs w:val="1"/>
          <w:rtl w:val="0"/>
        </w:rPr>
        <w:t xml:space="preserve">confidence score</w:t>
      </w:r>
      <w:r w:rsidDel="00000000" w:rsidR="00000000" w:rsidRPr="00000000">
        <w:rPr>
          <w:rFonts w:ascii="Times New Roman" w:cs="Times New Roman" w:eastAsia="Times New Roman" w:hAnsi="Times New Roman"/>
          <w:rtl w:val="0"/>
        </w:rPr>
        <w:t xml:space="preserve"> for that prediction, and the full set of </w:t>
      </w:r>
      <w:r w:rsidDel="00000000" w:rsidR="00000000" w:rsidRPr="00000000">
        <w:rPr>
          <w:rFonts w:ascii="Times New Roman" w:cs="Times New Roman" w:eastAsia="Times New Roman" w:hAnsi="Times New Roman"/>
          <w:b w:val="1"/>
          <w:bCs w:val="1"/>
          <w:rtl w:val="0"/>
        </w:rPr>
        <w:t xml:space="preserve">class probabilities</w:t>
      </w:r>
      <w:r w:rsidDel="00000000" w:rsidR="00000000" w:rsidRPr="00000000">
        <w:rPr>
          <w:rFonts w:ascii="Times New Roman" w:cs="Times New Roman" w:eastAsia="Times New Roman" w:hAnsi="Times New Roman"/>
          <w:rtl w:val="0"/>
        </w:rPr>
        <w:t xml:space="preserve"> across all sentiment categories. This allows users not only to obtain a clear sentiment classification but also to interpret the model’s certainty and understand how alternative predictions compare, making the system both informative and interpretable.</w:t>
      </w:r>
    </w:p>
    <w:p w:rsidR="00000000" w:rsidDel="00000000" w:rsidP="00000000" w:rsidRDefault="00000000" w:rsidRPr="00000000" w14:paraId="0000005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1"/>
        <w:spacing w:line="240" w:lineRule="auto"/>
        <w:jc w:val="both"/>
        <w:rPr>
          <w:rFonts w:ascii="Times New Roman" w:cs="Times New Roman" w:eastAsia="Times New Roman" w:hAnsi="Times New Roman"/>
          <w:color w:val="000000"/>
          <w:sz w:val="32"/>
          <w:szCs w:val="32"/>
        </w:rPr>
      </w:pPr>
      <w:bookmarkStart w:colFirst="0" w:colLast="0" w:name="_rb9r4m6ac58n" w:id="9"/>
      <w:bookmarkEnd w:id="9"/>
      <w:r w:rsidDel="00000000" w:rsidR="00000000" w:rsidRPr="00000000">
        <w:rPr>
          <w:rFonts w:ascii="Times New Roman" w:cs="Times New Roman" w:eastAsia="Times New Roman" w:hAnsi="Times New Roman"/>
          <w:color w:val="000000"/>
          <w:sz w:val="32"/>
          <w:szCs w:val="32"/>
          <w:rtl w:val="0"/>
        </w:rPr>
        <w:t xml:space="preserve">9. Conclusion</w:t>
      </w:r>
    </w:p>
    <w:p w:rsidR="00000000" w:rsidDel="00000000" w:rsidP="00000000" w:rsidRDefault="00000000" w:rsidRPr="00000000" w14:paraId="00000059">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successfully implemented a robust and efficient sentiment classification system by fine-tuning DistilBERT on the extensive Sentiment140 dataset. Through careful preprocessing, structured training, and comprehensive evaluation, the model demonstrated strong accuracy and consistency across all sentiment classes. Its ability to generalize well to unseen tweets highlights the effectiveness of transformer-based architectures for real-world text analysis, making the model a reliable tool for applications such as social media monitoring, opinion mining, and automated feedback analysis.</w:t>
      </w: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rPr>
      </w:pPr>
      <w:r w:rsidDel="00000000" w:rsidR="00000000" w:rsidRPr="00000000">
        <w:rPr>
          <w:rtl w:val="0"/>
        </w:rPr>
      </w:r>
    </w:p>
    <w:sectPr>
      <w:head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