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Cooking Oil Sales Analytics Platform</w:t>
      </w:r>
    </w:p>
    <w:p>
      <w:pPr>
        <w:pStyle w:val="Heading2"/>
      </w:pPr>
      <w:r>
        <w:t>1. Introduction</w:t>
      </w:r>
    </w:p>
    <w:p>
      <w:r>
        <w:t>This document presents a complete end-to-end data engineering solution for analyzing cooking oil sales data using cloud-native services. The solution enables scalable ingestion, processing, analytics, and automation using AWS and modern data engineering practices.</w:t>
      </w:r>
    </w:p>
    <w:p>
      <w:pPr>
        <w:pStyle w:val="Heading2"/>
      </w:pPr>
      <w:r>
        <w:t>2. Objectives</w:t>
      </w:r>
    </w:p>
    <w:p>
      <w:r>
        <w:t>• Generate synthetic sales data</w:t>
        <w:br/>
        <w:t>• Store data securely in Amazon S3</w:t>
        <w:br/>
        <w:t>• Build schema using AWS Glue</w:t>
        <w:br/>
        <w:t>• Transform data using Athena CTAS</w:t>
        <w:br/>
        <w:t>• Enable analytics using S3 Tables</w:t>
        <w:br/>
        <w:t>• Integrate with n8n for automation</w:t>
      </w:r>
    </w:p>
    <w:p>
      <w:pPr>
        <w:pStyle w:val="Heading2"/>
      </w:pPr>
      <w:r>
        <w:t>3. Architecture Overview</w:t>
      </w:r>
    </w:p>
    <w:p>
      <w:r>
        <w:t>The architecture consists of data ingestion, storage, transformation, and analytics layers using AWS services.</w:t>
      </w:r>
    </w:p>
    <w:p>
      <w:pPr>
        <w:pStyle w:val="Heading2"/>
      </w:pPr>
      <w:r>
        <w:t>4. Data Generation</w:t>
      </w:r>
    </w:p>
    <w:p>
      <w:r>
        <w:t>Synthetic cooking oil sales data is generated using Python. The dataset includes product, price, quantity, and location attributes.</w:t>
      </w:r>
    </w:p>
    <w:p>
      <w:pPr>
        <w:pStyle w:val="Heading2"/>
      </w:pPr>
      <w:r>
        <w:t>5. Data Storage</w:t>
      </w:r>
    </w:p>
    <w:p>
      <w:r>
        <w:t>The raw dataset is uploaded to Amazon S3 with encryption and versioning enabled.</w:t>
      </w:r>
    </w:p>
    <w:p>
      <w:pPr>
        <w:pStyle w:val="Heading2"/>
      </w:pPr>
      <w:r>
        <w:t>6. Metadata Management</w:t>
      </w:r>
    </w:p>
    <w:p>
      <w:r>
        <w:t>AWS Glue Data Catalog is used to define schemas and manage metadata for querying with Athena.</w:t>
      </w:r>
    </w:p>
    <w:p>
      <w:pPr>
        <w:pStyle w:val="Heading2"/>
      </w:pPr>
      <w:r>
        <w:t>7. Data Transformation</w:t>
      </w:r>
    </w:p>
    <w:p>
      <w:r>
        <w:t>Athena CTAS queries convert raw CSV data into optimized Parquet format stored in S3 Tables.</w:t>
      </w:r>
    </w:p>
    <w:p>
      <w:pPr>
        <w:pStyle w:val="Heading2"/>
      </w:pPr>
      <w:r>
        <w:t>8. S3 Tables Integration</w:t>
      </w:r>
    </w:p>
    <w:p>
      <w:r>
        <w:t>S3 Tables enable ACID transactions, time travel, and scalable analytical queries.</w:t>
      </w:r>
    </w:p>
    <w:p>
      <w:pPr>
        <w:pStyle w:val="Heading2"/>
      </w:pPr>
      <w:r>
        <w:t>9. Analytics and Querying</w:t>
      </w:r>
    </w:p>
    <w:p>
      <w:r>
        <w:t>Data can be queried using Amazon Athena, supporting SQL analytics and BI integrations.</w:t>
      </w:r>
    </w:p>
    <w:p>
      <w:pPr>
        <w:pStyle w:val="Heading2"/>
      </w:pPr>
      <w:r>
        <w:t>10. Automation with n8n</w:t>
      </w:r>
    </w:p>
    <w:p>
      <w:r>
        <w:t>The system integrates with n8n to automate queries, reporting, and workflows.</w:t>
      </w:r>
    </w:p>
    <w:p>
      <w:pPr>
        <w:pStyle w:val="Heading2"/>
      </w:pPr>
      <w:r>
        <w:t>11. Security and Governance</w:t>
      </w:r>
    </w:p>
    <w:p>
      <w:r>
        <w:t>IAM policies, encryption, and access controls ensure secure and compliant data handling.</w:t>
      </w:r>
    </w:p>
    <w:p>
      <w:pPr>
        <w:pStyle w:val="Heading2"/>
      </w:pPr>
      <w:r>
        <w:t>12. Conclusion</w:t>
      </w:r>
    </w:p>
    <w:p>
      <w:r>
        <w:t>This project demonstrates a robust, scalable, and enterprise-ready data analytics pipeline using AWS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