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t xml:space="preserve"/>
      </w:r>
    </w:p>
    <w:p>
      <w:pPr>
        <w:spacing w:after="60" w:before="0"/>
        <w:jc w:val="center"/>
      </w:pPr>
      <w:r>
        <w:rPr>
          <w:rFonts w:ascii="Arial" w:cs="Arial" w:eastAsia="Arial" w:hAnsi="Arial"/>
          <w:b/>
          <w:bCs/>
          <w:color w:val="0F6E56"/>
          <w:sz w:val="64"/>
          <w:szCs w:val="64"/>
        </w:rPr>
        <w:t xml:space="preserve">🍎 ORCHARDSAN 3D</w:t>
      </w:r>
    </w:p>
    <w:p>
      <w:pPr>
        <w:spacing w:after="40" w:before="60"/>
        <w:jc w:val="center"/>
      </w:pPr>
      <w:r>
        <w:rPr>
          <w:rFonts w:ascii="Arial" w:cs="Arial" w:eastAsia="Arial" w:hAnsi="Arial"/>
          <w:color w:val="0D5C71"/>
          <w:sz w:val="40"/>
          <w:szCs w:val="40"/>
        </w:rPr>
        <w:t xml:space="preserve">Pipeline Complet du Projet de Stage</w:t>
      </w:r>
    </w:p>
    <w:p>
      <w:pPr>
        <w:pBdr>
          <w:bottom w:val="single" w:color="0F6E56" w:sz="6" w:space="1"/>
        </w:pBdr>
        <w:spacing w:after="120" w:before="120"/>
      </w:pPr>
      <w:r>
        <w:t xml:space="preserve"/>
      </w:r>
    </w:p>
    <w:p>
      <w:pPr>
        <w:spacing w:after="80" w:before="80"/>
      </w:pPr>
      <w:r>
        <w:t xml:space="preserve"/>
      </w:r>
    </w:p>
    <w:p>
      <w:pPr>
        <w:spacing w:after="60" w:before="0"/>
        <w:jc w:val="center"/>
      </w:pPr>
      <w:r>
        <w:rPr>
          <w:rFonts w:ascii="Arial" w:cs="Arial" w:eastAsia="Arial" w:hAnsi="Arial"/>
          <w:color w:val="1A1A1A"/>
          <w:sz w:val="24"/>
          <w:szCs w:val="24"/>
        </w:rPr>
        <w:t xml:space="preserve">Application mobile de comptage automatique de fruits
par analyse de nuages de points 3D (DBSCAN)</w:t>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1"/>
              <w:left w:val="single" w:color="0F6E56" w:sz="1"/>
              <w:bottom w:val="single" w:color="0F6E56" w:sz="1"/>
              <w:right w:val="single" w:color="0F6E56"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Durée estimée</w:t>
            </w:r>
          </w:p>
          <w:p>
            <w:r>
              <w:rPr>
                <w:rFonts w:ascii="Arial" w:cs="Arial" w:eastAsia="Arial" w:hAnsi="Arial"/>
                <w:b/>
                <w:bCs/>
                <w:color w:val="1A1A1A"/>
                <w:sz w:val="28"/>
                <w:szCs w:val="28"/>
              </w:rPr>
              <w:t xml:space="preserve">4 à 6 mois</w:t>
            </w:r>
          </w:p>
        </w:tc>
        <w:tc>
          <w:tcPr>
            <w:tcW w:type="dxa" w:w="4680"/>
            <w:tcBorders>
              <w:top w:val="single" w:color="0D5C71" w:sz="1"/>
              <w:left w:val="single" w:color="0D5C71" w:sz="1"/>
              <w:bottom w:val="single" w:color="0D5C71" w:sz="1"/>
              <w:right w:val="single" w:color="0D5C71" w:sz="1"/>
            </w:tcBorders>
            <w:shd w:fill="E0F4FA" w:val="clear"/>
            <w:tcMar>
              <w:top w:type="dxa" w:w="120"/>
              <w:left w:type="dxa" w:w="200"/>
              <w:bottom w:type="dxa" w:w="120"/>
              <w:right w:type="dxa" w:w="200"/>
            </w:tcMar>
          </w:tcPr>
          <w:p>
            <w:r>
              <w:rPr>
                <w:rFonts w:ascii="Arial" w:cs="Arial" w:eastAsia="Arial" w:hAnsi="Arial"/>
                <w:b/>
                <w:bCs/>
                <w:color w:val="0D5C71"/>
                <w:sz w:val="22"/>
                <w:szCs w:val="22"/>
              </w:rPr>
              <w:t xml:space="preserve">Domaine</w:t>
            </w:r>
          </w:p>
          <w:p>
            <w:r>
              <w:rPr>
                <w:rFonts w:ascii="Arial" w:cs="Arial" w:eastAsia="Arial" w:hAnsi="Arial"/>
                <w:b/>
                <w:bCs/>
                <w:color w:val="1A1A1A"/>
                <w:sz w:val="24"/>
                <w:szCs w:val="24"/>
              </w:rPr>
              <w:t xml:space="preserve">IA · Vision 3D · Mobile</w:t>
            </w:r>
          </w:p>
        </w:tc>
      </w:tr>
      <w:tr>
        <w:tc>
          <w:tcPr>
            <w:tcW w:type="dxa" w:w="4680"/>
            <w:tcBorders>
              <w:top w:val="single" w:color="534AB7" w:sz="1"/>
              <w:left w:val="single" w:color="534AB7" w:sz="1"/>
              <w:bottom w:val="single" w:color="534AB7" w:sz="1"/>
              <w:right w:val="single" w:color="534AB7" w:sz="1"/>
            </w:tcBorders>
            <w:shd w:fill="EEECFB" w:val="clear"/>
            <w:tcMar>
              <w:top w:type="dxa" w:w="120"/>
              <w:left w:type="dxa" w:w="200"/>
              <w:bottom w:type="dxa" w:w="120"/>
              <w:right w:type="dxa" w:w="200"/>
            </w:tcMar>
          </w:tcPr>
          <w:p>
            <w:r>
              <w:rPr>
                <w:rFonts w:ascii="Arial" w:cs="Arial" w:eastAsia="Arial" w:hAnsi="Arial"/>
                <w:b/>
                <w:bCs/>
                <w:color w:val="534AB7"/>
                <w:sz w:val="22"/>
                <w:szCs w:val="22"/>
              </w:rPr>
              <w:t xml:space="preserve">Langage IA</w:t>
            </w:r>
          </w:p>
          <w:p>
            <w:r>
              <w:rPr>
                <w:rFonts w:ascii="Arial" w:cs="Arial" w:eastAsia="Arial" w:hAnsi="Arial"/>
                <w:b/>
                <w:bCs/>
                <w:color w:val="1A1A1A"/>
                <w:sz w:val="24"/>
                <w:szCs w:val="24"/>
              </w:rPr>
              <w:t xml:space="preserve">Python 3.10+</w:t>
            </w:r>
          </w:p>
        </w:tc>
        <w:tc>
          <w:tcPr>
            <w:tcW w:type="dxa" w:w="4680"/>
            <w:tcBorders>
              <w:top w:val="single" w:color="854F0B" w:sz="1"/>
              <w:left w:val="single" w:color="854F0B" w:sz="1"/>
              <w:bottom w:val="single" w:color="854F0B" w:sz="1"/>
              <w:right w:val="single" w:color="854F0B" w:sz="1"/>
            </w:tcBorders>
            <w:shd w:fill="FAEEDA" w:val="clear"/>
            <w:tcMar>
              <w:top w:type="dxa" w:w="120"/>
              <w:left w:type="dxa" w:w="200"/>
              <w:bottom w:type="dxa" w:w="120"/>
              <w:right w:type="dxa" w:w="200"/>
            </w:tcMar>
          </w:tcPr>
          <w:p>
            <w:r>
              <w:rPr>
                <w:rFonts w:ascii="Arial" w:cs="Arial" w:eastAsia="Arial" w:hAnsi="Arial"/>
                <w:b/>
                <w:bCs/>
                <w:color w:val="854F0B"/>
                <w:sz w:val="22"/>
                <w:szCs w:val="22"/>
              </w:rPr>
              <w:t xml:space="preserve">App Mobile</w:t>
            </w:r>
          </w:p>
          <w:p>
            <w:r>
              <w:rPr>
                <w:rFonts w:ascii="Arial" w:cs="Arial" w:eastAsia="Arial" w:hAnsi="Arial"/>
                <w:b/>
                <w:bCs/>
                <w:color w:val="1A1A1A"/>
                <w:sz w:val="24"/>
                <w:szCs w:val="24"/>
              </w:rPr>
              <w:t xml:space="preserve">React Native (Expo)</w:t>
            </w:r>
          </w:p>
        </w:tc>
      </w:tr>
    </w:tbl>
    <w:p>
      <w:pPr>
        <w:spacing w:after="120" w:before="300"/>
      </w:pPr>
      <w:r>
        <w:t xml:space="preserve"/>
      </w:r>
    </w:p>
    <w:p>
      <w:pPr>
        <w:jc w:val="center"/>
      </w:pPr>
      <w:r>
        <w:rPr>
          <w:rFonts w:ascii="Arial" w:cs="Arial" w:eastAsia="Arial" w:hAnsi="Arial"/>
          <w:i/>
          <w:iCs/>
          <w:color w:val="888888"/>
          <w:sz w:val="20"/>
          <w:szCs w:val="20"/>
        </w:rPr>
        <w:t xml:space="preserve">Basé sur le notebook de comptage 3D par filtrage couleur + DBSCAN</w:t>
      </w:r>
    </w:p>
    <w:p>
      <w:r>
        <w:br w:type="page"/>
      </w:r>
    </w:p>
    <w:p>
      <w:pPr>
        <w:pStyle w:val="Heading1"/>
        <w:spacing w:after="160" w:before="360"/>
      </w:pPr>
      <w:r>
        <w:rPr>
          <w:rFonts w:ascii="Arial" w:cs="Arial" w:eastAsia="Arial" w:hAnsi="Arial"/>
          <w:b/>
          <w:bCs/>
          <w:color w:val="0F6E56"/>
          <w:sz w:val="36"/>
          <w:szCs w:val="36"/>
        </w:rPr>
        <w:t xml:space="preserve">1. Vue d'ensemble du Projet</w:t>
      </w:r>
    </w:p>
    <w:p>
      <w:pPr>
        <w:spacing w:after="80" w:before="60"/>
      </w:pPr>
      <w:r>
        <w:rPr>
          <w:rFonts w:ascii="Arial" w:cs="Arial" w:eastAsia="Arial" w:hAnsi="Arial"/>
          <w:color w:val="1A1A1A"/>
          <w:sz w:val="22"/>
          <w:szCs w:val="22"/>
        </w:rPr>
        <w:t xml:space="preserve">OrchardScan 3D transforme un notebook de comptage de pommes en une application mobile complète, utilisable par un agriculteur sur le terrain. L'idée centrale : l'utilisateur prend 5 à 8 photos de l'arbre avec son smartphone, et le backend reconstruit automatiquement un nuage de points 3D sur lequel tourne votre algorithme DBSCAN.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E1F5EE" w:val="clear"/>
            <w:tcMar>
              <w:top w:type="dxa" w:w="100"/>
              <w:left w:type="dxa" w:w="160"/>
              <w:bottom w:type="dxa" w:w="100"/>
              <w:right w:type="dxa" w:w="160"/>
            </w:tcMar>
          </w:tcPr>
          <w:p>
            <w:pPr>
              <w:spacing w:after="60" w:before="40"/>
            </w:pPr>
            <w:r>
              <w:rPr>
                <w:rFonts w:ascii="Arial" w:cs="Arial" w:eastAsia="Arial" w:hAnsi="Arial"/>
                <w:b/>
                <w:bCs/>
                <w:color w:val="0F6E56"/>
                <w:sz w:val="22"/>
                <w:szCs w:val="22"/>
              </w:rPr>
              <w:t xml:space="preserve">Résumé Executif</w:t>
            </w:r>
          </w:p>
          <w:p>
            <w:pPr>
              <w:spacing w:after="30" w:before="30"/>
            </w:pPr>
            <w:r>
              <w:rPr>
                <w:rFonts w:ascii="Arial" w:cs="Arial" w:eastAsia="Arial" w:hAnsi="Arial"/>
                <w:color w:val="1A1A1A"/>
                <w:sz w:val="20"/>
                <w:szCs w:val="20"/>
              </w:rPr>
              <w:t xml:space="preserve">• Problème résolu : Compter les fruits à la main est long (3-4h/arbre), coûteux et imprécis.</w:t>
            </w:r>
          </w:p>
          <w:p>
            <w:pPr>
              <w:spacing w:after="30" w:before="30"/>
            </w:pPr>
            <w:r>
              <w:rPr>
                <w:rFonts w:ascii="Arial" w:cs="Arial" w:eastAsia="Arial" w:hAnsi="Arial"/>
                <w:color w:val="1A1A1A"/>
                <w:sz w:val="20"/>
                <w:szCs w:val="20"/>
              </w:rPr>
              <w:t xml:space="preserve">• Solution : 6 photos + 30 secondes d'analyse → comptage automatique localisé par zone.</w:t>
            </w:r>
          </w:p>
          <w:p>
            <w:pPr>
              <w:spacing w:after="30" w:before="30"/>
            </w:pPr>
            <w:r>
              <w:rPr>
                <w:rFonts w:ascii="Arial" w:cs="Arial" w:eastAsia="Arial" w:hAnsi="Arial"/>
                <w:color w:val="1A1A1A"/>
                <w:sz w:val="20"/>
                <w:szCs w:val="20"/>
              </w:rPr>
              <w:t xml:space="preserve">• Valeur ajoutée stage : Passer d'un script Colab à un service industrialisé, testé et documenté.</w:t>
            </w:r>
          </w:p>
        </w:tc>
      </w:tr>
    </w:tbl>
    <w:p>
      <w:pPr>
        <w:spacing w:after="120" w:before="120"/>
      </w:pPr>
      <w:r>
        <w:t xml:space="preserve"/>
      </w:r>
    </w:p>
    <w:p>
      <w:pPr>
        <w:pStyle w:val="Heading2"/>
        <w:spacing w:after="120" w:before="280"/>
      </w:pPr>
      <w:r>
        <w:rPr>
          <w:rFonts w:ascii="Arial" w:cs="Arial" w:eastAsia="Arial" w:hAnsi="Arial"/>
          <w:b/>
          <w:bCs/>
          <w:color w:val="0D5C71"/>
          <w:sz w:val="28"/>
          <w:szCs w:val="28"/>
        </w:rPr>
        <w:t xml:space="preserve">1.1 Architecture générale (5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Smartphone (React Native)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photos, GPS, affichage résultats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API Gateway (FastAPI)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Réception upload, authentification JWT, file d'attente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Reconstruction 3D (COLMAP)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Photos JPEG → nuage de points PLY dense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Pipeline IA (Votre notebook)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Trimesh + filtrage couleur + DBSCAN → comptage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Stockage (PostgreSQL)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Historique par arbre, dashboard web</w:t>
            </w:r>
          </w:p>
        </w:tc>
      </w:tr>
    </w:tbl>
    <w:p>
      <w:pPr>
        <w:spacing w:after="120" w:before="120"/>
      </w:pPr>
      <w:r>
        <w:t xml:space="preserve"/>
      </w:r>
    </w:p>
    <w:p>
      <w:pPr>
        <w:pStyle w:val="Heading2"/>
        <w:spacing w:after="120" w:before="280"/>
      </w:pPr>
      <w:r>
        <w:rPr>
          <w:rFonts w:ascii="Arial" w:cs="Arial" w:eastAsia="Arial" w:hAnsi="Arial"/>
          <w:b/>
          <w:bCs/>
          <w:color w:val="0D5C71"/>
          <w:sz w:val="28"/>
          <w:szCs w:val="28"/>
        </w:rPr>
        <w:t xml:space="preserve">1.2 Ce qui est réutilisé de votre notebook</w:t>
      </w:r>
    </w:p>
    <w:p>
      <w:pPr>
        <w:spacing w:after="80" w:before="60"/>
      </w:pPr>
      <w:r>
        <w:rPr>
          <w:rFonts w:ascii="Arial" w:cs="Arial" w:eastAsia="Arial" w:hAnsi="Arial"/>
          <w:color w:val="1A1A1A"/>
          <w:sz w:val="22"/>
          <w:szCs w:val="22"/>
        </w:rPr>
        <w:t xml:space="preserve">Votre code est conservé à 100%. Il est simplement encapsulé dans une classe Python propre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class AppleCounter: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def __init__(self, eps=0.03, min_samples=4):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def run(self, mesh: trimesh.Trimesh) -&gt; dict:</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mesh.visual = mesh.visual.to_color()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sommets = mesh.vertices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couleurs = mesh.visual.vertex_colors[:, :3]</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Filtrage couleur (votre logique exacte)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masque = (couleurs[:,0]&gt;100) &amp; (couleurs[:,0] &gt; couleurs[:,1]*1.1)</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Exclusion tronc (25% bas)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h = sommets[:,1]; limite = h.min() + (h.max()-h.min())*0.25</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masque &amp;= (sommets[:,1] &gt; limite)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points = sommets[masque]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db = DBSCAN(eps=self.eps, min_samples=self.min_samples).fit(points)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Filtre géométrique 4–12 cm</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return {'count': n, 'clusters': clusters_info, 'confidence': score}</w:t>
      </w:r>
    </w:p>
    <w:p>
      <w:r>
        <w:br w:type="page"/>
      </w:r>
    </w:p>
    <w:p>
      <w:pPr>
        <w:pStyle w:val="Heading1"/>
        <w:spacing w:after="160" w:before="360"/>
      </w:pPr>
      <w:r>
        <w:rPr>
          <w:rFonts w:ascii="Arial" w:cs="Arial" w:eastAsia="Arial" w:hAnsi="Arial"/>
          <w:b/>
          <w:bCs/>
          <w:color w:val="0F6E56"/>
          <w:sz w:val="36"/>
          <w:szCs w:val="36"/>
        </w:rPr>
        <w:t xml:space="preserve">2. Pipeline Détaillé par Phase</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0F6E56"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1</w:t>
            </w:r>
          </w:p>
        </w:tc>
        <w:tc>
          <w:tcPr>
            <w:tcW w:type="dxa" w:w="7960"/>
            <w:tcBorders>
              <w:top w:val="none" w:sz="0"/>
              <w:left w:val="none" w:sz="0"/>
              <w:bottom w:val="none" w:sz="0"/>
              <w:right w:val="none" w:sz="0"/>
            </w:tcBorders>
            <w:shd w:fill="0F6E56" w:val="clear"/>
            <w:tcMar>
              <w:top w:type="dxa" w:w="120"/>
              <w:left w:type="dxa" w:w="120"/>
              <w:bottom w:type="dxa" w:w="120"/>
              <w:right w:type="dxa" w:w="180"/>
            </w:tcMar>
            <w:vAlign w:val="center"/>
          </w:tcPr>
          <w:p>
            <w:r>
              <w:rPr>
                <w:rFonts w:ascii="Arial" w:cs="Arial" w:eastAsia="Arial" w:hAnsi="Arial"/>
                <w:b/>
                <w:bCs/>
                <w:color w:val="FFFFFF"/>
                <w:sz w:val="28"/>
                <w:szCs w:val="28"/>
              </w:rPr>
              <w:t xml:space="preserve">Refactoring du Notebook (Semaine 1–2)</w:t>
            </w:r>
          </w:p>
        </w:tc>
      </w:tr>
    </w:tbl>
    <w:p>
      <w:pPr>
        <w:spacing w:after="40" w:before="80"/>
      </w:pPr>
      <w:r>
        <w:t xml:space="preserve"/>
      </w:r>
    </w:p>
    <w:p>
      <w:pPr>
        <w:pStyle w:val="Heading3"/>
        <w:spacing w:after="80" w:before="200"/>
      </w:pPr>
      <w:r>
        <w:rPr>
          <w:rFonts w:ascii="Arial" w:cs="Arial" w:eastAsia="Arial" w:hAnsi="Arial"/>
          <w:b/>
          <w:bCs/>
          <w:color w:val="1A1A1A"/>
          <w:sz w:val="24"/>
          <w:szCs w:val="24"/>
        </w:rPr>
        <w:t xml:space="preserve">Objectif</w:t>
      </w:r>
    </w:p>
    <w:p>
      <w:pPr>
        <w:spacing w:after="80" w:before="60"/>
      </w:pPr>
      <w:r>
        <w:rPr>
          <w:rFonts w:ascii="Arial" w:cs="Arial" w:eastAsia="Arial" w:hAnsi="Arial"/>
          <w:color w:val="1A1A1A"/>
          <w:sz w:val="22"/>
          <w:szCs w:val="22"/>
        </w:rPr>
        <w:t xml:space="preserve">Transformer votre notebook en module Python professionnel, testable et réutilisable.</w:t>
      </w:r>
    </w:p>
    <w:p>
      <w:pPr>
        <w:pStyle w:val="Heading3"/>
        <w:spacing w:after="80" w:before="200"/>
      </w:pPr>
      <w:r>
        <w:rPr>
          <w:rFonts w:ascii="Arial" w:cs="Arial" w:eastAsia="Arial" w:hAnsi="Arial"/>
          <w:b/>
          <w:bCs/>
          <w:color w:val="1A1A1A"/>
          <w:sz w:val="24"/>
          <w:szCs w:val="24"/>
        </w:rPr>
        <w:t xml:space="preserve">Livrables</w:t>
      </w:r>
    </w:p>
    <w:p>
      <w:pPr>
        <w:pStyle w:val="ListParagraph"/>
        <w:numPr>
          <w:ilvl w:val="0"/>
          <w:numId w:val="2"/>
        </w:numPr>
        <w:spacing w:after="40" w:before="40"/>
      </w:pPr>
      <w:r>
        <w:rPr>
          <w:rFonts w:ascii="Arial" w:cs="Arial" w:eastAsia="Arial" w:hAnsi="Arial"/>
          <w:color w:val="1A1A1A"/>
          <w:sz w:val="22"/>
          <w:szCs w:val="22"/>
        </w:rPr>
        <w:t xml:space="preserve">Fichier apple_counter.py avec la classe AppleCounter</w:t>
      </w:r>
    </w:p>
    <w:p>
      <w:pPr>
        <w:pStyle w:val="ListParagraph"/>
        <w:numPr>
          <w:ilvl w:val="0"/>
          <w:numId w:val="2"/>
        </w:numPr>
        <w:spacing w:after="40" w:before="40"/>
      </w:pPr>
      <w:r>
        <w:rPr>
          <w:rFonts w:ascii="Arial" w:cs="Arial" w:eastAsia="Arial" w:hAnsi="Arial"/>
          <w:color w:val="1A1A1A"/>
          <w:sz w:val="22"/>
          <w:szCs w:val="22"/>
        </w:rPr>
        <w:t xml:space="preserve">Fichier tests/test_apple_counter.py avec tests unitaires (pytest)</w:t>
      </w:r>
    </w:p>
    <w:p>
      <w:pPr>
        <w:pStyle w:val="ListParagraph"/>
        <w:numPr>
          <w:ilvl w:val="0"/>
          <w:numId w:val="2"/>
        </w:numPr>
        <w:spacing w:after="40" w:before="40"/>
      </w:pPr>
      <w:r>
        <w:rPr>
          <w:rFonts w:ascii="Arial" w:cs="Arial" w:eastAsia="Arial" w:hAnsi="Arial"/>
          <w:color w:val="1A1A1A"/>
          <w:sz w:val="22"/>
          <w:szCs w:val="22"/>
        </w:rPr>
        <w:t xml:space="preserve">requirements.txt avec les versions fixées</w:t>
      </w:r>
    </w:p>
    <w:p>
      <w:pPr>
        <w:pStyle w:val="Heading3"/>
        <w:spacing w:after="80" w:before="200"/>
      </w:pPr>
      <w:r>
        <w:rPr>
          <w:rFonts w:ascii="Arial" w:cs="Arial" w:eastAsia="Arial" w:hAnsi="Arial"/>
          <w:b/>
          <w:bCs/>
          <w:color w:val="1A1A1A"/>
          <w:sz w:val="24"/>
          <w:szCs w:val="24"/>
        </w:rPr>
        <w:t xml:space="preserve">Étapes détaillées</w:t>
      </w:r>
    </w:p>
    <w:p>
      <w:pPr>
        <w:spacing w:after="80" w:before="60"/>
      </w:pPr>
      <w:r>
        <w:rPr>
          <w:rFonts w:ascii="Arial" w:cs="Arial" w:eastAsia="Arial" w:hAnsi="Arial"/>
          <w:color w:val="1A1A1A"/>
          <w:sz w:val="22"/>
          <w:szCs w:val="22"/>
        </w:rPr>
        <w:t xml:space="preserve">Étape 1.1 — Installer les dépendances dans un environnement virtuel propre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python -m venv .venv &amp;&amp; source .venv/bin/activate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pip install trimesh[easy] scikit-learn numpy fastapi uvicorn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pip install pytest httpx pillow python-multipart</w:t>
      </w:r>
    </w:p>
    <w:p>
      <w:pPr>
        <w:spacing w:after="80" w:before="60"/>
      </w:pPr>
      <w:r>
        <w:rPr>
          <w:rFonts w:ascii="Arial" w:cs="Arial" w:eastAsia="Arial" w:hAnsi="Arial"/>
          <w:color w:val="1A1A1A"/>
          <w:sz w:val="22"/>
          <w:szCs w:val="22"/>
        </w:rPr>
        <w:t xml:space="preserve">Étape 1.2 — Créer la structure de dossiers du projet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orchardscan/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backend/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apple_counter.py    ← Votre logique notebook</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reconstruction.py   ← COLMAP wrapper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api.py              ← FastAPI endpoints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database.py         ← SQLAlchemy models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mobile/                 ← App React Native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tests/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docker-compose.yml</w:t>
      </w:r>
    </w:p>
    <w:p>
      <w:pPr>
        <w:pStyle w:val="Heading3"/>
        <w:spacing w:after="80" w:before="200"/>
      </w:pPr>
      <w:r>
        <w:rPr>
          <w:rFonts w:ascii="Arial" w:cs="Arial" w:eastAsia="Arial" w:hAnsi="Arial"/>
          <w:b/>
          <w:bCs/>
          <w:color w:val="1A1A1A"/>
          <w:sz w:val="24"/>
          <w:szCs w:val="24"/>
        </w:rPr>
        <w:t xml:space="preserve">Points de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AEEDA" w:val="clear"/>
            <w:tcMar>
              <w:top w:type="dxa" w:w="100"/>
              <w:left w:type="dxa" w:w="160"/>
              <w:bottom w:type="dxa" w:w="100"/>
              <w:right w:type="dxa" w:w="160"/>
            </w:tcMar>
          </w:tcPr>
          <w:p>
            <w:pPr>
              <w:spacing w:after="60" w:before="40"/>
            </w:pPr>
            <w:r>
              <w:rPr>
                <w:rFonts w:ascii="Arial" w:cs="Arial" w:eastAsia="Arial" w:hAnsi="Arial"/>
                <w:b/>
                <w:bCs/>
                <w:color w:val="854F0B"/>
                <w:sz w:val="22"/>
                <w:szCs w:val="22"/>
              </w:rPr>
              <w:t xml:space="preserve">⚠  Vigilance</w:t>
            </w:r>
          </w:p>
          <w:p>
            <w:pPr>
              <w:spacing w:after="30" w:before="30"/>
            </w:pPr>
            <w:r>
              <w:rPr>
                <w:rFonts w:ascii="Arial" w:cs="Arial" w:eastAsia="Arial" w:hAnsi="Arial"/>
                <w:color w:val="1A1A1A"/>
                <w:sz w:val="20"/>
                <w:szCs w:val="20"/>
              </w:rPr>
              <w:t xml:space="preserve">• Fixer les versions : trimesh==4.x, scikit-learn==1.4.x pour éviter les régressions.</w:t>
            </w:r>
          </w:p>
          <w:p>
            <w:pPr>
              <w:spacing w:after="30" w:before="30"/>
            </w:pPr>
            <w:r>
              <w:rPr>
                <w:rFonts w:ascii="Arial" w:cs="Arial" w:eastAsia="Arial" w:hAnsi="Arial"/>
                <w:color w:val="1A1A1A"/>
                <w:sz w:val="20"/>
                <w:szCs w:val="20"/>
              </w:rPr>
              <w:t xml:space="preserve">• Ajouter une gestion des cas limites : mesh vide, pas de couleurs, 0 pommes détectées.</w:t>
            </w:r>
          </w:p>
          <w:p>
            <w:pPr>
              <w:spacing w:after="30" w:before="30"/>
            </w:pPr>
            <w:r>
              <w:rPr>
                <w:rFonts w:ascii="Arial" w:cs="Arial" w:eastAsia="Arial" w:hAnsi="Arial"/>
                <w:color w:val="1A1A1A"/>
                <w:sz w:val="20"/>
                <w:szCs w:val="20"/>
              </w:rPr>
              <w:t xml:space="preserve">• Logger les métriques : nombre de points, temps d'exécution, taux de bruit DBSCAN.</w:t>
            </w:r>
          </w:p>
        </w:tc>
      </w:tr>
    </w:tbl>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0D5C71"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2</w:t>
            </w:r>
          </w:p>
        </w:tc>
        <w:tc>
          <w:tcPr>
            <w:tcW w:type="dxa" w:w="7960"/>
            <w:tcBorders>
              <w:top w:val="none" w:sz="0"/>
              <w:left w:val="none" w:sz="0"/>
              <w:bottom w:val="none" w:sz="0"/>
              <w:right w:val="none" w:sz="0"/>
            </w:tcBorders>
            <w:shd w:fill="0D5C71" w:val="clear"/>
            <w:tcMar>
              <w:top w:type="dxa" w:w="120"/>
              <w:left w:type="dxa" w:w="120"/>
              <w:bottom w:type="dxa" w:w="120"/>
              <w:right w:type="dxa" w:w="180"/>
            </w:tcMar>
            <w:vAlign w:val="center"/>
          </w:tcPr>
          <w:p>
            <w:r>
              <w:rPr>
                <w:rFonts w:ascii="Arial" w:cs="Arial" w:eastAsia="Arial" w:hAnsi="Arial"/>
                <w:b/>
                <w:bCs/>
                <w:color w:val="FFFFFF"/>
                <w:sz w:val="28"/>
                <w:szCs w:val="28"/>
              </w:rPr>
              <w:t xml:space="preserve">Backend FastAPI (Semaine 3–5)</w:t>
            </w:r>
          </w:p>
        </w:tc>
      </w:tr>
    </w:tbl>
    <w:p>
      <w:pPr>
        <w:spacing w:after="40" w:before="80"/>
      </w:pPr>
      <w:r>
        <w:t xml:space="preserve"/>
      </w:r>
    </w:p>
    <w:p>
      <w:pPr>
        <w:pStyle w:val="Heading3"/>
        <w:spacing w:after="80" w:before="200"/>
      </w:pPr>
      <w:r>
        <w:rPr>
          <w:rFonts w:ascii="Arial" w:cs="Arial" w:eastAsia="Arial" w:hAnsi="Arial"/>
          <w:b/>
          <w:bCs/>
          <w:color w:val="1A1A1A"/>
          <w:sz w:val="24"/>
          <w:szCs w:val="24"/>
        </w:rPr>
        <w:t xml:space="preserve">Objectif</w:t>
      </w:r>
    </w:p>
    <w:p>
      <w:pPr>
        <w:spacing w:after="80" w:before="60"/>
      </w:pPr>
      <w:r>
        <w:rPr>
          <w:rFonts w:ascii="Arial" w:cs="Arial" w:eastAsia="Arial" w:hAnsi="Arial"/>
          <w:color w:val="1A1A1A"/>
          <w:sz w:val="22"/>
          <w:szCs w:val="22"/>
        </w:rPr>
        <w:t xml:space="preserve">Créer une API REST qui reçoit les photos, lance l'analyse et retourne les résultats.</w:t>
      </w:r>
    </w:p>
    <w:p>
      <w:pPr>
        <w:pStyle w:val="Heading3"/>
        <w:spacing w:after="80" w:before="200"/>
      </w:pPr>
      <w:r>
        <w:rPr>
          <w:rFonts w:ascii="Arial" w:cs="Arial" w:eastAsia="Arial" w:hAnsi="Arial"/>
          <w:b/>
          <w:bCs/>
          <w:color w:val="1A1A1A"/>
          <w:sz w:val="24"/>
          <w:szCs w:val="24"/>
        </w:rPr>
        <w:t xml:space="preserve">Les 4 endpoints à implémenter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POST /api/scan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3–8 photos JPEG → lance analyse en tâche async → retourne un scan_id</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GET /api/scan/{id}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Polling du statut : pending / processing / done + résultat JSON si done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GET /api/trees/{tree_id}/history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Historique de tous les scans d'un arbre (évolution temporelle)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GET /api/export/{id}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Télécharger le rapport PDF du scan</w:t>
            </w:r>
          </w:p>
        </w:tc>
      </w:tr>
    </w:tbl>
    <w:p>
      <w:pPr>
        <w:pStyle w:val="Heading3"/>
        <w:spacing w:after="80" w:before="200"/>
      </w:pPr>
      <w:r>
        <w:rPr>
          <w:rFonts w:ascii="Arial" w:cs="Arial" w:eastAsia="Arial" w:hAnsi="Arial"/>
          <w:b/>
          <w:bCs/>
          <w:color w:val="1A1A1A"/>
          <w:sz w:val="24"/>
          <w:szCs w:val="24"/>
        </w:rPr>
        <w:t xml:space="preserve">Code de l'endpoint principal</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@app.post('/api/scan')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async def create_scan(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files: List[UploadFile] = File(...),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tree_id: str = Form(...),</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token: str = Depends(verify_jwt)</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scan_id = str(uuid4())</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Sauvegarder les photos temporairement</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save_photos(scan_id, files)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Lancer la tâche async (Celery ou BackgroundTasks)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background_tasks.add_task(run_pipeline, scan_id)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return {'scan_id': scan_id, 'status': 'pending'}</w:t>
      </w:r>
    </w:p>
    <w:p>
      <w:pPr>
        <w:pStyle w:val="Heading3"/>
        <w:spacing w:after="80" w:before="200"/>
      </w:pPr>
      <w:r>
        <w:rPr>
          <w:rFonts w:ascii="Arial" w:cs="Arial" w:eastAsia="Arial" w:hAnsi="Arial"/>
          <w:b/>
          <w:bCs/>
          <w:color w:val="1A1A1A"/>
          <w:sz w:val="24"/>
          <w:szCs w:val="24"/>
        </w:rPr>
        <w:t xml:space="preserve">Pipeline asynchrone interne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async def run_pipeline(scan_id: str):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update_status(scan_id, 'reconstructing')</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ply_path = Reconstructor().run(photos_dir(scan_id))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update_status(scan_id, 'analyzing')</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mesh = trimesh.load(ply_path)</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result = AppleCounter().run(mesh)</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update_status(scan_id, 'done', result)</w:t>
      </w:r>
    </w:p>
    <w:p>
      <w:pPr>
        <w:pStyle w:val="Heading3"/>
        <w:spacing w:after="80" w:before="200"/>
      </w:pPr>
      <w:r>
        <w:rPr>
          <w:rFonts w:ascii="Arial" w:cs="Arial" w:eastAsia="Arial" w:hAnsi="Arial"/>
          <w:b/>
          <w:bCs/>
          <w:color w:val="1A1A1A"/>
          <w:sz w:val="24"/>
          <w:szCs w:val="24"/>
        </w:rPr>
        <w:t xml:space="preserve">Format de réponse JSON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{"scan_id": "abc123", "status": "done",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"result":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"count": 38,</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"confidence": 0.94,</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"duration_seconds": 28,</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"zones": {"top": 14, "middle": 18, "bottom": 6},</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"clusters": [{"id":1,"x":0.3,"y":1.2,"z":-0.1,"diam_cm":7.2},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534AB7"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3</w:t>
            </w:r>
          </w:p>
        </w:tc>
        <w:tc>
          <w:tcPr>
            <w:tcW w:type="dxa" w:w="7960"/>
            <w:tcBorders>
              <w:top w:val="none" w:sz="0"/>
              <w:left w:val="none" w:sz="0"/>
              <w:bottom w:val="none" w:sz="0"/>
              <w:right w:val="none" w:sz="0"/>
            </w:tcBorders>
            <w:shd w:fill="534AB7" w:val="clear"/>
            <w:tcMar>
              <w:top w:type="dxa" w:w="120"/>
              <w:left w:type="dxa" w:w="120"/>
              <w:bottom w:type="dxa" w:w="120"/>
              <w:right w:type="dxa" w:w="180"/>
            </w:tcMar>
            <w:vAlign w:val="center"/>
          </w:tcPr>
          <w:p>
            <w:r>
              <w:rPr>
                <w:rFonts w:ascii="Arial" w:cs="Arial" w:eastAsia="Arial" w:hAnsi="Arial"/>
                <w:b/>
                <w:bCs/>
                <w:color w:val="FFFFFF"/>
                <w:sz w:val="28"/>
                <w:szCs w:val="28"/>
              </w:rPr>
              <w:t xml:space="preserve">Reconstruction 3D (Semaine 6–8)</w:t>
            </w:r>
          </w:p>
        </w:tc>
      </w:tr>
    </w:tbl>
    <w:p>
      <w:pPr>
        <w:spacing w:after="40" w:before="80"/>
      </w:pPr>
      <w:r>
        <w:t xml:space="preserve"/>
      </w:r>
    </w:p>
    <w:p>
      <w:pPr>
        <w:pStyle w:val="Heading3"/>
        <w:spacing w:after="80" w:before="200"/>
      </w:pPr>
      <w:r>
        <w:rPr>
          <w:rFonts w:ascii="Arial" w:cs="Arial" w:eastAsia="Arial" w:hAnsi="Arial"/>
          <w:b/>
          <w:bCs/>
          <w:color w:val="1A1A1A"/>
          <w:sz w:val="24"/>
          <w:szCs w:val="24"/>
        </w:rPr>
        <w:t xml:space="preserve">Objectif</w:t>
      </w:r>
    </w:p>
    <w:p>
      <w:pPr>
        <w:spacing w:after="80" w:before="60"/>
      </w:pPr>
      <w:r>
        <w:rPr>
          <w:rFonts w:ascii="Arial" w:cs="Arial" w:eastAsia="Arial" w:hAnsi="Arial"/>
          <w:color w:val="1A1A1A"/>
          <w:sz w:val="22"/>
          <w:szCs w:val="22"/>
        </w:rPr>
        <w:t xml:space="preserve">C'est la vraie innovation par rapport au notebook : remplacer le fichier .glb manuel par une reconstruction automatique depuis des photos. L'outil COLMAP (open-source, gratuit) fait ce travail.</w:t>
      </w:r>
    </w:p>
    <w:p>
      <w:pPr>
        <w:pStyle w:val="Heading3"/>
        <w:spacing w:after="80" w:before="200"/>
      </w:pPr>
      <w:r>
        <w:rPr>
          <w:rFonts w:ascii="Arial" w:cs="Arial" w:eastAsia="Arial" w:hAnsi="Arial"/>
          <w:b/>
          <w:bCs/>
          <w:color w:val="1A1A1A"/>
          <w:sz w:val="24"/>
          <w:szCs w:val="24"/>
        </w:rPr>
        <w:t xml:space="preserve">Principe de fonctionnement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2"/>
              <w:bottom w:val="single" w:color="534AB7" w:sz="1"/>
              <w:right w:val="single" w:color="534AB7" w:sz="1"/>
            </w:tcBorders>
            <w:shd w:fill="EEECFB" w:val="clear"/>
            <w:tcMar>
              <w:top w:type="dxa" w:w="100"/>
              <w:left w:type="dxa" w:w="160"/>
              <w:bottom w:type="dxa" w:w="100"/>
              <w:right w:type="dxa" w:w="160"/>
            </w:tcMar>
          </w:tcPr>
          <w:p>
            <w:pPr>
              <w:spacing w:after="60" w:before="40"/>
            </w:pPr>
            <w:r>
              <w:rPr>
                <w:rFonts w:ascii="Arial" w:cs="Arial" w:eastAsia="Arial" w:hAnsi="Arial"/>
                <w:b/>
                <w:bCs/>
                <w:color w:val="534AB7"/>
                <w:sz w:val="22"/>
                <w:szCs w:val="22"/>
              </w:rPr>
              <w:t xml:space="preserve">Étapes de la reconstruction</w:t>
            </w:r>
          </w:p>
          <w:p>
            <w:pPr>
              <w:spacing w:after="30" w:before="30"/>
            </w:pPr>
            <w:r>
              <w:rPr>
                <w:rFonts w:ascii="Arial" w:cs="Arial" w:eastAsia="Arial" w:hAnsi="Arial"/>
                <w:color w:val="1A1A1A"/>
                <w:sz w:val="20"/>
                <w:szCs w:val="20"/>
              </w:rPr>
              <w:t xml:space="preserve">1. Détection de points caractéristiques (SIFT) sur chaque photo</w:t>
            </w:r>
          </w:p>
          <w:p>
            <w:pPr>
              <w:spacing w:after="30" w:before="30"/>
            </w:pPr>
            <w:r>
              <w:rPr>
                <w:rFonts w:ascii="Arial" w:cs="Arial" w:eastAsia="Arial" w:hAnsi="Arial"/>
                <w:color w:val="1A1A1A"/>
                <w:sz w:val="20"/>
                <w:szCs w:val="20"/>
              </w:rPr>
              <w:t xml:space="preserve">2. Mise en correspondance des points entre photos (Feature Matching)</w:t>
            </w:r>
          </w:p>
          <w:p>
            <w:pPr>
              <w:spacing w:after="30" w:before="30"/>
            </w:pPr>
            <w:r>
              <w:rPr>
                <w:rFonts w:ascii="Arial" w:cs="Arial" w:eastAsia="Arial" w:hAnsi="Arial"/>
                <w:color w:val="1A1A1A"/>
                <w:sz w:val="20"/>
                <w:szCs w:val="20"/>
              </w:rPr>
              <w:t xml:space="preserve">3. Estimation des positions de caméra (Structure from Motion)</w:t>
            </w:r>
          </w:p>
          <w:p>
            <w:pPr>
              <w:spacing w:after="30" w:before="30"/>
            </w:pPr>
            <w:r>
              <w:rPr>
                <w:rFonts w:ascii="Arial" w:cs="Arial" w:eastAsia="Arial" w:hAnsi="Arial"/>
                <w:color w:val="1A1A1A"/>
                <w:sz w:val="20"/>
                <w:szCs w:val="20"/>
              </w:rPr>
              <w:t xml:space="preserve">4. Triangulation dense → nuage de points PLY</w:t>
            </w:r>
          </w:p>
          <w:p>
            <w:pPr>
              <w:spacing w:after="30" w:before="30"/>
            </w:pPr>
            <w:r>
              <w:rPr>
                <w:rFonts w:ascii="Arial" w:cs="Arial" w:eastAsia="Arial" w:hAnsi="Arial"/>
                <w:color w:val="1A1A1A"/>
                <w:sz w:val="20"/>
                <w:szCs w:val="20"/>
              </w:rPr>
              <w:t xml:space="preserve">5. Chargement du PLY par Trimesh → votre pipeline DBSCAN tourne normalement</w:t>
            </w:r>
          </w:p>
        </w:tc>
      </w:tr>
    </w:tbl>
    <w:p>
      <w:pPr>
        <w:pStyle w:val="Heading3"/>
        <w:spacing w:after="80" w:before="200"/>
      </w:pPr>
      <w:r>
        <w:rPr>
          <w:rFonts w:ascii="Arial" w:cs="Arial" w:eastAsia="Arial" w:hAnsi="Arial"/>
          <w:b/>
          <w:bCs/>
          <w:color w:val="1A1A1A"/>
          <w:sz w:val="24"/>
          <w:szCs w:val="24"/>
        </w:rPr>
        <w:t xml:space="preserve">Implémentation Python</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import subprocess, os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class Reconstructor: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def run(self, photos_dir: str) -&gt; str: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db = f'{photos_dir}/colmap.db'</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sparse = f'{photos_dir}/sparse'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dense = f'{photos_dir}/dense.ply'</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Étape 1 : extraction features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subprocess.run(['colmap', 'feature_extractor',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'--database_path', db,</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'--image_path', photos_dir])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Étape 2 : matching</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subprocess.run(['colmap', 'exhaustive_matcher',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'--database_path', db])</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Étape 3 : reconstruction sparse puis dense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subprocess.run(['colmap', 'mapper',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subprocess.run(['colmap', 'dense_stereo',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return dense  # fichier PLY prêt pour Trimesh</w:t>
      </w:r>
    </w:p>
    <w:p>
      <w:pPr>
        <w:pStyle w:val="Heading3"/>
        <w:spacing w:after="80" w:before="200"/>
      </w:pPr>
      <w:r>
        <w:rPr>
          <w:rFonts w:ascii="Arial" w:cs="Arial" w:eastAsia="Arial" w:hAnsi="Arial"/>
          <w:b/>
          <w:bCs/>
          <w:color w:val="1A1A1A"/>
          <w:sz w:val="24"/>
          <w:szCs w:val="24"/>
        </w:rPr>
        <w:t xml:space="preserve">Alternative légère : OpenMVG</w:t>
      </w:r>
    </w:p>
    <w:p>
      <w:pPr>
        <w:spacing w:after="80" w:before="60"/>
      </w:pPr>
      <w:r>
        <w:rPr>
          <w:rFonts w:ascii="Arial" w:cs="Arial" w:eastAsia="Arial" w:hAnsi="Arial"/>
          <w:color w:val="1A1A1A"/>
          <w:sz w:val="22"/>
          <w:szCs w:val="22"/>
        </w:rPr>
        <w:t xml:space="preserve">Si COLMAP est trop lourd pour le serveur de stage, OpenMVG ou VisualSFM sont des alternatives plus légères. Pour un prototype rapide, la librairie Python open3d propose aussi des méthodes de reconstruction directement depuis des images.</w:t>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1A56B0"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4</w:t>
            </w:r>
          </w:p>
        </w:tc>
        <w:tc>
          <w:tcPr>
            <w:tcW w:type="dxa" w:w="7960"/>
            <w:tcBorders>
              <w:top w:val="none" w:sz="0"/>
              <w:left w:val="none" w:sz="0"/>
              <w:bottom w:val="none" w:sz="0"/>
              <w:right w:val="none" w:sz="0"/>
            </w:tcBorders>
            <w:shd w:fill="1A56B0" w:val="clear"/>
            <w:tcMar>
              <w:top w:type="dxa" w:w="120"/>
              <w:left w:type="dxa" w:w="120"/>
              <w:bottom w:type="dxa" w:w="120"/>
              <w:right w:type="dxa" w:w="180"/>
            </w:tcMar>
            <w:vAlign w:val="center"/>
          </w:tcPr>
          <w:p>
            <w:r>
              <w:rPr>
                <w:rFonts w:ascii="Arial" w:cs="Arial" w:eastAsia="Arial" w:hAnsi="Arial"/>
                <w:b/>
                <w:bCs/>
                <w:color w:val="FFFFFF"/>
                <w:sz w:val="28"/>
                <w:szCs w:val="28"/>
              </w:rPr>
              <w:t xml:space="preserve">Application Mobile React Native (Semaine 9–14)</w:t>
            </w:r>
          </w:p>
        </w:tc>
      </w:tr>
    </w:tbl>
    <w:p>
      <w:pPr>
        <w:spacing w:after="40" w:before="80"/>
      </w:pPr>
      <w:r>
        <w:t xml:space="preserve"/>
      </w:r>
    </w:p>
    <w:p>
      <w:pPr>
        <w:pStyle w:val="Heading3"/>
        <w:spacing w:after="80" w:before="200"/>
      </w:pPr>
      <w:r>
        <w:rPr>
          <w:rFonts w:ascii="Arial" w:cs="Arial" w:eastAsia="Arial" w:hAnsi="Arial"/>
          <w:b/>
          <w:bCs/>
          <w:color w:val="1A1A1A"/>
          <w:sz w:val="24"/>
          <w:szCs w:val="24"/>
        </w:rPr>
        <w:t xml:space="preserve">Objectif</w:t>
      </w:r>
    </w:p>
    <w:p>
      <w:pPr>
        <w:spacing w:after="80" w:before="60"/>
      </w:pPr>
      <w:r>
        <w:rPr>
          <w:rFonts w:ascii="Arial" w:cs="Arial" w:eastAsia="Arial" w:hAnsi="Arial"/>
          <w:color w:val="1A1A1A"/>
          <w:sz w:val="22"/>
          <w:szCs w:val="22"/>
        </w:rPr>
        <w:t xml:space="preserve">Construire l'interface utilisateur que l'agriculteur utilisera sur le terrain. Deux modes de saisie : caméra directe et import depuis l'album photo.</w:t>
      </w:r>
    </w:p>
    <w:p>
      <w:pPr>
        <w:pStyle w:val="Heading3"/>
        <w:spacing w:after="80" w:before="200"/>
      </w:pPr>
      <w:r>
        <w:rPr>
          <w:rFonts w:ascii="Arial" w:cs="Arial" w:eastAsia="Arial" w:hAnsi="Arial"/>
          <w:b/>
          <w:bCs/>
          <w:color w:val="1A1A1A"/>
          <w:sz w:val="24"/>
          <w:szCs w:val="24"/>
        </w:rPr>
        <w:t xml:space="preserve">Stack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Librairie</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 SDK 51+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React Native + hot reload</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expo-camera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Accès caméra native iOS/Android</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expo-image-picker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depuis album photo (multiselection)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pour géolocaliser l'arbre scanné</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axios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Appels HTTP vers l'API FastAPI</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react-native-maps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Carte du verger avec position des arbres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expo-file-system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Gestion fichiers temporaires avant upload</w:t>
            </w:r>
          </w:p>
        </w:tc>
      </w:tr>
    </w:tbl>
    <w:p>
      <w:pPr>
        <w:pStyle w:val="Heading3"/>
        <w:spacing w:after="80" w:before="200"/>
      </w:pPr>
      <w:r>
        <w:rPr>
          <w:rFonts w:ascii="Arial" w:cs="Arial" w:eastAsia="Arial" w:hAnsi="Arial"/>
          <w:b/>
          <w:bCs/>
          <w:color w:val="1A1A1A"/>
          <w:sz w:val="24"/>
          <w:szCs w:val="24"/>
        </w:rPr>
        <w:t xml:space="preserve">Écrans à développer</w:t>
      </w:r>
    </w:p>
    <w:p>
      <w:pPr>
        <w:pStyle w:val="ListParagraph"/>
        <w:numPr>
          <w:ilvl w:val="0"/>
          <w:numId w:val="2"/>
        </w:numPr>
        <w:spacing w:after="40" w:before="40"/>
      </w:pPr>
      <w:r>
        <w:rPr>
          <w:rFonts w:ascii="Arial" w:cs="Arial" w:eastAsia="Arial" w:hAnsi="Arial"/>
          <w:color w:val="1A1A1A"/>
          <w:sz w:val="22"/>
          <w:szCs w:val="22"/>
        </w:rPr>
        <w:t xml:space="preserve">Écran 1 — Accueil : liste des scans récents + statistiques globales</w:t>
      </w:r>
    </w:p>
    <w:p>
      <w:pPr>
        <w:pStyle w:val="ListParagraph"/>
        <w:numPr>
          <w:ilvl w:val="0"/>
          <w:numId w:val="2"/>
        </w:numPr>
        <w:spacing w:after="40" w:before="40"/>
      </w:pPr>
      <w:r>
        <w:rPr>
          <w:rFonts w:ascii="Arial" w:cs="Arial" w:eastAsia="Arial" w:hAnsi="Arial"/>
          <w:color w:val="1A1A1A"/>
          <w:sz w:val="22"/>
          <w:szCs w:val="22"/>
        </w:rPr>
        <w:t xml:space="preserve">Écran 2 — Nouveau scan : sélection mode Caméra ou Import photo</w:t>
      </w:r>
    </w:p>
    <w:p>
      <w:pPr>
        <w:pStyle w:val="ListParagraph"/>
        <w:numPr>
          <w:ilvl w:val="0"/>
          <w:numId w:val="2"/>
        </w:numPr>
        <w:spacing w:after="40" w:before="40"/>
      </w:pPr>
      <w:r>
        <w:rPr>
          <w:rFonts w:ascii="Arial" w:cs="Arial" w:eastAsia="Arial" w:hAnsi="Arial"/>
          <w:color w:val="1A1A1A"/>
          <w:sz w:val="22"/>
          <w:szCs w:val="22"/>
        </w:rPr>
        <w:t xml:space="preserve">Écran 3 — Capture : viseur caméra + grille des miniatures + bouton déclencheur</w:t>
      </w:r>
    </w:p>
    <w:p>
      <w:pPr>
        <w:pStyle w:val="ListParagraph"/>
        <w:numPr>
          <w:ilvl w:val="0"/>
          <w:numId w:val="2"/>
        </w:numPr>
        <w:spacing w:after="40" w:before="40"/>
      </w:pPr>
      <w:r>
        <w:rPr>
          <w:rFonts w:ascii="Arial" w:cs="Arial" w:eastAsia="Arial" w:hAnsi="Arial"/>
          <w:color w:val="1A1A1A"/>
          <w:sz w:val="22"/>
          <w:szCs w:val="22"/>
        </w:rPr>
        <w:t xml:space="preserve">Écran 4 — Analyse : barre de progression avec les 4 étapes du pipeline</w:t>
      </w:r>
    </w:p>
    <w:p>
      <w:pPr>
        <w:pStyle w:val="ListParagraph"/>
        <w:numPr>
          <w:ilvl w:val="0"/>
          <w:numId w:val="2"/>
        </w:numPr>
        <w:spacing w:after="40" w:before="40"/>
      </w:pPr>
      <w:r>
        <w:rPr>
          <w:rFonts w:ascii="Arial" w:cs="Arial" w:eastAsia="Arial" w:hAnsi="Arial"/>
          <w:color w:val="1A1A1A"/>
          <w:sz w:val="22"/>
          <w:szCs w:val="22"/>
        </w:rPr>
        <w:t xml:space="preserve">Écran 5 — Résultats : comptage total, répartition par zone, export PDF</w:t>
      </w:r>
    </w:p>
    <w:p>
      <w:pPr>
        <w:pStyle w:val="ListParagraph"/>
        <w:numPr>
          <w:ilvl w:val="0"/>
          <w:numId w:val="2"/>
        </w:numPr>
        <w:spacing w:after="40" w:before="40"/>
      </w:pPr>
      <w:r>
        <w:rPr>
          <w:rFonts w:ascii="Arial" w:cs="Arial" w:eastAsia="Arial" w:hAnsi="Arial"/>
          <w:color w:val="1A1A1A"/>
          <w:sz w:val="22"/>
          <w:szCs w:val="22"/>
        </w:rPr>
        <w:t xml:space="preserve">Écran 6 — Historique : courbe d'évolution du comptage par arbre</w:t>
      </w:r>
    </w:p>
    <w:p>
      <w:pPr>
        <w:pStyle w:val="Heading3"/>
        <w:spacing w:after="80" w:before="200"/>
      </w:pPr>
      <w:r>
        <w:rPr>
          <w:rFonts w:ascii="Arial" w:cs="Arial" w:eastAsia="Arial" w:hAnsi="Arial"/>
          <w:b/>
          <w:bCs/>
          <w:color w:val="1A1A1A"/>
          <w:sz w:val="24"/>
          <w:szCs w:val="24"/>
        </w:rPr>
        <w:t xml:space="preserve">Code d'upload des photos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const uploadPhotos = async (scanId, photos) =&gt;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const formData = new FormData();</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photos.forEach((photo, i) =&gt;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formData.append('files',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uri: photo.uri,</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name: `photo_${i}.jpg`,</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type: 'image/jpeg'</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formData.append('tree_id', treeId);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const res = await axios.post('/api/scan', formData,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headers: { 'Content-Type': 'multipart/form-data'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return res.data.scan_id;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w:t>
      </w:r>
    </w:p>
    <w:p>
      <w:pPr>
        <w:pStyle w:val="Heading3"/>
        <w:spacing w:after="80" w:before="200"/>
      </w:pPr>
      <w:r>
        <w:rPr>
          <w:rFonts w:ascii="Arial" w:cs="Arial" w:eastAsia="Arial" w:hAnsi="Arial"/>
          <w:b/>
          <w:bCs/>
          <w:color w:val="1A1A1A"/>
          <w:sz w:val="24"/>
          <w:szCs w:val="24"/>
        </w:rPr>
        <w:t xml:space="preserve">Polling du résultat (toutes les 2 secondes)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const pollResult = async (scanId) =&gt;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const interval = setInterval(async () =&gt;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const { data } = await axios.get(`/api/scan/${scanId}`);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setStatus(data.status);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if (data.status === 'done')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clearInterval(interval);</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setResult(data.result);</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 2000);</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w:t>
      </w:r>
    </w:p>
    <w:p>
      <w:pPr>
        <w:spacing w:after="12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854F0B"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5</w:t>
            </w:r>
          </w:p>
        </w:tc>
        <w:tc>
          <w:tcPr>
            <w:tcW w:type="dxa" w:w="7960"/>
            <w:tcBorders>
              <w:top w:val="none" w:sz="0"/>
              <w:left w:val="none" w:sz="0"/>
              <w:bottom w:val="none" w:sz="0"/>
              <w:right w:val="none" w:sz="0"/>
            </w:tcBorders>
            <w:shd w:fill="854F0B" w:val="clear"/>
            <w:tcMar>
              <w:top w:type="dxa" w:w="120"/>
              <w:left w:type="dxa" w:w="120"/>
              <w:bottom w:type="dxa" w:w="120"/>
              <w:right w:type="dxa" w:w="180"/>
            </w:tcMar>
            <w:vAlign w:val="center"/>
          </w:tcPr>
          <w:p>
            <w:r>
              <w:rPr>
                <w:rFonts w:ascii="Arial" w:cs="Arial" w:eastAsia="Arial" w:hAnsi="Arial"/>
                <w:b/>
                <w:bCs/>
                <w:color w:val="FFFFFF"/>
                <w:sz w:val="28"/>
                <w:szCs w:val="28"/>
              </w:rPr>
              <w:t xml:space="preserve">Base de Données &amp; Dashboard (Semaine 15–18)</w:t>
            </w:r>
          </w:p>
        </w:tc>
      </w:tr>
    </w:tbl>
    <w:p>
      <w:pPr>
        <w:spacing w:after="40" w:before="80"/>
      </w:pPr>
      <w:r>
        <w:t xml:space="preserve"/>
      </w:r>
    </w:p>
    <w:p>
      <w:pPr>
        <w:pStyle w:val="Heading3"/>
        <w:spacing w:after="80" w:before="200"/>
      </w:pPr>
      <w:r>
        <w:rPr>
          <w:rFonts w:ascii="Arial" w:cs="Arial" w:eastAsia="Arial" w:hAnsi="Arial"/>
          <w:b/>
          <w:bCs/>
          <w:color w:val="1A1A1A"/>
          <w:sz w:val="24"/>
          <w:szCs w:val="24"/>
        </w:rPr>
        <w:t xml:space="preserve">Schéma de base de données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Colonnes principales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users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email, password_hash, verger_name, created_at</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trees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user_id, name, latitude, longitude, species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scans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tree_id, user_id, status, photo_count, created_at</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scan_results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scan_id, count, confidence, duration_s, zones_json, clusters_json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photos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scan_id, filename, storage_path, order_index</w:t>
            </w:r>
          </w:p>
        </w:tc>
      </w:tr>
    </w:tbl>
    <w:p>
      <w:pPr>
        <w:pStyle w:val="Heading3"/>
        <w:spacing w:after="80" w:before="200"/>
      </w:pPr>
      <w:r>
        <w:rPr>
          <w:rFonts w:ascii="Arial" w:cs="Arial" w:eastAsia="Arial" w:hAnsi="Arial"/>
          <w:b/>
          <w:bCs/>
          <w:color w:val="1A1A1A"/>
          <w:sz w:val="24"/>
          <w:szCs w:val="24"/>
        </w:rPr>
        <w:t xml:space="preserve">Dashboard Web (React + Recharts)</w:t>
      </w:r>
    </w:p>
    <w:p>
      <w:pPr>
        <w:pStyle w:val="ListParagraph"/>
        <w:numPr>
          <w:ilvl w:val="0"/>
          <w:numId w:val="2"/>
        </w:numPr>
        <w:spacing w:after="40" w:before="40"/>
      </w:pPr>
      <w:r>
        <w:rPr>
          <w:rFonts w:ascii="Arial" w:cs="Arial" w:eastAsia="Arial" w:hAnsi="Arial"/>
          <w:color w:val="1A1A1A"/>
          <w:sz w:val="22"/>
          <w:szCs w:val="22"/>
        </w:rPr>
        <w:t xml:space="preserve">Vue verger : carte interactive avec position de chaque arbre + dernière valeur de comptage</w:t>
      </w:r>
    </w:p>
    <w:p>
      <w:pPr>
        <w:pStyle w:val="ListParagraph"/>
        <w:numPr>
          <w:ilvl w:val="0"/>
          <w:numId w:val="2"/>
        </w:numPr>
        <w:spacing w:after="40" w:before="40"/>
      </w:pPr>
      <w:r>
        <w:rPr>
          <w:rFonts w:ascii="Arial" w:cs="Arial" w:eastAsia="Arial" w:hAnsi="Arial"/>
          <w:color w:val="1A1A1A"/>
          <w:sz w:val="22"/>
          <w:szCs w:val="22"/>
        </w:rPr>
        <w:t xml:space="preserve">Vue arbre : courbe temporelle du comptage (par semaine, par mois)</w:t>
      </w:r>
    </w:p>
    <w:p>
      <w:pPr>
        <w:pStyle w:val="ListParagraph"/>
        <w:numPr>
          <w:ilvl w:val="0"/>
          <w:numId w:val="2"/>
        </w:numPr>
        <w:spacing w:after="40" w:before="40"/>
      </w:pPr>
      <w:r>
        <w:rPr>
          <w:rFonts w:ascii="Arial" w:cs="Arial" w:eastAsia="Arial" w:hAnsi="Arial"/>
          <w:color w:val="1A1A1A"/>
          <w:sz w:val="22"/>
          <w:szCs w:val="22"/>
        </w:rPr>
        <w:t xml:space="preserve">Comparaison : plusieurs arbres sur le même graphique</w:t>
      </w:r>
    </w:p>
    <w:p>
      <w:pPr>
        <w:pStyle w:val="ListParagraph"/>
        <w:numPr>
          <w:ilvl w:val="0"/>
          <w:numId w:val="2"/>
        </w:numPr>
        <w:spacing w:after="40" w:before="40"/>
      </w:pPr>
      <w:r>
        <w:rPr>
          <w:rFonts w:ascii="Arial" w:cs="Arial" w:eastAsia="Arial" w:hAnsi="Arial"/>
          <w:color w:val="1A1A1A"/>
          <w:sz w:val="22"/>
          <w:szCs w:val="22"/>
        </w:rPr>
        <w:t xml:space="preserve">Export rapport : génération PDF via WeasyPrint ou ReportLab</w:t>
      </w:r>
    </w:p>
    <w:p>
      <w:pPr>
        <w:pStyle w:val="Heading3"/>
        <w:spacing w:after="80" w:before="200"/>
      </w:pPr>
      <w:r>
        <w:rPr>
          <w:rFonts w:ascii="Arial" w:cs="Arial" w:eastAsia="Arial" w:hAnsi="Arial"/>
          <w:b/>
          <w:bCs/>
          <w:color w:val="1A1A1A"/>
          <w:sz w:val="24"/>
          <w:szCs w:val="24"/>
        </w:rPr>
        <w:t xml:space="preserve">Génération du rapport PDF</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from reportlab.platypus import SimpleDocTemplate, Paragraph, Table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def generate_report(scan_result: dict) -&gt; bytes: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buffer = io.BytesIO()</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doc = SimpleDocTemplate(buffer)</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story =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Paragraph(f'Rapport de scan — Arbre {scan_result["tree_id"]}'),</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Paragraph(f'Résultat : {scan_result["count"]} pommes détectées'),</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Table(zones_data),   # répartition haute/médiane/basse</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doc.build(story)</w:t>
      </w:r>
    </w:p>
    <w:p>
      <w:pPr>
        <w:pBdr>
          <w:left w:val="single" w:color="0F6E56" w:sz="12"/>
        </w:pBdr>
        <w:shd w:fill="1E1E1E" w:val="clear"/>
        <w:spacing w:after="60" w:before="60"/>
        <w:ind w:left="200"/>
      </w:pPr>
      <w:r>
        <w:rPr>
          <w:rFonts w:ascii="Courier New" w:cs="Courier New" w:eastAsia="Courier New" w:hAnsi="Courier New"/>
          <w:color w:val="5DCAA5"/>
          <w:sz w:val="18"/>
          <w:szCs w:val="18"/>
        </w:rPr>
        <w:t xml:space="preserve">    return buffer.getvalue()</w:t>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2E7D32" w:val="clear"/>
            <w:tcMar>
              <w:top w:type="dxa" w:w="120"/>
              <w:left w:type="dxa" w:w="180"/>
              <w:bottom w:type="dxa" w:w="120"/>
              <w:right w:type="dxa" w:w="120"/>
            </w:tcMar>
            <w:vAlign w:val="center"/>
          </w:tcPr>
          <w:p>
            <w:pPr>
              <w:jc w:val="center"/>
            </w:pPr>
            <w:r>
              <w:rPr>
                <w:rFonts w:ascii="Arial" w:cs="Arial" w:eastAsia="Arial" w:hAnsi="Arial"/>
                <w:b/>
                <w:bCs/>
                <w:color w:val="FFFFFF"/>
                <w:sz w:val="28"/>
                <w:szCs w:val="28"/>
              </w:rPr>
              <w:t xml:space="preserve">PHASE 6</w:t>
            </w:r>
          </w:p>
        </w:tc>
        <w:tc>
          <w:tcPr>
            <w:tcW w:type="dxa" w:w="7960"/>
            <w:tcBorders>
              <w:top w:val="none" w:sz="0"/>
              <w:left w:val="none" w:sz="0"/>
              <w:bottom w:val="none" w:sz="0"/>
              <w:right w:val="none" w:sz="0"/>
            </w:tcBorders>
            <w:shd w:fill="2E7D32" w:val="clear"/>
            <w:tcMar>
              <w:top w:type="dxa" w:w="120"/>
              <w:left w:type="dxa" w:w="120"/>
              <w:bottom w:type="dxa" w:w="120"/>
              <w:right w:type="dxa" w:w="180"/>
            </w:tcMar>
            <w:vAlign w:val="center"/>
          </w:tcPr>
          <w:p>
            <w:r>
              <w:rPr>
                <w:rFonts w:ascii="Arial" w:cs="Arial" w:eastAsia="Arial" w:hAnsi="Arial"/>
                <w:b/>
                <w:bCs/>
                <w:color w:val="FFFFFF"/>
                <w:sz w:val="28"/>
                <w:szCs w:val="28"/>
              </w:rPr>
              <w:t xml:space="preserve">Tests Terrain &amp; Calibration (Semaine 19–22)</w:t>
            </w:r>
          </w:p>
        </w:tc>
      </w:tr>
    </w:tbl>
    <w:p>
      <w:pPr>
        <w:spacing w:after="40" w:before="80"/>
      </w:pPr>
      <w:r>
        <w:t xml:space="preserve"/>
      </w:r>
    </w:p>
    <w:p>
      <w:pPr>
        <w:spacing w:after="80" w:before="60"/>
      </w:pPr>
      <w:r>
        <w:rPr>
          <w:rFonts w:ascii="Arial" w:cs="Arial" w:eastAsia="Arial" w:hAnsi="Arial"/>
          <w:color w:val="1A1A1A"/>
          <w:sz w:val="22"/>
          <w:szCs w:val="22"/>
        </w:rPr>
        <w:t xml:space="preserve">La phase la plus critique pour la précision du comptage. L'algorithme DBSCAN a des hyperparamètres (eps, min_samples) qui dépendent de la densité du nuage de points, elle-même dépendante de la distance de prise de vue et du smartphone utilisé.</w:t>
      </w:r>
    </w:p>
    <w:p>
      <w:pPr>
        <w:pStyle w:val="Heading3"/>
        <w:spacing w:after="80" w:before="200"/>
      </w:pPr>
      <w:r>
        <w:rPr>
          <w:rFonts w:ascii="Arial" w:cs="Arial" w:eastAsia="Arial" w:hAnsi="Arial"/>
          <w:b/>
          <w:bCs/>
          <w:color w:val="1A1A1A"/>
          <w:sz w:val="24"/>
          <w:szCs w:val="24"/>
        </w:rPr>
        <w:t xml:space="preserve">Protocole de calibration</w:t>
      </w:r>
    </w:p>
    <w:p>
      <w:pPr>
        <w:pStyle w:val="ListParagraph"/>
        <w:numPr>
          <w:ilvl w:val="0"/>
          <w:numId w:val="2"/>
        </w:numPr>
        <w:spacing w:after="40" w:before="40"/>
      </w:pPr>
      <w:r>
        <w:rPr>
          <w:rFonts w:ascii="Arial" w:cs="Arial" w:eastAsia="Arial" w:hAnsi="Arial"/>
          <w:color w:val="1A1A1A"/>
          <w:sz w:val="22"/>
          <w:szCs w:val="22"/>
        </w:rPr>
        <w:t xml:space="preserve">Scan 1 : compter manuellement les pommes de 3 arbres différents (vérité terrain)</w:t>
      </w:r>
    </w:p>
    <w:p>
      <w:pPr>
        <w:pStyle w:val="ListParagraph"/>
        <w:numPr>
          <w:ilvl w:val="0"/>
          <w:numId w:val="2"/>
        </w:numPr>
        <w:spacing w:after="40" w:before="40"/>
      </w:pPr>
      <w:r>
        <w:rPr>
          <w:rFonts w:ascii="Arial" w:cs="Arial" w:eastAsia="Arial" w:hAnsi="Arial"/>
          <w:color w:val="1A1A1A"/>
          <w:sz w:val="22"/>
          <w:szCs w:val="22"/>
        </w:rPr>
        <w:t xml:space="preserve">Scan 2 : faire tourner le pipeline et comparer avec la vérité terrain</w:t>
      </w:r>
    </w:p>
    <w:p>
      <w:pPr>
        <w:pStyle w:val="ListParagraph"/>
        <w:numPr>
          <w:ilvl w:val="0"/>
          <w:numId w:val="2"/>
        </w:numPr>
        <w:spacing w:after="40" w:before="40"/>
      </w:pPr>
      <w:r>
        <w:rPr>
          <w:rFonts w:ascii="Arial" w:cs="Arial" w:eastAsia="Arial" w:hAnsi="Arial"/>
          <w:color w:val="1A1A1A"/>
          <w:sz w:val="22"/>
          <w:szCs w:val="22"/>
        </w:rPr>
        <w:t xml:space="preserve">Ajuster eps entre 0.02 et 0.08 et min_samples entre 4 et 20</w:t>
      </w:r>
    </w:p>
    <w:p>
      <w:pPr>
        <w:pStyle w:val="ListParagraph"/>
        <w:numPr>
          <w:ilvl w:val="0"/>
          <w:numId w:val="2"/>
        </w:numPr>
        <w:spacing w:after="40" w:before="40"/>
      </w:pPr>
      <w:r>
        <w:rPr>
          <w:rFonts w:ascii="Arial" w:cs="Arial" w:eastAsia="Arial" w:hAnsi="Arial"/>
          <w:color w:val="1A1A1A"/>
          <w:sz w:val="22"/>
          <w:szCs w:val="22"/>
        </w:rPr>
        <w:t xml:space="preserve">Calculer l'erreur absolue moyenne (MAE) sur les 3 arbres</w:t>
      </w:r>
    </w:p>
    <w:p>
      <w:pPr>
        <w:pStyle w:val="ListParagraph"/>
        <w:numPr>
          <w:ilvl w:val="0"/>
          <w:numId w:val="2"/>
        </w:numPr>
        <w:spacing w:after="40" w:before="40"/>
      </w:pPr>
      <w:r>
        <w:rPr>
          <w:rFonts w:ascii="Arial" w:cs="Arial" w:eastAsia="Arial" w:hAnsi="Arial"/>
          <w:color w:val="1A1A1A"/>
          <w:sz w:val="22"/>
          <w:szCs w:val="22"/>
        </w:rPr>
        <w:t xml:space="preserve">Répéter jusqu'à obtenir MAE &lt; 15%</w:t>
      </w:r>
    </w:p>
    <w:p>
      <w:pPr>
        <w:pStyle w:val="Heading3"/>
        <w:spacing w:after="80" w:before="200"/>
      </w:pPr>
      <w:r>
        <w:rPr>
          <w:rFonts w:ascii="Arial" w:cs="Arial" w:eastAsia="Arial" w:hAnsi="Arial"/>
          <w:b/>
          <w:bCs/>
          <w:color w:val="1A1A1A"/>
          <w:sz w:val="24"/>
          <w:szCs w:val="24"/>
        </w:rPr>
        <w:t xml:space="preserve">Métriques à mesurer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Cible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MAE (erreur absolue moyenne)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15% (ex : ±5 pommes sur 30)</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Temps d'analyse complet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 secondes par arbre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Taux de faux positifs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 (branches/feuilles mal classées)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Précision reconstruction COLMAP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 points utilisables</w:t>
            </w:r>
          </w:p>
        </w:tc>
      </w:tr>
    </w:tbl>
    <w:p>
      <w:r>
        <w:br w:type="page"/>
      </w:r>
    </w:p>
    <w:p>
      <w:pPr>
        <w:pStyle w:val="Heading1"/>
        <w:spacing w:after="160" w:before="360"/>
      </w:pPr>
      <w:r>
        <w:rPr>
          <w:rFonts w:ascii="Arial" w:cs="Arial" w:eastAsia="Arial" w:hAnsi="Arial"/>
          <w:b/>
          <w:bCs/>
          <w:color w:val="0F6E56"/>
          <w:sz w:val="36"/>
          <w:szCs w:val="36"/>
        </w:rPr>
        <w:t xml:space="preserve">3. Stack Technologique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Outils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Langage 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3.10+ — Trimesh, scikit-learn, NumPy, SciPy</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API 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 Uvicorn + Celery (tâches async) + Redis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Reconstruction 3D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COLMAP (open-source) ou pycolmap (wrapper Python)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App Mobile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 Expo SDK 51 — expo-camera, expo-image-picker</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Base de données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SQLAlchemy (ORM) + Alembic (migrations)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Dashboard Web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Recharts + Leaflet (carte verger)</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Authentification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 (python-jose) + bcrypt pour les mots de passe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Export PDF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ReportLab ou WeasyPrint</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(backend) + Jest (mobile) + Postman (API)</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Infrastructure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docker-compose (local) → Render.com ou Railway (cloud)</w:t>
            </w:r>
          </w:p>
        </w:tc>
      </w:tr>
    </w:tbl>
    <w:p>
      <w:pPr>
        <w:spacing w:after="120" w:before="120"/>
      </w:pPr>
      <w:r>
        <w:t xml:space="preserve"/>
      </w:r>
    </w:p>
    <w:p>
      <w:pPr>
        <w:pStyle w:val="Heading1"/>
        <w:spacing w:after="160" w:before="360"/>
      </w:pPr>
      <w:r>
        <w:rPr>
          <w:rFonts w:ascii="Arial" w:cs="Arial" w:eastAsia="Arial" w:hAnsi="Arial"/>
          <w:b/>
          <w:bCs/>
          <w:color w:val="0F6E56"/>
          <w:sz w:val="36"/>
          <w:szCs w:val="36"/>
        </w:rPr>
        <w:t xml:space="preserve">4. Calendrier de Stage (22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Semaine(s)</w:t>
            </w:r>
          </w:p>
        </w:tc>
        <w:tc>
          <w:tcPr>
            <w:tcW w:type="dxa" w:w="6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color w:val="FFFFFF"/>
                <w:sz w:val="20"/>
                <w:szCs w:val="20"/>
              </w:rPr>
              <w:t xml:space="preserve">Tâche principale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1 –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Refactoring notebook → classe Python + tests unitaires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3 – 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FastAPI : endpoints scan, résultats, historique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6 – 8</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Intégration COLMAP : reconstruction 3D depuis photos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9 – 12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mobile : écrans Caméra + Import + Analyse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13 – 14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mobile : écrans Résultats + Historique + Export PDF</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15 – 16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de données PostgreSQL + modèles SQLAlchemy</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17 – 18</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web (React) + rapport PDF automatique</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19 – 22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 terrain, calibration DBSCAN, mesure MAE, corrections</w:t>
            </w:r>
          </w:p>
        </w:tc>
      </w:tr>
    </w:tbl>
    <w:p>
      <w:pPr>
        <w:spacing w:after="120" w:before="120"/>
      </w:pPr>
      <w:r>
        <w:t xml:space="preserve"/>
      </w:r>
    </w:p>
    <w:p>
      <w:pPr>
        <w:pStyle w:val="Heading1"/>
        <w:spacing w:after="160" w:before="360"/>
      </w:pPr>
      <w:r>
        <w:rPr>
          <w:rFonts w:ascii="Arial" w:cs="Arial" w:eastAsia="Arial" w:hAnsi="Arial"/>
          <w:b/>
          <w:bCs/>
          <w:color w:val="0F6E56"/>
          <w:sz w:val="36"/>
          <w:szCs w:val="36"/>
        </w:rPr>
        <w:t xml:space="preserve">5. Points Forts pour la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E1F5EE" w:val="clear"/>
            <w:tcMar>
              <w:top w:type="dxa" w:w="100"/>
              <w:left w:type="dxa" w:w="160"/>
              <w:bottom w:type="dxa" w:w="100"/>
              <w:right w:type="dxa" w:w="160"/>
            </w:tcMar>
          </w:tcPr>
          <w:p>
            <w:pPr>
              <w:spacing w:after="60" w:before="40"/>
            </w:pPr>
            <w:r>
              <w:rPr>
                <w:rFonts w:ascii="Arial" w:cs="Arial" w:eastAsia="Arial" w:hAnsi="Arial"/>
                <w:b/>
                <w:bCs/>
                <w:color w:val="0F6E56"/>
                <w:sz w:val="22"/>
                <w:szCs w:val="22"/>
              </w:rPr>
              <w:t xml:space="preserve">Argument de vente du stage</w:t>
            </w:r>
          </w:p>
          <w:p>
            <w:pPr>
              <w:spacing w:after="30" w:before="30"/>
            </w:pPr>
            <w:r>
              <w:rPr>
                <w:rFonts w:ascii="Arial" w:cs="Arial" w:eastAsia="Arial" w:hAnsi="Arial"/>
                <w:color w:val="1A1A1A"/>
                <w:sz w:val="20"/>
                <w:szCs w:val="20"/>
              </w:rPr>
              <w:t xml:space="preserve">1. Maîtrise du pipeline complet : de la photo brute au chiffre de comptage.</w:t>
            </w:r>
          </w:p>
          <w:p>
            <w:pPr>
              <w:spacing w:after="30" w:before="30"/>
            </w:pPr>
            <w:r>
              <w:rPr>
                <w:rFonts w:ascii="Arial" w:cs="Arial" w:eastAsia="Arial" w:hAnsi="Arial"/>
                <w:color w:val="1A1A1A"/>
                <w:sz w:val="20"/>
                <w:szCs w:val="20"/>
              </w:rPr>
              <w:t xml:space="preserve">2. Innovation technique : reconstruction 3D depuis photos (pas besoin de scanner LiDAR).</w:t>
            </w:r>
          </w:p>
          <w:p>
            <w:pPr>
              <w:spacing w:after="30" w:before="30"/>
            </w:pPr>
            <w:r>
              <w:rPr>
                <w:rFonts w:ascii="Arial" w:cs="Arial" w:eastAsia="Arial" w:hAnsi="Arial"/>
                <w:color w:val="1A1A1A"/>
                <w:sz w:val="20"/>
                <w:szCs w:val="20"/>
              </w:rPr>
              <w:t xml:space="preserve">3. Industrialisation : notebook → service API testé, versionné, documenté.</w:t>
            </w:r>
          </w:p>
          <w:p>
            <w:pPr>
              <w:spacing w:after="30" w:before="30"/>
            </w:pPr>
            <w:r>
              <w:rPr>
                <w:rFonts w:ascii="Arial" w:cs="Arial" w:eastAsia="Arial" w:hAnsi="Arial"/>
                <w:color w:val="1A1A1A"/>
                <w:sz w:val="20"/>
                <w:szCs w:val="20"/>
              </w:rPr>
              <w:t xml:space="preserve">4. Impact concret : outil directement utilisable par un agriculteur sans formation technique.</w:t>
            </w:r>
          </w:p>
          <w:p>
            <w:pPr>
              <w:spacing w:after="30" w:before="30"/>
            </w:pPr>
            <w:r>
              <w:rPr>
                <w:rFonts w:ascii="Arial" w:cs="Arial" w:eastAsia="Arial" w:hAnsi="Arial"/>
                <w:color w:val="1A1A1A"/>
                <w:sz w:val="20"/>
                <w:szCs w:val="20"/>
              </w:rPr>
              <w:t xml:space="preserve">5. Profil complet : IA + Vision 3D + Backend + Mobile = ingénieur IA full-stack.</w:t>
            </w:r>
          </w:p>
        </w:tc>
      </w:tr>
    </w:tbl>
    <w:p>
      <w:pPr>
        <w:spacing w:after="120" w:before="120"/>
      </w:pPr>
      <w:r>
        <w:t xml:space="preserve"/>
      </w:r>
    </w:p>
    <w:p>
      <w:pPr>
        <w:pBdr>
          <w:top w:val="single" w:color="0F6E56" w:sz="6" w:space="1"/>
        </w:pBdr>
        <w:spacing w:after="0" w:before="300"/>
        <w:jc w:val="center"/>
      </w:pPr>
      <w:r>
        <w:rPr>
          <w:rFonts w:ascii="Arial" w:cs="Arial" w:eastAsia="Arial" w:hAnsi="Arial"/>
          <w:i/>
          <w:iCs/>
          <w:color w:val="888888"/>
          <w:sz w:val="18"/>
          <w:szCs w:val="18"/>
        </w:rPr>
        <w:t xml:space="preserve">Document généré pour le projet de stage OrchardScan 3D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OrchardScan 3D — Pipeline de Stage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5C7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2026-06-04T12:01:43.298Z</dcterms:created>
  <dcterms:modified xsi:type="dcterms:W3CDTF">2026-06-04T12:01:43.312Z</dcterms:modified>
</cp:coreProperties>
</file>

<file path=docProps/custom.xml><?xml version="1.0" encoding="utf-8"?>
<Properties xmlns="http://schemas.openxmlformats.org/officeDocument/2006/custom-properties" xmlns:vt="http://schemas.openxmlformats.org/officeDocument/2006/docPropsVTypes"/>
</file>