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3B73" w14:textId="656B70A1" w:rsidR="00124F04" w:rsidRDefault="00540AC6" w:rsidP="008C1DF3">
      <w:pPr>
        <w:pStyle w:val="Title"/>
        <w:rPr>
          <w:lang w:val="en-GB"/>
        </w:rPr>
      </w:pPr>
      <w:r>
        <w:rPr>
          <w:lang w:val="en-GB"/>
        </w:rPr>
        <w:t>Notes</w:t>
      </w:r>
    </w:p>
    <w:p w14:paraId="0E695937" w14:textId="18F7AA9E" w:rsidR="000F672B" w:rsidRDefault="000F672B" w:rsidP="000F672B">
      <w:pPr>
        <w:pStyle w:val="Heading1"/>
        <w:rPr>
          <w:lang w:val="en-GB"/>
        </w:rPr>
      </w:pPr>
      <w:r>
        <w:rPr>
          <w:lang w:val="en-GB"/>
        </w:rPr>
        <w:t>Topic</w:t>
      </w:r>
    </w:p>
    <w:p w14:paraId="4DE76072" w14:textId="3C1861B6" w:rsidR="00010D15" w:rsidRPr="00010D15" w:rsidRDefault="00010D15" w:rsidP="00010D15">
      <w:pPr>
        <w:rPr>
          <w:lang w:val="en-GB"/>
        </w:rPr>
      </w:pPr>
      <w:bookmarkStart w:id="0" w:name="_Hlk149093931"/>
      <w:r w:rsidRPr="00010D15">
        <w:rPr>
          <w:lang w:val="en-GB"/>
        </w:rPr>
        <w:t>Frequency</w:t>
      </w:r>
      <w:bookmarkEnd w:id="0"/>
      <w:r w:rsidRPr="00010D15">
        <w:rPr>
          <w:lang w:val="en-GB"/>
        </w:rPr>
        <w:t xml:space="preserve"> of use of urban public transport</w:t>
      </w:r>
    </w:p>
    <w:p w14:paraId="406BD8D8" w14:textId="77777777" w:rsidR="00010D15" w:rsidRPr="00010D15" w:rsidRDefault="00010D15" w:rsidP="00010D15">
      <w:pPr>
        <w:rPr>
          <w:lang w:val="en-GB"/>
        </w:rPr>
      </w:pPr>
      <w:r w:rsidRPr="00010D15">
        <w:rPr>
          <w:lang w:val="en-GB"/>
        </w:rPr>
        <w:t>Study the factors associated with frequent (daily) use of urban public transport (</w:t>
      </w:r>
      <w:proofErr w:type="spellStart"/>
      <w:r w:rsidRPr="00010D15">
        <w:rPr>
          <w:lang w:val="en-GB"/>
        </w:rPr>
        <w:t>freqtcu</w:t>
      </w:r>
      <w:proofErr w:type="spellEnd"/>
      <w:r w:rsidRPr="00010D15">
        <w:rPr>
          <w:lang w:val="en-GB"/>
        </w:rPr>
        <w:t>)</w:t>
      </w:r>
    </w:p>
    <w:p w14:paraId="046AB1BC" w14:textId="2ED55E66" w:rsidR="00010D15" w:rsidRPr="00010D15" w:rsidRDefault="00010D15" w:rsidP="00010D15">
      <w:pPr>
        <w:pStyle w:val="ListParagraph"/>
        <w:numPr>
          <w:ilvl w:val="0"/>
          <w:numId w:val="3"/>
        </w:numPr>
        <w:rPr>
          <w:lang w:val="en-GB"/>
        </w:rPr>
      </w:pPr>
      <w:r w:rsidRPr="00010D15">
        <w:rPr>
          <w:lang w:val="en-GB"/>
        </w:rPr>
        <w:t xml:space="preserve">Variable of interest </w:t>
      </w:r>
      <w:proofErr w:type="gramStart"/>
      <w:r w:rsidRPr="00010D15">
        <w:rPr>
          <w:lang w:val="en-GB"/>
        </w:rPr>
        <w:t>Y :</w:t>
      </w:r>
      <w:proofErr w:type="gramEnd"/>
      <w:r w:rsidRPr="00010D15">
        <w:rPr>
          <w:lang w:val="en-GB"/>
        </w:rPr>
        <w:t xml:space="preserve"> </w:t>
      </w:r>
      <w:proofErr w:type="spellStart"/>
      <w:r w:rsidRPr="00010D15">
        <w:rPr>
          <w:lang w:val="en-GB"/>
        </w:rPr>
        <w:t>freqtcu</w:t>
      </w:r>
      <w:proofErr w:type="spellEnd"/>
      <w:r w:rsidRPr="00010D15">
        <w:rPr>
          <w:lang w:val="en-GB"/>
        </w:rPr>
        <w:t xml:space="preserve"> (variable to be created according to </w:t>
      </w:r>
      <w:proofErr w:type="spellStart"/>
      <w:r w:rsidRPr="00010D15">
        <w:rPr>
          <w:lang w:val="en-GB"/>
        </w:rPr>
        <w:t>freqtcu</w:t>
      </w:r>
      <w:proofErr w:type="spellEnd"/>
      <w:r w:rsidRPr="00010D15">
        <w:rPr>
          <w:lang w:val="en-GB"/>
        </w:rPr>
        <w:t xml:space="preserve"> = 1 or not)</w:t>
      </w:r>
    </w:p>
    <w:p w14:paraId="0C3135EB" w14:textId="37AF7245" w:rsidR="00010D15" w:rsidRPr="00010D15" w:rsidRDefault="00010D15" w:rsidP="00010D15">
      <w:pPr>
        <w:pStyle w:val="ListParagraph"/>
        <w:numPr>
          <w:ilvl w:val="0"/>
          <w:numId w:val="3"/>
        </w:numPr>
        <w:rPr>
          <w:lang w:val="en-GB"/>
        </w:rPr>
      </w:pPr>
      <w:r w:rsidRPr="00010D15">
        <w:rPr>
          <w:lang w:val="en-GB"/>
        </w:rPr>
        <w:t xml:space="preserve">Variable X: </w:t>
      </w:r>
      <w:proofErr w:type="spellStart"/>
      <w:r w:rsidRPr="00010D15">
        <w:rPr>
          <w:lang w:val="en-GB"/>
        </w:rPr>
        <w:t>permis</w:t>
      </w:r>
      <w:proofErr w:type="spellEnd"/>
      <w:r w:rsidRPr="00010D15">
        <w:rPr>
          <w:lang w:val="en-GB"/>
        </w:rPr>
        <w:t xml:space="preserve"> - driving licence holder.</w:t>
      </w:r>
    </w:p>
    <w:p w14:paraId="56EE29D3" w14:textId="723619BD" w:rsidR="00010D15" w:rsidRPr="00010D15" w:rsidRDefault="00010D15" w:rsidP="00010D15">
      <w:pPr>
        <w:pStyle w:val="ListParagraph"/>
        <w:numPr>
          <w:ilvl w:val="0"/>
          <w:numId w:val="3"/>
        </w:numPr>
        <w:rPr>
          <w:lang w:val="en-GB"/>
        </w:rPr>
      </w:pPr>
      <w:r w:rsidRPr="00010D15">
        <w:rPr>
          <w:lang w:val="en-GB"/>
        </w:rPr>
        <w:t xml:space="preserve">Variable Z: </w:t>
      </w:r>
      <w:proofErr w:type="spellStart"/>
      <w:r w:rsidRPr="00010D15">
        <w:rPr>
          <w:lang w:val="en-GB"/>
        </w:rPr>
        <w:t>taillemng</w:t>
      </w:r>
      <w:proofErr w:type="spellEnd"/>
      <w:r w:rsidRPr="00010D15">
        <w:rPr>
          <w:lang w:val="en-GB"/>
        </w:rPr>
        <w:t xml:space="preserve"> - household size</w:t>
      </w:r>
    </w:p>
    <w:p w14:paraId="0AD21DF9" w14:textId="6BC5BA59" w:rsidR="004C7D19" w:rsidRDefault="00010D15" w:rsidP="00010D15">
      <w:pPr>
        <w:pStyle w:val="ListParagraph"/>
        <w:numPr>
          <w:ilvl w:val="0"/>
          <w:numId w:val="3"/>
        </w:numPr>
        <w:rPr>
          <w:lang w:val="en-GB"/>
        </w:rPr>
      </w:pPr>
      <w:r w:rsidRPr="00010D15">
        <w:rPr>
          <w:lang w:val="en-GB"/>
        </w:rPr>
        <w:t>Specific focus W: influence of car ownership on your decision variable Y</w:t>
      </w:r>
    </w:p>
    <w:p w14:paraId="1D8F3821" w14:textId="3ED45E2C" w:rsidR="000F672B" w:rsidRDefault="000F672B" w:rsidP="000F672B">
      <w:pPr>
        <w:rPr>
          <w:i/>
          <w:iCs/>
          <w:lang w:val="en-GB"/>
        </w:rPr>
      </w:pPr>
      <w:r>
        <w:rPr>
          <w:lang w:val="en-GB"/>
        </w:rPr>
        <w:t>Which means</w:t>
      </w:r>
      <w:r w:rsidRPr="006C0982">
        <w:rPr>
          <w:lang w:val="en-GB"/>
        </w:rPr>
        <w:t xml:space="preserve">: </w:t>
      </w:r>
      <w:r w:rsidR="00424C7B" w:rsidRPr="00231D48">
        <w:rPr>
          <w:i/>
          <w:iCs/>
          <w:highlight w:val="yellow"/>
          <w:lang w:val="en-GB"/>
        </w:rPr>
        <w:t>What does impact the freque</w:t>
      </w:r>
      <w:r w:rsidR="006C0982" w:rsidRPr="00231D48">
        <w:rPr>
          <w:i/>
          <w:iCs/>
          <w:highlight w:val="yellow"/>
          <w:lang w:val="en-GB"/>
        </w:rPr>
        <w:t>ncy of use of urban public transport?</w:t>
      </w:r>
    </w:p>
    <w:p w14:paraId="1320B719" w14:textId="3C58E875" w:rsidR="006C0982" w:rsidRDefault="00DA69F5" w:rsidP="00DA69F5">
      <w:pPr>
        <w:pStyle w:val="Heading1"/>
        <w:rPr>
          <w:lang w:val="en-GB"/>
        </w:rPr>
      </w:pPr>
      <w:r>
        <w:rPr>
          <w:lang w:val="en-GB"/>
        </w:rPr>
        <w:t>Results of beta search</w:t>
      </w:r>
    </w:p>
    <w:p w14:paraId="0A4FA6DB" w14:textId="22956760" w:rsidR="004142DA" w:rsidRPr="004142DA" w:rsidRDefault="004142DA" w:rsidP="004142DA">
      <w:pPr>
        <w:pStyle w:val="Heading2"/>
        <w:rPr>
          <w:lang w:val="en-GB"/>
        </w:rPr>
      </w:pPr>
      <w:r>
        <w:rPr>
          <w:lang w:val="en-GB"/>
        </w:rPr>
        <w:t>Bibliography</w:t>
      </w:r>
    </w:p>
    <w:tbl>
      <w:tblPr>
        <w:tblStyle w:val="GridTable4"/>
        <w:tblW w:w="0" w:type="auto"/>
        <w:tblLook w:val="04A0" w:firstRow="1" w:lastRow="0" w:firstColumn="1" w:lastColumn="0" w:noHBand="0" w:noVBand="1"/>
      </w:tblPr>
      <w:tblGrid>
        <w:gridCol w:w="437"/>
        <w:gridCol w:w="5303"/>
        <w:gridCol w:w="2915"/>
        <w:gridCol w:w="587"/>
      </w:tblGrid>
      <w:tr w:rsidR="005D63CF" w14:paraId="05C9AE47" w14:textId="77777777" w:rsidTr="005D3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7D66D081" w14:textId="5C0C53FA" w:rsidR="005D63CF" w:rsidRDefault="005D63CF" w:rsidP="00DA69F5">
            <w:pPr>
              <w:rPr>
                <w:lang w:val="en-GB"/>
              </w:rPr>
            </w:pPr>
            <w:r>
              <w:rPr>
                <w:lang w:val="en-GB"/>
              </w:rPr>
              <w:t>N°</w:t>
            </w:r>
          </w:p>
        </w:tc>
        <w:tc>
          <w:tcPr>
            <w:tcW w:w="5433" w:type="dxa"/>
          </w:tcPr>
          <w:p w14:paraId="353BD1A9" w14:textId="3031B12D"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Article</w:t>
            </w:r>
          </w:p>
        </w:tc>
        <w:tc>
          <w:tcPr>
            <w:tcW w:w="2972" w:type="dxa"/>
          </w:tcPr>
          <w:p w14:paraId="25B4D1EC" w14:textId="0FF8260A"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c>
          <w:tcPr>
            <w:tcW w:w="587" w:type="dxa"/>
          </w:tcPr>
          <w:p w14:paraId="52E712D1" w14:textId="0D48320D"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Link</w:t>
            </w:r>
          </w:p>
        </w:tc>
      </w:tr>
      <w:tr w:rsidR="005D63CF" w14:paraId="3FDB9427"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44DC7575" w14:textId="5FFE8C30" w:rsidR="005D63CF" w:rsidRPr="00E904B3" w:rsidRDefault="005D63CF" w:rsidP="00E904B3">
            <w:pPr>
              <w:rPr>
                <w:lang w:val="en-GB"/>
              </w:rPr>
            </w:pPr>
            <w:r>
              <w:rPr>
                <w:lang w:val="en-GB"/>
              </w:rPr>
              <w:t>1</w:t>
            </w:r>
          </w:p>
        </w:tc>
        <w:tc>
          <w:tcPr>
            <w:tcW w:w="5433" w:type="dxa"/>
          </w:tcPr>
          <w:p w14:paraId="252F7ECF" w14:textId="7BFD70C7" w:rsidR="005D63CF" w:rsidRDefault="005D63CF" w:rsidP="00E904B3">
            <w:pPr>
              <w:cnfStyle w:val="000000100000" w:firstRow="0" w:lastRow="0" w:firstColumn="0" w:lastColumn="0" w:oddVBand="0" w:evenVBand="0" w:oddHBand="1" w:evenHBand="0" w:firstRowFirstColumn="0" w:firstRowLastColumn="0" w:lastRowFirstColumn="0" w:lastRowLastColumn="0"/>
              <w:rPr>
                <w:lang w:val="en-GB"/>
              </w:rPr>
            </w:pPr>
            <w:r w:rsidRPr="00E904B3">
              <w:rPr>
                <w:lang w:val="en-GB"/>
              </w:rPr>
              <w:t xml:space="preserve">Paulley, N., Balcombe, R., </w:t>
            </w:r>
            <w:proofErr w:type="spellStart"/>
            <w:r w:rsidRPr="00E904B3">
              <w:rPr>
                <w:lang w:val="en-GB"/>
              </w:rPr>
              <w:t>Mackett</w:t>
            </w:r>
            <w:proofErr w:type="spellEnd"/>
            <w:r w:rsidRPr="00E904B3">
              <w:rPr>
                <w:lang w:val="en-GB"/>
              </w:rPr>
              <w:t xml:space="preserve">, R., </w:t>
            </w:r>
            <w:proofErr w:type="spellStart"/>
            <w:r w:rsidRPr="00E904B3">
              <w:rPr>
                <w:lang w:val="en-GB"/>
              </w:rPr>
              <w:t>Titheridge</w:t>
            </w:r>
            <w:proofErr w:type="spellEnd"/>
            <w:r w:rsidRPr="00E904B3">
              <w:rPr>
                <w:lang w:val="en-GB"/>
              </w:rPr>
              <w:t xml:space="preserve">, H., Preston, J., Wardman, M., ... &amp; White, P. (2006). The demand for public transport: The effects of fares, quality of service, </w:t>
            </w:r>
            <w:proofErr w:type="gramStart"/>
            <w:r w:rsidRPr="00E904B3">
              <w:rPr>
                <w:lang w:val="en-GB"/>
              </w:rPr>
              <w:t>income</w:t>
            </w:r>
            <w:proofErr w:type="gramEnd"/>
            <w:r w:rsidRPr="00E904B3">
              <w:rPr>
                <w:lang w:val="en-GB"/>
              </w:rPr>
              <w:t xml:space="preserve"> and car ownership. </w:t>
            </w:r>
            <w:r w:rsidRPr="00E904B3">
              <w:rPr>
                <w:i/>
                <w:iCs/>
              </w:rPr>
              <w:t xml:space="preserve">Transport </w:t>
            </w:r>
            <w:proofErr w:type="spellStart"/>
            <w:r w:rsidRPr="00E904B3">
              <w:rPr>
                <w:i/>
                <w:iCs/>
              </w:rPr>
              <w:t>policy</w:t>
            </w:r>
            <w:proofErr w:type="spellEnd"/>
            <w:r w:rsidRPr="00E904B3">
              <w:t>, </w:t>
            </w:r>
            <w:r w:rsidRPr="00E904B3">
              <w:rPr>
                <w:i/>
                <w:iCs/>
              </w:rPr>
              <w:t>13</w:t>
            </w:r>
            <w:r w:rsidRPr="00E904B3">
              <w:t>(4), 295-306.</w:t>
            </w:r>
          </w:p>
        </w:tc>
        <w:tc>
          <w:tcPr>
            <w:tcW w:w="2972" w:type="dxa"/>
          </w:tcPr>
          <w:p w14:paraId="290A26D3" w14:textId="77777777" w:rsidR="005D63CF" w:rsidRDefault="005D63CF" w:rsidP="00DA69F5">
            <w:pPr>
              <w:cnfStyle w:val="000000100000" w:firstRow="0" w:lastRow="0" w:firstColumn="0" w:lastColumn="0" w:oddVBand="0" w:evenVBand="0" w:oddHBand="1" w:evenHBand="0" w:firstRowFirstColumn="0" w:firstRowLastColumn="0" w:lastRowFirstColumn="0" w:lastRowLastColumn="0"/>
              <w:rPr>
                <w:lang w:val="en-GB"/>
              </w:rPr>
            </w:pPr>
          </w:p>
        </w:tc>
        <w:tc>
          <w:tcPr>
            <w:tcW w:w="587" w:type="dxa"/>
          </w:tcPr>
          <w:p w14:paraId="2A209AB3" w14:textId="1F415943" w:rsidR="005D63CF" w:rsidRDefault="009D74CF" w:rsidP="00DA69F5">
            <w:pPr>
              <w:cnfStyle w:val="000000100000" w:firstRow="0" w:lastRow="0" w:firstColumn="0" w:lastColumn="0" w:oddVBand="0" w:evenVBand="0" w:oddHBand="1" w:evenHBand="0" w:firstRowFirstColumn="0" w:firstRowLastColumn="0" w:lastRowFirstColumn="0" w:lastRowLastColumn="0"/>
              <w:rPr>
                <w:lang w:val="en-GB"/>
              </w:rPr>
            </w:pPr>
            <w:hyperlink r:id="rId7" w:history="1">
              <w:r w:rsidR="005D63CF" w:rsidRPr="006E762E">
                <w:rPr>
                  <w:rStyle w:val="Hyperlink"/>
                  <w:lang w:val="en-GB"/>
                </w:rPr>
                <w:t>Link</w:t>
              </w:r>
            </w:hyperlink>
          </w:p>
        </w:tc>
      </w:tr>
      <w:tr w:rsidR="005D63CF" w14:paraId="2AEDF8F1" w14:textId="77777777" w:rsidTr="005D38FC">
        <w:tc>
          <w:tcPr>
            <w:cnfStyle w:val="001000000000" w:firstRow="0" w:lastRow="0" w:firstColumn="1" w:lastColumn="0" w:oddVBand="0" w:evenVBand="0" w:oddHBand="0" w:evenHBand="0" w:firstRowFirstColumn="0" w:firstRowLastColumn="0" w:lastRowFirstColumn="0" w:lastRowLastColumn="0"/>
            <w:tcW w:w="250" w:type="dxa"/>
          </w:tcPr>
          <w:p w14:paraId="0A35DF62" w14:textId="4354FCA2" w:rsidR="005D63CF" w:rsidRPr="00913A84" w:rsidRDefault="005D63CF" w:rsidP="00913A84">
            <w:pPr>
              <w:rPr>
                <w:lang w:val="de-DE"/>
              </w:rPr>
            </w:pPr>
            <w:r>
              <w:rPr>
                <w:lang w:val="de-DE"/>
              </w:rPr>
              <w:t>2</w:t>
            </w:r>
          </w:p>
        </w:tc>
        <w:tc>
          <w:tcPr>
            <w:tcW w:w="5433" w:type="dxa"/>
          </w:tcPr>
          <w:p w14:paraId="65CF6ED0" w14:textId="2783E6B1" w:rsidR="005D63CF" w:rsidRDefault="005D63CF" w:rsidP="00913A84">
            <w:pPr>
              <w:cnfStyle w:val="000000000000" w:firstRow="0" w:lastRow="0" w:firstColumn="0" w:lastColumn="0" w:oddVBand="0" w:evenVBand="0" w:oddHBand="0" w:evenHBand="0" w:firstRowFirstColumn="0" w:firstRowLastColumn="0" w:lastRowFirstColumn="0" w:lastRowLastColumn="0"/>
              <w:rPr>
                <w:lang w:val="en-GB"/>
              </w:rPr>
            </w:pPr>
            <w:r w:rsidRPr="00913A84">
              <w:rPr>
                <w:lang w:val="de-DE"/>
              </w:rPr>
              <w:t xml:space="preserve">Redman, L., </w:t>
            </w:r>
            <w:proofErr w:type="spellStart"/>
            <w:r w:rsidRPr="00913A84">
              <w:rPr>
                <w:lang w:val="de-DE"/>
              </w:rPr>
              <w:t>Friman</w:t>
            </w:r>
            <w:proofErr w:type="spellEnd"/>
            <w:r w:rsidRPr="00913A84">
              <w:rPr>
                <w:lang w:val="de-DE"/>
              </w:rPr>
              <w:t xml:space="preserve">, M., </w:t>
            </w:r>
            <w:proofErr w:type="spellStart"/>
            <w:r w:rsidRPr="00913A84">
              <w:rPr>
                <w:lang w:val="de-DE"/>
              </w:rPr>
              <w:t>Gärling</w:t>
            </w:r>
            <w:proofErr w:type="spellEnd"/>
            <w:r w:rsidRPr="00913A84">
              <w:rPr>
                <w:lang w:val="de-DE"/>
              </w:rPr>
              <w:t xml:space="preserve">, T., &amp; Hartig, T. (2013). </w:t>
            </w:r>
            <w:r w:rsidRPr="00913A84">
              <w:rPr>
                <w:lang w:val="en-GB"/>
              </w:rPr>
              <w:t>Quality attributes of public transport that attract car users: A research review. </w:t>
            </w:r>
            <w:r w:rsidRPr="00913A84">
              <w:rPr>
                <w:i/>
                <w:iCs/>
              </w:rPr>
              <w:t xml:space="preserve">Transport </w:t>
            </w:r>
            <w:proofErr w:type="spellStart"/>
            <w:r w:rsidRPr="00913A84">
              <w:rPr>
                <w:i/>
                <w:iCs/>
              </w:rPr>
              <w:t>policy</w:t>
            </w:r>
            <w:proofErr w:type="spellEnd"/>
            <w:r w:rsidRPr="00913A84">
              <w:t>, </w:t>
            </w:r>
            <w:r w:rsidRPr="00913A84">
              <w:rPr>
                <w:i/>
                <w:iCs/>
              </w:rPr>
              <w:t>25</w:t>
            </w:r>
            <w:r w:rsidRPr="00913A84">
              <w:t>, 119-127.</w:t>
            </w:r>
          </w:p>
        </w:tc>
        <w:tc>
          <w:tcPr>
            <w:tcW w:w="2972" w:type="dxa"/>
          </w:tcPr>
          <w:p w14:paraId="738061D9" w14:textId="77777777" w:rsidR="005D63CF" w:rsidRDefault="005D63CF" w:rsidP="00DA69F5">
            <w:pPr>
              <w:cnfStyle w:val="000000000000" w:firstRow="0" w:lastRow="0" w:firstColumn="0" w:lastColumn="0" w:oddVBand="0" w:evenVBand="0" w:oddHBand="0" w:evenHBand="0" w:firstRowFirstColumn="0" w:firstRowLastColumn="0" w:lastRowFirstColumn="0" w:lastRowLastColumn="0"/>
              <w:rPr>
                <w:lang w:val="en-GB"/>
              </w:rPr>
            </w:pPr>
          </w:p>
        </w:tc>
        <w:tc>
          <w:tcPr>
            <w:tcW w:w="587" w:type="dxa"/>
          </w:tcPr>
          <w:p w14:paraId="61DB08D0" w14:textId="40ED87D2" w:rsidR="005D63CF" w:rsidRDefault="009D74CF" w:rsidP="00DA69F5">
            <w:pPr>
              <w:cnfStyle w:val="000000000000" w:firstRow="0" w:lastRow="0" w:firstColumn="0" w:lastColumn="0" w:oddVBand="0" w:evenVBand="0" w:oddHBand="0" w:evenHBand="0" w:firstRowFirstColumn="0" w:firstRowLastColumn="0" w:lastRowFirstColumn="0" w:lastRowLastColumn="0"/>
              <w:rPr>
                <w:lang w:val="en-GB"/>
              </w:rPr>
            </w:pPr>
            <w:hyperlink r:id="rId8" w:history="1">
              <w:r w:rsidR="005D63CF" w:rsidRPr="008952F5">
                <w:rPr>
                  <w:rStyle w:val="Hyperlink"/>
                  <w:lang w:val="en-GB"/>
                </w:rPr>
                <w:t>Link</w:t>
              </w:r>
            </w:hyperlink>
          </w:p>
        </w:tc>
      </w:tr>
      <w:tr w:rsidR="005D63CF" w14:paraId="0A1895D7"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45E67A65" w14:textId="2E6C9B9C" w:rsidR="005D63CF" w:rsidRPr="000623DB" w:rsidRDefault="005D63CF" w:rsidP="000623DB">
            <w:pPr>
              <w:rPr>
                <w:lang w:val="de-DE"/>
              </w:rPr>
            </w:pPr>
            <w:r>
              <w:rPr>
                <w:lang w:val="de-DE"/>
              </w:rPr>
              <w:t>3</w:t>
            </w:r>
          </w:p>
        </w:tc>
        <w:tc>
          <w:tcPr>
            <w:tcW w:w="5433" w:type="dxa"/>
          </w:tcPr>
          <w:p w14:paraId="0674062D" w14:textId="19394A5C" w:rsidR="005D63CF" w:rsidRDefault="005D63CF" w:rsidP="000623DB">
            <w:pPr>
              <w:cnfStyle w:val="000000100000" w:firstRow="0" w:lastRow="0" w:firstColumn="0" w:lastColumn="0" w:oddVBand="0" w:evenVBand="0" w:oddHBand="1" w:evenHBand="0" w:firstRowFirstColumn="0" w:firstRowLastColumn="0" w:lastRowFirstColumn="0" w:lastRowLastColumn="0"/>
              <w:rPr>
                <w:lang w:val="en-GB"/>
              </w:rPr>
            </w:pPr>
            <w:r w:rsidRPr="000623DB">
              <w:rPr>
                <w:lang w:val="de-DE"/>
              </w:rPr>
              <w:t xml:space="preserve">Zhang, Wang, M., Dong, J., Lu, W., Liu, Y., Ni, A., &amp; </w:t>
            </w:r>
            <w:proofErr w:type="spellStart"/>
            <w:r w:rsidRPr="000623DB">
              <w:rPr>
                <w:lang w:val="de-DE"/>
              </w:rPr>
              <w:t>Yu</w:t>
            </w:r>
            <w:proofErr w:type="spellEnd"/>
            <w:r w:rsidRPr="000623DB">
              <w:rPr>
                <w:lang w:val="de-DE"/>
              </w:rPr>
              <w:t xml:space="preserve">, X. (2022). </w:t>
            </w:r>
            <w:r w:rsidRPr="000623DB">
              <w:rPr>
                <w:lang w:val="en-GB"/>
              </w:rPr>
              <w:t xml:space="preserve">Factors and Mechanism Affecting the Attractiveness of Public Transport: Macroscopic and Microscopic Perspectives. Journal of Advanced Transportation, 2022, 1–16. </w:t>
            </w:r>
          </w:p>
        </w:tc>
        <w:tc>
          <w:tcPr>
            <w:tcW w:w="2972" w:type="dxa"/>
          </w:tcPr>
          <w:p w14:paraId="6E1407C6" w14:textId="4E221876"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r>
              <w:rPr>
                <w:lang w:val="en-GB"/>
              </w:rPr>
              <w:t>Interesting article from the perspective of attractiveness, contains all the data used in the study.</w:t>
            </w:r>
          </w:p>
        </w:tc>
        <w:tc>
          <w:tcPr>
            <w:tcW w:w="587" w:type="dxa"/>
          </w:tcPr>
          <w:p w14:paraId="2C1DB0E9" w14:textId="7E6E71E3" w:rsidR="005D63CF" w:rsidRDefault="009D74CF" w:rsidP="006E762E">
            <w:pPr>
              <w:cnfStyle w:val="000000100000" w:firstRow="0" w:lastRow="0" w:firstColumn="0" w:lastColumn="0" w:oddVBand="0" w:evenVBand="0" w:oddHBand="1" w:evenHBand="0" w:firstRowFirstColumn="0" w:firstRowLastColumn="0" w:lastRowFirstColumn="0" w:lastRowLastColumn="0"/>
              <w:rPr>
                <w:lang w:val="en-GB"/>
              </w:rPr>
            </w:pPr>
            <w:hyperlink r:id="rId9" w:history="1">
              <w:r w:rsidR="005D63CF" w:rsidRPr="00913D26">
                <w:rPr>
                  <w:rStyle w:val="Hyperlink"/>
                  <w:lang w:val="en-GB"/>
                </w:rPr>
                <w:t>Link</w:t>
              </w:r>
            </w:hyperlink>
          </w:p>
        </w:tc>
      </w:tr>
      <w:tr w:rsidR="005D63CF" w14:paraId="22F17F18" w14:textId="77777777" w:rsidTr="005D38FC">
        <w:tc>
          <w:tcPr>
            <w:cnfStyle w:val="001000000000" w:firstRow="0" w:lastRow="0" w:firstColumn="1" w:lastColumn="0" w:oddVBand="0" w:evenVBand="0" w:oddHBand="0" w:evenHBand="0" w:firstRowFirstColumn="0" w:firstRowLastColumn="0" w:lastRowFirstColumn="0" w:lastRowLastColumn="0"/>
            <w:tcW w:w="250" w:type="dxa"/>
          </w:tcPr>
          <w:p w14:paraId="41EB12E5" w14:textId="179A7176" w:rsidR="005D63CF" w:rsidRPr="00903AC4" w:rsidRDefault="005D63CF" w:rsidP="00903AC4">
            <w:pPr>
              <w:rPr>
                <w:lang w:val="en-GB"/>
              </w:rPr>
            </w:pPr>
            <w:r>
              <w:rPr>
                <w:lang w:val="en-GB"/>
              </w:rPr>
              <w:t>4</w:t>
            </w:r>
          </w:p>
        </w:tc>
        <w:tc>
          <w:tcPr>
            <w:tcW w:w="5433" w:type="dxa"/>
          </w:tcPr>
          <w:p w14:paraId="6C391F9C" w14:textId="67C9C081" w:rsidR="005D63CF" w:rsidRDefault="005D63CF" w:rsidP="00903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03AC4">
              <w:rPr>
                <w:lang w:val="en-GB"/>
              </w:rPr>
              <w:t>Rasca</w:t>
            </w:r>
            <w:proofErr w:type="spellEnd"/>
            <w:r w:rsidRPr="00903AC4">
              <w:rPr>
                <w:lang w:val="en-GB"/>
              </w:rPr>
              <w:t xml:space="preserve">, &amp; Saeed, N. (2022). Exploring the factors influencing the use of public transport by commuters living in networks of small cities and towns. Travel, Behaviour &amp; Society, 28, 249–263. </w:t>
            </w:r>
          </w:p>
        </w:tc>
        <w:tc>
          <w:tcPr>
            <w:tcW w:w="2972" w:type="dxa"/>
          </w:tcPr>
          <w:p w14:paraId="2B5635B1" w14:textId="77777777" w:rsidR="005D63CF" w:rsidRDefault="005D63CF" w:rsidP="006E762E">
            <w:pPr>
              <w:cnfStyle w:val="000000000000" w:firstRow="0" w:lastRow="0" w:firstColumn="0" w:lastColumn="0" w:oddVBand="0" w:evenVBand="0" w:oddHBand="0" w:evenHBand="0" w:firstRowFirstColumn="0" w:firstRowLastColumn="0" w:lastRowFirstColumn="0" w:lastRowLastColumn="0"/>
              <w:rPr>
                <w:lang w:val="en-GB"/>
              </w:rPr>
            </w:pPr>
          </w:p>
        </w:tc>
        <w:tc>
          <w:tcPr>
            <w:tcW w:w="587" w:type="dxa"/>
          </w:tcPr>
          <w:p w14:paraId="667EA0F3" w14:textId="79401AEF" w:rsidR="005D63CF" w:rsidRDefault="009D74CF" w:rsidP="006E762E">
            <w:pPr>
              <w:cnfStyle w:val="000000000000" w:firstRow="0" w:lastRow="0" w:firstColumn="0" w:lastColumn="0" w:oddVBand="0" w:evenVBand="0" w:oddHBand="0" w:evenHBand="0" w:firstRowFirstColumn="0" w:firstRowLastColumn="0" w:lastRowFirstColumn="0" w:lastRowLastColumn="0"/>
              <w:rPr>
                <w:lang w:val="en-GB"/>
              </w:rPr>
            </w:pPr>
            <w:hyperlink r:id="rId10" w:history="1">
              <w:r w:rsidR="005D63CF" w:rsidRPr="00681B30">
                <w:rPr>
                  <w:rStyle w:val="Hyperlink"/>
                  <w:lang w:val="en-GB"/>
                </w:rPr>
                <w:t>Link</w:t>
              </w:r>
            </w:hyperlink>
          </w:p>
        </w:tc>
      </w:tr>
      <w:tr w:rsidR="005D63CF" w14:paraId="2B26692F"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0921F2E1" w14:textId="5FE8B212" w:rsidR="005D63CF" w:rsidRPr="00262BC3" w:rsidRDefault="005D63CF" w:rsidP="00262BC3">
            <w:pPr>
              <w:rPr>
                <w:lang w:val="en-GB"/>
              </w:rPr>
            </w:pPr>
            <w:r>
              <w:rPr>
                <w:lang w:val="en-GB"/>
              </w:rPr>
              <w:t>5</w:t>
            </w:r>
          </w:p>
        </w:tc>
        <w:tc>
          <w:tcPr>
            <w:tcW w:w="5433" w:type="dxa"/>
          </w:tcPr>
          <w:p w14:paraId="25A57604" w14:textId="1197D70E" w:rsidR="005D63CF" w:rsidRDefault="005D63CF" w:rsidP="00262BC3">
            <w:pPr>
              <w:cnfStyle w:val="000000100000" w:firstRow="0" w:lastRow="0" w:firstColumn="0" w:lastColumn="0" w:oddVBand="0" w:evenVBand="0" w:oddHBand="1" w:evenHBand="0" w:firstRowFirstColumn="0" w:firstRowLastColumn="0" w:lastRowFirstColumn="0" w:lastRowLastColumn="0"/>
              <w:rPr>
                <w:lang w:val="en-GB"/>
              </w:rPr>
            </w:pPr>
            <w:r w:rsidRPr="00262BC3">
              <w:rPr>
                <w:lang w:val="en-GB"/>
              </w:rPr>
              <w:t>Göransson, &amp; Andersson, H. (2023). Factors that make public transport systems attractive: a review of travel preferences and travel mode choices. European Transport Research Review, 15(1), 32–14.</w:t>
            </w:r>
          </w:p>
        </w:tc>
        <w:tc>
          <w:tcPr>
            <w:tcW w:w="2972" w:type="dxa"/>
          </w:tcPr>
          <w:p w14:paraId="2A8F68F0" w14:textId="45C9E4A6"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Special case of Nordic PT </w:t>
            </w:r>
          </w:p>
        </w:tc>
        <w:tc>
          <w:tcPr>
            <w:tcW w:w="587" w:type="dxa"/>
          </w:tcPr>
          <w:p w14:paraId="57AD3711" w14:textId="4935A889" w:rsidR="005D63CF" w:rsidRDefault="009D74CF" w:rsidP="006E762E">
            <w:pPr>
              <w:cnfStyle w:val="000000100000" w:firstRow="0" w:lastRow="0" w:firstColumn="0" w:lastColumn="0" w:oddVBand="0" w:evenVBand="0" w:oddHBand="1" w:evenHBand="0" w:firstRowFirstColumn="0" w:firstRowLastColumn="0" w:lastRowFirstColumn="0" w:lastRowLastColumn="0"/>
              <w:rPr>
                <w:lang w:val="en-GB"/>
              </w:rPr>
            </w:pPr>
            <w:hyperlink r:id="rId11" w:history="1">
              <w:r w:rsidR="005D63CF" w:rsidRPr="00772319">
                <w:rPr>
                  <w:rStyle w:val="Hyperlink"/>
                  <w:lang w:val="en-GB"/>
                </w:rPr>
                <w:t>Link</w:t>
              </w:r>
            </w:hyperlink>
          </w:p>
        </w:tc>
      </w:tr>
    </w:tbl>
    <w:p w14:paraId="13F9ACD3" w14:textId="77777777" w:rsidR="00DA69F5" w:rsidRDefault="00DA69F5" w:rsidP="000F672B">
      <w:pPr>
        <w:rPr>
          <w:lang w:val="en-GB"/>
        </w:rPr>
      </w:pPr>
    </w:p>
    <w:p w14:paraId="46F5A6B6" w14:textId="208727BD" w:rsidR="004142DA" w:rsidRDefault="006B2E84" w:rsidP="006B2E84">
      <w:pPr>
        <w:pStyle w:val="Heading2"/>
        <w:rPr>
          <w:lang w:val="en-GB"/>
        </w:rPr>
      </w:pPr>
      <w:r>
        <w:rPr>
          <w:lang w:val="en-GB"/>
        </w:rPr>
        <w:t>Factors</w:t>
      </w:r>
    </w:p>
    <w:p w14:paraId="7B4457B1" w14:textId="392AD476" w:rsidR="006B2E84" w:rsidRDefault="00767A94" w:rsidP="000F672B">
      <w:pPr>
        <w:rPr>
          <w:lang w:val="en-GB"/>
        </w:rPr>
      </w:pPr>
      <w:r>
        <w:rPr>
          <w:lang w:val="en-GB"/>
        </w:rPr>
        <w:t>f</w:t>
      </w:r>
      <w:r w:rsidR="0011625D" w:rsidRPr="0011625D">
        <w:rPr>
          <w:lang w:val="en-GB"/>
        </w:rPr>
        <w:t>ares, quality of service, income</w:t>
      </w:r>
      <w:r w:rsidR="00473806">
        <w:rPr>
          <w:lang w:val="en-GB"/>
        </w:rPr>
        <w:t xml:space="preserve">, </w:t>
      </w:r>
      <w:r w:rsidR="0011625D" w:rsidRPr="0011625D">
        <w:rPr>
          <w:lang w:val="en-GB"/>
        </w:rPr>
        <w:t>car ownership</w:t>
      </w:r>
      <w:r w:rsidR="00473806">
        <w:rPr>
          <w:lang w:val="en-GB"/>
        </w:rPr>
        <w:t>, size of the city</w:t>
      </w:r>
      <w:r w:rsidR="00165532">
        <w:rPr>
          <w:lang w:val="en-GB"/>
        </w:rPr>
        <w:t xml:space="preserve"> (demographic factor)</w:t>
      </w:r>
      <w:r w:rsidR="00473806">
        <w:rPr>
          <w:lang w:val="en-GB"/>
        </w:rPr>
        <w:t xml:space="preserve">, </w:t>
      </w:r>
      <w:r w:rsidR="006438BC">
        <w:rPr>
          <w:lang w:val="en-GB"/>
        </w:rPr>
        <w:t>quality of PT (</w:t>
      </w:r>
      <w:r w:rsidR="00784C5B">
        <w:rPr>
          <w:lang w:val="en-GB"/>
        </w:rPr>
        <w:t>Service reliability, frequency,</w:t>
      </w:r>
      <w:r w:rsidR="005B1961">
        <w:rPr>
          <w:lang w:val="en-GB"/>
        </w:rPr>
        <w:t xml:space="preserve"> </w:t>
      </w:r>
      <w:r w:rsidR="005B1961" w:rsidRPr="005B1961">
        <w:rPr>
          <w:lang w:val="en-GB"/>
        </w:rPr>
        <w:t>Habit-Interrupting Measures</w:t>
      </w:r>
      <w:r w:rsidR="005B1961">
        <w:rPr>
          <w:lang w:val="en-GB"/>
        </w:rPr>
        <w:t>: polici</w:t>
      </w:r>
      <w:r w:rsidR="00CD6A2C">
        <w:rPr>
          <w:lang w:val="en-GB"/>
        </w:rPr>
        <w:t xml:space="preserve">es), </w:t>
      </w:r>
      <w:r>
        <w:rPr>
          <w:lang w:val="en-GB"/>
        </w:rPr>
        <w:t>attractiveness of PT</w:t>
      </w:r>
      <w:r w:rsidR="00CC1EDF">
        <w:rPr>
          <w:lang w:val="en-GB"/>
        </w:rPr>
        <w:t xml:space="preserve">, </w:t>
      </w:r>
      <w:r w:rsidR="004209ED">
        <w:rPr>
          <w:lang w:val="en-GB"/>
        </w:rPr>
        <w:t xml:space="preserve">trip distance, </w:t>
      </w:r>
    </w:p>
    <w:p w14:paraId="7C804307" w14:textId="19BD2C97" w:rsidR="004142DA" w:rsidRDefault="00A155BE" w:rsidP="001727AB">
      <w:pPr>
        <w:pStyle w:val="Heading1"/>
        <w:rPr>
          <w:lang w:val="en-GB"/>
        </w:rPr>
      </w:pPr>
      <w:r>
        <w:rPr>
          <w:lang w:val="en-GB"/>
        </w:rPr>
        <w:t>Summary of useful stuff</w:t>
      </w:r>
    </w:p>
    <w:p w14:paraId="249919AB" w14:textId="760F0BE5" w:rsidR="005D38FC" w:rsidRDefault="005D38FC" w:rsidP="001727AB">
      <w:pPr>
        <w:pStyle w:val="Heading2"/>
        <w:rPr>
          <w:lang w:val="en-GB"/>
        </w:rPr>
      </w:pPr>
      <w:r>
        <w:rPr>
          <w:lang w:val="en-GB"/>
        </w:rPr>
        <w:t>Article 1</w:t>
      </w:r>
    </w:p>
    <w:p w14:paraId="27991528" w14:textId="77777777" w:rsidR="00ED3F23" w:rsidRPr="00EA4000" w:rsidRDefault="00ED3F23" w:rsidP="00EA4000">
      <w:pPr>
        <w:jc w:val="center"/>
        <w:rPr>
          <w:b/>
          <w:bCs/>
          <w:u w:val="single"/>
          <w:lang w:val="en-GB"/>
        </w:rPr>
      </w:pPr>
      <w:r w:rsidRPr="00EA4000">
        <w:rPr>
          <w:b/>
          <w:bCs/>
          <w:u w:val="single"/>
          <w:lang w:val="en-GB"/>
        </w:rPr>
        <w:t>Objectives:</w:t>
      </w:r>
    </w:p>
    <w:p w14:paraId="36CD6F41" w14:textId="77777777" w:rsidR="00ED3F23" w:rsidRPr="00ED3F23" w:rsidRDefault="00ED3F23" w:rsidP="00ED3F23">
      <w:pPr>
        <w:rPr>
          <w:lang w:val="en-GB"/>
        </w:rPr>
      </w:pPr>
      <w:r w:rsidRPr="00ED3F23">
        <w:rPr>
          <w:lang w:val="en-GB"/>
        </w:rPr>
        <w:lastRenderedPageBreak/>
        <w:t>The main objectives of the study are to understand how different factors such as fares, quality of service, income levels, and car ownership affect the demand for public transport. The research aims to quantify the elasticity of demand in relation to these factors.</w:t>
      </w:r>
    </w:p>
    <w:p w14:paraId="0231F4A6" w14:textId="77777777" w:rsidR="00ED3F23" w:rsidRPr="00ED3F23" w:rsidRDefault="00ED3F23" w:rsidP="00ED3F23">
      <w:pPr>
        <w:rPr>
          <w:lang w:val="en-GB"/>
        </w:rPr>
      </w:pPr>
    </w:p>
    <w:p w14:paraId="51832439" w14:textId="77777777" w:rsidR="00ED3F23" w:rsidRPr="00EA4000" w:rsidRDefault="00ED3F23" w:rsidP="00EA4000">
      <w:pPr>
        <w:jc w:val="center"/>
        <w:rPr>
          <w:b/>
          <w:bCs/>
          <w:u w:val="single"/>
          <w:lang w:val="en-GB"/>
        </w:rPr>
      </w:pPr>
      <w:r w:rsidRPr="00EA4000">
        <w:rPr>
          <w:b/>
          <w:bCs/>
          <w:u w:val="single"/>
          <w:lang w:val="en-GB"/>
        </w:rPr>
        <w:t>Problematic:</w:t>
      </w:r>
    </w:p>
    <w:p w14:paraId="2F118716" w14:textId="77777777" w:rsidR="00ED3F23" w:rsidRPr="00ED3F23" w:rsidRDefault="00ED3F23" w:rsidP="00ED3F23">
      <w:pPr>
        <w:rPr>
          <w:lang w:val="en-GB"/>
        </w:rPr>
      </w:pPr>
      <w:r w:rsidRPr="00ED3F23">
        <w:rPr>
          <w:lang w:val="en-GB"/>
        </w:rPr>
        <w:t>The problematic at the heart of this study is identifying the extent to which and in what ways the aforementioned factors (fares, service quality, income, and car ownership) determine the demand for public transport. This is important for informing policy decisions aimed at increasing public transport usage and reducing reliance on private cars.</w:t>
      </w:r>
    </w:p>
    <w:p w14:paraId="4E782272" w14:textId="77777777" w:rsidR="00ED3F23" w:rsidRPr="00ED3F23" w:rsidRDefault="00ED3F23" w:rsidP="00ED3F23">
      <w:pPr>
        <w:rPr>
          <w:lang w:val="en-GB"/>
        </w:rPr>
      </w:pPr>
    </w:p>
    <w:p w14:paraId="71CE45E1" w14:textId="77777777" w:rsidR="00ED3F23" w:rsidRPr="00EA4000" w:rsidRDefault="00ED3F23" w:rsidP="00EA4000">
      <w:pPr>
        <w:jc w:val="center"/>
        <w:rPr>
          <w:b/>
          <w:bCs/>
          <w:u w:val="single"/>
          <w:lang w:val="en-GB"/>
        </w:rPr>
      </w:pPr>
      <w:r w:rsidRPr="00EA4000">
        <w:rPr>
          <w:b/>
          <w:bCs/>
          <w:u w:val="single"/>
          <w:lang w:val="en-GB"/>
        </w:rPr>
        <w:t>Context:</w:t>
      </w:r>
    </w:p>
    <w:p w14:paraId="115BBA1C" w14:textId="77777777" w:rsidR="00ED3F23" w:rsidRPr="00ED3F23" w:rsidRDefault="00ED3F23" w:rsidP="00ED3F23">
      <w:pPr>
        <w:rPr>
          <w:lang w:val="en-GB"/>
        </w:rPr>
      </w:pPr>
      <w:r w:rsidRPr="00ED3F23">
        <w:rPr>
          <w:lang w:val="en-GB"/>
        </w:rPr>
        <w:t>The context of the study is set within urban transport policy, where there is a need to encourage the use of public transport to address issues such as traffic congestion, environmental pollution, and social inclusion. The research takes place against a backdrop of varying global practices, with data and examples drawn from multiple geographical and economic settings.</w:t>
      </w:r>
    </w:p>
    <w:p w14:paraId="06FF70E8" w14:textId="77777777" w:rsidR="00ED3F23" w:rsidRPr="00ED3F23" w:rsidRDefault="00ED3F23" w:rsidP="00ED3F23">
      <w:pPr>
        <w:rPr>
          <w:lang w:val="en-GB"/>
        </w:rPr>
      </w:pPr>
    </w:p>
    <w:p w14:paraId="109B389E" w14:textId="77777777" w:rsidR="00ED3F23" w:rsidRPr="00EA4000" w:rsidRDefault="00ED3F23" w:rsidP="00EA4000">
      <w:pPr>
        <w:jc w:val="center"/>
        <w:rPr>
          <w:b/>
          <w:bCs/>
          <w:u w:val="single"/>
          <w:lang w:val="en-GB"/>
        </w:rPr>
      </w:pPr>
      <w:r w:rsidRPr="00EA4000">
        <w:rPr>
          <w:b/>
          <w:bCs/>
          <w:u w:val="single"/>
          <w:lang w:val="en-GB"/>
        </w:rPr>
        <w:t>Methodology:</w:t>
      </w:r>
    </w:p>
    <w:p w14:paraId="2DD7D20D" w14:textId="77777777" w:rsidR="00ED3F23" w:rsidRPr="00ED3F23" w:rsidRDefault="00ED3F23" w:rsidP="00ED3F23">
      <w:pPr>
        <w:rPr>
          <w:lang w:val="en-GB"/>
        </w:rPr>
      </w:pPr>
      <w:r w:rsidRPr="00ED3F23">
        <w:rPr>
          <w:lang w:val="en-GB"/>
        </w:rPr>
        <w:t>The methodology involves a comprehensive literature review and analysis of secondary data from a range of studies on public transport demand. The authors also use statistical analysis and elasticity measurements to interpret the data and draw conclusions about the relationship between demand and the factors being studied.</w:t>
      </w:r>
    </w:p>
    <w:p w14:paraId="4BA20F98" w14:textId="77777777" w:rsidR="00ED3F23" w:rsidRPr="00ED3F23" w:rsidRDefault="00ED3F23" w:rsidP="00ED3F23">
      <w:pPr>
        <w:rPr>
          <w:lang w:val="en-GB"/>
        </w:rPr>
      </w:pPr>
    </w:p>
    <w:p w14:paraId="233D1004" w14:textId="77777777" w:rsidR="00ED3F23" w:rsidRPr="00EA4000" w:rsidRDefault="00ED3F23" w:rsidP="00EA4000">
      <w:pPr>
        <w:jc w:val="center"/>
        <w:rPr>
          <w:b/>
          <w:bCs/>
          <w:u w:val="single"/>
          <w:lang w:val="en-GB"/>
        </w:rPr>
      </w:pPr>
      <w:r w:rsidRPr="00EA4000">
        <w:rPr>
          <w:b/>
          <w:bCs/>
          <w:u w:val="single"/>
          <w:lang w:val="en-GB"/>
        </w:rPr>
        <w:t>Results:</w:t>
      </w:r>
    </w:p>
    <w:p w14:paraId="789C1C1A" w14:textId="77777777" w:rsidR="00ED3F23" w:rsidRPr="00ED3F23" w:rsidRDefault="00ED3F23" w:rsidP="00ED3F23">
      <w:pPr>
        <w:rPr>
          <w:lang w:val="en-GB"/>
        </w:rPr>
      </w:pPr>
      <w:r w:rsidRPr="00ED3F23">
        <w:rPr>
          <w:lang w:val="en-GB"/>
        </w:rPr>
        <w:t xml:space="preserve">The results indicate that demand for public transport is indeed sensitive to fares, service quality, income, and car ownership. Each factor has a measurable impact on how likely individuals are to use public transport. The elasticity of demand varies with each factor, indicating that the relationship is complex and </w:t>
      </w:r>
      <w:proofErr w:type="gramStart"/>
      <w:r w:rsidRPr="00ED3F23">
        <w:rPr>
          <w:lang w:val="en-GB"/>
        </w:rPr>
        <w:t>context-dependent</w:t>
      </w:r>
      <w:proofErr w:type="gramEnd"/>
      <w:r w:rsidRPr="00ED3F23">
        <w:rPr>
          <w:lang w:val="en-GB"/>
        </w:rPr>
        <w:t>. For example, a small increase in fares may lead to a disproportionate decrease in demand in some contexts but not in others.</w:t>
      </w:r>
    </w:p>
    <w:p w14:paraId="17EF098F" w14:textId="77777777" w:rsidR="00ED3F23" w:rsidRPr="00ED3F23" w:rsidRDefault="00ED3F23" w:rsidP="00ED3F23">
      <w:pPr>
        <w:rPr>
          <w:lang w:val="en-GB"/>
        </w:rPr>
      </w:pPr>
    </w:p>
    <w:p w14:paraId="484E6D05" w14:textId="77777777" w:rsidR="00ED3F23" w:rsidRPr="00E3059D" w:rsidRDefault="00ED3F23" w:rsidP="00EA4000">
      <w:pPr>
        <w:jc w:val="center"/>
        <w:rPr>
          <w:b/>
          <w:bCs/>
          <w:u w:val="single"/>
          <w:lang w:val="en-GB"/>
        </w:rPr>
      </w:pPr>
      <w:r w:rsidRPr="00E3059D">
        <w:rPr>
          <w:b/>
          <w:bCs/>
          <w:u w:val="single"/>
          <w:lang w:val="en-GB"/>
        </w:rPr>
        <w:t>Perspective:</w:t>
      </w:r>
    </w:p>
    <w:p w14:paraId="03B929E5" w14:textId="77777777" w:rsidR="00ED3F23" w:rsidRPr="00E3059D" w:rsidRDefault="00ED3F23" w:rsidP="00ED3F23">
      <w:pPr>
        <w:rPr>
          <w:lang w:val="en-GB"/>
        </w:rPr>
      </w:pPr>
      <w:r w:rsidRPr="00E3059D">
        <w:rPr>
          <w:lang w:val="en-GB"/>
        </w:rPr>
        <w:t xml:space="preserve">The perspective of the article is analytical and </w:t>
      </w:r>
      <w:proofErr w:type="gramStart"/>
      <w:r w:rsidRPr="00E3059D">
        <w:rPr>
          <w:lang w:val="en-GB"/>
        </w:rPr>
        <w:t>policy-oriented</w:t>
      </w:r>
      <w:proofErr w:type="gramEnd"/>
      <w:r w:rsidRPr="00E3059D">
        <w:rPr>
          <w:lang w:val="en-GB"/>
        </w:rPr>
        <w:t>. The authors look at the demand for public transport through the lens of economics and social policy, with an aim to provide actionable insights that can lead to more effective transport policies. They advocate for a balanced approach that considers the various demand influences in designing strategies to improve public transport usage.</w:t>
      </w:r>
    </w:p>
    <w:p w14:paraId="7188D7D5" w14:textId="77777777" w:rsidR="00ED3F23" w:rsidRPr="00E3059D" w:rsidRDefault="00ED3F23" w:rsidP="00ED3F23">
      <w:pPr>
        <w:rPr>
          <w:lang w:val="en-GB"/>
        </w:rPr>
      </w:pPr>
    </w:p>
    <w:p w14:paraId="29CCF593" w14:textId="77777777" w:rsidR="00ED3F23" w:rsidRPr="00E3059D" w:rsidRDefault="00ED3F23" w:rsidP="00EA4000">
      <w:pPr>
        <w:jc w:val="center"/>
        <w:rPr>
          <w:b/>
          <w:bCs/>
          <w:u w:val="single"/>
          <w:lang w:val="en-GB"/>
        </w:rPr>
      </w:pPr>
      <w:r w:rsidRPr="00E3059D">
        <w:rPr>
          <w:b/>
          <w:bCs/>
          <w:u w:val="single"/>
          <w:lang w:val="en-GB"/>
        </w:rPr>
        <w:t>Summary:</w:t>
      </w:r>
    </w:p>
    <w:p w14:paraId="5E4631A0" w14:textId="77777777" w:rsidR="00BE2160" w:rsidRPr="00E3059D" w:rsidRDefault="00ED3F23" w:rsidP="00BE2160">
      <w:pPr>
        <w:rPr>
          <w:lang w:val="en-GB"/>
        </w:rPr>
      </w:pPr>
      <w:r w:rsidRPr="00E3059D">
        <w:rPr>
          <w:lang w:val="en-GB"/>
        </w:rPr>
        <w:lastRenderedPageBreak/>
        <w:t>In summary, the article by Paulley et al. investigates the effects of fares, quality of service, income, and car ownership on public transport demand. Through a review of literature and data analysis, the study concludes that these factors significantly influence how people choose their mode of transport. Understanding these relationships is critical for policymakers to create effective strategies to promote public transport, which in turn could address broader issues of urban transport challenges. The study is a valuable contribution to the field of transport policy, providing evidence-based insights into the dynamics of public transport demand.</w:t>
      </w:r>
    </w:p>
    <w:p w14:paraId="45EABD49" w14:textId="77777777" w:rsidR="00BE2160" w:rsidRPr="00BE2160" w:rsidRDefault="00BE2160" w:rsidP="00BE2160">
      <w:pPr>
        <w:rPr>
          <w:lang w:val="en-GB"/>
        </w:rPr>
      </w:pPr>
    </w:p>
    <w:p w14:paraId="596C8484" w14:textId="614545D2" w:rsidR="00BE2160" w:rsidRPr="00E3059D" w:rsidRDefault="00E3059D" w:rsidP="00715752">
      <w:pPr>
        <w:jc w:val="center"/>
        <w:rPr>
          <w:b/>
          <w:bCs/>
          <w:u w:val="single"/>
          <w:lang w:val="en-GB"/>
        </w:rPr>
      </w:pPr>
      <w:r w:rsidRPr="00E3059D">
        <w:rPr>
          <w:b/>
          <w:bCs/>
          <w:u w:val="single"/>
          <w:lang w:val="en-GB"/>
        </w:rPr>
        <w:t>Factors</w:t>
      </w:r>
      <w:r w:rsidR="00715752" w:rsidRPr="00E3059D">
        <w:rPr>
          <w:b/>
          <w:bCs/>
          <w:u w:val="single"/>
          <w:lang w:val="en-GB"/>
        </w:rPr>
        <w:t>:</w:t>
      </w:r>
    </w:p>
    <w:p w14:paraId="266F30D2" w14:textId="38956D93" w:rsidR="00715752" w:rsidRPr="00BE2160" w:rsidRDefault="00715752" w:rsidP="00BE2160">
      <w:pPr>
        <w:rPr>
          <w:b/>
          <w:bCs/>
          <w:u w:val="single"/>
          <w:lang w:val="en-GB"/>
        </w:rPr>
      </w:pPr>
    </w:p>
    <w:p w14:paraId="71092DF7" w14:textId="0E5DC723" w:rsidR="00BE2160" w:rsidRPr="00E3059D" w:rsidRDefault="00E3059D" w:rsidP="00E3059D">
      <w:pPr>
        <w:rPr>
          <w:lang w:val="en-GB"/>
        </w:rPr>
      </w:pPr>
      <w:r>
        <w:rPr>
          <w:lang w:val="en-GB"/>
        </w:rPr>
        <w:t>F</w:t>
      </w:r>
      <w:r w:rsidRPr="00E3059D">
        <w:rPr>
          <w:lang w:val="en-GB"/>
        </w:rPr>
        <w:t>ares, quality of service, income levels, and car ownership</w:t>
      </w:r>
    </w:p>
    <w:p w14:paraId="4390A06B" w14:textId="4EA6C1E7" w:rsidR="00E856AD" w:rsidRDefault="005D38FC" w:rsidP="00E856AD">
      <w:pPr>
        <w:pStyle w:val="Heading2"/>
        <w:rPr>
          <w:lang w:val="en-GB"/>
        </w:rPr>
      </w:pPr>
      <w:r w:rsidRPr="00E3059D">
        <w:rPr>
          <w:lang w:val="en-GB"/>
        </w:rPr>
        <w:t>Article</w:t>
      </w:r>
      <w:r w:rsidR="000E6E00">
        <w:rPr>
          <w:lang w:val="en-GB"/>
        </w:rPr>
        <w:t>s</w:t>
      </w:r>
      <w:r w:rsidRPr="00E3059D">
        <w:rPr>
          <w:lang w:val="en-GB"/>
        </w:rPr>
        <w:t xml:space="preserve"> </w:t>
      </w:r>
      <w:proofErr w:type="spellStart"/>
      <w:r w:rsidR="00107038">
        <w:rPr>
          <w:lang w:val="en-GB"/>
        </w:rPr>
        <w:t>Ir</w:t>
      </w:r>
      <w:r w:rsidR="002739A3">
        <w:rPr>
          <w:lang w:val="en-GB"/>
        </w:rPr>
        <w:t>agaël</w:t>
      </w:r>
      <w:proofErr w:type="spellEnd"/>
      <w:r w:rsidR="002739A3">
        <w:rPr>
          <w:lang w:val="en-GB"/>
        </w:rPr>
        <w:t xml:space="preserve"> &amp; Helene</w:t>
      </w:r>
    </w:p>
    <w:p w14:paraId="3EA20547" w14:textId="0A214D53" w:rsidR="00E3507E" w:rsidRDefault="00E3507E" w:rsidP="00E3507E">
      <w:pPr>
        <w:pStyle w:val="Heading3"/>
        <w:rPr>
          <w:lang w:val="en-GB"/>
        </w:rPr>
      </w:pPr>
      <w:r>
        <w:rPr>
          <w:lang w:val="en-GB"/>
        </w:rPr>
        <w:t>Article I</w:t>
      </w:r>
    </w:p>
    <w:p w14:paraId="2F4F15FA" w14:textId="77777777" w:rsidR="009136BD" w:rsidRPr="009136BD" w:rsidRDefault="009136BD" w:rsidP="009136BD">
      <w:pPr>
        <w:rPr>
          <w:lang w:val="en-GB"/>
        </w:rPr>
      </w:pPr>
      <w:r w:rsidRPr="009136BD">
        <w:rPr>
          <w:lang w:val="en-GB"/>
        </w:rPr>
        <w:t>The factors that impact the frequency of use of urban public transport, as identified in the second article, include:</w:t>
      </w:r>
    </w:p>
    <w:p w14:paraId="080AD484" w14:textId="77777777" w:rsidR="009136BD" w:rsidRPr="009136BD" w:rsidRDefault="009136BD" w:rsidP="009136BD">
      <w:pPr>
        <w:numPr>
          <w:ilvl w:val="0"/>
          <w:numId w:val="5"/>
        </w:numPr>
        <w:rPr>
          <w:lang w:val="en-GB"/>
        </w:rPr>
      </w:pPr>
      <w:r w:rsidRPr="009136BD">
        <w:rPr>
          <w:b/>
          <w:bCs/>
          <w:lang w:val="en-GB"/>
        </w:rPr>
        <w:t>Socio-Economic Characteristics:</w:t>
      </w:r>
      <w:r w:rsidRPr="009136BD">
        <w:rPr>
          <w:lang w:val="en-GB"/>
        </w:rPr>
        <w:t xml:space="preserve"> These are individual factors like age and income.</w:t>
      </w:r>
    </w:p>
    <w:p w14:paraId="22878460" w14:textId="77777777" w:rsidR="009136BD" w:rsidRPr="009136BD" w:rsidRDefault="009136BD" w:rsidP="009136BD">
      <w:pPr>
        <w:numPr>
          <w:ilvl w:val="0"/>
          <w:numId w:val="5"/>
        </w:numPr>
        <w:rPr>
          <w:lang w:val="en-GB"/>
        </w:rPr>
      </w:pPr>
      <w:r w:rsidRPr="009136BD">
        <w:rPr>
          <w:b/>
          <w:bCs/>
          <w:lang w:val="en-GB"/>
        </w:rPr>
        <w:t>Spatial Characteristics:</w:t>
      </w:r>
      <w:r w:rsidRPr="009136BD">
        <w:rPr>
          <w:lang w:val="en-GB"/>
        </w:rPr>
        <w:t xml:space="preserve"> The percentage of the origin and destination municipalities located in high-density areas.</w:t>
      </w:r>
    </w:p>
    <w:p w14:paraId="43EE2819" w14:textId="77777777" w:rsidR="009136BD" w:rsidRPr="009136BD" w:rsidRDefault="009136BD" w:rsidP="009136BD">
      <w:pPr>
        <w:numPr>
          <w:ilvl w:val="0"/>
          <w:numId w:val="5"/>
        </w:numPr>
        <w:rPr>
          <w:lang w:val="en-GB"/>
        </w:rPr>
      </w:pPr>
      <w:r w:rsidRPr="009136BD">
        <w:rPr>
          <w:b/>
          <w:bCs/>
          <w:lang w:val="en-GB"/>
        </w:rPr>
        <w:t>Journey Characteristics:</w:t>
      </w:r>
      <w:r w:rsidRPr="009136BD">
        <w:rPr>
          <w:lang w:val="en-GB"/>
        </w:rPr>
        <w:t xml:space="preserve"> This includes which mode of transport (train, coach, or car) is used for the reference trip, and the frequency of the trip.</w:t>
      </w:r>
    </w:p>
    <w:p w14:paraId="22851D07" w14:textId="77777777" w:rsidR="009136BD" w:rsidRPr="009136BD" w:rsidRDefault="009136BD" w:rsidP="009136BD">
      <w:pPr>
        <w:numPr>
          <w:ilvl w:val="0"/>
          <w:numId w:val="5"/>
        </w:numPr>
        <w:rPr>
          <w:lang w:val="en-GB"/>
        </w:rPr>
      </w:pPr>
      <w:r w:rsidRPr="009136BD">
        <w:rPr>
          <w:b/>
          <w:bCs/>
          <w:lang w:val="en-GB"/>
        </w:rPr>
        <w:t>General Mobility Indicators:</w:t>
      </w:r>
      <w:r w:rsidRPr="009136BD">
        <w:rPr>
          <w:lang w:val="en-GB"/>
        </w:rPr>
        <w:t xml:space="preserve"> This covers the individual's access to a car and the frequency of use of alternative modes to the car.</w:t>
      </w:r>
    </w:p>
    <w:p w14:paraId="2CA4F095" w14:textId="316AC0D3" w:rsidR="00E3507E" w:rsidRPr="00E3507E" w:rsidRDefault="009136BD" w:rsidP="009136BD">
      <w:pPr>
        <w:rPr>
          <w:lang w:val="en-GB"/>
        </w:rPr>
      </w:pPr>
      <w:r w:rsidRPr="009136BD">
        <w:rPr>
          <w:lang w:val="en-GB"/>
        </w:rPr>
        <w:t>These factors collectively influence individual decisions on the use of different modes of transport, including the frequency of utilizing urban public transport​​.</w:t>
      </w:r>
    </w:p>
    <w:p w14:paraId="0F7322C4" w14:textId="39CAD331" w:rsidR="00E856AD" w:rsidRPr="00E856AD" w:rsidRDefault="00E856AD" w:rsidP="00E856AD">
      <w:pPr>
        <w:pStyle w:val="Heading3"/>
        <w:rPr>
          <w:lang w:val="en-GB"/>
        </w:rPr>
      </w:pPr>
      <w:r>
        <w:rPr>
          <w:lang w:val="en-GB"/>
        </w:rPr>
        <w:t>Article II</w:t>
      </w:r>
    </w:p>
    <w:p w14:paraId="7858F0DC" w14:textId="77777777" w:rsidR="00107038" w:rsidRPr="00107038" w:rsidRDefault="00107038" w:rsidP="00107038">
      <w:pPr>
        <w:rPr>
          <w:lang w:val="en-GB"/>
        </w:rPr>
      </w:pPr>
      <w:r w:rsidRPr="00107038">
        <w:rPr>
          <w:lang w:val="en-GB"/>
        </w:rPr>
        <w:t>The factors that impact the frequency of use of urban public transport, as discussed in the article, include a combination of alternative-specific variables and individual variables:</w:t>
      </w:r>
    </w:p>
    <w:p w14:paraId="071D3338" w14:textId="77777777" w:rsidR="00107038" w:rsidRPr="00107038" w:rsidRDefault="00107038" w:rsidP="00107038">
      <w:pPr>
        <w:numPr>
          <w:ilvl w:val="0"/>
          <w:numId w:val="4"/>
        </w:numPr>
        <w:rPr>
          <w:lang w:val="en-GB"/>
        </w:rPr>
      </w:pPr>
      <w:r w:rsidRPr="00107038">
        <w:rPr>
          <w:b/>
          <w:bCs/>
          <w:lang w:val="en-GB"/>
        </w:rPr>
        <w:t>Alternative-Specific Variables:</w:t>
      </w:r>
    </w:p>
    <w:p w14:paraId="0642923C" w14:textId="77777777" w:rsidR="00107038" w:rsidRPr="00107038" w:rsidRDefault="00107038" w:rsidP="00107038">
      <w:pPr>
        <w:numPr>
          <w:ilvl w:val="1"/>
          <w:numId w:val="4"/>
        </w:numPr>
        <w:rPr>
          <w:lang w:val="en-GB"/>
        </w:rPr>
      </w:pPr>
      <w:r w:rsidRPr="00107038">
        <w:rPr>
          <w:b/>
          <w:bCs/>
          <w:lang w:val="en-GB"/>
        </w:rPr>
        <w:t>Time:</w:t>
      </w:r>
      <w:r w:rsidRPr="00107038">
        <w:rPr>
          <w:lang w:val="en-GB"/>
        </w:rPr>
        <w:t xml:space="preserve"> The travel time associated with different transport modes.</w:t>
      </w:r>
    </w:p>
    <w:p w14:paraId="42F0C5B0" w14:textId="77777777" w:rsidR="00107038" w:rsidRPr="00107038" w:rsidRDefault="00107038" w:rsidP="00107038">
      <w:pPr>
        <w:numPr>
          <w:ilvl w:val="1"/>
          <w:numId w:val="4"/>
        </w:numPr>
        <w:rPr>
          <w:lang w:val="en-GB"/>
        </w:rPr>
      </w:pPr>
      <w:r w:rsidRPr="00107038">
        <w:rPr>
          <w:b/>
          <w:bCs/>
          <w:lang w:val="en-GB"/>
        </w:rPr>
        <w:t>Cost:</w:t>
      </w:r>
      <w:r w:rsidRPr="00107038">
        <w:rPr>
          <w:lang w:val="en-GB"/>
        </w:rPr>
        <w:t xml:space="preserve"> The financial cost of using various transport modes.</w:t>
      </w:r>
    </w:p>
    <w:p w14:paraId="29DCCC20" w14:textId="77777777" w:rsidR="00107038" w:rsidRPr="00107038" w:rsidRDefault="00107038" w:rsidP="00107038">
      <w:pPr>
        <w:numPr>
          <w:ilvl w:val="1"/>
          <w:numId w:val="4"/>
        </w:numPr>
        <w:rPr>
          <w:lang w:val="en-GB"/>
        </w:rPr>
      </w:pPr>
      <w:r w:rsidRPr="00107038">
        <w:rPr>
          <w:b/>
          <w:bCs/>
          <w:lang w:val="en-GB"/>
        </w:rPr>
        <w:t>Comfort:</w:t>
      </w:r>
      <w:r w:rsidRPr="00107038">
        <w:rPr>
          <w:lang w:val="en-GB"/>
        </w:rPr>
        <w:t xml:space="preserve"> The level of comfort provided by each mode of transport.</w:t>
      </w:r>
    </w:p>
    <w:p w14:paraId="168FC3A4" w14:textId="77777777" w:rsidR="00107038" w:rsidRPr="00107038" w:rsidRDefault="00107038" w:rsidP="00107038">
      <w:pPr>
        <w:numPr>
          <w:ilvl w:val="1"/>
          <w:numId w:val="4"/>
        </w:numPr>
        <w:rPr>
          <w:lang w:val="en-GB"/>
        </w:rPr>
      </w:pPr>
      <w:r w:rsidRPr="00107038">
        <w:rPr>
          <w:b/>
          <w:bCs/>
          <w:lang w:val="en-GB"/>
        </w:rPr>
        <w:t>Time * Comfort:</w:t>
      </w:r>
      <w:r w:rsidRPr="00107038">
        <w:rPr>
          <w:lang w:val="en-GB"/>
        </w:rPr>
        <w:t xml:space="preserve"> A combination factor considering both the travel time and the comfort level.</w:t>
      </w:r>
    </w:p>
    <w:p w14:paraId="24512027" w14:textId="77777777" w:rsidR="00107038" w:rsidRPr="00107038" w:rsidRDefault="00107038" w:rsidP="00107038">
      <w:pPr>
        <w:numPr>
          <w:ilvl w:val="0"/>
          <w:numId w:val="4"/>
        </w:numPr>
        <w:rPr>
          <w:lang w:val="en-GB"/>
        </w:rPr>
      </w:pPr>
      <w:r w:rsidRPr="00107038">
        <w:rPr>
          <w:b/>
          <w:bCs/>
          <w:lang w:val="en-GB"/>
        </w:rPr>
        <w:t>Individual Variables:</w:t>
      </w:r>
    </w:p>
    <w:p w14:paraId="574B4D23" w14:textId="77777777" w:rsidR="00107038" w:rsidRPr="00107038" w:rsidRDefault="00107038" w:rsidP="00107038">
      <w:pPr>
        <w:numPr>
          <w:ilvl w:val="1"/>
          <w:numId w:val="4"/>
        </w:numPr>
        <w:rPr>
          <w:lang w:val="en-GB"/>
        </w:rPr>
      </w:pPr>
      <w:r w:rsidRPr="00107038">
        <w:rPr>
          <w:b/>
          <w:bCs/>
          <w:lang w:val="en-GB"/>
        </w:rPr>
        <w:t>Socio-Economic Characteristics:</w:t>
      </w:r>
      <w:r w:rsidRPr="00107038">
        <w:rPr>
          <w:lang w:val="en-GB"/>
        </w:rPr>
        <w:t xml:space="preserve"> This includes factors like age and income of the individual.</w:t>
      </w:r>
    </w:p>
    <w:p w14:paraId="7EDB10CD" w14:textId="77777777" w:rsidR="00107038" w:rsidRPr="00107038" w:rsidRDefault="00107038" w:rsidP="00107038">
      <w:pPr>
        <w:numPr>
          <w:ilvl w:val="1"/>
          <w:numId w:val="4"/>
        </w:numPr>
        <w:rPr>
          <w:lang w:val="en-GB"/>
        </w:rPr>
      </w:pPr>
      <w:r w:rsidRPr="00107038">
        <w:rPr>
          <w:b/>
          <w:bCs/>
          <w:lang w:val="en-GB"/>
        </w:rPr>
        <w:lastRenderedPageBreak/>
        <w:t>Spatial Characteristics:</w:t>
      </w:r>
      <w:r w:rsidRPr="00107038">
        <w:rPr>
          <w:lang w:val="en-GB"/>
        </w:rPr>
        <w:t xml:space="preserve"> Percentage of the origin and destination municipalities in high-density areas.</w:t>
      </w:r>
    </w:p>
    <w:p w14:paraId="3520878D" w14:textId="77777777" w:rsidR="00107038" w:rsidRPr="00107038" w:rsidRDefault="00107038" w:rsidP="00107038">
      <w:pPr>
        <w:numPr>
          <w:ilvl w:val="1"/>
          <w:numId w:val="4"/>
        </w:numPr>
        <w:rPr>
          <w:lang w:val="en-GB"/>
        </w:rPr>
      </w:pPr>
      <w:r w:rsidRPr="00107038">
        <w:rPr>
          <w:b/>
          <w:bCs/>
          <w:lang w:val="en-GB"/>
        </w:rPr>
        <w:t>Journey Characteristics:</w:t>
      </w:r>
      <w:r w:rsidRPr="00107038">
        <w:rPr>
          <w:lang w:val="en-GB"/>
        </w:rPr>
        <w:t xml:space="preserve"> This includes the type of user (car or coach user for the reference trip), frequency of the trip, and whether there is an imperative schedule.</w:t>
      </w:r>
    </w:p>
    <w:p w14:paraId="3BFD0876" w14:textId="77777777" w:rsidR="00107038" w:rsidRPr="00107038" w:rsidRDefault="00107038" w:rsidP="00107038">
      <w:pPr>
        <w:numPr>
          <w:ilvl w:val="1"/>
          <w:numId w:val="4"/>
        </w:numPr>
        <w:rPr>
          <w:lang w:val="en-GB"/>
        </w:rPr>
      </w:pPr>
      <w:r w:rsidRPr="00107038">
        <w:rPr>
          <w:b/>
          <w:bCs/>
          <w:lang w:val="en-GB"/>
        </w:rPr>
        <w:t>General Mobility:</w:t>
      </w:r>
      <w:r w:rsidRPr="00107038">
        <w:rPr>
          <w:lang w:val="en-GB"/>
        </w:rPr>
        <w:t xml:space="preserve"> This involves access to a car and the frequency of use of modes alternative to the car.</w:t>
      </w:r>
    </w:p>
    <w:p w14:paraId="753A6158" w14:textId="1112074C" w:rsidR="00107038" w:rsidRDefault="00107038" w:rsidP="00107038">
      <w:pPr>
        <w:rPr>
          <w:lang w:val="en-GB"/>
        </w:rPr>
      </w:pPr>
      <w:r w:rsidRPr="00107038">
        <w:rPr>
          <w:lang w:val="en-GB"/>
        </w:rPr>
        <w:t xml:space="preserve">These factors collectively influence the choices individuals make regarding their mode of transport, which in turn affects the frequency of use of urban public </w:t>
      </w:r>
      <w:r w:rsidR="002739A3" w:rsidRPr="00107038">
        <w:rPr>
          <w:lang w:val="en-GB"/>
        </w:rPr>
        <w:t>transport.</w:t>
      </w:r>
    </w:p>
    <w:p w14:paraId="5756F9E5" w14:textId="6A6DE1B3" w:rsidR="00C8327C" w:rsidRDefault="00C8327C" w:rsidP="006F7255">
      <w:pPr>
        <w:pStyle w:val="Heading3"/>
        <w:rPr>
          <w:lang w:val="en-GB"/>
        </w:rPr>
      </w:pPr>
      <w:r>
        <w:rPr>
          <w:lang w:val="en-GB"/>
        </w:rPr>
        <w:t>Article III</w:t>
      </w:r>
    </w:p>
    <w:p w14:paraId="5264B215" w14:textId="3C367B15" w:rsidR="00EC497C" w:rsidRPr="00EC497C" w:rsidRDefault="00EC497C" w:rsidP="00EC497C">
      <w:pPr>
        <w:rPr>
          <w:lang w:val="en-GB"/>
        </w:rPr>
      </w:pPr>
      <w:r>
        <w:rPr>
          <w:lang w:val="en-GB"/>
        </w:rPr>
        <w:t>The</w:t>
      </w:r>
      <w:r w:rsidRPr="00EC497C">
        <w:rPr>
          <w:lang w:val="en-GB"/>
        </w:rPr>
        <w:t xml:space="preserve"> several factors that influence the frequency of use of urban public transport:</w:t>
      </w:r>
    </w:p>
    <w:p w14:paraId="7C10AC63" w14:textId="77777777" w:rsidR="00EC497C" w:rsidRPr="00EC497C" w:rsidRDefault="00EC497C" w:rsidP="00EC497C">
      <w:pPr>
        <w:numPr>
          <w:ilvl w:val="0"/>
          <w:numId w:val="6"/>
        </w:numPr>
        <w:rPr>
          <w:lang w:val="en-GB"/>
        </w:rPr>
      </w:pPr>
      <w:r w:rsidRPr="00EC497C">
        <w:rPr>
          <w:b/>
          <w:bCs/>
          <w:lang w:val="en-GB"/>
        </w:rPr>
        <w:t>Instrumental Motives:</w:t>
      </w:r>
      <w:r w:rsidRPr="00EC497C">
        <w:rPr>
          <w:lang w:val="en-GB"/>
        </w:rPr>
        <w:t xml:space="preserve"> These are determined by objective level of service variables like travel cost, travel time, and frequency of the transport service.</w:t>
      </w:r>
    </w:p>
    <w:p w14:paraId="26B24D39" w14:textId="77777777" w:rsidR="00EC497C" w:rsidRPr="00EC497C" w:rsidRDefault="00EC497C" w:rsidP="00EC497C">
      <w:pPr>
        <w:numPr>
          <w:ilvl w:val="0"/>
          <w:numId w:val="6"/>
        </w:numPr>
        <w:rPr>
          <w:lang w:val="en-GB"/>
        </w:rPr>
      </w:pPr>
      <w:r w:rsidRPr="00EC497C">
        <w:rPr>
          <w:b/>
          <w:bCs/>
          <w:lang w:val="en-GB"/>
        </w:rPr>
        <w:t>Perceptual Variables:</w:t>
      </w:r>
      <w:r w:rsidRPr="00EC497C">
        <w:rPr>
          <w:lang w:val="en-GB"/>
        </w:rPr>
        <w:t xml:space="preserve"> The demand for public transport is also driven by perceptions, which may even matter more than the actual reality in travel decisions. For instance, people who usually do not drive perceive cars as less safe, more costly, less comfortable, and offering fewer varied experiences compared to public transport.</w:t>
      </w:r>
    </w:p>
    <w:p w14:paraId="214955E8" w14:textId="77777777" w:rsidR="00EC497C" w:rsidRPr="00EC497C" w:rsidRDefault="00EC497C" w:rsidP="00EC497C">
      <w:pPr>
        <w:numPr>
          <w:ilvl w:val="0"/>
          <w:numId w:val="6"/>
        </w:numPr>
        <w:rPr>
          <w:lang w:val="en-GB"/>
        </w:rPr>
      </w:pPr>
      <w:r w:rsidRPr="00EC497C">
        <w:rPr>
          <w:b/>
          <w:bCs/>
          <w:lang w:val="en-GB"/>
        </w:rPr>
        <w:t>Quality of Travel Time and Feelings:</w:t>
      </w:r>
      <w:r w:rsidRPr="00EC497C">
        <w:rPr>
          <w:lang w:val="en-GB"/>
        </w:rPr>
        <w:t xml:space="preserve"> The quality of the time spent traveling and the feelings experienced during public transport travel significantly influence mode choice habits. This underscores the importance of designing public transport infrastructures that make travel time as pleasant and efficient as possible.</w:t>
      </w:r>
    </w:p>
    <w:p w14:paraId="157162BA" w14:textId="77777777" w:rsidR="00EC497C" w:rsidRPr="00EC497C" w:rsidRDefault="00EC497C" w:rsidP="00EC497C">
      <w:pPr>
        <w:numPr>
          <w:ilvl w:val="0"/>
          <w:numId w:val="6"/>
        </w:numPr>
        <w:rPr>
          <w:lang w:val="en-GB"/>
        </w:rPr>
      </w:pPr>
      <w:r w:rsidRPr="00EC497C">
        <w:rPr>
          <w:b/>
          <w:bCs/>
          <w:lang w:val="en-GB"/>
        </w:rPr>
        <w:t>Public Policies and Emotional Experience:</w:t>
      </w:r>
      <w:r w:rsidRPr="00EC497C">
        <w:rPr>
          <w:lang w:val="en-GB"/>
        </w:rPr>
        <w:t xml:space="preserve"> Improving public transport users' emotional experience through infrastructures and public policies can be a key determinant in promoting the use of public transport and inducing a modal shift.</w:t>
      </w:r>
    </w:p>
    <w:p w14:paraId="39E52AF3" w14:textId="77777777" w:rsidR="00EC497C" w:rsidRPr="00EC497C" w:rsidRDefault="00EC497C" w:rsidP="00EC497C">
      <w:pPr>
        <w:numPr>
          <w:ilvl w:val="0"/>
          <w:numId w:val="6"/>
        </w:numPr>
        <w:rPr>
          <w:lang w:val="en-GB"/>
        </w:rPr>
      </w:pPr>
      <w:r w:rsidRPr="00EC497C">
        <w:rPr>
          <w:b/>
          <w:bCs/>
          <w:lang w:val="en-GB"/>
        </w:rPr>
        <w:t>Environmental Concern, Affective and Symbolic Motives:</w:t>
      </w:r>
      <w:r w:rsidRPr="00EC497C">
        <w:rPr>
          <w:lang w:val="en-GB"/>
        </w:rPr>
        <w:t xml:space="preserve"> These factors also partly dictate mode choice habits. Managing these dimensions, such as publicizing the environmental impact of car use or promoting the positive image of public transport, is crucial. The media's role in offsetting negative images of public transport with suitable communication strategies is highlighted as important​​​​.</w:t>
      </w:r>
    </w:p>
    <w:p w14:paraId="6BDE0BAB" w14:textId="13B42068" w:rsidR="00E14B3A" w:rsidRDefault="00E14B3A">
      <w:pPr>
        <w:rPr>
          <w:lang w:val="en-GB"/>
        </w:rPr>
      </w:pPr>
      <w:r>
        <w:rPr>
          <w:lang w:val="en-GB"/>
        </w:rPr>
        <w:br w:type="page"/>
      </w:r>
    </w:p>
    <w:p w14:paraId="004BE6B7" w14:textId="77777777" w:rsidR="00C8327C" w:rsidRPr="00107038" w:rsidRDefault="00C8327C" w:rsidP="00107038">
      <w:pPr>
        <w:rPr>
          <w:lang w:val="en-GB"/>
        </w:rPr>
      </w:pPr>
    </w:p>
    <w:tbl>
      <w:tblPr>
        <w:tblStyle w:val="GridTable4"/>
        <w:tblW w:w="0" w:type="auto"/>
        <w:tblLook w:val="04A0" w:firstRow="1" w:lastRow="0" w:firstColumn="1" w:lastColumn="0" w:noHBand="0" w:noVBand="1"/>
      </w:tblPr>
      <w:tblGrid>
        <w:gridCol w:w="433"/>
        <w:gridCol w:w="5306"/>
      </w:tblGrid>
      <w:tr w:rsidR="00E14B3A" w:rsidRPr="00E14B3A" w14:paraId="56689FB2" w14:textId="77777777" w:rsidTr="00E1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Pr>
          <w:p w14:paraId="6C4EBB68" w14:textId="77777777" w:rsidR="00E14B3A" w:rsidRPr="00E14B3A" w:rsidRDefault="00E14B3A" w:rsidP="00E14B3A">
            <w:pPr>
              <w:spacing w:after="160" w:line="259" w:lineRule="auto"/>
              <w:rPr>
                <w:b w:val="0"/>
                <w:bCs w:val="0"/>
                <w:color w:val="auto"/>
                <w:lang w:val="en-GB"/>
              </w:rPr>
            </w:pPr>
            <w:r w:rsidRPr="00E14B3A">
              <w:rPr>
                <w:b w:val="0"/>
                <w:bCs w:val="0"/>
                <w:color w:val="auto"/>
                <w:lang w:val="en-GB"/>
              </w:rPr>
              <w:t>N°</w:t>
            </w:r>
          </w:p>
        </w:tc>
        <w:tc>
          <w:tcPr>
            <w:tcW w:w="5306" w:type="dxa"/>
          </w:tcPr>
          <w:p w14:paraId="2378643E" w14:textId="77777777" w:rsidR="00E14B3A" w:rsidRPr="00E14B3A" w:rsidRDefault="00E14B3A" w:rsidP="00E14B3A">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lang w:val="en-GB"/>
              </w:rPr>
            </w:pPr>
            <w:r w:rsidRPr="00E14B3A">
              <w:rPr>
                <w:b w:val="0"/>
                <w:bCs w:val="0"/>
                <w:color w:val="auto"/>
                <w:lang w:val="en-GB"/>
              </w:rPr>
              <w:t>Article</w:t>
            </w:r>
          </w:p>
        </w:tc>
      </w:tr>
      <w:tr w:rsidR="00E14B3A" w:rsidRPr="00E14B3A" w14:paraId="2C321B2E" w14:textId="77777777" w:rsidTr="00E1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Pr>
          <w:p w14:paraId="06C34097" w14:textId="77777777" w:rsidR="00E14B3A" w:rsidRPr="00E14B3A" w:rsidRDefault="00E14B3A" w:rsidP="00E14B3A">
            <w:pPr>
              <w:spacing w:after="160" w:line="259" w:lineRule="auto"/>
              <w:rPr>
                <w:b w:val="0"/>
                <w:bCs w:val="0"/>
                <w:lang w:val="en-GB"/>
              </w:rPr>
            </w:pPr>
            <w:r w:rsidRPr="00E14B3A">
              <w:rPr>
                <w:b w:val="0"/>
                <w:bCs w:val="0"/>
                <w:lang w:val="en-GB"/>
              </w:rPr>
              <w:t>1</w:t>
            </w:r>
          </w:p>
        </w:tc>
        <w:tc>
          <w:tcPr>
            <w:tcW w:w="5306" w:type="dxa"/>
          </w:tcPr>
          <w:p w14:paraId="0B919AEE" w14:textId="77777777" w:rsidR="00E14B3A" w:rsidRPr="00E14B3A" w:rsidRDefault="00E14B3A" w:rsidP="00E14B3A">
            <w:pPr>
              <w:spacing w:after="160" w:line="259" w:lineRule="auto"/>
              <w:cnfStyle w:val="000000100000" w:firstRow="0" w:lastRow="0" w:firstColumn="0" w:lastColumn="0" w:oddVBand="0" w:evenVBand="0" w:oddHBand="1" w:evenHBand="0" w:firstRowFirstColumn="0" w:firstRowLastColumn="0" w:lastRowFirstColumn="0" w:lastRowLastColumn="0"/>
              <w:rPr>
                <w:lang w:val="en-GB"/>
              </w:rPr>
            </w:pPr>
            <w:r w:rsidRPr="00E14B3A">
              <w:rPr>
                <w:lang w:val="en-GB"/>
              </w:rPr>
              <w:t xml:space="preserve">Paulley, N., Balcombe, R., </w:t>
            </w:r>
            <w:proofErr w:type="spellStart"/>
            <w:r w:rsidRPr="00E14B3A">
              <w:rPr>
                <w:lang w:val="en-GB"/>
              </w:rPr>
              <w:t>Mackett</w:t>
            </w:r>
            <w:proofErr w:type="spellEnd"/>
            <w:r w:rsidRPr="00E14B3A">
              <w:rPr>
                <w:lang w:val="en-GB"/>
              </w:rPr>
              <w:t xml:space="preserve">, R., </w:t>
            </w:r>
            <w:proofErr w:type="spellStart"/>
            <w:r w:rsidRPr="00E14B3A">
              <w:rPr>
                <w:lang w:val="en-GB"/>
              </w:rPr>
              <w:t>Titheridge</w:t>
            </w:r>
            <w:proofErr w:type="spellEnd"/>
            <w:r w:rsidRPr="00E14B3A">
              <w:rPr>
                <w:lang w:val="en-GB"/>
              </w:rPr>
              <w:t xml:space="preserve">, H., Preston, J., Wardman, M., ... &amp; White, P. (2006). The demand for public transport: The effects of fares, quality of service, </w:t>
            </w:r>
            <w:proofErr w:type="gramStart"/>
            <w:r w:rsidRPr="00E14B3A">
              <w:rPr>
                <w:lang w:val="en-GB"/>
              </w:rPr>
              <w:t>income</w:t>
            </w:r>
            <w:proofErr w:type="gramEnd"/>
            <w:r w:rsidRPr="00E14B3A">
              <w:rPr>
                <w:lang w:val="en-GB"/>
              </w:rPr>
              <w:t xml:space="preserve"> and car ownership. </w:t>
            </w:r>
            <w:r w:rsidRPr="00E14B3A">
              <w:rPr>
                <w:i/>
                <w:iCs/>
              </w:rPr>
              <w:t xml:space="preserve">Transport </w:t>
            </w:r>
            <w:proofErr w:type="spellStart"/>
            <w:r w:rsidRPr="00E14B3A">
              <w:rPr>
                <w:i/>
                <w:iCs/>
              </w:rPr>
              <w:t>policy</w:t>
            </w:r>
            <w:proofErr w:type="spellEnd"/>
            <w:r w:rsidRPr="00E14B3A">
              <w:t>, </w:t>
            </w:r>
            <w:r w:rsidRPr="00E14B3A">
              <w:rPr>
                <w:i/>
                <w:iCs/>
              </w:rPr>
              <w:t>13</w:t>
            </w:r>
            <w:r w:rsidRPr="00E14B3A">
              <w:t>(4), 295-306.</w:t>
            </w:r>
          </w:p>
        </w:tc>
      </w:tr>
      <w:tr w:rsidR="00E14B3A" w:rsidRPr="00E14B3A" w14:paraId="0EA30700" w14:textId="77777777" w:rsidTr="00E14B3A">
        <w:tc>
          <w:tcPr>
            <w:cnfStyle w:val="001000000000" w:firstRow="0" w:lastRow="0" w:firstColumn="1" w:lastColumn="0" w:oddVBand="0" w:evenVBand="0" w:oddHBand="0" w:evenHBand="0" w:firstRowFirstColumn="0" w:firstRowLastColumn="0" w:lastRowFirstColumn="0" w:lastRowLastColumn="0"/>
            <w:tcW w:w="433" w:type="dxa"/>
          </w:tcPr>
          <w:p w14:paraId="19498370" w14:textId="77777777" w:rsidR="00E14B3A" w:rsidRPr="00E14B3A" w:rsidRDefault="00E14B3A" w:rsidP="00E14B3A">
            <w:pPr>
              <w:spacing w:after="160" w:line="259" w:lineRule="auto"/>
              <w:rPr>
                <w:b w:val="0"/>
                <w:bCs w:val="0"/>
                <w:lang w:val="de-DE"/>
              </w:rPr>
            </w:pPr>
            <w:r w:rsidRPr="00E14B3A">
              <w:rPr>
                <w:b w:val="0"/>
                <w:bCs w:val="0"/>
                <w:lang w:val="de-DE"/>
              </w:rPr>
              <w:t>2</w:t>
            </w:r>
          </w:p>
        </w:tc>
        <w:tc>
          <w:tcPr>
            <w:tcW w:w="5306" w:type="dxa"/>
          </w:tcPr>
          <w:p w14:paraId="34441D5B" w14:textId="77777777" w:rsidR="00E14B3A" w:rsidRPr="00E14B3A" w:rsidRDefault="00E14B3A" w:rsidP="00E14B3A">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E14B3A">
              <w:rPr>
                <w:lang w:val="de-DE"/>
              </w:rPr>
              <w:t xml:space="preserve">Redman, L., </w:t>
            </w:r>
            <w:proofErr w:type="spellStart"/>
            <w:r w:rsidRPr="00E14B3A">
              <w:rPr>
                <w:lang w:val="de-DE"/>
              </w:rPr>
              <w:t>Friman</w:t>
            </w:r>
            <w:proofErr w:type="spellEnd"/>
            <w:r w:rsidRPr="00E14B3A">
              <w:rPr>
                <w:lang w:val="de-DE"/>
              </w:rPr>
              <w:t xml:space="preserve">, M., </w:t>
            </w:r>
            <w:proofErr w:type="spellStart"/>
            <w:r w:rsidRPr="00E14B3A">
              <w:rPr>
                <w:lang w:val="de-DE"/>
              </w:rPr>
              <w:t>Gärling</w:t>
            </w:r>
            <w:proofErr w:type="spellEnd"/>
            <w:r w:rsidRPr="00E14B3A">
              <w:rPr>
                <w:lang w:val="de-DE"/>
              </w:rPr>
              <w:t xml:space="preserve">, T., &amp; Hartig, T. (2013). </w:t>
            </w:r>
            <w:r w:rsidRPr="00E14B3A">
              <w:rPr>
                <w:lang w:val="en-GB"/>
              </w:rPr>
              <w:t>Quality attributes of public transport that attract car users: A research review. </w:t>
            </w:r>
            <w:r w:rsidRPr="00E14B3A">
              <w:rPr>
                <w:i/>
                <w:iCs/>
              </w:rPr>
              <w:t xml:space="preserve">Transport </w:t>
            </w:r>
            <w:proofErr w:type="spellStart"/>
            <w:r w:rsidRPr="00E14B3A">
              <w:rPr>
                <w:i/>
                <w:iCs/>
              </w:rPr>
              <w:t>policy</w:t>
            </w:r>
            <w:proofErr w:type="spellEnd"/>
            <w:r w:rsidRPr="00E14B3A">
              <w:t>, </w:t>
            </w:r>
            <w:r w:rsidRPr="00E14B3A">
              <w:rPr>
                <w:i/>
                <w:iCs/>
              </w:rPr>
              <w:t>25</w:t>
            </w:r>
            <w:r w:rsidRPr="00E14B3A">
              <w:t>, 119-127.</w:t>
            </w:r>
          </w:p>
        </w:tc>
      </w:tr>
      <w:tr w:rsidR="00E14B3A" w:rsidRPr="00E14B3A" w14:paraId="6DFA5657" w14:textId="77777777" w:rsidTr="00E1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Pr>
          <w:p w14:paraId="1F50442C" w14:textId="77777777" w:rsidR="00E14B3A" w:rsidRPr="00E14B3A" w:rsidRDefault="00E14B3A" w:rsidP="00E14B3A">
            <w:pPr>
              <w:spacing w:after="160" w:line="259" w:lineRule="auto"/>
              <w:rPr>
                <w:b w:val="0"/>
                <w:bCs w:val="0"/>
                <w:lang w:val="de-DE"/>
              </w:rPr>
            </w:pPr>
            <w:r w:rsidRPr="00E14B3A">
              <w:rPr>
                <w:b w:val="0"/>
                <w:bCs w:val="0"/>
                <w:lang w:val="de-DE"/>
              </w:rPr>
              <w:t>3</w:t>
            </w:r>
          </w:p>
        </w:tc>
        <w:tc>
          <w:tcPr>
            <w:tcW w:w="5306" w:type="dxa"/>
          </w:tcPr>
          <w:p w14:paraId="65541629" w14:textId="77777777" w:rsidR="00E14B3A" w:rsidRPr="00E14B3A" w:rsidRDefault="00E14B3A" w:rsidP="00E14B3A">
            <w:pPr>
              <w:spacing w:after="160" w:line="259" w:lineRule="auto"/>
              <w:cnfStyle w:val="000000100000" w:firstRow="0" w:lastRow="0" w:firstColumn="0" w:lastColumn="0" w:oddVBand="0" w:evenVBand="0" w:oddHBand="1" w:evenHBand="0" w:firstRowFirstColumn="0" w:firstRowLastColumn="0" w:lastRowFirstColumn="0" w:lastRowLastColumn="0"/>
              <w:rPr>
                <w:lang w:val="en-GB"/>
              </w:rPr>
            </w:pPr>
            <w:r w:rsidRPr="00E14B3A">
              <w:rPr>
                <w:lang w:val="de-DE"/>
              </w:rPr>
              <w:t xml:space="preserve">Zhang, Wang, M., Dong, J., Lu, W., Liu, Y., Ni, A., &amp; </w:t>
            </w:r>
            <w:proofErr w:type="spellStart"/>
            <w:r w:rsidRPr="00E14B3A">
              <w:rPr>
                <w:lang w:val="de-DE"/>
              </w:rPr>
              <w:t>Yu</w:t>
            </w:r>
            <w:proofErr w:type="spellEnd"/>
            <w:r w:rsidRPr="00E14B3A">
              <w:rPr>
                <w:lang w:val="de-DE"/>
              </w:rPr>
              <w:t xml:space="preserve">, X. (2022). </w:t>
            </w:r>
            <w:r w:rsidRPr="00E14B3A">
              <w:rPr>
                <w:lang w:val="en-GB"/>
              </w:rPr>
              <w:t xml:space="preserve">Factors and Mechanism Affecting the Attractiveness of Public Transport: Macroscopic and Microscopic Perspectives. Journal of Advanced Transportation, 2022, 1–16. </w:t>
            </w:r>
          </w:p>
        </w:tc>
      </w:tr>
      <w:tr w:rsidR="00E14B3A" w:rsidRPr="00E14B3A" w14:paraId="7DFC9AC8" w14:textId="77777777" w:rsidTr="00E14B3A">
        <w:tc>
          <w:tcPr>
            <w:cnfStyle w:val="001000000000" w:firstRow="0" w:lastRow="0" w:firstColumn="1" w:lastColumn="0" w:oddVBand="0" w:evenVBand="0" w:oddHBand="0" w:evenHBand="0" w:firstRowFirstColumn="0" w:firstRowLastColumn="0" w:lastRowFirstColumn="0" w:lastRowLastColumn="0"/>
            <w:tcW w:w="433" w:type="dxa"/>
          </w:tcPr>
          <w:p w14:paraId="37CF40D7" w14:textId="77777777" w:rsidR="00E14B3A" w:rsidRPr="00E14B3A" w:rsidRDefault="00E14B3A" w:rsidP="00E14B3A">
            <w:pPr>
              <w:spacing w:after="160" w:line="259" w:lineRule="auto"/>
              <w:rPr>
                <w:b w:val="0"/>
                <w:bCs w:val="0"/>
                <w:lang w:val="en-GB"/>
              </w:rPr>
            </w:pPr>
            <w:r w:rsidRPr="00E14B3A">
              <w:rPr>
                <w:b w:val="0"/>
                <w:bCs w:val="0"/>
                <w:lang w:val="en-GB"/>
              </w:rPr>
              <w:t>4</w:t>
            </w:r>
          </w:p>
        </w:tc>
        <w:tc>
          <w:tcPr>
            <w:tcW w:w="5306" w:type="dxa"/>
          </w:tcPr>
          <w:p w14:paraId="24F74E0D" w14:textId="77777777" w:rsidR="00E14B3A" w:rsidRPr="00E14B3A" w:rsidRDefault="00E14B3A" w:rsidP="00E14B3A">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sidRPr="00E14B3A">
              <w:rPr>
                <w:lang w:val="en-GB"/>
              </w:rPr>
              <w:t>Rasca</w:t>
            </w:r>
            <w:proofErr w:type="spellEnd"/>
            <w:r w:rsidRPr="00E14B3A">
              <w:rPr>
                <w:lang w:val="en-GB"/>
              </w:rPr>
              <w:t xml:space="preserve">, &amp; Saeed, N. (2022). Exploring the factors influencing the use of public transport by commuters living in networks of small cities and towns. Travel, Behaviour &amp; Society, 28, 249–263. </w:t>
            </w:r>
          </w:p>
        </w:tc>
      </w:tr>
      <w:tr w:rsidR="00E14B3A" w:rsidRPr="00E14B3A" w14:paraId="36492056" w14:textId="77777777" w:rsidTr="00E1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dxa"/>
          </w:tcPr>
          <w:p w14:paraId="5ECAD414" w14:textId="77777777" w:rsidR="00E14B3A" w:rsidRPr="00E14B3A" w:rsidRDefault="00E14B3A" w:rsidP="00E14B3A">
            <w:pPr>
              <w:spacing w:after="160" w:line="259" w:lineRule="auto"/>
              <w:rPr>
                <w:b w:val="0"/>
                <w:bCs w:val="0"/>
                <w:lang w:val="en-GB"/>
              </w:rPr>
            </w:pPr>
            <w:r w:rsidRPr="00E14B3A">
              <w:rPr>
                <w:b w:val="0"/>
                <w:bCs w:val="0"/>
                <w:lang w:val="en-GB"/>
              </w:rPr>
              <w:t>5</w:t>
            </w:r>
          </w:p>
        </w:tc>
        <w:tc>
          <w:tcPr>
            <w:tcW w:w="5306" w:type="dxa"/>
          </w:tcPr>
          <w:p w14:paraId="2636F2FC" w14:textId="77777777" w:rsidR="00E14B3A" w:rsidRPr="00E14B3A" w:rsidRDefault="00E14B3A" w:rsidP="00E14B3A">
            <w:pPr>
              <w:spacing w:after="160" w:line="259" w:lineRule="auto"/>
              <w:cnfStyle w:val="000000100000" w:firstRow="0" w:lastRow="0" w:firstColumn="0" w:lastColumn="0" w:oddVBand="0" w:evenVBand="0" w:oddHBand="1" w:evenHBand="0" w:firstRowFirstColumn="0" w:firstRowLastColumn="0" w:lastRowFirstColumn="0" w:lastRowLastColumn="0"/>
              <w:rPr>
                <w:lang w:val="en-GB"/>
              </w:rPr>
            </w:pPr>
            <w:r w:rsidRPr="00E14B3A">
              <w:rPr>
                <w:lang w:val="en-GB"/>
              </w:rPr>
              <w:t>Göransson, &amp; Andersson, H. (2023). Factors that make public transport systems attractive: a review of travel preferences and travel mode choices. European Transport Research Review, 15(1), 32–14.</w:t>
            </w:r>
          </w:p>
        </w:tc>
      </w:tr>
    </w:tbl>
    <w:p w14:paraId="07343658" w14:textId="77777777" w:rsidR="004142DA" w:rsidRPr="00E3059D" w:rsidRDefault="004142DA" w:rsidP="000F672B">
      <w:pPr>
        <w:rPr>
          <w:lang w:val="en-GB"/>
        </w:rPr>
      </w:pPr>
    </w:p>
    <w:sectPr w:rsidR="004142DA" w:rsidRPr="00E30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E8ED" w14:textId="77777777" w:rsidR="00980C49" w:rsidRDefault="00980C49" w:rsidP="00124F04">
      <w:pPr>
        <w:spacing w:after="0" w:line="240" w:lineRule="auto"/>
      </w:pPr>
      <w:r>
        <w:separator/>
      </w:r>
    </w:p>
  </w:endnote>
  <w:endnote w:type="continuationSeparator" w:id="0">
    <w:p w14:paraId="02A01523" w14:textId="77777777" w:rsidR="00980C49" w:rsidRDefault="00980C49" w:rsidP="0012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F653" w14:textId="77777777" w:rsidR="00980C49" w:rsidRDefault="00980C49" w:rsidP="00124F04">
      <w:pPr>
        <w:spacing w:after="0" w:line="240" w:lineRule="auto"/>
      </w:pPr>
      <w:r>
        <w:separator/>
      </w:r>
    </w:p>
  </w:footnote>
  <w:footnote w:type="continuationSeparator" w:id="0">
    <w:p w14:paraId="0726F8FB" w14:textId="77777777" w:rsidR="00980C49" w:rsidRDefault="00980C49" w:rsidP="00124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B8C"/>
    <w:multiLevelType w:val="multilevel"/>
    <w:tmpl w:val="4B489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C16AB"/>
    <w:multiLevelType w:val="hybridMultilevel"/>
    <w:tmpl w:val="83E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866FB2"/>
    <w:multiLevelType w:val="multilevel"/>
    <w:tmpl w:val="9874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C4F8C"/>
    <w:multiLevelType w:val="multilevel"/>
    <w:tmpl w:val="EC42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8379A"/>
    <w:multiLevelType w:val="hybridMultilevel"/>
    <w:tmpl w:val="6DF00102"/>
    <w:lvl w:ilvl="0" w:tplc="98F8DF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107270"/>
    <w:multiLevelType w:val="hybridMultilevel"/>
    <w:tmpl w:val="FEB2B12A"/>
    <w:lvl w:ilvl="0" w:tplc="98F8DF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9562294">
    <w:abstractNumId w:val="1"/>
  </w:num>
  <w:num w:numId="2" w16cid:durableId="2095586924">
    <w:abstractNumId w:val="4"/>
  </w:num>
  <w:num w:numId="3" w16cid:durableId="471798631">
    <w:abstractNumId w:val="5"/>
  </w:num>
  <w:num w:numId="4" w16cid:durableId="100494640">
    <w:abstractNumId w:val="0"/>
  </w:num>
  <w:num w:numId="5" w16cid:durableId="1299335875">
    <w:abstractNumId w:val="2"/>
  </w:num>
  <w:num w:numId="6" w16cid:durableId="25232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929"/>
    <w:rsid w:val="00010D15"/>
    <w:rsid w:val="000623DB"/>
    <w:rsid w:val="000C364A"/>
    <w:rsid w:val="000E6E00"/>
    <w:rsid w:val="000F672B"/>
    <w:rsid w:val="00107038"/>
    <w:rsid w:val="0011625D"/>
    <w:rsid w:val="00124F04"/>
    <w:rsid w:val="00165532"/>
    <w:rsid w:val="00166771"/>
    <w:rsid w:val="001727AB"/>
    <w:rsid w:val="00231D48"/>
    <w:rsid w:val="00262BC3"/>
    <w:rsid w:val="002739A3"/>
    <w:rsid w:val="0032027F"/>
    <w:rsid w:val="003333E6"/>
    <w:rsid w:val="00354760"/>
    <w:rsid w:val="004142DA"/>
    <w:rsid w:val="004209ED"/>
    <w:rsid w:val="00424C7B"/>
    <w:rsid w:val="00473806"/>
    <w:rsid w:val="004C7D19"/>
    <w:rsid w:val="00540AC6"/>
    <w:rsid w:val="005B0285"/>
    <w:rsid w:val="005B1961"/>
    <w:rsid w:val="005D38FC"/>
    <w:rsid w:val="005D63CF"/>
    <w:rsid w:val="006438BC"/>
    <w:rsid w:val="00681B30"/>
    <w:rsid w:val="0069073E"/>
    <w:rsid w:val="006B2E84"/>
    <w:rsid w:val="006C0982"/>
    <w:rsid w:val="006E762E"/>
    <w:rsid w:val="006F7255"/>
    <w:rsid w:val="00715752"/>
    <w:rsid w:val="00767A94"/>
    <w:rsid w:val="00772319"/>
    <w:rsid w:val="00784C5B"/>
    <w:rsid w:val="00845063"/>
    <w:rsid w:val="008952F5"/>
    <w:rsid w:val="008C1DF3"/>
    <w:rsid w:val="008C678E"/>
    <w:rsid w:val="00903AC4"/>
    <w:rsid w:val="00907C2E"/>
    <w:rsid w:val="009136BD"/>
    <w:rsid w:val="00913A84"/>
    <w:rsid w:val="00913D26"/>
    <w:rsid w:val="00980C49"/>
    <w:rsid w:val="009D74CF"/>
    <w:rsid w:val="00A155BE"/>
    <w:rsid w:val="00BE2160"/>
    <w:rsid w:val="00C73B8A"/>
    <w:rsid w:val="00C8327C"/>
    <w:rsid w:val="00CC1EDF"/>
    <w:rsid w:val="00CD6A2C"/>
    <w:rsid w:val="00D007C5"/>
    <w:rsid w:val="00D42929"/>
    <w:rsid w:val="00D81AC4"/>
    <w:rsid w:val="00D93DDC"/>
    <w:rsid w:val="00DA69F5"/>
    <w:rsid w:val="00E06314"/>
    <w:rsid w:val="00E14B3A"/>
    <w:rsid w:val="00E3059D"/>
    <w:rsid w:val="00E3507E"/>
    <w:rsid w:val="00E856AD"/>
    <w:rsid w:val="00E904B3"/>
    <w:rsid w:val="00EA4000"/>
    <w:rsid w:val="00EC497C"/>
    <w:rsid w:val="00ED3F23"/>
    <w:rsid w:val="00F861B0"/>
    <w:rsid w:val="00F924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F83D"/>
  <w15:chartTrackingRefBased/>
  <w15:docId w15:val="{A9960EAD-EBFF-450A-A754-35693540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A"/>
    <w:rPr>
      <w:lang w:val="fr-FR"/>
    </w:rPr>
  </w:style>
  <w:style w:type="paragraph" w:styleId="Heading1">
    <w:name w:val="heading 1"/>
    <w:basedOn w:val="Normal"/>
    <w:next w:val="Normal"/>
    <w:link w:val="Heading1Char"/>
    <w:uiPriority w:val="9"/>
    <w:qFormat/>
    <w:rsid w:val="000F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15"/>
    <w:pPr>
      <w:ind w:left="720"/>
      <w:contextualSpacing/>
    </w:pPr>
  </w:style>
  <w:style w:type="character" w:customStyle="1" w:styleId="Heading1Char">
    <w:name w:val="Heading 1 Char"/>
    <w:basedOn w:val="DefaultParagraphFont"/>
    <w:link w:val="Heading1"/>
    <w:uiPriority w:val="9"/>
    <w:rsid w:val="000F672B"/>
    <w:rPr>
      <w:rFonts w:asciiTheme="majorHAnsi" w:eastAsiaTheme="majorEastAsia" w:hAnsiTheme="majorHAnsi" w:cstheme="majorBidi"/>
      <w:color w:val="2F5496" w:themeColor="accent1" w:themeShade="BF"/>
      <w:sz w:val="32"/>
      <w:szCs w:val="32"/>
      <w:lang w:val="fr-FR"/>
    </w:rPr>
  </w:style>
  <w:style w:type="table" w:styleId="TableGrid">
    <w:name w:val="Table Grid"/>
    <w:basedOn w:val="TableNormal"/>
    <w:uiPriority w:val="39"/>
    <w:rsid w:val="00E9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62E"/>
    <w:rPr>
      <w:color w:val="0563C1" w:themeColor="hyperlink"/>
      <w:u w:val="single"/>
    </w:rPr>
  </w:style>
  <w:style w:type="character" w:styleId="UnresolvedMention">
    <w:name w:val="Unresolved Mention"/>
    <w:basedOn w:val="DefaultParagraphFont"/>
    <w:uiPriority w:val="99"/>
    <w:semiHidden/>
    <w:unhideWhenUsed/>
    <w:rsid w:val="006E762E"/>
    <w:rPr>
      <w:color w:val="605E5C"/>
      <w:shd w:val="clear" w:color="auto" w:fill="E1DFDD"/>
    </w:rPr>
  </w:style>
  <w:style w:type="table" w:styleId="GridTable4">
    <w:name w:val="Grid Table 4"/>
    <w:basedOn w:val="TableNormal"/>
    <w:uiPriority w:val="49"/>
    <w:rsid w:val="008C67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72319"/>
    <w:rPr>
      <w:color w:val="954F72" w:themeColor="followedHyperlink"/>
      <w:u w:val="single"/>
    </w:rPr>
  </w:style>
  <w:style w:type="paragraph" w:styleId="Subtitle">
    <w:name w:val="Subtitle"/>
    <w:basedOn w:val="Normal"/>
    <w:next w:val="Normal"/>
    <w:link w:val="SubtitleChar"/>
    <w:uiPriority w:val="11"/>
    <w:qFormat/>
    <w:rsid w:val="004142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2DA"/>
    <w:rPr>
      <w:rFonts w:eastAsiaTheme="minorEastAsia"/>
      <w:color w:val="5A5A5A" w:themeColor="text1" w:themeTint="A5"/>
      <w:spacing w:val="15"/>
      <w:lang w:val="fr-FR"/>
    </w:rPr>
  </w:style>
  <w:style w:type="character" w:customStyle="1" w:styleId="Heading2Char">
    <w:name w:val="Heading 2 Char"/>
    <w:basedOn w:val="DefaultParagraphFont"/>
    <w:link w:val="Heading2"/>
    <w:uiPriority w:val="9"/>
    <w:rsid w:val="004142DA"/>
    <w:rPr>
      <w:rFonts w:asciiTheme="majorHAnsi" w:eastAsiaTheme="majorEastAsia" w:hAnsiTheme="majorHAnsi" w:cstheme="majorBidi"/>
      <w:color w:val="2F5496" w:themeColor="accent1" w:themeShade="BF"/>
      <w:sz w:val="26"/>
      <w:szCs w:val="26"/>
      <w:lang w:val="fr-FR"/>
    </w:rPr>
  </w:style>
  <w:style w:type="paragraph" w:styleId="Header">
    <w:name w:val="header"/>
    <w:basedOn w:val="Normal"/>
    <w:link w:val="HeaderChar"/>
    <w:uiPriority w:val="99"/>
    <w:unhideWhenUsed/>
    <w:rsid w:val="00124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F04"/>
    <w:rPr>
      <w:lang w:val="fr-FR"/>
    </w:rPr>
  </w:style>
  <w:style w:type="paragraph" w:styleId="Footer">
    <w:name w:val="footer"/>
    <w:basedOn w:val="Normal"/>
    <w:link w:val="FooterChar"/>
    <w:uiPriority w:val="99"/>
    <w:unhideWhenUsed/>
    <w:rsid w:val="00124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F04"/>
    <w:rPr>
      <w:lang w:val="fr-FR"/>
    </w:rPr>
  </w:style>
  <w:style w:type="paragraph" w:styleId="Title">
    <w:name w:val="Title"/>
    <w:basedOn w:val="Normal"/>
    <w:next w:val="Normal"/>
    <w:link w:val="TitleChar"/>
    <w:uiPriority w:val="10"/>
    <w:qFormat/>
    <w:rsid w:val="008C1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DF3"/>
    <w:rPr>
      <w:rFonts w:asciiTheme="majorHAnsi" w:eastAsiaTheme="majorEastAsia" w:hAnsiTheme="majorHAnsi" w:cstheme="majorBidi"/>
      <w:spacing w:val="-10"/>
      <w:kern w:val="28"/>
      <w:sz w:val="56"/>
      <w:szCs w:val="56"/>
      <w:lang w:val="fr-FR"/>
    </w:rPr>
  </w:style>
  <w:style w:type="character" w:customStyle="1" w:styleId="Heading3Char">
    <w:name w:val="Heading 3 Char"/>
    <w:basedOn w:val="DefaultParagraphFont"/>
    <w:link w:val="Heading3"/>
    <w:uiPriority w:val="9"/>
    <w:rsid w:val="00E856AD"/>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095">
      <w:bodyDiv w:val="1"/>
      <w:marLeft w:val="0"/>
      <w:marRight w:val="0"/>
      <w:marTop w:val="0"/>
      <w:marBottom w:val="0"/>
      <w:divBdr>
        <w:top w:val="none" w:sz="0" w:space="0" w:color="auto"/>
        <w:left w:val="none" w:sz="0" w:space="0" w:color="auto"/>
        <w:bottom w:val="none" w:sz="0" w:space="0" w:color="auto"/>
        <w:right w:val="none" w:sz="0" w:space="0" w:color="auto"/>
      </w:divBdr>
    </w:div>
    <w:div w:id="165439342">
      <w:bodyDiv w:val="1"/>
      <w:marLeft w:val="0"/>
      <w:marRight w:val="0"/>
      <w:marTop w:val="0"/>
      <w:marBottom w:val="0"/>
      <w:divBdr>
        <w:top w:val="none" w:sz="0" w:space="0" w:color="auto"/>
        <w:left w:val="none" w:sz="0" w:space="0" w:color="auto"/>
        <w:bottom w:val="none" w:sz="0" w:space="0" w:color="auto"/>
        <w:right w:val="none" w:sz="0" w:space="0" w:color="auto"/>
      </w:divBdr>
    </w:div>
    <w:div w:id="18808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67070X120016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967070X050015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rr.springeropen.com/articles/10.1186/s12544-023-00609-x" TargetMode="External"/><Relationship Id="rId5" Type="http://schemas.openxmlformats.org/officeDocument/2006/relationships/footnotes" Target="footnotes.xml"/><Relationship Id="rId10" Type="http://schemas.openxmlformats.org/officeDocument/2006/relationships/hyperlink" Target="https://www.sciencedirect.com/science/article/pii/S2214367X22000333" TargetMode="External"/><Relationship Id="rId4" Type="http://schemas.openxmlformats.org/officeDocument/2006/relationships/webSettings" Target="webSettings.xml"/><Relationship Id="rId9" Type="http://schemas.openxmlformats.org/officeDocument/2006/relationships/hyperlink" Target="https://www.hindawi.com/journals/jat/2022/5048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RACHDI</dc:creator>
  <cp:keywords/>
  <dc:description/>
  <cp:lastModifiedBy>MUSTAPHA RACHDI</cp:lastModifiedBy>
  <cp:revision>67</cp:revision>
  <dcterms:created xsi:type="dcterms:W3CDTF">2023-10-24T23:48:00Z</dcterms:created>
  <dcterms:modified xsi:type="dcterms:W3CDTF">2024-01-18T09:27:00Z</dcterms:modified>
</cp:coreProperties>
</file>