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F7" w:rsidRPr="00575CF7" w:rsidRDefault="00575CF7" w:rsidP="0057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Promoting Diversity, Equity, and Inclusion (DEI) Initiatives</w:t>
      </w:r>
    </w:p>
    <w:p w:rsidR="00575CF7" w:rsidRDefault="00575CF7" w:rsidP="0057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75CF7">
        <w:rPr>
          <w:rFonts w:ascii="Times New Roman" w:eastAsia="Times New Roman" w:hAnsi="Times New Roman" w:cs="Times New Roman"/>
          <w:sz w:val="24"/>
          <w:szCs w:val="24"/>
        </w:rPr>
        <w:br/>
        <w:t>Enhance diversity and inclusion within the organization to build a workplace culture that embraces different perspectives, backgrounds, and experiences.</w:t>
      </w:r>
    </w:p>
    <w:p w:rsidR="00575CF7" w:rsidRPr="00575CF7" w:rsidRDefault="00575CF7" w:rsidP="0057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Achieve the Objective:</w:t>
      </w:r>
    </w:p>
    <w:p w:rsidR="00575CF7" w:rsidRPr="00575CF7" w:rsidRDefault="00575CF7" w:rsidP="00575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Researching DEI Best Practices and Current Trends</w:t>
      </w:r>
    </w:p>
    <w:p w:rsidR="00575CF7" w:rsidRPr="00575CF7" w:rsidRDefault="00575CF7" w:rsidP="00575C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575CF7">
        <w:rPr>
          <w:rFonts w:ascii="Times New Roman" w:eastAsia="Times New Roman" w:hAnsi="Times New Roman" w:cs="Times New Roman"/>
          <w:sz w:val="24"/>
          <w:szCs w:val="24"/>
        </w:rPr>
        <w:t xml:space="preserve"> Keep the organization aligned with the latest DEI strategies and innovations by researching and analyzing current best practices.</w:t>
      </w:r>
    </w:p>
    <w:p w:rsidR="00575CF7" w:rsidRPr="00575CF7" w:rsidRDefault="00575CF7" w:rsidP="00575C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Review recent studies, reports, and articles on DEI to understand emerging trends.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Investigate successful DEI initiatives implemented by other organizations.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Participate in webinars, conferences, and workshops focused on DEI topics.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Compile research findings into a detailed report that highlights potential strategies for the organization.</w:t>
      </w:r>
    </w:p>
    <w:p w:rsidR="00575CF7" w:rsidRPr="00575CF7" w:rsidRDefault="00575CF7" w:rsidP="00575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DEI Training Programs and Resources</w:t>
      </w:r>
    </w:p>
    <w:p w:rsidR="00575CF7" w:rsidRPr="00575CF7" w:rsidRDefault="00575CF7" w:rsidP="00575C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575CF7">
        <w:rPr>
          <w:rFonts w:ascii="Times New Roman" w:eastAsia="Times New Roman" w:hAnsi="Times New Roman" w:cs="Times New Roman"/>
          <w:sz w:val="24"/>
          <w:szCs w:val="24"/>
        </w:rPr>
        <w:t xml:space="preserve"> Develop and deliver training programs that educate employees on key aspects of diversity, equity, and inclusion.</w:t>
      </w:r>
    </w:p>
    <w:p w:rsidR="00575CF7" w:rsidRPr="00575CF7" w:rsidRDefault="00575CF7" w:rsidP="00575C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Identify essential topics for DEI training, such as unconscious bias, cultural awareness, and inclusive communication.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Design training materials, including presentations, handouts, and e-learning modules.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Work with HR and training teams to create engaging workshops and interactive sessions.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Pilot the training with a small group to gather feedback and make necessary adjustments.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Roll out the training organization-wide, ensuring accessibility for all employees.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Collect participant feedback to continuously improve the training content.</w:t>
      </w:r>
    </w:p>
    <w:p w:rsidR="00575CF7" w:rsidRPr="00575CF7" w:rsidRDefault="00575CF7" w:rsidP="00575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Planning and Executing DEI Events and Initiatives</w:t>
      </w:r>
    </w:p>
    <w:p w:rsidR="00575CF7" w:rsidRPr="00575CF7" w:rsidRDefault="00575CF7" w:rsidP="00575C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575CF7">
        <w:rPr>
          <w:rFonts w:ascii="Times New Roman" w:eastAsia="Times New Roman" w:hAnsi="Times New Roman" w:cs="Times New Roman"/>
          <w:sz w:val="24"/>
          <w:szCs w:val="24"/>
        </w:rPr>
        <w:t xml:space="preserve"> Encourage an inclusive workplace culture through events and initiatives that celebrate diversity and promote collaboration.</w:t>
      </w:r>
    </w:p>
    <w:p w:rsidR="00575CF7" w:rsidRPr="00575CF7" w:rsidRDefault="00575CF7" w:rsidP="00575C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Generate ideas for events such as cultural festivals, diversity talks, and awareness campaigns.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Collaborate with Employee Resource Groups (ERGs) to co-design events that reflect the diverse communities within the organization.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Create an annual calendar of DEI events, balancing educational and celebratory activities.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Oversee event logistics, including planning, promotion, and coordination with guest speakers.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lastRenderedPageBreak/>
        <w:t>Track participation and engagement during events, and gather post-event feedback.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Evaluate the impact of these events on the organization's culture and inclusivity.</w:t>
      </w:r>
    </w:p>
    <w:p w:rsidR="00575CF7" w:rsidRPr="00575CF7" w:rsidRDefault="00575CF7" w:rsidP="00575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Evaluating DEI Metrics and Providing Recommendations</w:t>
      </w:r>
    </w:p>
    <w:p w:rsidR="00575CF7" w:rsidRPr="00575CF7" w:rsidRDefault="00575CF7" w:rsidP="00575C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575CF7">
        <w:rPr>
          <w:rFonts w:ascii="Times New Roman" w:eastAsia="Times New Roman" w:hAnsi="Times New Roman" w:cs="Times New Roman"/>
          <w:sz w:val="24"/>
          <w:szCs w:val="24"/>
        </w:rPr>
        <w:t xml:space="preserve"> Use data analysis to assess the effectiveness of DEI efforts and suggest improvements.</w:t>
      </w:r>
    </w:p>
    <w:p w:rsidR="00575CF7" w:rsidRPr="00575CF7" w:rsidRDefault="00575CF7" w:rsidP="00575C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Identify key performance indicators (KPIs) for DEI, such as diversity in hiring, employee satisfaction, and retention rates.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Collect and analyze data from sources like employee surveys and HR systems.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Compare the organization’s DEI performance with industry benchmarks to highlight strengths and areas for improvement.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Prepare reports that summarize trends, successes, and areas needing attention.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Present findings and provide actionable recommendations to leadership for enhancing DEI efforts.</w:t>
      </w:r>
    </w:p>
    <w:p w:rsidR="00575CF7" w:rsidRPr="00575CF7" w:rsidRDefault="00575CF7" w:rsidP="00575CF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CF7">
        <w:rPr>
          <w:rFonts w:ascii="Times New Roman" w:eastAsia="Times New Roman" w:hAnsi="Times New Roman" w:cs="Times New Roman"/>
          <w:sz w:val="24"/>
          <w:szCs w:val="24"/>
        </w:rPr>
        <w:t>Continuously monitor DEI metrics to track progress and adjust strategies as needed.</w:t>
      </w:r>
    </w:p>
    <w:p w:rsidR="00B2122E" w:rsidRDefault="00575CF7"/>
    <w:sectPr w:rsidR="00B2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C7265"/>
    <w:multiLevelType w:val="multilevel"/>
    <w:tmpl w:val="A870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F7"/>
    <w:rsid w:val="000A03CB"/>
    <w:rsid w:val="00324A28"/>
    <w:rsid w:val="0057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8CA3"/>
  <w15:chartTrackingRefBased/>
  <w15:docId w15:val="{DA8C1989-4A60-4443-A026-B7A348EC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5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5C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</cp:revision>
  <dcterms:created xsi:type="dcterms:W3CDTF">2024-08-09T12:34:00Z</dcterms:created>
  <dcterms:modified xsi:type="dcterms:W3CDTF">2024-08-09T12:35:00Z</dcterms:modified>
</cp:coreProperties>
</file>