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szCs w:val="24"/>
          <w:lang w:val="en-GB"/>
        </w:rPr>
        <w:id w:val="158967047"/>
        <w:docPartObj>
          <w:docPartGallery w:val="Cover Pages"/>
          <w:docPartUnique/>
        </w:docPartObj>
      </w:sdtPr>
      <w:sdtEndPr>
        <w:rPr>
          <w:sz w:val="24"/>
        </w:rPr>
      </w:sdtEndPr>
      <w:sdtContent>
        <w:p w14:paraId="72975404" w14:textId="3DEB3E2A" w:rsidR="00924FB2" w:rsidRDefault="00924FB2">
          <w:pPr>
            <w:pStyle w:val="NoSpacing"/>
            <w:rPr>
              <w:sz w:val="2"/>
            </w:rPr>
          </w:pPr>
        </w:p>
        <w:p w14:paraId="327F0D9F" w14:textId="77777777" w:rsidR="00924FB2" w:rsidRDefault="00924FB2">
          <w:r>
            <w:rPr>
              <w:noProof/>
              <w:lang w:eastAsia="en-GB"/>
            </w:rPr>
            <mc:AlternateContent>
              <mc:Choice Requires="wps">
                <w:drawing>
                  <wp:anchor distT="0" distB="0" distL="114300" distR="114300" simplePos="0" relativeHeight="251661312" behindDoc="0" locked="0" layoutInCell="1" allowOverlap="1" wp14:anchorId="4F3A6374" wp14:editId="0E06390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E0135D" w14:textId="776BEBDA" w:rsidR="00924FB2" w:rsidRDefault="00924FB2">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go</w:t>
                                    </w:r>
                                  </w:p>
                                </w:sdtContent>
                              </w:sdt>
                              <w:p w14:paraId="3D53D590" w14:textId="514C799A" w:rsidR="00924FB2" w:rsidRDefault="00F73088">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4FB2">
                                      <w:rPr>
                                        <w:color w:val="DF2E28" w:themeColor="accent1"/>
                                        <w:sz w:val="36"/>
                                        <w:szCs w:val="36"/>
                                      </w:rPr>
                                      <w:t>By Mustafa Jaffar</w:t>
                                    </w:r>
                                  </w:sdtContent>
                                </w:sdt>
                                <w:r w:rsidR="00924FB2">
                                  <w:rPr>
                                    <w:noProof/>
                                  </w:rPr>
                                  <w:t xml:space="preserve"> </w:t>
                                </w:r>
                              </w:p>
                              <w:p w14:paraId="5434DC0A" w14:textId="77777777" w:rsidR="00924FB2" w:rsidRDefault="00924F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3A637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E0135D" w14:textId="776BEBDA" w:rsidR="00924FB2" w:rsidRDefault="00924FB2">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go</w:t>
                              </w:r>
                            </w:p>
                          </w:sdtContent>
                        </w:sdt>
                        <w:p w14:paraId="3D53D590" w14:textId="514C799A" w:rsidR="00924FB2" w:rsidRDefault="00F73088">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4FB2">
                                <w:rPr>
                                  <w:color w:val="DF2E28" w:themeColor="accent1"/>
                                  <w:sz w:val="36"/>
                                  <w:szCs w:val="36"/>
                                </w:rPr>
                                <w:t>By Mustafa Jaffar</w:t>
                              </w:r>
                            </w:sdtContent>
                          </w:sdt>
                          <w:r w:rsidR="00924FB2">
                            <w:rPr>
                              <w:noProof/>
                            </w:rPr>
                            <w:t xml:space="preserve"> </w:t>
                          </w:r>
                        </w:p>
                        <w:p w14:paraId="5434DC0A" w14:textId="77777777" w:rsidR="00924FB2" w:rsidRDefault="00924FB2"/>
                      </w:txbxContent>
                    </v:textbox>
                    <w10:wrap anchorx="page" anchory="margin"/>
                  </v:shape>
                </w:pict>
              </mc:Fallback>
            </mc:AlternateContent>
          </w:r>
          <w:r>
            <w:rPr>
              <w:noProof/>
              <w:color w:val="DF2E28" w:themeColor="accent1"/>
              <w:sz w:val="36"/>
              <w:szCs w:val="36"/>
              <w:lang w:eastAsia="en-GB"/>
            </w:rPr>
            <mc:AlternateContent>
              <mc:Choice Requires="wpg">
                <w:drawing>
                  <wp:anchor distT="0" distB="0" distL="114300" distR="114300" simplePos="0" relativeHeight="251660288" behindDoc="1" locked="0" layoutInCell="1" allowOverlap="1" wp14:anchorId="1FC76E62" wp14:editId="40E26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93003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4826B2ED" wp14:editId="0FAB0F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322B0" w14:textId="533ACE9B" w:rsidR="00924FB2" w:rsidRDefault="00F73088">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0198D">
                                      <w:rPr>
                                        <w:color w:val="DF2E28" w:themeColor="accent1"/>
                                        <w:sz w:val="36"/>
                                        <w:szCs w:val="36"/>
                                      </w:rPr>
                                      <w:t>School of legends</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76A23E" w14:textId="06E8B818" w:rsidR="00924FB2" w:rsidRDefault="0060198D">
                                    <w:pPr>
                                      <w:pStyle w:val="NoSpacing"/>
                                      <w:jc w:val="right"/>
                                      <w:rPr>
                                        <w:color w:val="DF2E28" w:themeColor="accent1"/>
                                        <w:sz w:val="36"/>
                                        <w:szCs w:val="36"/>
                                      </w:rPr>
                                    </w:pPr>
                                    <w:r>
                                      <w:rPr>
                                        <w:color w:val="DF2E28" w:themeColor="accent1"/>
                                        <w:sz w:val="36"/>
                                        <w:szCs w:val="36"/>
                                      </w:rPr>
                                      <w:t xml:space="preserve">Comp </w:t>
                                    </w:r>
                                    <w:proofErr w:type="spellStart"/>
                                    <w:r>
                                      <w:rPr>
                                        <w:color w:val="DF2E28" w:themeColor="accent1"/>
                                        <w:sz w:val="36"/>
                                        <w:szCs w:val="36"/>
                                      </w:rPr>
                                      <w:t>sci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26B2E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8A322B0" w14:textId="533ACE9B" w:rsidR="00924FB2" w:rsidRDefault="00F73088">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0198D">
                                <w:rPr>
                                  <w:color w:val="DF2E28" w:themeColor="accent1"/>
                                  <w:sz w:val="36"/>
                                  <w:szCs w:val="36"/>
                                </w:rPr>
                                <w:t>School of legends</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76A23E" w14:textId="06E8B818" w:rsidR="00924FB2" w:rsidRDefault="0060198D">
                              <w:pPr>
                                <w:pStyle w:val="NoSpacing"/>
                                <w:jc w:val="right"/>
                                <w:rPr>
                                  <w:color w:val="DF2E28" w:themeColor="accent1"/>
                                  <w:sz w:val="36"/>
                                  <w:szCs w:val="36"/>
                                </w:rPr>
                              </w:pPr>
                              <w:r>
                                <w:rPr>
                                  <w:color w:val="DF2E28" w:themeColor="accent1"/>
                                  <w:sz w:val="36"/>
                                  <w:szCs w:val="36"/>
                                </w:rPr>
                                <w:t xml:space="preserve">Comp </w:t>
                              </w:r>
                              <w:proofErr w:type="spellStart"/>
                              <w:r>
                                <w:rPr>
                                  <w:color w:val="DF2E28" w:themeColor="accent1"/>
                                  <w:sz w:val="36"/>
                                  <w:szCs w:val="36"/>
                                </w:rPr>
                                <w:t>sci</w:t>
                              </w:r>
                              <w:proofErr w:type="spellEnd"/>
                            </w:p>
                          </w:sdtContent>
                        </w:sdt>
                      </w:txbxContent>
                    </v:textbox>
                    <w10:wrap anchorx="page" anchory="margin"/>
                  </v:shape>
                </w:pict>
              </mc:Fallback>
            </mc:AlternateContent>
          </w:r>
        </w:p>
        <w:p w14:paraId="350242FB" w14:textId="29E51240" w:rsidR="00924FB2" w:rsidRDefault="00CA6DA2">
          <w:r>
            <w:t xml:space="preserve"> </w:t>
          </w:r>
          <w:r w:rsidR="00924FB2">
            <w:br w:type="page"/>
          </w:r>
        </w:p>
      </w:sdtContent>
    </w:sdt>
    <w:p w14:paraId="6D6207EA" w14:textId="29E9CA58" w:rsidR="00F149A0" w:rsidRDefault="00F149A0" w:rsidP="00F149A0"/>
    <w:p w14:paraId="09045DE0" w14:textId="07920DEE" w:rsidR="00F149A0" w:rsidRDefault="00F149A0" w:rsidP="00F149A0"/>
    <w:p w14:paraId="092D15BE" w14:textId="21A7C8EE" w:rsidR="00F149A0" w:rsidRDefault="00F149A0" w:rsidP="00F149A0"/>
    <w:sdt>
      <w:sdtPr>
        <w:rPr>
          <w:rFonts w:asciiTheme="minorHAnsi" w:eastAsiaTheme="minorHAnsi" w:hAnsiTheme="minorHAnsi" w:cstheme="minorBidi"/>
          <w:b w:val="0"/>
          <w:bCs w:val="0"/>
          <w:color w:val="auto"/>
          <w:sz w:val="24"/>
          <w:szCs w:val="24"/>
          <w:lang w:val="en-GB"/>
        </w:rPr>
        <w:id w:val="-1284194338"/>
        <w:docPartObj>
          <w:docPartGallery w:val="Table of Contents"/>
          <w:docPartUnique/>
        </w:docPartObj>
      </w:sdtPr>
      <w:sdtEndPr>
        <w:rPr>
          <w:noProof/>
        </w:rPr>
      </w:sdtEndPr>
      <w:sdtContent>
        <w:p w14:paraId="3DD190CD" w14:textId="576F0908" w:rsidR="00F149A0" w:rsidRDefault="00F149A0">
          <w:pPr>
            <w:pStyle w:val="TOCHeading"/>
          </w:pPr>
          <w:r>
            <w:t>Table of Contents</w:t>
          </w:r>
        </w:p>
        <w:p w14:paraId="52BC563C" w14:textId="0F6F7816" w:rsidR="002F755F" w:rsidRDefault="00F149A0">
          <w:pPr>
            <w:pStyle w:val="TOC1"/>
            <w:tabs>
              <w:tab w:val="left" w:pos="720"/>
              <w:tab w:val="right" w:leader="dot" w:pos="9736"/>
            </w:tabs>
            <w:rPr>
              <w:rFonts w:eastAsiaTheme="minorEastAsia"/>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75256765" w:history="1">
            <w:r w:rsidR="002F755F" w:rsidRPr="00A25E3D">
              <w:rPr>
                <w:rStyle w:val="Hyperlink"/>
                <w:noProof/>
              </w:rPr>
              <w:t>1.0</w:t>
            </w:r>
            <w:r w:rsidR="002F755F">
              <w:rPr>
                <w:rFonts w:eastAsiaTheme="minorEastAsia"/>
                <w:b w:val="0"/>
                <w:bCs w:val="0"/>
                <w:i w:val="0"/>
                <w:iCs w:val="0"/>
                <w:noProof/>
                <w:sz w:val="22"/>
                <w:szCs w:val="22"/>
                <w:lang w:eastAsia="en-GB"/>
              </w:rPr>
              <w:tab/>
            </w:r>
            <w:r w:rsidR="002F755F" w:rsidRPr="00A25E3D">
              <w:rPr>
                <w:rStyle w:val="Hyperlink"/>
                <w:noProof/>
              </w:rPr>
              <w:t>Analysis</w:t>
            </w:r>
            <w:r w:rsidR="002F755F">
              <w:rPr>
                <w:noProof/>
                <w:webHidden/>
              </w:rPr>
              <w:tab/>
            </w:r>
            <w:r w:rsidR="002F755F">
              <w:rPr>
                <w:noProof/>
                <w:webHidden/>
              </w:rPr>
              <w:fldChar w:fldCharType="begin"/>
            </w:r>
            <w:r w:rsidR="002F755F">
              <w:rPr>
                <w:noProof/>
                <w:webHidden/>
              </w:rPr>
              <w:instrText xml:space="preserve"> PAGEREF _Toc75256765 \h </w:instrText>
            </w:r>
            <w:r w:rsidR="002F755F">
              <w:rPr>
                <w:noProof/>
                <w:webHidden/>
              </w:rPr>
            </w:r>
            <w:r w:rsidR="002F755F">
              <w:rPr>
                <w:noProof/>
                <w:webHidden/>
              </w:rPr>
              <w:fldChar w:fldCharType="separate"/>
            </w:r>
            <w:r w:rsidR="002F755F">
              <w:rPr>
                <w:noProof/>
                <w:webHidden/>
              </w:rPr>
              <w:t>2</w:t>
            </w:r>
            <w:r w:rsidR="002F755F">
              <w:rPr>
                <w:noProof/>
                <w:webHidden/>
              </w:rPr>
              <w:fldChar w:fldCharType="end"/>
            </w:r>
          </w:hyperlink>
        </w:p>
        <w:p w14:paraId="1E450E38" w14:textId="5D14EF64" w:rsidR="002F755F" w:rsidRDefault="002F755F">
          <w:pPr>
            <w:pStyle w:val="TOC2"/>
            <w:tabs>
              <w:tab w:val="left" w:pos="960"/>
              <w:tab w:val="right" w:leader="dot" w:pos="9736"/>
            </w:tabs>
            <w:rPr>
              <w:rFonts w:eastAsiaTheme="minorEastAsia"/>
              <w:b w:val="0"/>
              <w:bCs w:val="0"/>
              <w:noProof/>
              <w:lang w:eastAsia="en-GB"/>
            </w:rPr>
          </w:pPr>
          <w:hyperlink w:anchor="_Toc75256766" w:history="1">
            <w:r w:rsidRPr="00A25E3D">
              <w:rPr>
                <w:rStyle w:val="Hyperlink"/>
                <w:noProof/>
              </w:rPr>
              <w:t>1.1</w:t>
            </w:r>
            <w:r>
              <w:rPr>
                <w:rFonts w:eastAsiaTheme="minorEastAsia"/>
                <w:b w:val="0"/>
                <w:bCs w:val="0"/>
                <w:noProof/>
                <w:lang w:eastAsia="en-GB"/>
              </w:rPr>
              <w:tab/>
            </w:r>
            <w:r w:rsidRPr="00A25E3D">
              <w:rPr>
                <w:rStyle w:val="Hyperlink"/>
                <w:noProof/>
              </w:rPr>
              <w:t>Identification</w:t>
            </w:r>
            <w:r>
              <w:rPr>
                <w:noProof/>
                <w:webHidden/>
              </w:rPr>
              <w:tab/>
            </w:r>
            <w:r>
              <w:rPr>
                <w:noProof/>
                <w:webHidden/>
              </w:rPr>
              <w:fldChar w:fldCharType="begin"/>
            </w:r>
            <w:r>
              <w:rPr>
                <w:noProof/>
                <w:webHidden/>
              </w:rPr>
              <w:instrText xml:space="preserve"> PAGEREF _Toc75256766 \h </w:instrText>
            </w:r>
            <w:r>
              <w:rPr>
                <w:noProof/>
                <w:webHidden/>
              </w:rPr>
            </w:r>
            <w:r>
              <w:rPr>
                <w:noProof/>
                <w:webHidden/>
              </w:rPr>
              <w:fldChar w:fldCharType="separate"/>
            </w:r>
            <w:r>
              <w:rPr>
                <w:noProof/>
                <w:webHidden/>
              </w:rPr>
              <w:t>2</w:t>
            </w:r>
            <w:r>
              <w:rPr>
                <w:noProof/>
                <w:webHidden/>
              </w:rPr>
              <w:fldChar w:fldCharType="end"/>
            </w:r>
          </w:hyperlink>
        </w:p>
        <w:p w14:paraId="5A3F4CB0" w14:textId="28802AC4" w:rsidR="002F755F" w:rsidRDefault="002F755F">
          <w:pPr>
            <w:pStyle w:val="TOC3"/>
            <w:tabs>
              <w:tab w:val="right" w:leader="dot" w:pos="9736"/>
            </w:tabs>
            <w:rPr>
              <w:rFonts w:eastAsiaTheme="minorEastAsia"/>
              <w:noProof/>
              <w:sz w:val="22"/>
              <w:szCs w:val="22"/>
              <w:lang w:eastAsia="en-GB"/>
            </w:rPr>
          </w:pPr>
          <w:hyperlink w:anchor="_Toc75256767" w:history="1">
            <w:r w:rsidRPr="00A25E3D">
              <w:rPr>
                <w:rStyle w:val="Hyperlink"/>
                <w:noProof/>
              </w:rPr>
              <w:t>1.1.1 Why this is solvable by a computational approach</w:t>
            </w:r>
            <w:r>
              <w:rPr>
                <w:noProof/>
                <w:webHidden/>
              </w:rPr>
              <w:tab/>
            </w:r>
            <w:r>
              <w:rPr>
                <w:noProof/>
                <w:webHidden/>
              </w:rPr>
              <w:fldChar w:fldCharType="begin"/>
            </w:r>
            <w:r>
              <w:rPr>
                <w:noProof/>
                <w:webHidden/>
              </w:rPr>
              <w:instrText xml:space="preserve"> PAGEREF _Toc75256767 \h </w:instrText>
            </w:r>
            <w:r>
              <w:rPr>
                <w:noProof/>
                <w:webHidden/>
              </w:rPr>
            </w:r>
            <w:r>
              <w:rPr>
                <w:noProof/>
                <w:webHidden/>
              </w:rPr>
              <w:fldChar w:fldCharType="separate"/>
            </w:r>
            <w:r>
              <w:rPr>
                <w:noProof/>
                <w:webHidden/>
              </w:rPr>
              <w:t>2</w:t>
            </w:r>
            <w:r>
              <w:rPr>
                <w:noProof/>
                <w:webHidden/>
              </w:rPr>
              <w:fldChar w:fldCharType="end"/>
            </w:r>
          </w:hyperlink>
        </w:p>
        <w:p w14:paraId="496DEDAE" w14:textId="082DE6C0" w:rsidR="002F755F" w:rsidRDefault="002F755F">
          <w:pPr>
            <w:pStyle w:val="TOC2"/>
            <w:tabs>
              <w:tab w:val="left" w:pos="960"/>
              <w:tab w:val="right" w:leader="dot" w:pos="9736"/>
            </w:tabs>
            <w:rPr>
              <w:rFonts w:eastAsiaTheme="minorEastAsia"/>
              <w:b w:val="0"/>
              <w:bCs w:val="0"/>
              <w:noProof/>
              <w:lang w:eastAsia="en-GB"/>
            </w:rPr>
          </w:pPr>
          <w:hyperlink w:anchor="_Toc75256768" w:history="1">
            <w:r w:rsidRPr="00A25E3D">
              <w:rPr>
                <w:rStyle w:val="Hyperlink"/>
                <w:noProof/>
              </w:rPr>
              <w:t>1.2</w:t>
            </w:r>
            <w:r>
              <w:rPr>
                <w:rFonts w:eastAsiaTheme="minorEastAsia"/>
                <w:b w:val="0"/>
                <w:bCs w:val="0"/>
                <w:noProof/>
                <w:lang w:eastAsia="en-GB"/>
              </w:rPr>
              <w:tab/>
            </w:r>
            <w:r w:rsidRPr="00A25E3D">
              <w:rPr>
                <w:rStyle w:val="Hyperlink"/>
                <w:noProof/>
              </w:rPr>
              <w:t>Stakeholders</w:t>
            </w:r>
            <w:r>
              <w:rPr>
                <w:noProof/>
                <w:webHidden/>
              </w:rPr>
              <w:tab/>
            </w:r>
            <w:r>
              <w:rPr>
                <w:noProof/>
                <w:webHidden/>
              </w:rPr>
              <w:fldChar w:fldCharType="begin"/>
            </w:r>
            <w:r>
              <w:rPr>
                <w:noProof/>
                <w:webHidden/>
              </w:rPr>
              <w:instrText xml:space="preserve"> PAGEREF _Toc75256768 \h </w:instrText>
            </w:r>
            <w:r>
              <w:rPr>
                <w:noProof/>
                <w:webHidden/>
              </w:rPr>
            </w:r>
            <w:r>
              <w:rPr>
                <w:noProof/>
                <w:webHidden/>
              </w:rPr>
              <w:fldChar w:fldCharType="separate"/>
            </w:r>
            <w:r>
              <w:rPr>
                <w:noProof/>
                <w:webHidden/>
              </w:rPr>
              <w:t>3</w:t>
            </w:r>
            <w:r>
              <w:rPr>
                <w:noProof/>
                <w:webHidden/>
              </w:rPr>
              <w:fldChar w:fldCharType="end"/>
            </w:r>
          </w:hyperlink>
        </w:p>
        <w:p w14:paraId="1943FBB6" w14:textId="01A34601" w:rsidR="002F755F" w:rsidRDefault="002F755F">
          <w:pPr>
            <w:pStyle w:val="TOC3"/>
            <w:tabs>
              <w:tab w:val="right" w:leader="dot" w:pos="9736"/>
            </w:tabs>
            <w:rPr>
              <w:rFonts w:eastAsiaTheme="minorEastAsia"/>
              <w:noProof/>
              <w:sz w:val="22"/>
              <w:szCs w:val="22"/>
              <w:lang w:eastAsia="en-GB"/>
            </w:rPr>
          </w:pPr>
          <w:hyperlink w:anchor="_Toc75256769" w:history="1">
            <w:r w:rsidRPr="00A25E3D">
              <w:rPr>
                <w:rStyle w:val="Hyperlink"/>
                <w:noProof/>
              </w:rPr>
              <w:t>1.2.1 End Users</w:t>
            </w:r>
            <w:r>
              <w:rPr>
                <w:noProof/>
                <w:webHidden/>
              </w:rPr>
              <w:tab/>
            </w:r>
            <w:r>
              <w:rPr>
                <w:noProof/>
                <w:webHidden/>
              </w:rPr>
              <w:fldChar w:fldCharType="begin"/>
            </w:r>
            <w:r>
              <w:rPr>
                <w:noProof/>
                <w:webHidden/>
              </w:rPr>
              <w:instrText xml:space="preserve"> PAGEREF _Toc75256769 \h </w:instrText>
            </w:r>
            <w:r>
              <w:rPr>
                <w:noProof/>
                <w:webHidden/>
              </w:rPr>
            </w:r>
            <w:r>
              <w:rPr>
                <w:noProof/>
                <w:webHidden/>
              </w:rPr>
              <w:fldChar w:fldCharType="separate"/>
            </w:r>
            <w:r>
              <w:rPr>
                <w:noProof/>
                <w:webHidden/>
              </w:rPr>
              <w:t>3</w:t>
            </w:r>
            <w:r>
              <w:rPr>
                <w:noProof/>
                <w:webHidden/>
              </w:rPr>
              <w:fldChar w:fldCharType="end"/>
            </w:r>
          </w:hyperlink>
        </w:p>
        <w:p w14:paraId="601C443D" w14:textId="7BFCCD00" w:rsidR="002F755F" w:rsidRDefault="002F755F">
          <w:pPr>
            <w:pStyle w:val="TOC3"/>
            <w:tabs>
              <w:tab w:val="right" w:leader="dot" w:pos="9736"/>
            </w:tabs>
            <w:rPr>
              <w:rFonts w:eastAsiaTheme="minorEastAsia"/>
              <w:noProof/>
              <w:sz w:val="22"/>
              <w:szCs w:val="22"/>
              <w:lang w:eastAsia="en-GB"/>
            </w:rPr>
          </w:pPr>
          <w:hyperlink w:anchor="_Toc75256770" w:history="1">
            <w:r w:rsidRPr="00A25E3D">
              <w:rPr>
                <w:rStyle w:val="Hyperlink"/>
                <w:noProof/>
              </w:rPr>
              <w:t>1.2.2 Requirements</w:t>
            </w:r>
            <w:r>
              <w:rPr>
                <w:noProof/>
                <w:webHidden/>
              </w:rPr>
              <w:tab/>
            </w:r>
            <w:r>
              <w:rPr>
                <w:noProof/>
                <w:webHidden/>
              </w:rPr>
              <w:fldChar w:fldCharType="begin"/>
            </w:r>
            <w:r>
              <w:rPr>
                <w:noProof/>
                <w:webHidden/>
              </w:rPr>
              <w:instrText xml:space="preserve"> PAGEREF _Toc75256770 \h </w:instrText>
            </w:r>
            <w:r>
              <w:rPr>
                <w:noProof/>
                <w:webHidden/>
              </w:rPr>
            </w:r>
            <w:r>
              <w:rPr>
                <w:noProof/>
                <w:webHidden/>
              </w:rPr>
              <w:fldChar w:fldCharType="separate"/>
            </w:r>
            <w:r>
              <w:rPr>
                <w:noProof/>
                <w:webHidden/>
              </w:rPr>
              <w:t>4</w:t>
            </w:r>
            <w:r>
              <w:rPr>
                <w:noProof/>
                <w:webHidden/>
              </w:rPr>
              <w:fldChar w:fldCharType="end"/>
            </w:r>
          </w:hyperlink>
        </w:p>
        <w:p w14:paraId="3772D12C" w14:textId="65C6B127" w:rsidR="002F755F" w:rsidRDefault="002F755F">
          <w:pPr>
            <w:pStyle w:val="TOC2"/>
            <w:tabs>
              <w:tab w:val="right" w:leader="dot" w:pos="9736"/>
            </w:tabs>
            <w:rPr>
              <w:rFonts w:eastAsiaTheme="minorEastAsia"/>
              <w:b w:val="0"/>
              <w:bCs w:val="0"/>
              <w:noProof/>
              <w:lang w:eastAsia="en-GB"/>
            </w:rPr>
          </w:pPr>
          <w:hyperlink w:anchor="_Toc75256771" w:history="1">
            <w:r w:rsidRPr="00A25E3D">
              <w:rPr>
                <w:rStyle w:val="Hyperlink"/>
                <w:noProof/>
              </w:rPr>
              <w:t>1.3 research</w:t>
            </w:r>
            <w:r>
              <w:rPr>
                <w:noProof/>
                <w:webHidden/>
              </w:rPr>
              <w:tab/>
            </w:r>
            <w:r>
              <w:rPr>
                <w:noProof/>
                <w:webHidden/>
              </w:rPr>
              <w:fldChar w:fldCharType="begin"/>
            </w:r>
            <w:r>
              <w:rPr>
                <w:noProof/>
                <w:webHidden/>
              </w:rPr>
              <w:instrText xml:space="preserve"> PAGEREF _Toc75256771 \h </w:instrText>
            </w:r>
            <w:r>
              <w:rPr>
                <w:noProof/>
                <w:webHidden/>
              </w:rPr>
            </w:r>
            <w:r>
              <w:rPr>
                <w:noProof/>
                <w:webHidden/>
              </w:rPr>
              <w:fldChar w:fldCharType="separate"/>
            </w:r>
            <w:r>
              <w:rPr>
                <w:noProof/>
                <w:webHidden/>
              </w:rPr>
              <w:t>4</w:t>
            </w:r>
            <w:r>
              <w:rPr>
                <w:noProof/>
                <w:webHidden/>
              </w:rPr>
              <w:fldChar w:fldCharType="end"/>
            </w:r>
          </w:hyperlink>
        </w:p>
        <w:p w14:paraId="2BACD128" w14:textId="3CBDA6FF" w:rsidR="00F149A0" w:rsidRDefault="00F149A0">
          <w:r>
            <w:rPr>
              <w:b/>
              <w:bCs/>
              <w:noProof/>
            </w:rPr>
            <w:fldChar w:fldCharType="end"/>
          </w:r>
        </w:p>
      </w:sdtContent>
    </w:sdt>
    <w:p w14:paraId="3CD42110" w14:textId="2CC28769" w:rsidR="00F149A0" w:rsidRDefault="00F149A0" w:rsidP="00F149A0">
      <w:pPr>
        <w:pStyle w:val="Heading1"/>
      </w:pPr>
    </w:p>
    <w:p w14:paraId="2A884254" w14:textId="77FC9DD9" w:rsidR="00F149A0" w:rsidRDefault="00F149A0">
      <w:r>
        <w:br w:type="page"/>
      </w:r>
    </w:p>
    <w:p w14:paraId="3140821F" w14:textId="27D6F20B" w:rsidR="00F149A0" w:rsidRDefault="00F149A0" w:rsidP="00F149A0"/>
    <w:p w14:paraId="7C1064F6" w14:textId="1BFE30D3" w:rsidR="00F149A0" w:rsidRDefault="00F149A0" w:rsidP="00F149A0"/>
    <w:p w14:paraId="01A3C115" w14:textId="0232FF7A" w:rsidR="00F149A0" w:rsidRDefault="00F149A0" w:rsidP="00F149A0"/>
    <w:p w14:paraId="00D8F432" w14:textId="34E72274" w:rsidR="00F149A0" w:rsidRDefault="00F149A0" w:rsidP="00F149A0">
      <w:pPr>
        <w:pStyle w:val="Heading1"/>
        <w:numPr>
          <w:ilvl w:val="0"/>
          <w:numId w:val="1"/>
        </w:numPr>
      </w:pPr>
      <w:bookmarkStart w:id="0" w:name="_Toc75256765"/>
      <w:r>
        <w:t>Analysis</w:t>
      </w:r>
      <w:bookmarkEnd w:id="0"/>
    </w:p>
    <w:p w14:paraId="22218799" w14:textId="77777777" w:rsidR="00F149A0" w:rsidRPr="00F149A0" w:rsidRDefault="00F149A0" w:rsidP="00F149A0"/>
    <w:p w14:paraId="122756A2" w14:textId="6682F3DB" w:rsidR="00F149A0" w:rsidRDefault="00093DCF" w:rsidP="00F149A0">
      <w:pPr>
        <w:pStyle w:val="Heading2"/>
        <w:numPr>
          <w:ilvl w:val="1"/>
          <w:numId w:val="1"/>
        </w:numPr>
      </w:pPr>
      <w:bookmarkStart w:id="1" w:name="_Toc75256766"/>
      <w:r>
        <w:t>Identification</w:t>
      </w:r>
      <w:bookmarkEnd w:id="1"/>
    </w:p>
    <w:p w14:paraId="25BF1844" w14:textId="3E192648" w:rsidR="00F149A0" w:rsidRDefault="00F149A0" w:rsidP="00AF1CE2">
      <w:pPr>
        <w:ind w:left="1440"/>
      </w:pPr>
    </w:p>
    <w:p w14:paraId="65DE6614" w14:textId="27B09A11" w:rsidR="00AF1CE2" w:rsidRDefault="00AF1CE2" w:rsidP="00AF1CE2">
      <w:pPr>
        <w:ind w:left="1440"/>
      </w:pPr>
      <w:r>
        <w:t>Go is a board game which is said to be one of the oldest board games as it was created nearly 4000 years ago in China. It is popular in china, kora and especially in japan. Japan had 4 very competitive go schools which was set up and funded by the government during the Tokugawa, which made Go a profession in Japan. It later became globally popular in other countries after World War 2. There is also a European Go federation which holds many different competitions and championships in several countries every year.</w:t>
      </w:r>
    </w:p>
    <w:p w14:paraId="3D13553E" w14:textId="29BA07E9" w:rsidR="00AF1CE2" w:rsidRDefault="00AF1CE2" w:rsidP="00AF1CE2">
      <w:pPr>
        <w:ind w:left="1440"/>
      </w:pPr>
    </w:p>
    <w:p w14:paraId="60CE4E0F" w14:textId="4CCA9182" w:rsidR="00AF1CE2" w:rsidRDefault="00AF1CE2" w:rsidP="00AF1CE2">
      <w:pPr>
        <w:ind w:left="1440"/>
      </w:pPr>
      <w:r>
        <w:t xml:space="preserve">Go is a 2-player </w:t>
      </w:r>
      <w:r w:rsidR="00093DCF">
        <w:t xml:space="preserve">abstract </w:t>
      </w:r>
      <w:r>
        <w:t xml:space="preserve">strategy </w:t>
      </w:r>
      <w:r w:rsidR="00093DCF">
        <w:t xml:space="preserve">board </w:t>
      </w:r>
      <w:r>
        <w:t xml:space="preserve">game </w:t>
      </w:r>
      <w:r w:rsidR="00093DCF">
        <w:t>where the opponent is trying to capture territories on the board by encapsulating the territory with their pieces, also known as stones. The two plyers get assigned a colour at the start and usually the weaker opponent gets white, at a turn you can either place a stone down or pass a stone to your opponent to ‘surrender’ your go. You win by capturing the most territories on the board, where one territory is an intersection between lines on the playing board.</w:t>
      </w:r>
    </w:p>
    <w:p w14:paraId="123CF914" w14:textId="4F38F599" w:rsidR="00AB54A7" w:rsidRDefault="00AB54A7" w:rsidP="00AF1CE2">
      <w:pPr>
        <w:ind w:left="1440"/>
      </w:pPr>
    </w:p>
    <w:p w14:paraId="7B960576" w14:textId="6E9684A1" w:rsidR="00FE3783" w:rsidRDefault="00AB54A7" w:rsidP="00FE3783">
      <w:pPr>
        <w:ind w:left="1440"/>
      </w:pPr>
      <w:r>
        <w:t xml:space="preserve">I will be creating an online virtual version of Go that will allow multipole users from the same network to play the game. They will be able to choose </w:t>
      </w:r>
      <w:r w:rsidR="00FE3783">
        <w:t>their</w:t>
      </w:r>
      <w:r>
        <w:t xml:space="preserve"> difficulty level and get a randomly selected person at the same difficulty level to play with them</w:t>
      </w:r>
      <w:r w:rsidR="00FE3783">
        <w:t>. This is will be suitable to all skill levels as I will accommodate players that have no prior knowledge of go to play as well.</w:t>
      </w:r>
    </w:p>
    <w:p w14:paraId="72DA245E" w14:textId="77777777" w:rsidR="00D01CFB" w:rsidRPr="00F149A0" w:rsidRDefault="00D01CFB" w:rsidP="00AF1CE2">
      <w:pPr>
        <w:ind w:left="1440"/>
      </w:pPr>
    </w:p>
    <w:p w14:paraId="278663D6" w14:textId="0D0D6E24" w:rsidR="00F149A0" w:rsidRDefault="00D01CFB" w:rsidP="00D01CFB">
      <w:pPr>
        <w:pStyle w:val="Heading3"/>
      </w:pPr>
      <w:r>
        <w:tab/>
      </w:r>
      <w:bookmarkStart w:id="2" w:name="_Toc75256767"/>
      <w:r>
        <w:t>1.1.</w:t>
      </w:r>
      <w:r w:rsidR="0027437D">
        <w:t xml:space="preserve">1 </w:t>
      </w:r>
      <w:r>
        <w:t>Why this is solvable by a computational approach</w:t>
      </w:r>
      <w:bookmarkEnd w:id="2"/>
    </w:p>
    <w:p w14:paraId="101AE458" w14:textId="77777777" w:rsidR="00D01CFB" w:rsidRPr="00D01CFB" w:rsidRDefault="00D01CFB" w:rsidP="00D01CFB"/>
    <w:p w14:paraId="4F5C0ACF" w14:textId="77777777" w:rsidR="00D01CFB" w:rsidRDefault="00093DCF" w:rsidP="00093DCF">
      <w:pPr>
        <w:ind w:left="1440"/>
      </w:pPr>
      <w:r>
        <w:t xml:space="preserve">The reason this game can be approached computationally is because Go is not a very popular game </w:t>
      </w:r>
      <w:r w:rsidR="00D01CFB">
        <w:t>and not very many people are either good at the game or plays it, so by creating it a virtual game we can expose the whole world to it and allow people of all skill levels and backgrounds to play the game and advance their skills.</w:t>
      </w:r>
    </w:p>
    <w:p w14:paraId="7CE5D7B9" w14:textId="77777777" w:rsidR="00D01CFB" w:rsidRDefault="00D01CFB" w:rsidP="00093DCF">
      <w:pPr>
        <w:ind w:left="1440"/>
      </w:pPr>
    </w:p>
    <w:p w14:paraId="26453A7E" w14:textId="72A3A040" w:rsidR="002B0CCD" w:rsidRDefault="00D01CFB" w:rsidP="002B0CCD">
      <w:pPr>
        <w:ind w:left="1440"/>
      </w:pPr>
      <w:r>
        <w:t xml:space="preserve">The game can also span many hours at the highest skill levels, so allowing them to save and store games virtually and easily restore them can be solved using software. Players are also rated using Kyu and Dan. Where Kyu is a set of student level ranks and Dan is a set of master level rank. People would, and most probably, end up forgetting </w:t>
      </w:r>
      <w:r>
        <w:lastRenderedPageBreak/>
        <w:t xml:space="preserve">their rank and their rating number if just done using pen and paper, however if it was stored virtually on a </w:t>
      </w:r>
      <w:r w:rsidR="0027437D">
        <w:t>user-friendly</w:t>
      </w:r>
      <w:r>
        <w:t xml:space="preserve"> interface, it would</w:t>
      </w:r>
      <w:r w:rsidR="002B0CCD">
        <w:t xml:space="preserve"> allow the players to get rid of the hassle of needing to remember their rating and allow them to compare their ratings with others across the world.</w:t>
      </w:r>
    </w:p>
    <w:p w14:paraId="0A47BDFA" w14:textId="7D4FC3B5" w:rsidR="002867C0" w:rsidRDefault="002867C0" w:rsidP="002B0CCD">
      <w:pPr>
        <w:ind w:left="1440"/>
      </w:pPr>
    </w:p>
    <w:p w14:paraId="7813F72E" w14:textId="2CFE03F6" w:rsidR="002867C0" w:rsidRDefault="002867C0" w:rsidP="002867C0">
      <w:pPr>
        <w:ind w:left="1440"/>
      </w:pPr>
      <w:r>
        <w:t>Another reason that they may not have the board and pieces available to them all the time or have enough people to play with. To overcome this having a virtual version allows you to always be able to play on demand and to know there are always going to be people wanting to play with you.</w:t>
      </w:r>
    </w:p>
    <w:p w14:paraId="7AFE4C5D" w14:textId="08C474C3" w:rsidR="002B0CCD" w:rsidRDefault="002B0CCD" w:rsidP="002B0CCD">
      <w:pPr>
        <w:ind w:left="1440"/>
      </w:pPr>
    </w:p>
    <w:p w14:paraId="73C022BF" w14:textId="2D01E549" w:rsidR="002B0CCD" w:rsidRDefault="002B0CCD" w:rsidP="002B0CCD">
      <w:pPr>
        <w:ind w:left="1440"/>
      </w:pPr>
    </w:p>
    <w:p w14:paraId="3CC5EA93" w14:textId="4C78D6FA" w:rsidR="002B0CCD" w:rsidRDefault="002B0CCD" w:rsidP="002B0CCD"/>
    <w:p w14:paraId="52DC1627" w14:textId="604AAE22" w:rsidR="002B0CCD" w:rsidRDefault="002B0CCD" w:rsidP="002B0CCD"/>
    <w:p w14:paraId="60BFFEBC" w14:textId="22F7D8FC" w:rsidR="0027437D" w:rsidRPr="002B0CCD" w:rsidRDefault="002B0CCD" w:rsidP="0027437D">
      <w:pPr>
        <w:pStyle w:val="Heading2"/>
        <w:numPr>
          <w:ilvl w:val="1"/>
          <w:numId w:val="1"/>
        </w:numPr>
      </w:pPr>
      <w:bookmarkStart w:id="3" w:name="_Toc75256768"/>
      <w:r>
        <w:t>Stakeholders</w:t>
      </w:r>
      <w:bookmarkEnd w:id="3"/>
      <w:r>
        <w:t xml:space="preserve"> </w:t>
      </w:r>
    </w:p>
    <w:p w14:paraId="56E2694C" w14:textId="4B0091A1" w:rsidR="0027437D" w:rsidRDefault="0027437D" w:rsidP="0027437D"/>
    <w:p w14:paraId="6FDFB962" w14:textId="5FDE74BA" w:rsidR="00892914" w:rsidRDefault="00892914" w:rsidP="00892914">
      <w:pPr>
        <w:pStyle w:val="Heading3"/>
        <w:ind w:left="720"/>
      </w:pPr>
      <w:bookmarkStart w:id="4" w:name="_Toc75256769"/>
      <w:r>
        <w:t xml:space="preserve">1.2.1 </w:t>
      </w:r>
      <w:r w:rsidR="00AB54A7">
        <w:t>End Users</w:t>
      </w:r>
      <w:bookmarkEnd w:id="4"/>
    </w:p>
    <w:p w14:paraId="37615594" w14:textId="232929E0" w:rsidR="0027437D" w:rsidRDefault="0027437D" w:rsidP="0027437D">
      <w:r>
        <w:tab/>
      </w:r>
      <w:r>
        <w:tab/>
      </w:r>
    </w:p>
    <w:p w14:paraId="6DC5CEF4" w14:textId="2F3AD505" w:rsidR="00892914" w:rsidRDefault="00FE3783" w:rsidP="00FE3783">
      <w:pPr>
        <w:ind w:left="1434"/>
      </w:pPr>
      <w:r>
        <w:t xml:space="preserve">My end users </w:t>
      </w:r>
      <w:r w:rsidR="00892914">
        <w:t>will educational institu</w:t>
      </w:r>
      <w:r>
        <w:t xml:space="preserve">tions wanting to teach the game </w:t>
      </w:r>
      <w:r w:rsidR="00892914">
        <w:t xml:space="preserve">and players wanting to advance their skills within the game. </w:t>
      </w:r>
      <w:r w:rsidR="003431E4">
        <w:t>F</w:t>
      </w:r>
      <w:r w:rsidR="00892914">
        <w:t>or this</w:t>
      </w:r>
    </w:p>
    <w:p w14:paraId="7EBB6372" w14:textId="55096F71" w:rsidR="003431E4" w:rsidRDefault="00892914" w:rsidP="003431E4">
      <w:pPr>
        <w:ind w:left="1440"/>
      </w:pPr>
      <w:r>
        <w:t xml:space="preserve">I will interview and talk with teachers and other people within the    school to see what </w:t>
      </w:r>
      <w:r w:rsidR="003431E4">
        <w:t xml:space="preserve">their expectations and wants are for a virtual Go game and see if I can reasonably reach their needs while developing the game. </w:t>
      </w:r>
    </w:p>
    <w:p w14:paraId="66053510" w14:textId="70D1A00B" w:rsidR="003431E4" w:rsidRDefault="003431E4" w:rsidP="003431E4">
      <w:pPr>
        <w:ind w:left="1440"/>
      </w:pPr>
    </w:p>
    <w:p w14:paraId="34F5C227" w14:textId="5FCD5E8A" w:rsidR="003431E4" w:rsidRDefault="003431E4" w:rsidP="003431E4">
      <w:pPr>
        <w:ind w:left="1440"/>
      </w:pPr>
      <w:r>
        <w:t>Players with little or no knowledge of the game will be able to select the board size of 9x9 and play a relatively simple game to start off with as they can learn how to play the game and begin to understand the rules, they will be matched with someone at the same skill level as them so they can reasonably advance within the game.</w:t>
      </w:r>
    </w:p>
    <w:p w14:paraId="64B0B7A3" w14:textId="6A81CA72" w:rsidR="003431E4" w:rsidRDefault="003431E4" w:rsidP="003431E4">
      <w:pPr>
        <w:ind w:left="1440"/>
      </w:pPr>
    </w:p>
    <w:p w14:paraId="10405647" w14:textId="7A66D743" w:rsidR="003431E4" w:rsidRDefault="003431E4" w:rsidP="003431E4">
      <w:pPr>
        <w:ind w:left="1440"/>
      </w:pPr>
      <w:r>
        <w:t>Intermediate players with be able to choose a board size that is either 13x13 or 17x17 to be able to play a more stimulating and challenging game as they will need a more advanced level of play for them to enjoy the game.</w:t>
      </w:r>
    </w:p>
    <w:p w14:paraId="565D14C2" w14:textId="4BF23436" w:rsidR="003431E4" w:rsidRDefault="003431E4" w:rsidP="003431E4"/>
    <w:p w14:paraId="25C9DE60" w14:textId="621E9BCE" w:rsidR="003431E4" w:rsidRDefault="003431E4" w:rsidP="003431E4">
      <w:pPr>
        <w:ind w:left="1440"/>
      </w:pPr>
      <w:r>
        <w:t>For the most skilled players they can play with board sizes 19x19 which should satisfy their needs and allow them to play a challenging enough game for them. They will most probably play for hours so the ability to save is and save the game state is a needed requirement.</w:t>
      </w:r>
    </w:p>
    <w:p w14:paraId="4B4C0CB2" w14:textId="3F8FE0DB" w:rsidR="002867C0" w:rsidRDefault="002867C0" w:rsidP="003431E4">
      <w:pPr>
        <w:ind w:left="1440"/>
      </w:pPr>
    </w:p>
    <w:p w14:paraId="0DB20362" w14:textId="25304D50" w:rsidR="002867C0" w:rsidRDefault="002867C0" w:rsidP="003431E4">
      <w:pPr>
        <w:ind w:left="1440"/>
      </w:pPr>
      <w:r>
        <w:t>Another more general stakeholder is the casual player of Go, this is where they may not have the board and pieces available to them all the time or have enough people to play with. To overcome this having a virtual version allows you to always be able to play on demand and to know there are always going to be people wanting to play with you.</w:t>
      </w:r>
    </w:p>
    <w:p w14:paraId="10BC0C0E" w14:textId="192724E5" w:rsidR="003431E4" w:rsidRDefault="003431E4" w:rsidP="008505B8"/>
    <w:p w14:paraId="0DBF1453" w14:textId="779D5EBA" w:rsidR="003431E4" w:rsidRDefault="003431E4" w:rsidP="003431E4">
      <w:pPr>
        <w:pStyle w:val="Heading3"/>
      </w:pPr>
      <w:r>
        <w:tab/>
      </w:r>
      <w:bookmarkStart w:id="5" w:name="_Toc75256770"/>
      <w:r>
        <w:t>1.2.2 Requirements</w:t>
      </w:r>
      <w:bookmarkEnd w:id="5"/>
    </w:p>
    <w:p w14:paraId="6B47F42A" w14:textId="363F48B0" w:rsidR="003431E4" w:rsidRDefault="003431E4" w:rsidP="003431E4">
      <w:r>
        <w:tab/>
      </w:r>
      <w:r>
        <w:tab/>
      </w:r>
    </w:p>
    <w:p w14:paraId="001621F3" w14:textId="4B109B0E" w:rsidR="008505B8" w:rsidRDefault="003431E4" w:rsidP="008505B8">
      <w:pPr>
        <w:ind w:left="1440"/>
      </w:pPr>
      <w:r>
        <w:t>The s</w:t>
      </w:r>
      <w:r w:rsidR="008505B8">
        <w:t xml:space="preserve">ystem will be written in python 3, so as a guide the user must have the necessary requirements to run python 3, they will also need </w:t>
      </w:r>
      <w:r w:rsidR="001B66E4">
        <w:t>enough disk space to store the game. The hardware requirements are that they will need a mouse to control the stones and where to place them, a screen so they can see visually what the current state of the system is, a keyboard to be able to press the enter key when required and enough hard disk space to store the Go game itself.</w:t>
      </w:r>
    </w:p>
    <w:p w14:paraId="5719455F" w14:textId="7F872CD1" w:rsidR="001B66E4" w:rsidRDefault="001B66E4" w:rsidP="008505B8">
      <w:pPr>
        <w:ind w:left="1440"/>
      </w:pPr>
    </w:p>
    <w:p w14:paraId="7FCF4FEC" w14:textId="344ADC4F" w:rsidR="001B66E4" w:rsidRDefault="001B66E4" w:rsidP="008505B8">
      <w:pPr>
        <w:ind w:left="1440"/>
      </w:pPr>
      <w:r>
        <w:t>Here are the basic requirements to run python 3 from the python website itself</w:t>
      </w:r>
    </w:p>
    <w:p w14:paraId="1879BC5A" w14:textId="740875CD" w:rsidR="001B66E4" w:rsidRDefault="001B66E4" w:rsidP="00896E75"/>
    <w:p w14:paraId="039C3D0D" w14:textId="1BDECDB4" w:rsidR="00896E75" w:rsidRDefault="00896E75" w:rsidP="00896E75"/>
    <w:p w14:paraId="4D862BC9" w14:textId="042562E9" w:rsidR="00896E75" w:rsidRDefault="00896E75" w:rsidP="00D64177">
      <w:pPr>
        <w:pStyle w:val="Heading2"/>
        <w:numPr>
          <w:ilvl w:val="1"/>
          <w:numId w:val="1"/>
        </w:numPr>
      </w:pPr>
      <w:bookmarkStart w:id="6" w:name="_Toc75256771"/>
      <w:proofErr w:type="gramStart"/>
      <w:r>
        <w:t>research</w:t>
      </w:r>
      <w:bookmarkEnd w:id="6"/>
      <w:proofErr w:type="gramEnd"/>
    </w:p>
    <w:p w14:paraId="4D34F846" w14:textId="03D2DE91" w:rsidR="00D64177" w:rsidRDefault="00D64177" w:rsidP="00D64177">
      <w:pPr>
        <w:ind w:left="1440"/>
      </w:pPr>
    </w:p>
    <w:p w14:paraId="56E274C2" w14:textId="31122A25" w:rsidR="00896E75" w:rsidRDefault="00896E75" w:rsidP="00896E75"/>
    <w:p w14:paraId="2826623F" w14:textId="1D681DCE" w:rsidR="00D64177" w:rsidRDefault="002F755F" w:rsidP="00D64177">
      <w:pPr>
        <w:ind w:left="720" w:firstLine="720"/>
      </w:pPr>
      <w:r>
        <w:t>Specific</w:t>
      </w:r>
      <w:r w:rsidR="00D64177">
        <w:t xml:space="preserve"> features of </w:t>
      </w:r>
      <w:r w:rsidR="00F83A72">
        <w:t xml:space="preserve">each </w:t>
      </w:r>
      <w:r w:rsidR="00D64177">
        <w:t xml:space="preserve">solution </w:t>
      </w:r>
    </w:p>
    <w:p w14:paraId="4EC79037" w14:textId="58F47C6C" w:rsidR="00D64177" w:rsidRDefault="00D64177" w:rsidP="00D64177"/>
    <w:p w14:paraId="36563166" w14:textId="2E20E1BE" w:rsidR="00D64177" w:rsidRDefault="00D64177" w:rsidP="00D64177">
      <w:pPr>
        <w:pStyle w:val="Heading2"/>
        <w:ind w:firstLine="720"/>
      </w:pPr>
      <w:r>
        <w:t xml:space="preserve">1.4 success criteria </w:t>
      </w:r>
    </w:p>
    <w:p w14:paraId="3E80FF9A" w14:textId="2DF6B3B0" w:rsidR="00D64177" w:rsidRDefault="00D64177" w:rsidP="00D64177"/>
    <w:p w14:paraId="6C58249A" w14:textId="0C811498" w:rsidR="00D64177" w:rsidRDefault="00D64177" w:rsidP="00D64177"/>
    <w:p w14:paraId="4EFFCD61" w14:textId="3AEB7D45" w:rsidR="00D64177" w:rsidRDefault="00F73088" w:rsidP="00D64177">
      <w:pPr>
        <w:pStyle w:val="Heading1"/>
        <w:numPr>
          <w:ilvl w:val="0"/>
          <w:numId w:val="1"/>
        </w:numPr>
      </w:pPr>
      <w:r>
        <w:t>Design</w:t>
      </w:r>
      <w:r w:rsidR="00D64177">
        <w:t xml:space="preserve"> </w:t>
      </w:r>
    </w:p>
    <w:p w14:paraId="4556A75A" w14:textId="69A5CA46" w:rsidR="00D64177" w:rsidRDefault="00D64177" w:rsidP="00D64177"/>
    <w:p w14:paraId="184DCC01" w14:textId="455AB848" w:rsidR="00D64177" w:rsidRDefault="00D64177" w:rsidP="00D64177">
      <w:pPr>
        <w:pStyle w:val="Heading2"/>
        <w:ind w:firstLine="720"/>
      </w:pPr>
      <w:r>
        <w:t xml:space="preserve">2.1 </w:t>
      </w:r>
      <w:proofErr w:type="spellStart"/>
      <w:r>
        <w:t>subproblems</w:t>
      </w:r>
      <w:proofErr w:type="spellEnd"/>
    </w:p>
    <w:p w14:paraId="42EC68B2" w14:textId="0E790D90" w:rsidR="00D64177" w:rsidRDefault="00D64177" w:rsidP="00D64177"/>
    <w:p w14:paraId="59B80654" w14:textId="7F53AE71" w:rsidR="00D64177" w:rsidRDefault="00D64177" w:rsidP="00D64177">
      <w:pPr>
        <w:pStyle w:val="Heading2"/>
        <w:ind w:firstLine="720"/>
      </w:pPr>
      <w:r>
        <w:t>2.2 algorithms being used</w:t>
      </w:r>
    </w:p>
    <w:p w14:paraId="1F172D18" w14:textId="5729C483" w:rsidR="00D64177" w:rsidRDefault="00D64177" w:rsidP="00D64177"/>
    <w:p w14:paraId="7864CAC6" w14:textId="3D3A26ED" w:rsidR="00D64177" w:rsidRDefault="00D64177" w:rsidP="00D64177">
      <w:pPr>
        <w:pStyle w:val="Heading2"/>
        <w:ind w:firstLine="720"/>
      </w:pPr>
      <w:r>
        <w:t>2.3 usability</w:t>
      </w:r>
    </w:p>
    <w:p w14:paraId="2C6FDA3E" w14:textId="77777777" w:rsidR="00D64177" w:rsidRDefault="00D64177" w:rsidP="00D64177"/>
    <w:p w14:paraId="34ED3F05" w14:textId="3FDED13F" w:rsidR="00D64177" w:rsidRDefault="00D64177" w:rsidP="00D64177">
      <w:pPr>
        <w:pStyle w:val="Heading2"/>
        <w:ind w:firstLine="720"/>
      </w:pPr>
      <w:r>
        <w:t>2.4 structure</w:t>
      </w:r>
    </w:p>
    <w:p w14:paraId="4F4CC693" w14:textId="77777777" w:rsidR="00D64177" w:rsidRDefault="00D64177" w:rsidP="00D64177">
      <w:pPr>
        <w:pStyle w:val="ListParagraph"/>
      </w:pPr>
    </w:p>
    <w:p w14:paraId="3C777EEB" w14:textId="730E8108" w:rsidR="00D64177" w:rsidRDefault="00D64177" w:rsidP="00D64177">
      <w:pPr>
        <w:pStyle w:val="Heading2"/>
        <w:ind w:firstLine="720"/>
      </w:pPr>
      <w:r>
        <w:t>2.5 testing</w:t>
      </w:r>
    </w:p>
    <w:p w14:paraId="197DDB9D" w14:textId="77777777" w:rsidR="00D64177" w:rsidRDefault="00D64177" w:rsidP="00D64177">
      <w:pPr>
        <w:pStyle w:val="ListParagraph"/>
      </w:pPr>
    </w:p>
    <w:p w14:paraId="4DBAFCB7" w14:textId="773195E5" w:rsidR="00D64177" w:rsidRDefault="00D64177" w:rsidP="00D64177"/>
    <w:p w14:paraId="445061D6" w14:textId="5AC61B18" w:rsidR="00F73088" w:rsidRDefault="00F73088" w:rsidP="00D64177"/>
    <w:p w14:paraId="7D0A4513" w14:textId="0E08F68C" w:rsidR="00F73088" w:rsidRDefault="00F73088" w:rsidP="00D64177"/>
    <w:p w14:paraId="08E70A17" w14:textId="227AD4CC" w:rsidR="00F73088" w:rsidRDefault="00F73088" w:rsidP="00D64177"/>
    <w:p w14:paraId="5D4251AD" w14:textId="54444332" w:rsidR="00F73088" w:rsidRDefault="00F73088" w:rsidP="00D64177"/>
    <w:p w14:paraId="59D2BDD6" w14:textId="04C9B16F" w:rsidR="00F73088" w:rsidRDefault="00F73088" w:rsidP="00D64177"/>
    <w:p w14:paraId="48A89803" w14:textId="77777777" w:rsidR="00F73088" w:rsidRDefault="00F73088" w:rsidP="00D64177"/>
    <w:p w14:paraId="1B93D48C" w14:textId="4295DCE7" w:rsidR="00D64177" w:rsidRDefault="00D64177" w:rsidP="00D64177">
      <w:pPr>
        <w:pStyle w:val="Heading1"/>
        <w:numPr>
          <w:ilvl w:val="0"/>
          <w:numId w:val="1"/>
        </w:numPr>
      </w:pPr>
      <w:r>
        <w:lastRenderedPageBreak/>
        <w:t xml:space="preserve">Development </w:t>
      </w:r>
    </w:p>
    <w:p w14:paraId="7A156F49" w14:textId="0023C4A7" w:rsidR="00D64177" w:rsidRDefault="00D64177" w:rsidP="00D64177">
      <w:pPr>
        <w:pStyle w:val="ListParagraph"/>
      </w:pPr>
    </w:p>
    <w:p w14:paraId="773BF136" w14:textId="77777777" w:rsidR="00D64177" w:rsidRPr="00D64177" w:rsidRDefault="00D64177" w:rsidP="00D64177">
      <w:pPr>
        <w:pStyle w:val="ListParagraph"/>
      </w:pPr>
    </w:p>
    <w:p w14:paraId="5A39EA53" w14:textId="45BA8587" w:rsidR="00D64177" w:rsidRDefault="00F83A72" w:rsidP="00F83A72">
      <w:pPr>
        <w:pStyle w:val="Heading2"/>
        <w:numPr>
          <w:ilvl w:val="1"/>
          <w:numId w:val="1"/>
        </w:numPr>
      </w:pPr>
      <w:r>
        <w:t>Prototype 1</w:t>
      </w:r>
    </w:p>
    <w:p w14:paraId="552830FB" w14:textId="24CBEC7C" w:rsidR="00F83A72" w:rsidRDefault="00F73088" w:rsidP="00F83A72">
      <w:pPr>
        <w:pStyle w:val="Heading2"/>
        <w:numPr>
          <w:ilvl w:val="1"/>
          <w:numId w:val="1"/>
        </w:numPr>
      </w:pPr>
      <w:r>
        <w:t>Prototype</w:t>
      </w:r>
      <w:r w:rsidR="00F83A72">
        <w:t xml:space="preserve"> 2</w:t>
      </w:r>
    </w:p>
    <w:p w14:paraId="57540F88" w14:textId="286A7C7C" w:rsidR="00F83A72" w:rsidRPr="00F83A72" w:rsidRDefault="00F83A72" w:rsidP="00F73088">
      <w:pPr>
        <w:pStyle w:val="Heading2"/>
        <w:ind w:firstLine="720"/>
      </w:pPr>
      <w:r>
        <w:t xml:space="preserve">3.3 </w:t>
      </w:r>
      <w:r w:rsidR="00F73088">
        <w:t xml:space="preserve">    Prototype</w:t>
      </w:r>
      <w:r>
        <w:t xml:space="preserve"> 3</w:t>
      </w:r>
    </w:p>
    <w:p w14:paraId="295D5027" w14:textId="77777777" w:rsidR="00D64177" w:rsidRDefault="00D64177" w:rsidP="00F73088">
      <w:pPr>
        <w:pStyle w:val="Heading2"/>
      </w:pPr>
    </w:p>
    <w:p w14:paraId="5F13681E" w14:textId="4A89D0C7" w:rsidR="00D64177" w:rsidRDefault="00D64177" w:rsidP="00D64177"/>
    <w:p w14:paraId="288B4350" w14:textId="6AE353A8" w:rsidR="00D64177" w:rsidRPr="00D64177" w:rsidRDefault="00D64177" w:rsidP="00D64177">
      <w:r>
        <w:tab/>
      </w:r>
      <w:r>
        <w:tab/>
      </w:r>
    </w:p>
    <w:p w14:paraId="2A8B3C50" w14:textId="77777777" w:rsidR="00896E75" w:rsidRDefault="00896E75" w:rsidP="00896E75">
      <w:pPr>
        <w:ind w:left="720"/>
      </w:pPr>
    </w:p>
    <w:p w14:paraId="26294A01" w14:textId="77777777" w:rsidR="00896E75" w:rsidRPr="003431E4" w:rsidRDefault="00896E75" w:rsidP="00896E75">
      <w:bookmarkStart w:id="7" w:name="_GoBack"/>
      <w:bookmarkEnd w:id="7"/>
    </w:p>
    <w:sectPr w:rsidR="00896E75" w:rsidRPr="003431E4" w:rsidSect="00924FB2">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310C6"/>
    <w:multiLevelType w:val="multilevel"/>
    <w:tmpl w:val="60B0B6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AF564A"/>
    <w:multiLevelType w:val="multilevel"/>
    <w:tmpl w:val="4C34FFFC"/>
    <w:lvl w:ilvl="0">
      <w:start w:val="1"/>
      <w:numFmt w:val="decimal"/>
      <w:lvlText w:val="%1"/>
      <w:lvlJc w:val="left"/>
      <w:pPr>
        <w:ind w:left="360" w:hanging="36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A0"/>
    <w:rsid w:val="000879E6"/>
    <w:rsid w:val="00093DCF"/>
    <w:rsid w:val="001B66E4"/>
    <w:rsid w:val="0027437D"/>
    <w:rsid w:val="002867C0"/>
    <w:rsid w:val="002B0CCD"/>
    <w:rsid w:val="002F755F"/>
    <w:rsid w:val="003431E4"/>
    <w:rsid w:val="00464C10"/>
    <w:rsid w:val="00512302"/>
    <w:rsid w:val="005910F0"/>
    <w:rsid w:val="0060198D"/>
    <w:rsid w:val="007E00D1"/>
    <w:rsid w:val="00847539"/>
    <w:rsid w:val="008505B8"/>
    <w:rsid w:val="00892914"/>
    <w:rsid w:val="00896E75"/>
    <w:rsid w:val="00924FB2"/>
    <w:rsid w:val="00AB54A7"/>
    <w:rsid w:val="00AF1CE2"/>
    <w:rsid w:val="00CA6DA2"/>
    <w:rsid w:val="00CD6BBA"/>
    <w:rsid w:val="00CF583E"/>
    <w:rsid w:val="00D01CFB"/>
    <w:rsid w:val="00D64177"/>
    <w:rsid w:val="00E01796"/>
    <w:rsid w:val="00F149A0"/>
    <w:rsid w:val="00F73088"/>
    <w:rsid w:val="00F83A72"/>
    <w:rsid w:val="00FE2F82"/>
    <w:rsid w:val="00FE3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0C5B"/>
  <w15:chartTrackingRefBased/>
  <w15:docId w15:val="{68F1535A-B9C4-2743-A17E-E625E3D3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9A0"/>
    <w:pPr>
      <w:keepNext/>
      <w:keepLines/>
      <w:spacing w:before="24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F149A0"/>
    <w:pPr>
      <w:keepNext/>
      <w:keepLines/>
      <w:spacing w:before="4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D01CFB"/>
    <w:pPr>
      <w:keepNext/>
      <w:keepLines/>
      <w:spacing w:before="40"/>
      <w:outlineLvl w:val="2"/>
    </w:pPr>
    <w:rPr>
      <w:rFonts w:asciiTheme="majorHAnsi" w:eastAsiaTheme="majorEastAsia" w:hAnsiTheme="majorHAnsi" w:cstheme="majorBidi"/>
      <w:color w:val="7114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9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49A0"/>
    <w:rPr>
      <w:rFonts w:asciiTheme="majorHAnsi" w:eastAsiaTheme="majorEastAsia" w:hAnsiTheme="majorHAnsi" w:cstheme="majorBidi"/>
      <w:color w:val="AB1E19" w:themeColor="accent1" w:themeShade="BF"/>
      <w:sz w:val="32"/>
      <w:szCs w:val="32"/>
    </w:rPr>
  </w:style>
  <w:style w:type="paragraph" w:styleId="TOCHeading">
    <w:name w:val="TOC Heading"/>
    <w:basedOn w:val="Heading1"/>
    <w:next w:val="Normal"/>
    <w:uiPriority w:val="39"/>
    <w:unhideWhenUsed/>
    <w:qFormat/>
    <w:rsid w:val="00F149A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49A0"/>
    <w:pPr>
      <w:spacing w:before="120"/>
    </w:pPr>
    <w:rPr>
      <w:b/>
      <w:bCs/>
      <w:i/>
      <w:iCs/>
    </w:rPr>
  </w:style>
  <w:style w:type="character" w:styleId="Hyperlink">
    <w:name w:val="Hyperlink"/>
    <w:basedOn w:val="DefaultParagraphFont"/>
    <w:uiPriority w:val="99"/>
    <w:unhideWhenUsed/>
    <w:rsid w:val="00F149A0"/>
    <w:rPr>
      <w:color w:val="F0532B" w:themeColor="hyperlink"/>
      <w:u w:val="single"/>
    </w:rPr>
  </w:style>
  <w:style w:type="paragraph" w:styleId="TOC2">
    <w:name w:val="toc 2"/>
    <w:basedOn w:val="Normal"/>
    <w:next w:val="Normal"/>
    <w:autoRedefine/>
    <w:uiPriority w:val="39"/>
    <w:unhideWhenUsed/>
    <w:rsid w:val="00F149A0"/>
    <w:pPr>
      <w:spacing w:before="120"/>
      <w:ind w:left="240"/>
    </w:pPr>
    <w:rPr>
      <w:b/>
      <w:bCs/>
      <w:sz w:val="22"/>
      <w:szCs w:val="22"/>
    </w:rPr>
  </w:style>
  <w:style w:type="paragraph" w:styleId="TOC3">
    <w:name w:val="toc 3"/>
    <w:basedOn w:val="Normal"/>
    <w:next w:val="Normal"/>
    <w:autoRedefine/>
    <w:uiPriority w:val="39"/>
    <w:unhideWhenUsed/>
    <w:rsid w:val="00F149A0"/>
    <w:pPr>
      <w:ind w:left="480"/>
    </w:pPr>
    <w:rPr>
      <w:sz w:val="20"/>
      <w:szCs w:val="20"/>
    </w:rPr>
  </w:style>
  <w:style w:type="paragraph" w:styleId="TOC4">
    <w:name w:val="toc 4"/>
    <w:basedOn w:val="Normal"/>
    <w:next w:val="Normal"/>
    <w:autoRedefine/>
    <w:uiPriority w:val="39"/>
    <w:semiHidden/>
    <w:unhideWhenUsed/>
    <w:rsid w:val="00F149A0"/>
    <w:pPr>
      <w:ind w:left="720"/>
    </w:pPr>
    <w:rPr>
      <w:sz w:val="20"/>
      <w:szCs w:val="20"/>
    </w:rPr>
  </w:style>
  <w:style w:type="paragraph" w:styleId="TOC5">
    <w:name w:val="toc 5"/>
    <w:basedOn w:val="Normal"/>
    <w:next w:val="Normal"/>
    <w:autoRedefine/>
    <w:uiPriority w:val="39"/>
    <w:semiHidden/>
    <w:unhideWhenUsed/>
    <w:rsid w:val="00F149A0"/>
    <w:pPr>
      <w:ind w:left="960"/>
    </w:pPr>
    <w:rPr>
      <w:sz w:val="20"/>
      <w:szCs w:val="20"/>
    </w:rPr>
  </w:style>
  <w:style w:type="paragraph" w:styleId="TOC6">
    <w:name w:val="toc 6"/>
    <w:basedOn w:val="Normal"/>
    <w:next w:val="Normal"/>
    <w:autoRedefine/>
    <w:uiPriority w:val="39"/>
    <w:semiHidden/>
    <w:unhideWhenUsed/>
    <w:rsid w:val="00F149A0"/>
    <w:pPr>
      <w:ind w:left="1200"/>
    </w:pPr>
    <w:rPr>
      <w:sz w:val="20"/>
      <w:szCs w:val="20"/>
    </w:rPr>
  </w:style>
  <w:style w:type="paragraph" w:styleId="TOC7">
    <w:name w:val="toc 7"/>
    <w:basedOn w:val="Normal"/>
    <w:next w:val="Normal"/>
    <w:autoRedefine/>
    <w:uiPriority w:val="39"/>
    <w:semiHidden/>
    <w:unhideWhenUsed/>
    <w:rsid w:val="00F149A0"/>
    <w:pPr>
      <w:ind w:left="1440"/>
    </w:pPr>
    <w:rPr>
      <w:sz w:val="20"/>
      <w:szCs w:val="20"/>
    </w:rPr>
  </w:style>
  <w:style w:type="paragraph" w:styleId="TOC8">
    <w:name w:val="toc 8"/>
    <w:basedOn w:val="Normal"/>
    <w:next w:val="Normal"/>
    <w:autoRedefine/>
    <w:uiPriority w:val="39"/>
    <w:semiHidden/>
    <w:unhideWhenUsed/>
    <w:rsid w:val="00F149A0"/>
    <w:pPr>
      <w:ind w:left="1680"/>
    </w:pPr>
    <w:rPr>
      <w:sz w:val="20"/>
      <w:szCs w:val="20"/>
    </w:rPr>
  </w:style>
  <w:style w:type="paragraph" w:styleId="TOC9">
    <w:name w:val="toc 9"/>
    <w:basedOn w:val="Normal"/>
    <w:next w:val="Normal"/>
    <w:autoRedefine/>
    <w:uiPriority w:val="39"/>
    <w:semiHidden/>
    <w:unhideWhenUsed/>
    <w:rsid w:val="00F149A0"/>
    <w:pPr>
      <w:ind w:left="1920"/>
    </w:pPr>
    <w:rPr>
      <w:sz w:val="20"/>
      <w:szCs w:val="20"/>
    </w:rPr>
  </w:style>
  <w:style w:type="character" w:customStyle="1" w:styleId="Heading2Char">
    <w:name w:val="Heading 2 Char"/>
    <w:basedOn w:val="DefaultParagraphFont"/>
    <w:link w:val="Heading2"/>
    <w:uiPriority w:val="9"/>
    <w:rsid w:val="00F149A0"/>
    <w:rPr>
      <w:rFonts w:asciiTheme="majorHAnsi" w:eastAsiaTheme="majorEastAsia" w:hAnsiTheme="majorHAnsi" w:cstheme="majorBidi"/>
      <w:color w:val="AB1E19" w:themeColor="accent1" w:themeShade="BF"/>
      <w:sz w:val="26"/>
      <w:szCs w:val="26"/>
    </w:rPr>
  </w:style>
  <w:style w:type="paragraph" w:styleId="ListParagraph">
    <w:name w:val="List Paragraph"/>
    <w:basedOn w:val="Normal"/>
    <w:uiPriority w:val="34"/>
    <w:qFormat/>
    <w:rsid w:val="00F149A0"/>
    <w:pPr>
      <w:ind w:left="720"/>
      <w:contextualSpacing/>
    </w:pPr>
  </w:style>
  <w:style w:type="character" w:customStyle="1" w:styleId="Heading3Char">
    <w:name w:val="Heading 3 Char"/>
    <w:basedOn w:val="DefaultParagraphFont"/>
    <w:link w:val="Heading3"/>
    <w:uiPriority w:val="9"/>
    <w:rsid w:val="00D01CFB"/>
    <w:rPr>
      <w:rFonts w:asciiTheme="majorHAnsi" w:eastAsiaTheme="majorEastAsia" w:hAnsiTheme="majorHAnsi" w:cstheme="majorBidi"/>
      <w:color w:val="711411" w:themeColor="accent1" w:themeShade="7F"/>
    </w:rPr>
  </w:style>
  <w:style w:type="paragraph" w:styleId="NoSpacing">
    <w:name w:val="No Spacing"/>
    <w:link w:val="NoSpacingChar"/>
    <w:uiPriority w:val="1"/>
    <w:qFormat/>
    <w:rsid w:val="00924FB2"/>
    <w:rPr>
      <w:rFonts w:eastAsiaTheme="minorEastAsia"/>
      <w:sz w:val="22"/>
      <w:szCs w:val="22"/>
      <w:lang w:val="en-US"/>
    </w:rPr>
  </w:style>
  <w:style w:type="character" w:customStyle="1" w:styleId="NoSpacingChar">
    <w:name w:val="No Spacing Char"/>
    <w:basedOn w:val="DefaultParagraphFont"/>
    <w:link w:val="NoSpacing"/>
    <w:uiPriority w:val="1"/>
    <w:rsid w:val="00924FB2"/>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A363-4722-4625-8C88-76C8E4AF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go</vt:lpstr>
    </vt:vector>
  </TitlesOfParts>
  <Company>School of legends</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c:title>
  <dc:subject>By Mustafa Jaffar</dc:subject>
  <dc:creator>mustafa jaffar</dc:creator>
  <cp:keywords/>
  <dc:description/>
  <cp:lastModifiedBy>Mustafa Jaffar</cp:lastModifiedBy>
  <cp:revision>2</cp:revision>
  <dcterms:created xsi:type="dcterms:W3CDTF">2021-06-22T11:56:00Z</dcterms:created>
  <dcterms:modified xsi:type="dcterms:W3CDTF">2021-06-22T11:56:00Z</dcterms:modified>
  <cp:category>Comp sci</cp:category>
</cp:coreProperties>
</file>