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VAPID_*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employees/departments/org_units/hr_payroll_*/bank_accounts/kasa_*/categories/cells/invoices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