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2026-08-07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Toplu merge deploy'unda Docker kesintisi: uretim gecici cevrimdisi kaldi, elle kurtarma + yeniden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(tum stack merge'li kodla CANLI: api + construction + db + frontend healthy; anahtar 32 byte, msuite + PDF kodu konteynerde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push'unun tetikledigi CI deploy'u kosarken Docker Desktop kapandi/coktu (olay gunlugunde kayit yok, neden belirsiz) - is Failed, motor pipe'i kayboldu, TUM uretim konteynerleri durdu. KURTARMA: Docker Desktop yeniden baslatildi (motor 29.6.2), restart:unless-stopped sayesinde konteynerler eski imajlarla otomatik kalkti (kesinti ~dakikalar). Ardindan CI'in deploy adimlari izole worktree'den BIREBIR elle kosuldu: compose -p api-server up -d --build postgres api -&gt; saglik -&gt; npm run migrate (051/052 zaten uygulanmis) -&gt; construction icin idempotent createdb + up -d --build + saglik. Frontend bind-mount ana agaca bagli oldugundan ana checkout master'a cekildi - eszamanli kilavuz oturumunun commit'siz log satiri stash/cikar dansiyla korundu. DOGRULAMA: api health 200, frontend 200, construction health 200, EINVOICE_MASTER_KEY konteynerde 32 byte (kalici anahtar rebuild'den sag cikti), @msuite/api-server + getEInvoicePdf konteynerde. NOT: deploy-history.log bu elle kosumu icermez (CI disi); bir sonraki master push'unda CI normal kosacak.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canli test donusleri: PDF internal_error + senkron kimlik hatasi + toplu aktar ve kalici liste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(64277db + 7b8ce61 master'da; kimlik cozumu + baglanti konteyner icinden dogrulandi; toplu aktar canli frontend'de)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PDF internal_error KOK NEDENI: kimlik henuz yeniden kaydedilmemisti - eski efemeral anahtarla sifreli blob cozulmuyor (CredentialDecryptError) ve hata eslenmedigi icin 500 internal_error olarak yansiyordu. IKI DUZELTME: (1) CredentialDecryptError artik 409 + eyleme donuk mesaj (kimligi ayarlardan yeniden kaydedin); (2) kullanici kimligi 15:45'te yeniden kaydetti - konteyner icinden decrypt OK (env=prod, VKN 10 hane) ve gercek eLogo baglanti testi OK dogrulandi, kullanici da cozdugunu teyit etti. YENI OZELLIKLER (7b8ce61): satir secim kutulari + Toplu Aktar (kalemsiz) butonu - secilen bekleyen faturalar nakit akis kalemi ISLENMEDEN aktarilir (backend null'u party-mapping fallback'iyle zaten destekliyordu; kalem sonradan atanir), onay diyalogu + tek ozet bildirim; toplu akista defter kayitlari TEK onChange ile yazilir (dongude item-basi onChange bayat data'yi ezip yalniz son faturayi birakirdi - bug onceden yakalandi); Aktarilanlar dahil varsayilani ACIK - aktarilan fatura listeden kaybolmaz, soluk + Aktarildi rozetiyle durur. Etiketler 4 dilde. Ayrica loglarda fark edilen audit-log inet(unknown) hatasi ayri gorev cipi olarak acildi.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menusunun tamami tek acilir menude toplandi (Cari Yonetimi gibi)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(feat/menu-santiye-akordeon; build + typecheck yesil, vitest 290/290, izole worktree :5198 uzerinde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20 ayri ust-seviye santiye menu ogesinin tek baslik altinda toplanmasi. YAPILAN (frontend/src/App.jsx, +33/-23): 20 ayri item (cs*projects ... cs_reports) sol menuden kaldirildi, yerine TEK sentetik ust oge kondu - "Santiye &amp; Insaat Yonetimi" (HardHat ikonu, 4 dilde: Site &amp; Construction Management / Baustellen- &amp; Baumanagement / arapca karsiligi). Alt ogeler accordionConfig.construction altina tasindi; her biri kendi perm + resource bagini AYNEN korudu. Mimari olarak mevcut view-modlu akordeon kalibi kullanildi (Satis &amp; CRM, Satinalma, Depo &amp; Stok, Uretim &amp; MRP, Sabit Kiymet, Beyannameler ile birebir ayni): construction VIEW_MODE_ACCORDIONS setine, 20 cs** view VIEW_PARENT esmelesine eklendi - boylece alt oge tiklaninca dogrudan ilgili ust-seviye view acilir, o ekrana baska yerden gidildiginde akordeon otomatik acilir, ust baslik aktif vurgusunu alir. ROTA/EKRAN DEGISMEDI: view kimlikleri ayni kaldigi icin App.jsx render kosulu (satir 32100) ve ConstructionPage view eslemesi hic dokunulmadan calisir; derin baglantilar bozulmaz. RBAC DAHA IYI: view-modlu parent gorunurlugu alt ogelerin resource yetkilerinden turedigi icin, ornegin yalniz construction.quality grantli custom rol basligi gorur ve yalniz Kalite &amp; Guvenlik alt ogesini listeler (onceden her oge bagimsiz gorunurdu, davranis esdeger ama artik tek yerde toplu). CANLI DOGRULAMA (izole worktree dev sunucusu :5198, ayni backend): menu 20 satir yerine tek "Santiye &amp; Insaat Yonetimi" satiri; tiklayinca 20 alt oge aciliyor (nav dugme sayisi 30 -&gt; 50), tekrar tiklayinca kapaniyor; Yesil Defter &amp; Atasman alt ogesine gecis gercek construction mikroservis verisini yukledi (SZL-2026-xxxx sozlesme listesi, /v1/construction/contracts 200), Konut Satis alt ogesine gecis proje listesini yukledi; aktif vurgu dogru (ust oge --ink zemin + 700, secili alt oge --accent + 700, digerleri notr). NOT: testte cikan 403 lar ve "Terminal limiti asildi" overlay i bu degisiklikle ILGISIZ - onceki otomasyon oturumlarindan kalan 25/25 dolu lisans koltugundan kaynaklaniyor (bilinen sorun); testte acilan terminal kaydi DB ye hic yazilmadi, temizlik gerekmedi. ACIK IS: master merge (kullanici karari) + istenirse ayni kalip Muhasebe/Finans grubu icin de dusunulebilir.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log gurultusu: "Audit log yazilamadi: invalid input syntax for type inet: unknown" (pg 22P02)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(api-server 1402/1402 test yesil - 18'i yeni; typecheck + lint 0 hata)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kodun kendi fallback'i. middleware/audit.ts, proxy basligi yoksa ip_address (PG inet) kolonuna literal 'unknown' string'i yaziyordu; her basliksiz istekte insert 22P02 ile dusuyor ve denetim kaydinin TAMAMI kayboluyordu (best-effort catch yalniz logluyordu). Ayni tuzak auth/presentation/routes.ts getClientMeta uzerinden sessions.ip_address (yine inet) icin de latent'ti - XFF zincirindeki 'unknown' oraya da sizabilirdi. Cozum: yeni middleware/clientIp.ts - normalizeIp (port ayiklama, IPv4-eslemeli IPv6 indirgeme, node:net isIP dogrulamasi), extractClientIp (XFF zincirinde ilk GECERLI aday, 'unknown' atlanir), resolveClientIp (basliklar -&gt; TCP soket adresi fallback). Basliksiz konteyner-ici isteklerde artik null yerine gercek soket IP'si yazilir; hicbiri gecerli degilse NULL. Dogrulama: 18 birim testi (clientIp.test.ts) + tam paket 1402/1402, tsc --noEmit temiz, eslint 0 hata. Not: worktree'de .env olmadigi icin env gerektiren testler ancak DATABASE_URL/JWT_SECRET/JWT_REFRESH_SECRET verilince kosuyor (mevcut durum, bu degisiklikle ilgisiz).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PDF duz metin aciliyor sikayeti + KULLANICI ONAYI: e-fatura PDF goruntule CANLIDA CALISIYOR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(4db8866 master'da; kullanici "oldu" ile teyit etti - eLogo PDF zinciri uctan uca KAPANDI)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Kullanicinin yapistirdigi icerik aslinda GERCEK fatura PDF'iydi (IronPdf uretimi, %PDF-1.4 basligi mevcut) - kusur tarayicinin onu ham metin olarak acmasiydi. KOK NEDEN: eLogo binaryData.contentType guvenilmez (octet-stream/bos gelebiliyor), blob tipi yanit basligindan tureyince tarayici icerigi metin sayiyordu. COZUM iki uctan: backend icerik %PDF sihriyle basliyorsa tipi kesin application/pdf isaretler; frontend blob'u acikca application/pdf tipiyle kurar (arrayBuffer + new Blob). Frontend duzeltmesi bind-mount sayesinde aninda canliya gecti, kullanici ayni dakikalarda PDF'in tarayici goruntuleyicisinde acildigini onayladi. Boylece eLogo hattinin tum kalemleri kapandi: baglanti testi, senkron (40+17 gercek fatura), kalemli/kalemsiz aktar, satir basina PDF goruntule.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Audit inet duzeltmesinin PR akisiyla master'a alinmasi + canli deploy (talep: pr ac merge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#10 merge 841b6f4; deploy run 31107887398 SUCCESS; canlida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kurulu olmadigi icin PR GitHub REST API ile acildi (PR #10). Merge oncesi master iki kez ilerledi (efatura toplu aktar + santiye menu akordeonu); her seferinde origin/master dalla birlestirildi, AJAN_KOORDINASYON .md/.docx catismalari cozuldu (her iki satir korundu, docx tools/sync-log-docx.ps1 ile yeniden uretildi, tablo butunlugu 235 satirda 6 sutun olarak dogrulandi) ve api-server 1402/1402 + typecheck yeniden kosuldu. Merge sonrasi ilk deploy kosumu (31107513522) master'a dusen yeni docs commit'i nedeniyle concurrency cancel-in-progress ile IPTAL oldu; onun yerine ayni kodu kapsayan 31107887398 kosumu SUCCESS bitti. CANLI DOGRULAMA: tum konteynerler healthy, prometa-one-api icinde src/middleware/clientIp.ts mevcut ve konteyner ICINDE kosulan birim testleri 18/18 gecti; api loglarinda 'Audit log yazilamadi' / 22P02 eslesmesi SIFIR. Not: 'login' audit satiri yalniz BASARILI giriste yazildigi icin gercek bir giris sonrasi audit_logs'ta IP dolu satirin gorulmesi son teyit adimi olarak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Aktarilan e-fatura Gelen/Giden Faturalar ekranina dusmuyor (talep: aktar deyince o ekrana almali)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(7a5db46 master'da; frontend bind-mount ile aninda canli)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e-fatura aktarimi defter kaydini AP/AR tipiyle ve date/counterparty alanlari olmadan yaziyordu; Gelen/Giden Faturalar (InvoicesView) ise type in/out + i.date + i.counterparty ile filtreliyor - kayit data.invoices'a ekleniyor ama ekranda HIC gorunmuyordu (sessiz uyumsuzluk). COZUM: importInvoice (tekli + toplu + demo) artik defter semasiyla birebir kayit yazar (type in/out, date, counterparty, payments dizisi, netAmount/vatAmount); InvoicesUnified acilisinda KENDINI-ONARMA - eski AP/AR e-fatura kayitlari bir kez normalize edilir, boylece kullanicinin onceki test aktarimlari da gorunur hale gelir. Ayrica eszamanli oturumun PR #11 push'u ile yerel master ayristi - fdb27d8 origin ustune rebase edilip 7a5db46 olarak itildi (icerik kaybi yok). DOGRULAMA: vite build yesil; kullanici dogrulamasi bekleniyor (Faturalar &gt; Gelen Faturalar'da aktarilan kayitlar).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 &amp; MRP modulu icin uctan uca, ekran goruntulu kullanim kilavuzu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Dok</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(docs/kilavuz/uretim-mrp/ - .md + .docx + .pdf + 31 gercek ekran goruntusu; Word round-trip dogrulamasi 28 sayfa)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"uretim planlama uzmani gibi dusun, uretim mrp icin detayli kullanim kilavuzu hazirla, program ekran goruntuleri olsun, uctan uca olsun". YAPILAN: (1) gercekci iki seviyeli mobilya senaryosu kuruldu - MAM.001 Ahsap Calisma Masasi = YM.001 Masa Tablasi (yari mamul) + ayak/vida/koli; 7 malzeme karti + acilis stoklari WMS API ile olusturuldu (server-backed, blob degil); (2) tum akis Playwright ile UYGULAMANIN KENDI EKRANLARINDAN yurutuldu: 2 recete + talep (40 siparis + 10 tahmin) + MRP kosumu (backend motoru, 4 satinalma + 2 uretim onerisi, 41.705 TL) + darbogaz senaryosu (ufuk 2 gun -&gt; Montaj yuzde 105) + Talep Ac/Emir Ac + manuel emirler + Uretimde-&gt;Tamamla stok entegrasyonu (panel 30-&gt;26,22 vernik 8-&gt;7,01 tabla 0-&gt;1 masa 2-&gt;4 canli dogrulandi); her adimda 31 ekran goruntusu (1600x1000 @2x); (3) kilavuz: 15 bolum + RBAC eki - kavram sozlugu, on kosullar, 8 ekranin tamami, uctan uca senaryo tablosu, 9 maddelik en iyi uygulamalar, 8 maddelik SSS; markdown kaynak + docx-js ile profesyonel Word (kapak + TOC alani + tablolar + gomulu gorseller) + Word COM ile PDF. YOL BULGULARI: (a) UYGULAMA KUSURU - WmsField label sarmali, EntitySelect acilir secenegine tiklamayi yeni render edilen temizle X dugmesine iletiyor, secim aninda siliniyor (Mamul/Recete alanlarini gercek kullanicida da etkileyebilir) - ayri gorev cipi acildi, otomasyonda capture-faz preventDefault ile asildi; (b) VERI KAYBI YARISI - giris sonrasi syncDataFromBackend bitmeden yapilan ilk yazma tohum blobu backend uzerine basiyor (mrpBoms bir kez boylece silindi; senaryo yeniden kuruldu; tek oturum + 8 sn bekleme ile asildi) - bilinen eszamanli-oturum clobber riskinin somut ornegi; (c) LISANS KOLTUKLARI - her taze Playwright context yeni terminal kaydi acip 25/25 koltugu doldurdu ve seat_limit overlay cikti; cozum var olan terminal id yeniden kullanimi (prometa:terminalId localStorage); Lisans Yonetimi ekranindan otomatik Terminal-xxxx kayitlari elle silinebilir; (d) malzeme kartinda tedarik suresi alani yok - MRP Termin(gun) kolonu 0 kaliyor, kilavuzda not dusuldu. Ornek senaryo verisi uygulamada duruyor (REC-2026-0001/0002, UE-2026-0001..0004, talep 50 adet).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KAPANDI: son kalinti master'a merge + canli dogrulama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(fix/marka-kalintilari @ 62537b3 master'a ff-push - kullanici sohbette acikca izin verdi; CI deploy 2026-08-07 09:54 sonuc=success; api :3000 + construction :3002 saglikli; ana agac master'a cekildi, canli frontend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KALINTI: bordro dokumu PDF alt yazisi 4 dilde eski urun adini tasiyordu (payrollDokumI18n.ts footerNote) - toplu merge marka dalindan ONCE acilmis HR dalini getirdigi icin geri gelmisti. Duzeltildi; typecheck temiz, frontend 290/290 test yesil. DENETIM: master agacinda (koordinasyon logunun tarihsel satirlari ve lock dosyalari haric) "Prometa One/PrometaOne" icin SIFIR eslesme. CANLI: api banner "M SUITE API v2.0.0", frontend title "M Suite - Run Your Business As One", license.js sifir eski ad, bordro alt yazisi "M Suite - IK Bordro Dokumu", M1 PWA ikonu (SHA dogrulandi) + masaustu kisayolu M1. SURECTEN DERSLER: (1) Paralel oturumlar logu surekli guncelledigi icin IKILI .docx her push'ta cakisti - dal UC kez rebase edildi; cozum: dali tek kod dosyasina indirip log satirini merge sonrasina birakmak (dal cakismaya bagisik hale geldi). (2) Marka oncesi acilmis dallar merge'te eski adi geri getirebiliyor - her toplu merge sonrasi marka grep'i sart. (3) Bir deploy Docker Desktop kapali oldugu icin dusmustu (kod degil ortam); Docker baslatilinca sonraki deploy yesil. (4) Ana agacta commit'lenmemis dosyalar baska oturumun reset'iyle silinebiliyor - bu turda kilavuz oturumunun log satiri yedeklenip kalici olarak commit edildi.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