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menuye ozel baslik ekleme + menu ogelerini birden cok baslik altinda gosterme (feat/menu-custom-headings)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 basliklar ekleyebilmeliyim ve menude istedigimi hem kendi basligi altinda hem de diger basliklar altina da alabilmeliyim". SideMenu menuPrefs (localStorage promet:menuPrefs) genisletildi: customGroups (kullanici tanimli basliklar), aliases (grup basina kisayol uyelikleri - oge asil grubunda da kalir), hiddenInHome (asil grupta gizleme; yalnizca en az 1 kisayol varken uygulanir, kisayollar kalkarsa oge asil grubunda kendiliginden geri gorunur - erisilmez oge olusamaz). Nav altina her zaman gorunur "Baslik Ekle" butonu (promptDialog ile ad); logo satirina duzenleme modu anahtari (kalem ikonu): ozel baslik yeniden adlandir/sil (confirmDialog danger + kisayol temizligi) ve ogeyi basliktan kaldir (x). Gruplar arasi surukle-birak artik kisayol ekler/tasir; kisayolu asil grubuna birakmak kisayolu kaldirip gizli ogeyi geri acar. Sentetik tek-ogeli akordeon gruplari (Depo &amp; Stok, Satis &amp; CRM, Uretim &amp; MRP, Satinalma, Butce) de basliklara kisayol olarak birakilabilir (grup-suruklemesi hedef ozel baslik veya oge uzeriyse alias'a cevrilir); birden cok oge kazanan sentetik grubun basligi otomatik gorunur olur. Yetki filtresi kisayollarda da gecerli (kullanicinin goremedigi ogenin kisayolu sessizce atlanir); silinmis basliga ait kisayollar yok sayilir. dragOverKey grup-kapsamli yapildi (ayni oge iki grupta ayni anda vurgulanmaz). 4 dil: menu.editMenu/editDone/addHeading/headingName/renameHeading/deleteHeading/deleteHeadingConfirm/removeFromHeading/dragHere TR/EN/DE/AR eklendi (DA). RBAC: kisisel UI tercihi, yeni RESOURCES kaydi gerekmedi (AC kontrolu). Canli E2E (vite preview + admin): baslik ekle/yeniden adlandir/sil, Bankalar kisayolu iki yerde, asil gruptan gizleme (tasima etkisi), geri surukleyip iade, Depo &amp; Stok akordeon kisayolu + alt menusu, kisayoldan navigasyon (Bankalar &amp; Hesaplar acildi), sayfa yenilemede kalicilik - hepsi YESIL. NOT: paylasilan calisma agacinda eszamanli oturum (feat/fixed-assets) calisirken branch altimdan degisti; ozellik commit'i 7b645dc yanlislikla feat/hr-user-lifecycle'a dustu; cherry-pick ile b7bfbaf olarak feat/menu-custom-headings'e (origin/master 740adb3 tabanli) alinip push edildi, hr-user-lifecycle origin durumuna geri cekildi (kayip yok).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