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tbl>
      <w:tblPr>
        <w:tblLook w:firstColumn="1" w:firstRow="1" w:lastColumn="0" w:lastRow="0" w:noHBand="0" w:noVBand="1" w:val="04A0"/>
        <w:tblBorders>
          <w:top w:val="nil"/>
          <w:bottom w:val="single" w:sz="8" w:color="000000"/>
          <w:left w:val="nil"/>
          <w:right w:val="nil"/>
          <w:insideV w:val="nil"/>
          <w:insideH w:val="nil"/>
        </w:tblBorders>
        <w:tblCellMar>
          <w:left w:w="50" w:type="dxa"/>
          <w:right w:w="50" w:type="dxa"/>
        </w:tblCellMar>
        <w:tblW w:w="9361" w:type="dxa"/>
        <w:tblLayout w:type="fixed"/>
        <w:jc w:val="center"/>
      </w:tblPr>
      <w:tblGrid>
        <w:gridCol w:w="1143"/>
        <w:gridCol w:w="1376"/>
        <w:gridCol w:w="1509"/>
        <w:gridCol w:w="1276"/>
        <w:gridCol w:w="1450"/>
        <w:gridCol w:w="1331"/>
        <w:gridCol w:w="1276"/>
      </w:tblGrid>
      <w:tr>
        <w:trPr>
          <w:cantSplit/>
        </w:trPr>
        <w:tc>
          <w:tcPr>
            <w:tcW w:type="dxa" w:w="9360"/>
            <w:gridSpan w:val="7"/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</w:tcPr>
          <w:p>
            <w:pPr>
              <w:keepNext/>
              <w:spacing w:before="160" w:after="80"/>
            </w:pPr>
            <w:r>
              <w:rPr>
                <w:rFonts w:ascii="Times New Roman" w:hAnsi="Times New Roman"/>
                <w:b/>
                <w:i w:val="0"/>
                <w:sz w:val="22"/>
              </w:rPr>
              <w:t xml:space="preserve">Table 2: 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Stock power modes of the AGX Orin 32 GB (values read from the device's nvpmodel configuration). MAXN and MODE_40W were evaluated; MODE_30W and MODE_15W require a reboot</w:t>
            </w:r>
          </w:p>
        </w:tc>
      </w:tr>
      <w:tr>
        <w:trPr>
          <w:cantSplit/>
        </w:trPr>
        <w:tc>
          <w:tcPr>
            <w:tcW w:type="dxa" w:w="1143"/>
            <w:tcBorders>
              <w:bottom w:val="single" w:sz="6" w:color="000000"/>
            </w:tcBorders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/>
                <w:i w:val="0"/>
                <w:sz w:val="18"/>
              </w:rPr>
              <w:t>Mode</w:t>
            </w:r>
          </w:p>
        </w:tc>
        <w:tc>
          <w:tcPr>
            <w:tcW w:type="dxa" w:w="1376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Evaluated</w:t>
            </w:r>
          </w:p>
        </w:tc>
        <w:tc>
          <w:tcPr>
            <w:tcW w:type="dxa" w:w="1509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Online CPU cores</w:t>
            </w:r>
          </w:p>
        </w:tc>
        <w:tc>
          <w:tcPr>
            <w:tcW w:type="dxa" w:w="1276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CPU max (GHz)</w:t>
            </w:r>
          </w:p>
        </w:tc>
        <w:tc>
          <w:tcPr>
            <w:tcW w:type="dxa" w:w="1450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Active GPU TPCs</w:t>
            </w:r>
          </w:p>
        </w:tc>
        <w:tc>
          <w:tcPr>
            <w:tcW w:type="dxa" w:w="1331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GPU max (MHz)</w:t>
            </w:r>
          </w:p>
        </w:tc>
        <w:tc>
          <w:tcPr>
            <w:tcW w:type="dxa" w:w="1276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EMC max (MHz)</w:t>
            </w:r>
          </w:p>
        </w:tc>
      </w:tr>
      <w:tr>
        <w:trPr>
          <w:cantSplit/>
        </w:trPr>
        <w:tc>
          <w:tcPr>
            <w:tcW w:type="dxa" w:w="1143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MODE_15W</w:t>
            </w:r>
          </w:p>
        </w:tc>
        <w:tc>
          <w:tcPr>
            <w:tcW w:type="dxa" w:w="137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no (reboot)</w:t>
            </w:r>
          </w:p>
        </w:tc>
        <w:tc>
          <w:tcPr>
            <w:tcW w:type="dxa" w:w="1509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27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1.11</w:t>
            </w:r>
          </w:p>
        </w:tc>
        <w:tc>
          <w:tcPr>
            <w:tcW w:type="dxa" w:w="145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 of 7</w:t>
            </w:r>
          </w:p>
        </w:tc>
        <w:tc>
          <w:tcPr>
            <w:tcW w:type="dxa" w:w="1331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408</w:t>
            </w:r>
          </w:p>
        </w:tc>
        <w:tc>
          <w:tcPr>
            <w:tcW w:type="dxa" w:w="127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2,133</w:t>
            </w:r>
          </w:p>
        </w:tc>
      </w:tr>
      <w:tr>
        <w:trPr>
          <w:cantSplit/>
        </w:trPr>
        <w:tc>
          <w:tcPr>
            <w:tcW w:type="dxa" w:w="1143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MODE_30W</w:t>
            </w:r>
          </w:p>
        </w:tc>
        <w:tc>
          <w:tcPr>
            <w:tcW w:type="dxa" w:w="137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no (reboot)</w:t>
            </w:r>
          </w:p>
        </w:tc>
        <w:tc>
          <w:tcPr>
            <w:tcW w:type="dxa" w:w="1509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27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1.73</w:t>
            </w:r>
          </w:p>
        </w:tc>
        <w:tc>
          <w:tcPr>
            <w:tcW w:type="dxa" w:w="145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 of 7</w:t>
            </w:r>
          </w:p>
        </w:tc>
        <w:tc>
          <w:tcPr>
            <w:tcW w:type="dxa" w:w="1331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612</w:t>
            </w:r>
          </w:p>
        </w:tc>
        <w:tc>
          <w:tcPr>
            <w:tcW w:type="dxa" w:w="127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3,199</w:t>
            </w:r>
          </w:p>
        </w:tc>
      </w:tr>
      <w:tr>
        <w:trPr>
          <w:cantSplit/>
        </w:trPr>
        <w:tc>
          <w:tcPr>
            <w:tcW w:type="dxa" w:w="1143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MODE_40W</w:t>
            </w:r>
          </w:p>
        </w:tc>
        <w:tc>
          <w:tcPr>
            <w:tcW w:type="dxa" w:w="137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509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27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1.50</w:t>
            </w:r>
          </w:p>
        </w:tc>
        <w:tc>
          <w:tcPr>
            <w:tcW w:type="dxa" w:w="145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 of 7</w:t>
            </w:r>
          </w:p>
        </w:tc>
        <w:tc>
          <w:tcPr>
            <w:tcW w:type="dxa" w:w="1331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816</w:t>
            </w:r>
          </w:p>
        </w:tc>
        <w:tc>
          <w:tcPr>
            <w:tcW w:type="dxa" w:w="127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3,199</w:t>
            </w:r>
          </w:p>
        </w:tc>
      </w:tr>
      <w:tr>
        <w:trPr>
          <w:cantSplit/>
        </w:trPr>
        <w:tc>
          <w:tcPr>
            <w:tcW w:type="dxa" w:w="1143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MAXN</w:t>
            </w:r>
          </w:p>
        </w:tc>
        <w:tc>
          <w:tcPr>
            <w:tcW w:type="dxa" w:w="137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509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27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2.19</w:t>
            </w:r>
          </w:p>
        </w:tc>
        <w:tc>
          <w:tcPr>
            <w:tcW w:type="dxa" w:w="145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 of 7</w:t>
            </w:r>
          </w:p>
        </w:tc>
        <w:tc>
          <w:tcPr>
            <w:tcW w:type="dxa" w:w="133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930.75</w:t>
            </w:r>
          </w:p>
        </w:tc>
        <w:tc>
          <w:tcPr>
            <w:tcW w:type="dxa" w:w="127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3,199</w:t>
            </w:r>
          </w:p>
        </w:tc>
      </w:tr>
    </w:tbl>
    <w:p>
      <w:pPr>
        <w:spacing w:before="0" w:after="120"/>
      </w:pPr>
    </w:p>
    <w:sectPr w:rsidR="00B77860" w:rsidRPr="00800358" w:rsidSect="00932E96"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abstractNum w:abstractNumId="0">
    <w:nsid w:val="03B317F7"/>
    <w:multiLevelType w:val="hybridMultilevel"/>
    <w:tmpl w:val="0DB8B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8D2CFF"/>
    <w:multiLevelType w:val="hybridMultilevel"/>
    <w:tmpl w:val="39143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FD3F3D"/>
    <w:multiLevelType w:val="hybridMultilevel"/>
    <w:tmpl w:val="A0F67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BD1548"/>
    <w:multiLevelType w:val="hybridMultilevel"/>
    <w:tmpl w:val="6592F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332E57"/>
    <w:multiLevelType w:val="multilevel"/>
    <w:tmpl w:val="F9EA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characterSpacingControl w:val="doNotCompress"/>
  <w:compat>
    <w:compatSetting w:name="compatibilityMode" w:uri="http://schemas.microsoft.com/office/word" w:val="12"/>
  </w:compat>
  <w:rsids>
    <w:rsidRoot w:val="00B77860"/>
    <w:rsid w:val="00076F97"/>
    <w:rsid w:val="0009553C"/>
    <w:rsid w:val="000A6459"/>
    <w:rsid w:val="0012215A"/>
    <w:rsid w:val="00131D97"/>
    <w:rsid w:val="00144190"/>
    <w:rsid w:val="00190970"/>
    <w:rsid w:val="001D1A69"/>
    <w:rsid w:val="001F07CD"/>
    <w:rsid w:val="002229AB"/>
    <w:rsid w:val="002C6BA7"/>
    <w:rsid w:val="002D3D82"/>
    <w:rsid w:val="003774B5"/>
    <w:rsid w:val="003D45F1"/>
    <w:rsid w:val="004A1F94"/>
    <w:rsid w:val="004D3C18"/>
    <w:rsid w:val="004F54AB"/>
    <w:rsid w:val="0058364F"/>
    <w:rsid w:val="005D77AE"/>
    <w:rsid w:val="00612E95"/>
    <w:rsid w:val="00653710"/>
    <w:rsid w:val="00662BED"/>
    <w:rsid w:val="00751064"/>
    <w:rsid w:val="007807F5"/>
    <w:rsid w:val="00793B71"/>
    <w:rsid w:val="007B6DD5"/>
    <w:rsid w:val="007C7029"/>
    <w:rsid w:val="007F2870"/>
    <w:rsid w:val="00800358"/>
    <w:rsid w:val="00861616"/>
    <w:rsid w:val="008A575A"/>
    <w:rsid w:val="008E2B2F"/>
    <w:rsid w:val="008E3EA1"/>
    <w:rsid w:val="00926B3F"/>
    <w:rsid w:val="00932E96"/>
    <w:rsid w:val="00951C47"/>
    <w:rsid w:val="0099516E"/>
    <w:rsid w:val="009E27BB"/>
    <w:rsid w:val="009E7441"/>
    <w:rsid w:val="00A37569"/>
    <w:rsid w:val="00A54D90"/>
    <w:rsid w:val="00AA18ED"/>
    <w:rsid w:val="00AF4906"/>
    <w:rsid w:val="00B45195"/>
    <w:rsid w:val="00B66057"/>
    <w:rsid w:val="00B77860"/>
    <w:rsid w:val="00BB0F08"/>
    <w:rsid w:val="00C260FD"/>
    <w:rsid w:val="00CC42E3"/>
    <w:rsid w:val="00D55AD8"/>
    <w:rsid w:val="00D94FB8"/>
    <w:rsid w:val="00DA534E"/>
    <w:rsid w:val="00E140AC"/>
    <w:rsid w:val="00EB04D4"/>
    <w:rsid w:val="00EC44AA"/>
    <w:rsid w:val="00FD22B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48">
      <o:colormru v:ext="edit" colors="#21fffd"/>
    </o:shapedefaults>
    <o:shapelayout v:ext="edit">
      <o:idmap v:ext="edit" data="1"/>
    </o:shapelayout>
  </w:shapeDefaults>
  <w:decimalSymbol w:val="."/>
  <w:listSeparator w:val=","/>
  <w14:docId w14:val="1EC2EC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0" w:defSemiHidden="0" w:defUnhideWhenUsed="0" w:defQFormat="0" w:count="276">
    <w:lsdException w:name="Normal (Web)" w:uiPriority="99"/>
  </w:latentStyles>
  <w:style w:type="paragraph" w:default="1" w:styleId="Normal">
    <w:name w:val="Normal"/>
    <w:qFormat/>
    <w:rsid w:val="008A575A"/>
  </w:style>
  <w:style w:type="paragraph" w:styleId="Heading1">
    <w:name w:val="heading 1"/>
    <w:basedOn w:val="normal0"/>
    <w:next w:val="normal0"/>
    <w:rsid w:val="00B7786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B7786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B7786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B7786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B7786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B7786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B77860"/>
  </w:style>
  <w:style w:type="paragraph" w:styleId="Title">
    <w:name w:val="Title"/>
    <w:basedOn w:val="normal0"/>
    <w:next w:val="normal0"/>
    <w:rsid w:val="00B7786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B77860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rsid w:val="00FD22BE"/>
    <w:pPr>
      <w:ind w:left="720"/>
    </w:pPr>
  </w:style>
  <w:style w:type="table" w:styleId="TableGrid">
    <w:name w:val="Table Grid"/>
    <w:basedOn w:val="TableNormal"/>
    <w:rsid w:val="00926B3F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7C702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A375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rsid w:val="00AA18ED"/>
    <w:pPr>
      <w:spacing w:beforeLines="1" w:afterLines="1" w:line="240" w:lineRule="auto"/>
      <w:contextualSpacing w:val="0"/>
    </w:pPr>
    <w:rPr>
      <w:rFonts w:ascii="Times" w:hAnsi="Times" w:cs="Times New Roman"/>
      <w:sz w:val="20"/>
      <w:szCs w:val="20"/>
    </w:rPr>
  </w:style>
  <w:style w:type="character" w:styleId="LineNumber">
    <w:name w:val="line number"/>
    <w:basedOn w:val="DefaultParagraphFont"/>
    <w:rsid w:val="00932E96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5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4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2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9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eerj.com/about/policies-and-procedures/" TargetMode="Externa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peerj.com/about/author-instructions" TargetMode="External"/><Relationship Id="rId7" Type="http://schemas.openxmlformats.org/officeDocument/2006/relationships/hyperlink" Target="https://peerj.com/about/author-instructions/" TargetMode="External"/><Relationship Id="rId8" Type="http://schemas.openxmlformats.org/officeDocument/2006/relationships/hyperlink" Target="https://peerj.com/about/author-instructions/" TargetMode="External"/><Relationship Id="rId9" Type="http://schemas.openxmlformats.org/officeDocument/2006/relationships/hyperlink" Target="https://peerj.com/about/author-instructions/" TargetMode="External"/><Relationship Id="rId10" Type="http://schemas.openxmlformats.org/officeDocument/2006/relationships/hyperlink" Target="https://peerj.com/about/policies-and-procedur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145</Words>
  <Characters>828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n/a</Company>
  <LinksUpToDate>false</LinksUpToDate>
  <CharactersWithSpaces>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n/a n/a</cp:lastModifiedBy>
  <cp:revision>42</cp:revision>
  <dcterms:created xsi:type="dcterms:W3CDTF">2018-09-06T06:29:00Z</dcterms:created>
  <dcterms:modified xsi:type="dcterms:W3CDTF">2018-12-12T15:46:00Z</dcterms:modified>
</cp:coreProperties>
</file>