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8A5F1" w14:textId="4A75B1AF" w:rsidR="00CB4322" w:rsidRPr="00E21FE7" w:rsidRDefault="004734CB" w:rsidP="003B4049">
      <w:pPr>
        <w:pStyle w:val="Date"/>
        <w:rPr>
          <w:color w:val="002050"/>
        </w:rPr>
        <w:sectPr w:rsidR="00CB4322" w:rsidRPr="00E21FE7" w:rsidSect="00301B20">
          <w:headerReference w:type="default" r:id="rId10"/>
          <w:footerReference w:type="default" r:id="rId11"/>
          <w:headerReference w:type="first" r:id="rId12"/>
          <w:pgSz w:w="12240" w:h="15840"/>
          <w:pgMar w:top="1152" w:right="864" w:bottom="1440" w:left="864" w:header="432" w:footer="432" w:gutter="0"/>
          <w:cols w:space="720"/>
          <w:docGrid w:linePitch="360"/>
        </w:sectPr>
      </w:pPr>
      <w:r w:rsidRPr="00E21FE7">
        <w:rPr>
          <w:noProof/>
          <w:color w:val="002050"/>
        </w:rPr>
        <w:drawing>
          <wp:anchor distT="0" distB="0" distL="114300" distR="114300" simplePos="0" relativeHeight="251658240" behindDoc="0" locked="0" layoutInCell="1" allowOverlap="1" wp14:anchorId="3D032DCE" wp14:editId="3EFDD634">
            <wp:simplePos x="0" y="0"/>
            <wp:positionH relativeFrom="margin">
              <wp:align>right</wp:align>
            </wp:positionH>
            <wp:positionV relativeFrom="page">
              <wp:posOffset>23633</wp:posOffset>
            </wp:positionV>
            <wp:extent cx="918653"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wht.png"/>
                    <pic:cNvPicPr/>
                  </pic:nvPicPr>
                  <pic:blipFill>
                    <a:blip r:embed="rId13"/>
                    <a:stretch>
                      <a:fillRect/>
                    </a:stretch>
                  </pic:blipFill>
                  <pic:spPr>
                    <a:xfrm>
                      <a:off x="0" y="0"/>
                      <a:ext cx="918653" cy="411480"/>
                    </a:xfrm>
                    <a:prstGeom prst="rect">
                      <a:avLst/>
                    </a:prstGeom>
                  </pic:spPr>
                </pic:pic>
              </a:graphicData>
            </a:graphic>
            <wp14:sizeRelV relativeFrom="margin">
              <wp14:pctHeight>0</wp14:pctHeight>
            </wp14:sizeRelV>
          </wp:anchor>
        </w:drawing>
      </w:r>
      <w:r w:rsidR="000C4551" w:rsidRPr="00E21FE7">
        <w:rPr>
          <w:rFonts w:ascii="Segoe Pro Light" w:eastAsiaTheme="majorEastAsia" w:hAnsi="Segoe Pro Light" w:cstheme="majorBidi"/>
          <w:i w:val="0"/>
          <w:color w:val="002050"/>
          <w:kern w:val="28"/>
          <w:sz w:val="40"/>
          <w:szCs w:val="40"/>
        </w:rPr>
        <w:t>Get</w:t>
      </w:r>
      <w:r w:rsidR="008C6210" w:rsidRPr="00E21FE7">
        <w:rPr>
          <w:rFonts w:ascii="Segoe Pro Light" w:eastAsiaTheme="majorEastAsia" w:hAnsi="Segoe Pro Light" w:cstheme="majorBidi"/>
          <w:i w:val="0"/>
          <w:color w:val="002050"/>
          <w:kern w:val="28"/>
          <w:sz w:val="40"/>
          <w:szCs w:val="40"/>
        </w:rPr>
        <w:t>ting</w:t>
      </w:r>
      <w:r w:rsidR="000C4551" w:rsidRPr="00E21FE7">
        <w:rPr>
          <w:rFonts w:ascii="Segoe Pro Light" w:eastAsiaTheme="majorEastAsia" w:hAnsi="Segoe Pro Light" w:cstheme="majorBidi"/>
          <w:i w:val="0"/>
          <w:color w:val="002050"/>
          <w:kern w:val="28"/>
          <w:sz w:val="40"/>
          <w:szCs w:val="40"/>
        </w:rPr>
        <w:t xml:space="preserve"> started with the Power BI for Android app</w:t>
      </w:r>
    </w:p>
    <w:p w14:paraId="1E52DD4E" w14:textId="08DDF019" w:rsidR="000C4551" w:rsidRPr="00E21FE7" w:rsidRDefault="000C4551" w:rsidP="000C4551">
      <w:pPr>
        <w:pStyle w:val="Heading1"/>
        <w:rPr>
          <w:color w:val="002050"/>
        </w:rPr>
      </w:pPr>
      <w:r w:rsidRPr="00E21FE7">
        <w:rPr>
          <w:color w:val="002050"/>
        </w:rPr>
        <w:lastRenderedPageBreak/>
        <w:t>Overview:</w:t>
      </w:r>
    </w:p>
    <w:p w14:paraId="6C00A923" w14:textId="77777777" w:rsidR="000C4551" w:rsidRDefault="000C4551" w:rsidP="000C4551">
      <w:r>
        <w:t>The Android app for Microsoft Power BI brings Power BI to your pocket, with up-to-date, touch-enabled mobile access to your business information. View and interact with your company dashboards from anywhere.</w:t>
      </w:r>
    </w:p>
    <w:p w14:paraId="70659F92" w14:textId="77777777" w:rsidR="000C4551" w:rsidRDefault="000C4551" w:rsidP="000C4551">
      <w:r>
        <w:t>Maybe a colleague sent you a link to a dashboard? Now you can view it on your Android phone.</w:t>
      </w:r>
    </w:p>
    <w:p w14:paraId="05A7879F" w14:textId="77777777" w:rsidR="000C4551" w:rsidRDefault="000C4551" w:rsidP="000C4551">
      <w:r>
        <w:t xml:space="preserve">Bring your own data together and create dashboards and reports on the </w:t>
      </w:r>
      <w:hyperlink r:id="rId14" w:history="1">
        <w:r w:rsidRPr="00E21FE7">
          <w:rPr>
            <w:rStyle w:val="Hyperlink"/>
            <w:color w:val="002050"/>
          </w:rPr>
          <w:t>Power BI service</w:t>
        </w:r>
      </w:hyperlink>
      <w:r>
        <w:t>. Then explore your dashboards and share them with the Android app for Power BI.</w:t>
      </w:r>
    </w:p>
    <w:p w14:paraId="070AA1AD" w14:textId="77777777" w:rsidR="000C4551" w:rsidRPr="00E21FE7" w:rsidRDefault="000C4551" w:rsidP="000C4551">
      <w:pPr>
        <w:pStyle w:val="Heading1"/>
        <w:spacing w:before="240"/>
        <w:rPr>
          <w:color w:val="002050"/>
        </w:rPr>
      </w:pPr>
      <w:r w:rsidRPr="00E21FE7">
        <w:rPr>
          <w:color w:val="002050"/>
        </w:rPr>
        <w:t>First things first</w:t>
      </w:r>
    </w:p>
    <w:p w14:paraId="3DE92531" w14:textId="77777777" w:rsidR="000C4551" w:rsidRPr="00CD032E" w:rsidRDefault="000C4551" w:rsidP="000C4551">
      <w:pPr>
        <w:pStyle w:val="Heading2"/>
        <w:spacing w:before="120"/>
        <w:rPr>
          <w:rFonts w:ascii="Segoe Pro" w:hAnsi="Segoe Pro"/>
          <w:color w:val="595959"/>
          <w:szCs w:val="24"/>
        </w:rPr>
      </w:pPr>
      <w:r w:rsidRPr="00CD032E">
        <w:rPr>
          <w:rFonts w:ascii="Segoe Pro" w:hAnsi="Segoe Pro"/>
          <w:color w:val="595959"/>
          <w:szCs w:val="24"/>
        </w:rPr>
        <w:t>Get the app</w:t>
      </w:r>
      <w:r>
        <w:rPr>
          <w:rFonts w:ascii="Segoe Pro" w:hAnsi="Segoe Pro"/>
          <w:color w:val="595959"/>
          <w:szCs w:val="24"/>
        </w:rPr>
        <w:t>!</w:t>
      </w:r>
      <w:r w:rsidRPr="00CD032E">
        <w:rPr>
          <w:rFonts w:ascii="Segoe Pro" w:hAnsi="Segoe Pro"/>
          <w:color w:val="595959"/>
          <w:szCs w:val="24"/>
        </w:rPr>
        <w:t xml:space="preserve"> </w:t>
      </w:r>
      <w:r>
        <w:rPr>
          <w:rFonts w:ascii="Segoe Pro" w:hAnsi="Segoe Pro"/>
          <w:color w:val="595959"/>
          <w:szCs w:val="24"/>
        </w:rPr>
        <w:t>T</w:t>
      </w:r>
      <w:r w:rsidRPr="00CD032E">
        <w:rPr>
          <w:rFonts w:ascii="Segoe Pro" w:hAnsi="Segoe Pro"/>
          <w:color w:val="595959"/>
          <w:szCs w:val="24"/>
        </w:rPr>
        <w:t xml:space="preserve">he </w:t>
      </w:r>
      <w:hyperlink r:id="rId15" w:history="1">
        <w:r w:rsidRPr="00E21FE7">
          <w:rPr>
            <w:rStyle w:val="Hyperlink"/>
            <w:color w:val="002050"/>
            <w:szCs w:val="24"/>
          </w:rPr>
          <w:t>Power BI for Android app</w:t>
        </w:r>
      </w:hyperlink>
      <w:r>
        <w:rPr>
          <w:rFonts w:ascii="Segoe Pro" w:hAnsi="Segoe Pro"/>
          <w:color w:val="595959"/>
          <w:szCs w:val="24"/>
        </w:rPr>
        <w:t xml:space="preserve"> is available</w:t>
      </w:r>
      <w:r w:rsidRPr="00CD032E">
        <w:rPr>
          <w:rFonts w:ascii="Segoe Pro" w:hAnsi="Segoe Pro"/>
          <w:color w:val="595959"/>
          <w:szCs w:val="24"/>
        </w:rPr>
        <w:t xml:space="preserve"> from Google Play.</w:t>
      </w:r>
    </w:p>
    <w:p w14:paraId="34449D3F" w14:textId="77777777" w:rsidR="000C4551" w:rsidRPr="00E21FE7" w:rsidRDefault="000C4551" w:rsidP="000C4551">
      <w:pPr>
        <w:pStyle w:val="Note"/>
        <w:rPr>
          <w:color w:val="002050"/>
          <w:sz w:val="18"/>
        </w:rPr>
      </w:pPr>
      <w:r w:rsidRPr="00E21FE7">
        <w:rPr>
          <w:color w:val="002050"/>
          <w:sz w:val="18"/>
        </w:rPr>
        <w:t>Note: Your phone needs to be using Android 4.4 or newer.</w:t>
      </w:r>
    </w:p>
    <w:p w14:paraId="47514890" w14:textId="77777777" w:rsidR="000C4551" w:rsidRPr="00CD032E" w:rsidRDefault="000C4551" w:rsidP="000C4551">
      <w:pPr>
        <w:pStyle w:val="Heading2"/>
        <w:rPr>
          <w:rFonts w:ascii="Segoe Pro" w:hAnsi="Segoe Pro"/>
          <w:color w:val="595959"/>
          <w:szCs w:val="24"/>
        </w:rPr>
      </w:pPr>
      <w:r>
        <w:rPr>
          <w:rFonts w:ascii="Segoe Pro" w:hAnsi="Segoe Pro"/>
          <w:color w:val="595959"/>
          <w:szCs w:val="24"/>
        </w:rPr>
        <w:t>Get started right away! W</w:t>
      </w:r>
      <w:r w:rsidRPr="00CD032E">
        <w:rPr>
          <w:rFonts w:ascii="Segoe Pro" w:hAnsi="Segoe Pro"/>
          <w:color w:val="595959"/>
          <w:szCs w:val="24"/>
        </w:rPr>
        <w:t xml:space="preserve">ithout signing up or signing in, after you open the app you can flip through the sign-in pages for a quick overview of things you can do with the Power BI app on your Android phone. Tap </w:t>
      </w:r>
      <w:r w:rsidRPr="00CD032E">
        <w:rPr>
          <w:rFonts w:ascii="Segoe Pro" w:hAnsi="Segoe Pro"/>
          <w:b/>
          <w:color w:val="595959"/>
          <w:szCs w:val="24"/>
        </w:rPr>
        <w:t>Skip</w:t>
      </w:r>
      <w:r w:rsidRPr="00CD032E">
        <w:rPr>
          <w:rFonts w:ascii="Segoe Pro" w:hAnsi="Segoe Pro"/>
          <w:color w:val="595959"/>
          <w:szCs w:val="24"/>
        </w:rPr>
        <w:t xml:space="preserve"> to view and explore the samples, and get hands-on experience with the app. You can go back to the samples whenever you want from the dashboards home page.</w:t>
      </w:r>
    </w:p>
    <w:p w14:paraId="14598B84" w14:textId="77777777" w:rsidR="000C4551" w:rsidRPr="00CD032E" w:rsidRDefault="000C4551" w:rsidP="000C4551">
      <w:pPr>
        <w:pStyle w:val="Heading2"/>
        <w:rPr>
          <w:rFonts w:ascii="Segoe Pro" w:hAnsi="Segoe Pro"/>
          <w:color w:val="595959"/>
          <w:szCs w:val="24"/>
        </w:rPr>
      </w:pPr>
      <w:r>
        <w:rPr>
          <w:rFonts w:ascii="Segoe Pro" w:hAnsi="Segoe Pro"/>
          <w:color w:val="595959"/>
          <w:szCs w:val="24"/>
        </w:rPr>
        <w:t>You can stay up to date on the latest features and f</w:t>
      </w:r>
      <w:r w:rsidRPr="00CD032E">
        <w:rPr>
          <w:rFonts w:ascii="Segoe Pro" w:hAnsi="Segoe Pro"/>
          <w:color w:val="595959"/>
          <w:szCs w:val="24"/>
        </w:rPr>
        <w:t>ind out what's new in the Power Bi mobile apps</w:t>
      </w:r>
      <w:r>
        <w:rPr>
          <w:rFonts w:ascii="Segoe Pro" w:hAnsi="Segoe Pro"/>
          <w:color w:val="595959"/>
          <w:szCs w:val="24"/>
        </w:rPr>
        <w:t xml:space="preserve"> </w:t>
      </w:r>
      <w:hyperlink r:id="rId16" w:history="1">
        <w:r w:rsidRPr="00E21FE7">
          <w:rPr>
            <w:rStyle w:val="Hyperlink"/>
            <w:color w:val="002050"/>
            <w:szCs w:val="24"/>
          </w:rPr>
          <w:t>here</w:t>
        </w:r>
      </w:hyperlink>
      <w:r w:rsidRPr="00CD032E">
        <w:rPr>
          <w:rFonts w:ascii="Segoe Pro" w:hAnsi="Segoe Pro"/>
          <w:color w:val="595959"/>
          <w:szCs w:val="24"/>
        </w:rPr>
        <w:t>.</w:t>
      </w:r>
    </w:p>
    <w:p w14:paraId="4A49FA34" w14:textId="77777777" w:rsidR="000C4551" w:rsidRPr="00E21FE7" w:rsidRDefault="000C4551" w:rsidP="000C4551">
      <w:pPr>
        <w:pStyle w:val="Heading1"/>
        <w:spacing w:before="240"/>
        <w:rPr>
          <w:color w:val="002050"/>
        </w:rPr>
      </w:pPr>
      <w:bookmarkStart w:id="0" w:name="sign-up-for-the-power-bi-service-on-the-"/>
      <w:bookmarkEnd w:id="0"/>
      <w:r w:rsidRPr="00E21FE7">
        <w:rPr>
          <w:color w:val="002050"/>
        </w:rPr>
        <w:t>Sign up for the Power BI service on the web</w:t>
      </w:r>
    </w:p>
    <w:p w14:paraId="13108006" w14:textId="77777777" w:rsidR="000C4551" w:rsidRPr="00CD032E" w:rsidRDefault="000C4551" w:rsidP="000C4551">
      <w:pPr>
        <w:pStyle w:val="Heading2"/>
        <w:spacing w:before="120"/>
        <w:rPr>
          <w:rFonts w:ascii="Segoe Pro" w:hAnsi="Segoe Pro"/>
          <w:color w:val="595959"/>
          <w:szCs w:val="24"/>
        </w:rPr>
      </w:pPr>
      <w:r w:rsidRPr="00CD032E">
        <w:rPr>
          <w:rFonts w:ascii="Segoe Pro" w:hAnsi="Segoe Pro"/>
          <w:color w:val="595959"/>
          <w:szCs w:val="24"/>
        </w:rPr>
        <w:t>If you haven't signed up yet, go to the Power BI service to sign up for your own account for creating and storing dashboards and reports, and bringing your data together. Then sign in to Power BI from your Android phone to see your own dashboards from anywhere.</w:t>
      </w:r>
    </w:p>
    <w:p w14:paraId="7B0C2591" w14:textId="77777777" w:rsidR="000C4551" w:rsidRPr="00CD032E" w:rsidRDefault="000C4551" w:rsidP="000C4551">
      <w:pPr>
        <w:pStyle w:val="Heading2"/>
        <w:keepNext w:val="0"/>
        <w:numPr>
          <w:ilvl w:val="0"/>
          <w:numId w:val="28"/>
        </w:numPr>
        <w:spacing w:before="0" w:after="120"/>
        <w:ind w:left="360"/>
        <w:rPr>
          <w:rFonts w:ascii="Segoe Pro" w:hAnsi="Segoe Pro"/>
          <w:color w:val="595959"/>
          <w:szCs w:val="24"/>
        </w:rPr>
      </w:pPr>
      <w:r w:rsidRPr="00CD032E">
        <w:rPr>
          <w:rFonts w:ascii="Segoe Pro" w:hAnsi="Segoe Pro"/>
          <w:color w:val="595959"/>
          <w:szCs w:val="24"/>
        </w:rPr>
        <w:t>In the Power BI service, tap</w:t>
      </w:r>
      <w:r w:rsidRPr="00E21FE7">
        <w:rPr>
          <w:rFonts w:ascii="Segoe Pro" w:hAnsi="Segoe Pro"/>
          <w:color w:val="002050"/>
          <w:szCs w:val="24"/>
        </w:rPr>
        <w:t> </w:t>
      </w:r>
      <w:hyperlink r:id="rId17" w:history="1">
        <w:r w:rsidRPr="00E21FE7">
          <w:rPr>
            <w:rStyle w:val="Hyperlink"/>
            <w:color w:val="002050"/>
            <w:szCs w:val="24"/>
          </w:rPr>
          <w:t>Sign up </w:t>
        </w:r>
      </w:hyperlink>
      <w:r w:rsidRPr="00CD032E">
        <w:rPr>
          <w:rFonts w:ascii="Segoe Pro" w:hAnsi="Segoe Pro"/>
          <w:color w:val="595959"/>
          <w:szCs w:val="24"/>
        </w:rPr>
        <w:t>to create a Power BI account.</w:t>
      </w:r>
    </w:p>
    <w:p w14:paraId="1C0A1F25" w14:textId="77777777" w:rsidR="000C4551" w:rsidRPr="00CD032E" w:rsidRDefault="000C4551" w:rsidP="000C4551">
      <w:pPr>
        <w:pStyle w:val="Heading2"/>
        <w:keepNext w:val="0"/>
        <w:numPr>
          <w:ilvl w:val="0"/>
          <w:numId w:val="28"/>
        </w:numPr>
        <w:spacing w:before="0" w:after="120"/>
        <w:ind w:left="360"/>
        <w:rPr>
          <w:rFonts w:ascii="Segoe Pro" w:hAnsi="Segoe Pro"/>
          <w:color w:val="595959"/>
          <w:szCs w:val="24"/>
        </w:rPr>
      </w:pPr>
      <w:r w:rsidRPr="00CD032E">
        <w:rPr>
          <w:rFonts w:ascii="Segoe Pro" w:hAnsi="Segoe Pro"/>
          <w:color w:val="595959"/>
          <w:szCs w:val="24"/>
        </w:rPr>
        <w:t>Start </w:t>
      </w:r>
      <w:hyperlink r:id="rId18" w:history="1">
        <w:r w:rsidRPr="00E21FE7">
          <w:rPr>
            <w:rStyle w:val="Hyperlink"/>
            <w:color w:val="002050"/>
            <w:szCs w:val="24"/>
          </w:rPr>
          <w:t>creating your own dashboards and reports</w:t>
        </w:r>
      </w:hyperlink>
      <w:r w:rsidRPr="00CD032E">
        <w:rPr>
          <w:rFonts w:ascii="Segoe Pro" w:hAnsi="Segoe Pro"/>
          <w:color w:val="595959"/>
          <w:szCs w:val="24"/>
        </w:rPr>
        <w:t>.</w:t>
      </w:r>
    </w:p>
    <w:p w14:paraId="4B597E78" w14:textId="77777777" w:rsidR="000C4551" w:rsidRPr="00CD032E" w:rsidRDefault="000C4551" w:rsidP="000C4551">
      <w:pPr>
        <w:pStyle w:val="Heading2"/>
        <w:keepNext w:val="0"/>
        <w:numPr>
          <w:ilvl w:val="0"/>
          <w:numId w:val="28"/>
        </w:numPr>
        <w:spacing w:before="0" w:after="120"/>
        <w:ind w:left="360"/>
        <w:rPr>
          <w:rFonts w:ascii="Segoe Pro" w:hAnsi="Segoe Pro"/>
          <w:color w:val="595959"/>
          <w:szCs w:val="24"/>
        </w:rPr>
      </w:pPr>
      <w:r w:rsidRPr="00CD032E">
        <w:rPr>
          <w:rFonts w:ascii="Segoe Pro" w:hAnsi="Segoe Pro"/>
          <w:color w:val="595959"/>
          <w:szCs w:val="24"/>
        </w:rPr>
        <w:t>On your Android phone, from the start screen open the Power BI for Android app.</w:t>
      </w:r>
    </w:p>
    <w:p w14:paraId="4355ABFE" w14:textId="77777777" w:rsidR="000C4551" w:rsidRPr="00CD032E" w:rsidRDefault="000C4551" w:rsidP="000C4551">
      <w:pPr>
        <w:pStyle w:val="Heading2"/>
        <w:keepNext w:val="0"/>
        <w:numPr>
          <w:ilvl w:val="0"/>
          <w:numId w:val="28"/>
        </w:numPr>
        <w:spacing w:before="0" w:after="120"/>
        <w:ind w:left="360"/>
        <w:rPr>
          <w:rFonts w:ascii="Segoe Pro" w:hAnsi="Segoe Pro"/>
          <w:color w:val="595959"/>
          <w:szCs w:val="24"/>
        </w:rPr>
      </w:pPr>
      <w:r w:rsidRPr="00CD032E">
        <w:rPr>
          <w:rFonts w:ascii="Segoe Pro" w:hAnsi="Segoe Pro"/>
          <w:color w:val="595959"/>
          <w:szCs w:val="24"/>
        </w:rPr>
        <w:t>In the Android app, tap </w:t>
      </w:r>
      <w:r w:rsidRPr="00CD032E">
        <w:rPr>
          <w:rFonts w:ascii="Segoe Pro" w:hAnsi="Segoe Pro"/>
          <w:b/>
          <w:color w:val="595959"/>
          <w:szCs w:val="24"/>
        </w:rPr>
        <w:t>Sign in</w:t>
      </w:r>
      <w:r w:rsidRPr="00CD032E">
        <w:rPr>
          <w:rFonts w:ascii="Segoe Pro" w:hAnsi="Segoe Pro"/>
          <w:color w:val="595959"/>
          <w:szCs w:val="24"/>
        </w:rPr>
        <w:t> to view your dashboards. Sign in with the same credentials as your Power BI account on the web.</w:t>
      </w:r>
    </w:p>
    <w:p w14:paraId="48B4066A" w14:textId="77777777" w:rsidR="000C4551" w:rsidRPr="00E21FE7" w:rsidRDefault="000C4551" w:rsidP="000C4551">
      <w:pPr>
        <w:pStyle w:val="Heading1"/>
        <w:rPr>
          <w:color w:val="002050"/>
        </w:rPr>
      </w:pPr>
      <w:r w:rsidRPr="00E21FE7">
        <w:rPr>
          <w:color w:val="002050"/>
        </w:rPr>
        <w:lastRenderedPageBreak/>
        <w:t>What’s next?</w:t>
      </w:r>
    </w:p>
    <w:p w14:paraId="3D66F3DD" w14:textId="77777777" w:rsidR="000C4551" w:rsidRPr="00CB6796" w:rsidRDefault="000C4551" w:rsidP="000C4551">
      <w:pPr>
        <w:pStyle w:val="Heading1"/>
        <w:rPr>
          <w:rFonts w:ascii="Segoe Pro" w:eastAsiaTheme="minorEastAsia" w:hAnsi="Segoe Pro" w:cstheme="minorBidi"/>
          <w:color w:val="595959"/>
          <w:sz w:val="18"/>
          <w:szCs w:val="24"/>
        </w:rPr>
      </w:pPr>
      <w:r w:rsidRPr="00CB6796">
        <w:rPr>
          <w:rFonts w:ascii="Segoe Pro" w:eastAsiaTheme="minorEastAsia" w:hAnsi="Segoe Pro" w:cstheme="minorBidi"/>
          <w:color w:val="595959"/>
          <w:sz w:val="18"/>
          <w:szCs w:val="24"/>
        </w:rPr>
        <w:t>See what else you can do in the Android phone app for Power BI.</w:t>
      </w:r>
    </w:p>
    <w:p w14:paraId="31A63995" w14:textId="77777777" w:rsidR="000C4551" w:rsidRPr="00CB6796" w:rsidRDefault="000C4551" w:rsidP="000C4551">
      <w:pPr>
        <w:pStyle w:val="Heading1"/>
        <w:numPr>
          <w:ilvl w:val="0"/>
          <w:numId w:val="29"/>
        </w:numPr>
        <w:tabs>
          <w:tab w:val="left" w:pos="360"/>
        </w:tabs>
        <w:spacing w:before="0" w:after="120"/>
        <w:ind w:left="360"/>
        <w:rPr>
          <w:rFonts w:ascii="Segoe Pro" w:eastAsiaTheme="minorEastAsia" w:hAnsi="Segoe Pro" w:cstheme="minorBidi"/>
          <w:color w:val="595959"/>
          <w:sz w:val="18"/>
          <w:szCs w:val="24"/>
        </w:rPr>
      </w:pPr>
      <w:r w:rsidRPr="00CB6796">
        <w:rPr>
          <w:rFonts w:ascii="Segoe Pro" w:eastAsiaTheme="minorEastAsia" w:hAnsi="Segoe Pro" w:cstheme="minorBidi"/>
          <w:color w:val="595959"/>
          <w:sz w:val="18"/>
          <w:szCs w:val="24"/>
        </w:rPr>
        <w:t xml:space="preserve">View your </w:t>
      </w:r>
      <w:hyperlink r:id="rId19" w:history="1">
        <w:r w:rsidRPr="00E21FE7">
          <w:rPr>
            <w:rStyle w:val="Hyperlink"/>
            <w:rFonts w:eastAsiaTheme="minorEastAsia" w:cstheme="minorBidi"/>
            <w:color w:val="002050"/>
            <w:szCs w:val="24"/>
          </w:rPr>
          <w:t>dashboards</w:t>
        </w:r>
      </w:hyperlink>
      <w:r w:rsidRPr="00CB6796">
        <w:rPr>
          <w:rFonts w:ascii="Segoe Pro" w:eastAsiaTheme="minorEastAsia" w:hAnsi="Segoe Pro" w:cstheme="minorBidi"/>
          <w:color w:val="595959"/>
          <w:sz w:val="18"/>
          <w:szCs w:val="24"/>
        </w:rPr>
        <w:t>.</w:t>
      </w:r>
    </w:p>
    <w:p w14:paraId="50FBC9DE" w14:textId="77777777" w:rsidR="000C4551" w:rsidRPr="00CB6796" w:rsidRDefault="000C4551" w:rsidP="000C4551">
      <w:pPr>
        <w:pStyle w:val="Heading1"/>
        <w:numPr>
          <w:ilvl w:val="0"/>
          <w:numId w:val="29"/>
        </w:numPr>
        <w:tabs>
          <w:tab w:val="left" w:pos="360"/>
        </w:tabs>
        <w:spacing w:before="0" w:after="120"/>
        <w:ind w:left="360"/>
        <w:rPr>
          <w:rFonts w:ascii="Segoe Pro" w:eastAsiaTheme="minorEastAsia" w:hAnsi="Segoe Pro" w:cstheme="minorBidi"/>
          <w:color w:val="595959"/>
          <w:sz w:val="18"/>
          <w:szCs w:val="24"/>
        </w:rPr>
      </w:pPr>
      <w:r w:rsidRPr="00CB6796">
        <w:rPr>
          <w:rFonts w:ascii="Segoe Pro" w:eastAsiaTheme="minorEastAsia" w:hAnsi="Segoe Pro" w:cstheme="minorBidi"/>
          <w:color w:val="595959"/>
          <w:sz w:val="18"/>
          <w:szCs w:val="24"/>
        </w:rPr>
        <w:t xml:space="preserve">Explore the </w:t>
      </w:r>
      <w:hyperlink r:id="rId20" w:history="1">
        <w:r w:rsidRPr="00E21FE7">
          <w:rPr>
            <w:rStyle w:val="Hyperlink"/>
            <w:rFonts w:eastAsiaTheme="minorEastAsia" w:cstheme="minorBidi"/>
            <w:color w:val="002050"/>
            <w:szCs w:val="24"/>
          </w:rPr>
          <w:t>tiles on your dashboards</w:t>
        </w:r>
      </w:hyperlink>
      <w:r w:rsidRPr="00CB6796">
        <w:rPr>
          <w:rFonts w:ascii="Segoe Pro" w:eastAsiaTheme="minorEastAsia" w:hAnsi="Segoe Pro" w:cstheme="minorBidi"/>
          <w:color w:val="595959"/>
          <w:sz w:val="18"/>
          <w:szCs w:val="24"/>
        </w:rPr>
        <w:t>.</w:t>
      </w:r>
    </w:p>
    <w:p w14:paraId="667C2116" w14:textId="77777777" w:rsidR="000C4551" w:rsidRPr="00CB6796" w:rsidRDefault="000C4551" w:rsidP="000C4551">
      <w:pPr>
        <w:pStyle w:val="Heading1"/>
        <w:numPr>
          <w:ilvl w:val="0"/>
          <w:numId w:val="29"/>
        </w:numPr>
        <w:tabs>
          <w:tab w:val="left" w:pos="360"/>
        </w:tabs>
        <w:spacing w:before="0" w:after="120"/>
        <w:ind w:left="360"/>
        <w:rPr>
          <w:rFonts w:ascii="Segoe Pro" w:eastAsiaTheme="minorEastAsia" w:hAnsi="Segoe Pro" w:cstheme="minorBidi"/>
          <w:color w:val="595959"/>
          <w:sz w:val="18"/>
          <w:szCs w:val="24"/>
        </w:rPr>
      </w:pPr>
      <w:r w:rsidRPr="00CB6796">
        <w:rPr>
          <w:rFonts w:ascii="Segoe Pro" w:eastAsiaTheme="minorEastAsia" w:hAnsi="Segoe Pro" w:cstheme="minorBidi"/>
          <w:color w:val="595959"/>
          <w:sz w:val="18"/>
          <w:szCs w:val="24"/>
        </w:rPr>
        <w:t xml:space="preserve">View the dashboards in </w:t>
      </w:r>
      <w:hyperlink r:id="rId21" w:history="1">
        <w:r w:rsidRPr="00E21FE7">
          <w:rPr>
            <w:rStyle w:val="Hyperlink"/>
            <w:rFonts w:eastAsiaTheme="minorEastAsia" w:cstheme="minorBidi"/>
            <w:color w:val="002050"/>
            <w:szCs w:val="24"/>
          </w:rPr>
          <w:t>your groups</w:t>
        </w:r>
      </w:hyperlink>
      <w:r w:rsidRPr="00CB6796">
        <w:rPr>
          <w:rFonts w:ascii="Segoe Pro" w:eastAsiaTheme="minorEastAsia" w:hAnsi="Segoe Pro" w:cstheme="minorBidi"/>
          <w:color w:val="595959"/>
          <w:sz w:val="18"/>
          <w:szCs w:val="24"/>
        </w:rPr>
        <w:t>.</w:t>
      </w:r>
    </w:p>
    <w:p w14:paraId="430E4838" w14:textId="77777777" w:rsidR="000C4551" w:rsidRPr="00CB6796" w:rsidRDefault="00AE330B" w:rsidP="000C4551">
      <w:pPr>
        <w:pStyle w:val="Heading1"/>
        <w:numPr>
          <w:ilvl w:val="0"/>
          <w:numId w:val="29"/>
        </w:numPr>
        <w:tabs>
          <w:tab w:val="left" w:pos="360"/>
        </w:tabs>
        <w:spacing w:before="0" w:after="120"/>
        <w:ind w:left="360"/>
        <w:rPr>
          <w:rFonts w:ascii="Segoe Pro" w:eastAsiaTheme="minorEastAsia" w:hAnsi="Segoe Pro" w:cstheme="minorBidi"/>
          <w:color w:val="595959"/>
          <w:sz w:val="18"/>
          <w:szCs w:val="24"/>
        </w:rPr>
      </w:pPr>
      <w:hyperlink r:id="rId22" w:history="1">
        <w:r w:rsidR="000C4551" w:rsidRPr="00E21FE7">
          <w:rPr>
            <w:rStyle w:val="Hyperlink"/>
            <w:rFonts w:eastAsiaTheme="minorEastAsia" w:cstheme="minorBidi"/>
            <w:color w:val="002050"/>
            <w:szCs w:val="24"/>
          </w:rPr>
          <w:t>Annotate and share tiles</w:t>
        </w:r>
      </w:hyperlink>
      <w:r w:rsidR="000C4551" w:rsidRPr="00CB6796">
        <w:rPr>
          <w:rFonts w:ascii="Segoe Pro" w:eastAsiaTheme="minorEastAsia" w:hAnsi="Segoe Pro" w:cstheme="minorBidi"/>
          <w:color w:val="595959"/>
          <w:sz w:val="18"/>
          <w:szCs w:val="24"/>
        </w:rPr>
        <w:t>.</w:t>
      </w:r>
    </w:p>
    <w:p w14:paraId="15F57685" w14:textId="77777777" w:rsidR="000C4551" w:rsidRPr="00CB6796" w:rsidRDefault="000C4551" w:rsidP="000C4551">
      <w:pPr>
        <w:pStyle w:val="Heading1"/>
        <w:numPr>
          <w:ilvl w:val="0"/>
          <w:numId w:val="29"/>
        </w:numPr>
        <w:tabs>
          <w:tab w:val="left" w:pos="360"/>
        </w:tabs>
        <w:spacing w:before="0" w:after="120"/>
        <w:ind w:left="360"/>
        <w:rPr>
          <w:rFonts w:ascii="Segoe Pro" w:eastAsiaTheme="minorEastAsia" w:hAnsi="Segoe Pro" w:cstheme="minorBidi"/>
          <w:color w:val="595959"/>
          <w:sz w:val="18"/>
          <w:szCs w:val="24"/>
        </w:rPr>
      </w:pPr>
      <w:r w:rsidRPr="00CB6796">
        <w:rPr>
          <w:rFonts w:ascii="Segoe Pro" w:eastAsiaTheme="minorEastAsia" w:hAnsi="Segoe Pro" w:cstheme="minorBidi"/>
          <w:color w:val="595959"/>
          <w:sz w:val="18"/>
          <w:szCs w:val="24"/>
        </w:rPr>
        <w:t xml:space="preserve">Share </w:t>
      </w:r>
      <w:hyperlink r:id="rId23" w:history="1">
        <w:r w:rsidRPr="00E21FE7">
          <w:rPr>
            <w:rStyle w:val="Hyperlink"/>
            <w:rFonts w:eastAsiaTheme="minorEastAsia" w:cstheme="minorBidi"/>
            <w:color w:val="002050"/>
            <w:szCs w:val="24"/>
          </w:rPr>
          <w:t>dashboards</w:t>
        </w:r>
      </w:hyperlink>
      <w:r w:rsidRPr="00CB6796">
        <w:rPr>
          <w:rFonts w:ascii="Segoe Pro" w:eastAsiaTheme="minorEastAsia" w:hAnsi="Segoe Pro" w:cstheme="minorBidi"/>
          <w:color w:val="595959"/>
          <w:sz w:val="18"/>
          <w:szCs w:val="24"/>
        </w:rPr>
        <w:t>.</w:t>
      </w:r>
    </w:p>
    <w:p w14:paraId="04D08E8F" w14:textId="77777777" w:rsidR="000C4551" w:rsidRPr="00CB6796" w:rsidRDefault="00AE330B" w:rsidP="000C4551">
      <w:pPr>
        <w:pStyle w:val="Heading1"/>
        <w:numPr>
          <w:ilvl w:val="0"/>
          <w:numId w:val="29"/>
        </w:numPr>
        <w:tabs>
          <w:tab w:val="left" w:pos="360"/>
        </w:tabs>
        <w:spacing w:before="0" w:after="120"/>
        <w:ind w:left="360"/>
        <w:rPr>
          <w:rFonts w:ascii="Segoe Pro" w:eastAsiaTheme="minorEastAsia" w:hAnsi="Segoe Pro" w:cstheme="minorBidi"/>
          <w:color w:val="595959"/>
          <w:sz w:val="18"/>
          <w:szCs w:val="24"/>
        </w:rPr>
      </w:pPr>
      <w:hyperlink r:id="rId24" w:history="1">
        <w:r w:rsidR="000C4551" w:rsidRPr="00E21FE7">
          <w:rPr>
            <w:rStyle w:val="Hyperlink"/>
            <w:rFonts w:eastAsiaTheme="minorEastAsia" w:cstheme="minorBidi"/>
            <w:color w:val="002050"/>
            <w:szCs w:val="24"/>
          </w:rPr>
          <w:t>Scan a Power BI QR code</w:t>
        </w:r>
      </w:hyperlink>
      <w:r w:rsidR="000C4551" w:rsidRPr="00CB6796">
        <w:rPr>
          <w:rFonts w:ascii="Segoe Pro" w:eastAsiaTheme="minorEastAsia" w:hAnsi="Segoe Pro" w:cstheme="minorBidi"/>
          <w:color w:val="595959"/>
          <w:sz w:val="18"/>
          <w:szCs w:val="24"/>
        </w:rPr>
        <w:t xml:space="preserve"> from your Android phone to open a related dashboard.</w:t>
      </w:r>
    </w:p>
    <w:p w14:paraId="4FF9A6F1" w14:textId="77777777" w:rsidR="000C4551" w:rsidRPr="00E21FE7" w:rsidRDefault="000C4551" w:rsidP="000C4551">
      <w:pPr>
        <w:pStyle w:val="Heading1"/>
        <w:spacing w:before="240"/>
        <w:rPr>
          <w:color w:val="002050"/>
        </w:rPr>
      </w:pPr>
      <w:r w:rsidRPr="00E21FE7">
        <w:rPr>
          <w:color w:val="002050"/>
        </w:rPr>
        <w:t>For more information</w:t>
      </w:r>
    </w:p>
    <w:p w14:paraId="73F986D7" w14:textId="77777777" w:rsidR="00AE330B" w:rsidRDefault="00AE330B" w:rsidP="00AE330B">
      <w:pPr>
        <w:spacing w:before="240"/>
        <w:rPr>
          <w:szCs w:val="18"/>
        </w:rPr>
      </w:pPr>
      <w:bookmarkStart w:id="1" w:name="_GoBack"/>
      <w:bookmarkEnd w:id="1"/>
      <w:r>
        <w:rPr>
          <w:szCs w:val="18"/>
        </w:rPr>
        <w:t xml:space="preserve">Learn how to </w:t>
      </w:r>
      <w:hyperlink r:id="rId25" w:history="1">
        <w:r w:rsidRPr="00E21FE7">
          <w:rPr>
            <w:rStyle w:val="Hyperlink"/>
            <w:color w:val="002050"/>
            <w:szCs w:val="18"/>
          </w:rPr>
          <w:t>get started with Power BI</w:t>
        </w:r>
      </w:hyperlink>
    </w:p>
    <w:p w14:paraId="37863EB9" w14:textId="77777777" w:rsidR="000C4551" w:rsidRDefault="00AE330B" w:rsidP="000C4551">
      <w:pPr>
        <w:spacing w:before="120"/>
        <w:rPr>
          <w:szCs w:val="18"/>
        </w:rPr>
      </w:pPr>
      <w:hyperlink r:id="rId26" w:history="1">
        <w:r w:rsidR="000C4551" w:rsidRPr="00E21FE7">
          <w:rPr>
            <w:rStyle w:val="Hyperlink"/>
            <w:color w:val="002050"/>
            <w:szCs w:val="18"/>
          </w:rPr>
          <w:t>Download the Android app</w:t>
        </w:r>
      </w:hyperlink>
      <w:r w:rsidR="000C4551" w:rsidRPr="00E21FE7">
        <w:rPr>
          <w:color w:val="002050"/>
          <w:szCs w:val="18"/>
        </w:rPr>
        <w:t xml:space="preserve"> </w:t>
      </w:r>
      <w:r w:rsidR="000C4551">
        <w:rPr>
          <w:szCs w:val="18"/>
        </w:rPr>
        <w:t>from the Android app store</w:t>
      </w:r>
    </w:p>
    <w:p w14:paraId="729D0C1E" w14:textId="77777777" w:rsidR="000C4551" w:rsidRDefault="000C4551" w:rsidP="000C4551">
      <w:pPr>
        <w:rPr>
          <w:szCs w:val="18"/>
        </w:rPr>
      </w:pPr>
      <w:r w:rsidRPr="00212C00">
        <w:rPr>
          <w:szCs w:val="18"/>
        </w:rPr>
        <w:t xml:space="preserve">For more information about Microsoft products or services, call the Microsoft Sales Information Center at (800) 426-9400. In Canada, call the Microsoft Canada Order Centre at (800) 933-4750. Outside the 50 United States and Canada, please contact your local Microsoft subsidiary. To access information via the </w:t>
      </w:r>
      <w:r>
        <w:rPr>
          <w:szCs w:val="18"/>
        </w:rPr>
        <w:t>w</w:t>
      </w:r>
      <w:r w:rsidRPr="00212C00">
        <w:rPr>
          <w:szCs w:val="18"/>
        </w:rPr>
        <w:t xml:space="preserve">eb, go </w:t>
      </w:r>
      <w:r>
        <w:rPr>
          <w:szCs w:val="18"/>
        </w:rPr>
        <w:t>to:</w:t>
      </w:r>
    </w:p>
    <w:p w14:paraId="0DE6D483" w14:textId="77777777" w:rsidR="000C4551" w:rsidRPr="00E21FE7" w:rsidRDefault="00AE330B" w:rsidP="000C4551">
      <w:pPr>
        <w:rPr>
          <w:color w:val="002050"/>
          <w:szCs w:val="18"/>
          <w:u w:val="single"/>
        </w:rPr>
      </w:pPr>
      <w:hyperlink r:id="rId27" w:history="1">
        <w:r w:rsidR="000C4551" w:rsidRPr="00E21FE7">
          <w:rPr>
            <w:rStyle w:val="Hyperlink"/>
            <w:color w:val="002050"/>
            <w:szCs w:val="18"/>
          </w:rPr>
          <w:t>http://www.microsoft.com</w:t>
        </w:r>
      </w:hyperlink>
    </w:p>
    <w:p w14:paraId="6B735192" w14:textId="2A710296" w:rsidR="003D4039" w:rsidRPr="003D4039" w:rsidRDefault="003D4039" w:rsidP="000C4551">
      <w:pPr>
        <w:spacing w:before="240"/>
        <w:rPr>
          <w:i/>
          <w:color w:val="7F7F7F"/>
          <w:sz w:val="16"/>
          <w:szCs w:val="16"/>
        </w:rPr>
      </w:pPr>
      <w:r w:rsidRPr="003D4039">
        <w:rPr>
          <w:i/>
          <w:color w:val="7F7F7F"/>
          <w:sz w:val="16"/>
          <w:szCs w:val="16"/>
        </w:rPr>
        <w:t>© 201</w:t>
      </w:r>
      <w:r w:rsidR="00E21FE7">
        <w:rPr>
          <w:i/>
          <w:color w:val="7F7F7F"/>
          <w:sz w:val="16"/>
          <w:szCs w:val="16"/>
        </w:rPr>
        <w:t>6</w:t>
      </w:r>
      <w:r w:rsidRPr="003D4039">
        <w:rPr>
          <w:i/>
          <w:color w:val="7F7F7F"/>
          <w:sz w:val="16"/>
          <w:szCs w:val="16"/>
        </w:rPr>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p w14:paraId="420D3FC8" w14:textId="77777777" w:rsidR="00212C00" w:rsidRPr="00E74485" w:rsidRDefault="00212C00" w:rsidP="00291C5E"/>
    <w:sectPr w:rsidR="00212C00" w:rsidRPr="00E74485" w:rsidSect="00C23DBF">
      <w:footerReference w:type="default" r:id="rId28"/>
      <w:type w:val="continuous"/>
      <w:pgSz w:w="12240" w:h="15840"/>
      <w:pgMar w:top="1152" w:right="864" w:bottom="1728" w:left="864" w:header="576"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23BA7" w14:textId="77777777" w:rsidR="00AD3522" w:rsidRDefault="00AD3522" w:rsidP="00CD0513">
      <w:r>
        <w:separator/>
      </w:r>
    </w:p>
    <w:p w14:paraId="1EA73FB3" w14:textId="77777777" w:rsidR="00AD3522" w:rsidRDefault="00AD3522"/>
  </w:endnote>
  <w:endnote w:type="continuationSeparator" w:id="0">
    <w:p w14:paraId="64D9AD03" w14:textId="77777777" w:rsidR="00AD3522" w:rsidRDefault="00AD3522" w:rsidP="00CD0513">
      <w:r>
        <w:continuationSeparator/>
      </w:r>
    </w:p>
    <w:p w14:paraId="0DCF3E5C" w14:textId="77777777" w:rsidR="00AD3522" w:rsidRDefault="00AD3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Pro">
    <w:altName w:val="Segoe UI"/>
    <w:charset w:val="00"/>
    <w:family w:val="auto"/>
    <w:pitch w:val="variable"/>
    <w:sig w:usb0="00000001" w:usb1="4000205B" w:usb2="00000000" w:usb3="00000000" w:csb0="0000009F" w:csb1="00000000"/>
  </w:font>
  <w:font w:name="Segoe Pro Semibold">
    <w:altName w:val="Segoe UI Semibold"/>
    <w:charset w:val="00"/>
    <w:family w:val="auto"/>
    <w:pitch w:val="variable"/>
    <w:sig w:usb0="00000001"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Light">
    <w:altName w:val="Segoe UI Semilight"/>
    <w:charset w:val="00"/>
    <w:family w:val="auto"/>
    <w:pitch w:val="variable"/>
    <w:sig w:usb0="00000001"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4A72" w14:textId="56128EE7" w:rsidR="00CC6BAB" w:rsidRPr="00E21FE7" w:rsidRDefault="004734CB" w:rsidP="00CC6BAB">
    <w:pPr>
      <w:rPr>
        <w:color w:val="002050"/>
        <w:sz w:val="20"/>
        <w:szCs w:val="20"/>
      </w:rPr>
    </w:pPr>
    <w:r w:rsidRPr="00E21FE7">
      <w:rPr>
        <w:color w:val="002050"/>
        <w:szCs w:val="18"/>
      </w:rPr>
      <w:t>microsoft.com/itshowcase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EBFEE" w14:textId="77777777" w:rsidR="00C23DBF" w:rsidRPr="006A01AA" w:rsidRDefault="00C23DBF" w:rsidP="006A01AA">
    <w:pPr>
      <w:spacing w:after="240"/>
      <w:rPr>
        <w:i/>
        <w:szCs w:val="18"/>
      </w:rPr>
    </w:pPr>
    <w:r>
      <w:rPr>
        <w:noProof/>
        <w:sz w:val="20"/>
        <w:szCs w:val="20"/>
      </w:rPr>
      <w:drawing>
        <wp:anchor distT="0" distB="0" distL="114300" distR="114300" simplePos="0" relativeHeight="251665408" behindDoc="1" locked="0" layoutInCell="1" allowOverlap="1" wp14:anchorId="3D26D4B6" wp14:editId="15BB2203">
          <wp:simplePos x="0" y="0"/>
          <wp:positionH relativeFrom="page">
            <wp:posOffset>822960</wp:posOffset>
          </wp:positionH>
          <wp:positionV relativeFrom="page">
            <wp:posOffset>9217025</wp:posOffset>
          </wp:positionV>
          <wp:extent cx="201168" cy="201168"/>
          <wp:effectExtent l="0" t="0" r="889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us.png"/>
                  <pic:cNvPicPr/>
                </pic:nvPicPr>
                <pic:blipFill>
                  <a:blip r:embed="rId1">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4384" behindDoc="0" locked="0" layoutInCell="1" allowOverlap="1" wp14:anchorId="4714830A" wp14:editId="78F3E814">
          <wp:simplePos x="0" y="0"/>
          <wp:positionH relativeFrom="page">
            <wp:posOffset>548640</wp:posOffset>
          </wp:positionH>
          <wp:positionV relativeFrom="page">
            <wp:posOffset>9217025</wp:posOffset>
          </wp:positionV>
          <wp:extent cx="201168" cy="201168"/>
          <wp:effectExtent l="0" t="0" r="889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us.png"/>
                  <pic:cNvPicPr/>
                </pic:nvPicPr>
                <pic:blipFill>
                  <a:blip r:embed="rId2">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FC7373">
      <w:rPr>
        <w:sz w:val="20"/>
        <w:szCs w:val="20"/>
      </w:rPr>
      <w:t xml:space="preserve">Was this useful? </w:t>
    </w:r>
    <w:r w:rsidRPr="006A01AA">
      <w:rPr>
        <w:i/>
        <w:szCs w:val="18"/>
      </w:rPr>
      <w:t>Powered by Instant.ly</w:t>
    </w:r>
  </w:p>
  <w:p w14:paraId="373612AF" w14:textId="77777777" w:rsidR="00C23DBF" w:rsidRPr="00105193" w:rsidRDefault="00C23DBF" w:rsidP="00CC6BAB">
    <w:pPr>
      <w:rPr>
        <w:sz w:val="20"/>
        <w:szCs w:val="20"/>
      </w:rPr>
    </w:pPr>
    <w:r>
      <w:rPr>
        <w:color w:val="A3008C"/>
        <w:szCs w:val="18"/>
      </w:rPr>
      <w:t>IT Showcase Productivity QR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CAC65" w14:textId="77777777" w:rsidR="00AD3522" w:rsidRDefault="00AD3522" w:rsidP="00CD0513">
      <w:r>
        <w:separator/>
      </w:r>
    </w:p>
    <w:p w14:paraId="4AAE8F75" w14:textId="77777777" w:rsidR="00AD3522" w:rsidRDefault="00AD3522"/>
  </w:footnote>
  <w:footnote w:type="continuationSeparator" w:id="0">
    <w:p w14:paraId="2D730A12" w14:textId="77777777" w:rsidR="00AD3522" w:rsidRDefault="00AD3522" w:rsidP="00CD0513">
      <w:r>
        <w:continuationSeparator/>
      </w:r>
    </w:p>
    <w:p w14:paraId="31561E32" w14:textId="77777777" w:rsidR="00AD3522" w:rsidRDefault="00AD35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6E318" w14:textId="77777777" w:rsidR="008A174D" w:rsidRPr="00CE296D" w:rsidRDefault="00C23DBF" w:rsidP="00CE296D">
    <w:pPr>
      <w:tabs>
        <w:tab w:val="center" w:pos="2880"/>
      </w:tabs>
      <w:rPr>
        <w:color w:val="A3008C"/>
        <w:szCs w:val="18"/>
      </w:rPr>
    </w:pPr>
    <w:r w:rsidRPr="003B4049">
      <w:rPr>
        <w:noProof/>
      </w:rPr>
      <mc:AlternateContent>
        <mc:Choice Requires="wps">
          <w:drawing>
            <wp:anchor distT="0" distB="0" distL="114300" distR="114300" simplePos="0" relativeHeight="251667456" behindDoc="1" locked="0" layoutInCell="1" allowOverlap="1" wp14:anchorId="198C214A" wp14:editId="4B79CE73">
              <wp:simplePos x="0" y="0"/>
              <wp:positionH relativeFrom="page">
                <wp:posOffset>0</wp:posOffset>
              </wp:positionH>
              <wp:positionV relativeFrom="page">
                <wp:posOffset>0</wp:posOffset>
              </wp:positionV>
              <wp:extent cx="777240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772400" cy="45720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01B321D" w14:textId="2E836D5C" w:rsidR="00C23DBF" w:rsidRPr="004734CB" w:rsidRDefault="004734CB" w:rsidP="00C23DBF">
                          <w:pPr>
                            <w:pStyle w:val="Subtitle"/>
                            <w:rPr>
                              <w:color w:val="008272"/>
                            </w:rPr>
                          </w:pPr>
                          <w:r w:rsidRPr="004734CB">
                            <w:t>Microsoft IT Showcase</w:t>
                          </w:r>
                        </w:p>
                      </w:txbxContent>
                    </wps:txbx>
                    <wps:bodyPr rot="0" spcFirstLastPara="0" vertOverflow="overflow" horzOverflow="overflow" vert="horz" wrap="square" lIns="548640" tIns="91440" rIns="5486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C214A" id="_x0000_t202" coordsize="21600,21600" o:spt="202" path="m,l,21600r21600,l21600,xe">
              <v:stroke joinstyle="miter"/>
              <v:path gradientshapeok="t" o:connecttype="rect"/>
            </v:shapetype>
            <v:shape id="Text Box 22" o:spid="_x0000_s1026" type="#_x0000_t202" style="position:absolute;margin-left:0;margin-top:0;width:612pt;height:3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" fillcolor="#002050" stroked="f">
              <v:fill opacity="58853f"/>
              <v:textbox inset="43.2pt,7.2pt,43.2pt,0">
                <w:txbxContent>
                  <w:p w14:paraId="401B321D" w14:textId="2E836D5C" w:rsidR="00C23DBF" w:rsidRPr="004734CB" w:rsidRDefault="004734CB" w:rsidP="00C23DBF">
                    <w:pPr>
                      <w:pStyle w:val="Subtitle"/>
                      <w:rPr>
                        <w:color w:val="008272"/>
                      </w:rPr>
                    </w:pPr>
                    <w:r w:rsidRPr="004734CB">
                      <w:t>Microsoft IT Showcase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A29F" w14:textId="77777777" w:rsidR="005F64A5" w:rsidRDefault="00CB4322">
    <w:pPr>
      <w:pStyle w:val="Header"/>
    </w:pPr>
    <w:r w:rsidRPr="003B4049">
      <w:rPr>
        <w:noProof/>
      </w:rPr>
      <mc:AlternateContent>
        <mc:Choice Requires="wps">
          <w:drawing>
            <wp:anchor distT="0" distB="0" distL="114300" distR="114300" simplePos="0" relativeHeight="251662336" behindDoc="1" locked="0" layoutInCell="1" allowOverlap="1" wp14:anchorId="200384BB" wp14:editId="4207B7E6">
              <wp:simplePos x="0" y="0"/>
              <wp:positionH relativeFrom="page">
                <wp:posOffset>0</wp:posOffset>
              </wp:positionH>
              <wp:positionV relativeFrom="page">
                <wp:posOffset>0</wp:posOffset>
              </wp:positionV>
              <wp:extent cx="777240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72400" cy="457200"/>
                      </a:xfrm>
                      <a:prstGeom prst="rect">
                        <a:avLst/>
                      </a:prstGeom>
                      <a:solidFill>
                        <a:srgbClr val="480049">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352D1EFF" w14:textId="77777777" w:rsidR="00CB4322" w:rsidRPr="00C23DBF" w:rsidRDefault="00CB4322" w:rsidP="007114C2">
                          <w:pPr>
                            <w:pStyle w:val="Subtitle"/>
                            <w:rPr>
                              <w:sz w:val="18"/>
                            </w:rPr>
                          </w:pPr>
                          <w:r w:rsidRPr="00C23DBF">
                            <w:rPr>
                              <w:sz w:val="18"/>
                            </w:rPr>
                            <w:t>IT Showcase Productivity QR</w:t>
                          </w:r>
                        </w:p>
                      </w:txbxContent>
                    </wps:txbx>
                    <wps:bodyPr rot="0" spcFirstLastPara="0" vertOverflow="overflow" horzOverflow="overflow" vert="horz" wrap="square" lIns="548640" tIns="91440" rIns="5486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384BB" id="_x0000_t202" coordsize="21600,21600" o:spt="202" path="m,l,21600r21600,l21600,xe">
              <v:stroke joinstyle="miter"/>
              <v:path gradientshapeok="t" o:connecttype="rect"/>
            </v:shapetype>
            <v:shape id="Text Box 4" o:spid="_x0000_s1027" type="#_x0000_t202" style="position:absolute;margin-left:0;margin-top:0;width:612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" fillcolor="#480049" stroked="f">
              <v:fill opacity="58853f"/>
              <v:textbox inset="43.2pt,7.2pt,43.2pt,0">
                <w:txbxContent>
                  <w:p w14:paraId="352D1EFF" w14:textId="77777777" w:rsidR="00CB4322" w:rsidRPr="00C23DBF" w:rsidRDefault="00CB4322" w:rsidP="007114C2">
                    <w:pPr>
                      <w:pStyle w:val="Subtitle"/>
                      <w:rPr>
                        <w:sz w:val="18"/>
                      </w:rPr>
                    </w:pPr>
                    <w:r w:rsidRPr="00C23DBF">
                      <w:rPr>
                        <w:sz w:val="18"/>
                      </w:rPr>
                      <w:t>IT Showcase Productivity QR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B476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27C18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300D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D7CE4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04EA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0A24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FA201A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AA4C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D089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007A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98CA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692346"/>
    <w:multiLevelType w:val="multilevel"/>
    <w:tmpl w:val="9DB0F4F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684AB8"/>
    <w:multiLevelType w:val="hybridMultilevel"/>
    <w:tmpl w:val="CFD23BEA"/>
    <w:lvl w:ilvl="0" w:tplc="D35A9ACA">
      <w:start w:val="1"/>
      <w:numFmt w:val="bullet"/>
      <w:pStyle w:val="NestedBullets"/>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0CB1"/>
    <w:multiLevelType w:val="hybridMultilevel"/>
    <w:tmpl w:val="8E168D4E"/>
    <w:lvl w:ilvl="0" w:tplc="70BE8966">
      <w:start w:val="1"/>
      <w:numFmt w:val="bullet"/>
      <w:pStyle w:val="Bullets"/>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B69E9"/>
    <w:multiLevelType w:val="multilevel"/>
    <w:tmpl w:val="BD94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1B87553"/>
    <w:multiLevelType w:val="hybridMultilevel"/>
    <w:tmpl w:val="6A4C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24C0D"/>
    <w:multiLevelType w:val="multilevel"/>
    <w:tmpl w:val="CFD23BEA"/>
    <w:lvl w:ilvl="0">
      <w:start w:val="1"/>
      <w:numFmt w:val="bullet"/>
      <w:lvlText w:val=""/>
      <w:lvlJc w:val="left"/>
      <w:pPr>
        <w:ind w:left="648" w:hanging="288"/>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4592200"/>
    <w:multiLevelType w:val="multilevel"/>
    <w:tmpl w:val="23B88EDC"/>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05470E"/>
    <w:multiLevelType w:val="multilevel"/>
    <w:tmpl w:val="9DECED78"/>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C4F07"/>
    <w:multiLevelType w:val="multilevel"/>
    <w:tmpl w:val="311A25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3391B"/>
    <w:multiLevelType w:val="hybridMultilevel"/>
    <w:tmpl w:val="6C58C7AC"/>
    <w:lvl w:ilvl="0" w:tplc="DAA69D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01AFD"/>
    <w:multiLevelType w:val="hybridMultilevel"/>
    <w:tmpl w:val="2F90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22B8F"/>
    <w:multiLevelType w:val="hybridMultilevel"/>
    <w:tmpl w:val="B1E6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44A3F"/>
    <w:multiLevelType w:val="hybridMultilevel"/>
    <w:tmpl w:val="63C85E92"/>
    <w:lvl w:ilvl="0" w:tplc="3864A62C">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164DF1"/>
    <w:multiLevelType w:val="multilevel"/>
    <w:tmpl w:val="14986D8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B9B2152"/>
    <w:multiLevelType w:val="hybridMultilevel"/>
    <w:tmpl w:val="23B88E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84796"/>
    <w:multiLevelType w:val="multilevel"/>
    <w:tmpl w:val="2F90F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1"/>
  </w:num>
  <w:num w:numId="4">
    <w:abstractNumId w:val="24"/>
  </w:num>
  <w:num w:numId="5">
    <w:abstractNumId w:val="23"/>
  </w:num>
  <w:num w:numId="6">
    <w:abstractNumId w:val="19"/>
  </w:num>
  <w:num w:numId="7">
    <w:abstractNumId w:val="23"/>
    <w:lvlOverride w:ilvl="0">
      <w:startOverride w:val="1"/>
    </w:lvlOverride>
  </w:num>
  <w:num w:numId="8">
    <w:abstractNumId w:val="18"/>
  </w:num>
  <w:num w:numId="9">
    <w:abstractNumId w:val="23"/>
    <w:lvlOverride w:ilvl="0">
      <w:startOverride w:val="1"/>
    </w:lvlOverride>
  </w:num>
  <w:num w:numId="10">
    <w:abstractNumId w:val="25"/>
  </w:num>
  <w:num w:numId="11">
    <w:abstractNumId w:val="17"/>
  </w:num>
  <w:num w:numId="12">
    <w:abstractNumId w:val="12"/>
  </w:num>
  <w:num w:numId="13">
    <w:abstractNumId w:val="21"/>
  </w:num>
  <w:num w:numId="14">
    <w:abstractNumId w:val="26"/>
  </w:num>
  <w:num w:numId="15">
    <w:abstractNumId w:val="13"/>
  </w:num>
  <w:num w:numId="16">
    <w:abstractNumId w:val="16"/>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22"/>
    <w:rsid w:val="00005799"/>
    <w:rsid w:val="00005AE4"/>
    <w:rsid w:val="00007B89"/>
    <w:rsid w:val="00012BCE"/>
    <w:rsid w:val="0002273B"/>
    <w:rsid w:val="00024133"/>
    <w:rsid w:val="000334CE"/>
    <w:rsid w:val="0009105B"/>
    <w:rsid w:val="0009375F"/>
    <w:rsid w:val="000A3142"/>
    <w:rsid w:val="000A3A5C"/>
    <w:rsid w:val="000A3F70"/>
    <w:rsid w:val="000B1AFB"/>
    <w:rsid w:val="000C1EC8"/>
    <w:rsid w:val="000C4551"/>
    <w:rsid w:val="000D38BF"/>
    <w:rsid w:val="00105193"/>
    <w:rsid w:val="00124ED2"/>
    <w:rsid w:val="00175834"/>
    <w:rsid w:val="00175C1B"/>
    <w:rsid w:val="001B19B2"/>
    <w:rsid w:val="001C3C12"/>
    <w:rsid w:val="001D6ED0"/>
    <w:rsid w:val="001E0BCC"/>
    <w:rsid w:val="001F1B76"/>
    <w:rsid w:val="00207ED9"/>
    <w:rsid w:val="00212C00"/>
    <w:rsid w:val="00254AA3"/>
    <w:rsid w:val="002725C3"/>
    <w:rsid w:val="00276052"/>
    <w:rsid w:val="00276FFD"/>
    <w:rsid w:val="002831E6"/>
    <w:rsid w:val="00291C5E"/>
    <w:rsid w:val="002B5C1F"/>
    <w:rsid w:val="002C1B95"/>
    <w:rsid w:val="002D6809"/>
    <w:rsid w:val="002F273B"/>
    <w:rsid w:val="002F42CF"/>
    <w:rsid w:val="00301B20"/>
    <w:rsid w:val="00315878"/>
    <w:rsid w:val="003158D5"/>
    <w:rsid w:val="003338C0"/>
    <w:rsid w:val="003A0D63"/>
    <w:rsid w:val="003B4049"/>
    <w:rsid w:val="003C3B00"/>
    <w:rsid w:val="003C5484"/>
    <w:rsid w:val="003C7461"/>
    <w:rsid w:val="003D4039"/>
    <w:rsid w:val="003E0009"/>
    <w:rsid w:val="003E5C40"/>
    <w:rsid w:val="00412C04"/>
    <w:rsid w:val="0041438E"/>
    <w:rsid w:val="004233CE"/>
    <w:rsid w:val="004442F0"/>
    <w:rsid w:val="00452C00"/>
    <w:rsid w:val="004734CB"/>
    <w:rsid w:val="004814D9"/>
    <w:rsid w:val="00495791"/>
    <w:rsid w:val="00516D1A"/>
    <w:rsid w:val="00546A56"/>
    <w:rsid w:val="00546EB1"/>
    <w:rsid w:val="00554B18"/>
    <w:rsid w:val="00566A2B"/>
    <w:rsid w:val="005725C7"/>
    <w:rsid w:val="0057725C"/>
    <w:rsid w:val="00596B1B"/>
    <w:rsid w:val="005D0D53"/>
    <w:rsid w:val="005E3FDF"/>
    <w:rsid w:val="005F183E"/>
    <w:rsid w:val="005F64A5"/>
    <w:rsid w:val="00604C32"/>
    <w:rsid w:val="00613D5D"/>
    <w:rsid w:val="00624448"/>
    <w:rsid w:val="0064673C"/>
    <w:rsid w:val="0064717B"/>
    <w:rsid w:val="00660A50"/>
    <w:rsid w:val="00666CAD"/>
    <w:rsid w:val="00671BEB"/>
    <w:rsid w:val="006A01AA"/>
    <w:rsid w:val="006B66E8"/>
    <w:rsid w:val="006C57F7"/>
    <w:rsid w:val="006E5085"/>
    <w:rsid w:val="007032B6"/>
    <w:rsid w:val="007042E6"/>
    <w:rsid w:val="007114C2"/>
    <w:rsid w:val="00714D65"/>
    <w:rsid w:val="00734836"/>
    <w:rsid w:val="00753F9E"/>
    <w:rsid w:val="00774A1A"/>
    <w:rsid w:val="007915D2"/>
    <w:rsid w:val="007948DE"/>
    <w:rsid w:val="00797047"/>
    <w:rsid w:val="007A0DE3"/>
    <w:rsid w:val="007A1410"/>
    <w:rsid w:val="007A4CFD"/>
    <w:rsid w:val="007C6099"/>
    <w:rsid w:val="007D33A5"/>
    <w:rsid w:val="007E3952"/>
    <w:rsid w:val="007F6B9B"/>
    <w:rsid w:val="00804F67"/>
    <w:rsid w:val="00822B50"/>
    <w:rsid w:val="00823E84"/>
    <w:rsid w:val="0084456F"/>
    <w:rsid w:val="00850154"/>
    <w:rsid w:val="00887849"/>
    <w:rsid w:val="00891998"/>
    <w:rsid w:val="008A174D"/>
    <w:rsid w:val="008B1FAD"/>
    <w:rsid w:val="008B710A"/>
    <w:rsid w:val="008C6210"/>
    <w:rsid w:val="008D0803"/>
    <w:rsid w:val="008D481A"/>
    <w:rsid w:val="00911D28"/>
    <w:rsid w:val="00915FC6"/>
    <w:rsid w:val="009216AF"/>
    <w:rsid w:val="00927F7A"/>
    <w:rsid w:val="00930218"/>
    <w:rsid w:val="00935309"/>
    <w:rsid w:val="00943BC6"/>
    <w:rsid w:val="00944963"/>
    <w:rsid w:val="0094574C"/>
    <w:rsid w:val="0095117E"/>
    <w:rsid w:val="00971EE4"/>
    <w:rsid w:val="00975D70"/>
    <w:rsid w:val="00987B08"/>
    <w:rsid w:val="00990A41"/>
    <w:rsid w:val="009D39CC"/>
    <w:rsid w:val="009F1B06"/>
    <w:rsid w:val="00A26A9A"/>
    <w:rsid w:val="00A34DF8"/>
    <w:rsid w:val="00A534EE"/>
    <w:rsid w:val="00A54925"/>
    <w:rsid w:val="00A743DD"/>
    <w:rsid w:val="00A776EC"/>
    <w:rsid w:val="00A84BDD"/>
    <w:rsid w:val="00A92209"/>
    <w:rsid w:val="00AA114C"/>
    <w:rsid w:val="00AC0690"/>
    <w:rsid w:val="00AD3522"/>
    <w:rsid w:val="00AD3F06"/>
    <w:rsid w:val="00AE330B"/>
    <w:rsid w:val="00B55F1F"/>
    <w:rsid w:val="00B57CB2"/>
    <w:rsid w:val="00B61527"/>
    <w:rsid w:val="00B668EB"/>
    <w:rsid w:val="00B81426"/>
    <w:rsid w:val="00B84686"/>
    <w:rsid w:val="00B9139A"/>
    <w:rsid w:val="00BB117F"/>
    <w:rsid w:val="00C23DBF"/>
    <w:rsid w:val="00C44C3C"/>
    <w:rsid w:val="00C73DAB"/>
    <w:rsid w:val="00CB4322"/>
    <w:rsid w:val="00CC6BAB"/>
    <w:rsid w:val="00CD0513"/>
    <w:rsid w:val="00CD7F1A"/>
    <w:rsid w:val="00CE296D"/>
    <w:rsid w:val="00CF2BA9"/>
    <w:rsid w:val="00D16E7A"/>
    <w:rsid w:val="00D25FAB"/>
    <w:rsid w:val="00D3530D"/>
    <w:rsid w:val="00D66326"/>
    <w:rsid w:val="00D70D2E"/>
    <w:rsid w:val="00D86774"/>
    <w:rsid w:val="00D8782E"/>
    <w:rsid w:val="00D97CF9"/>
    <w:rsid w:val="00DB24CB"/>
    <w:rsid w:val="00DC1D61"/>
    <w:rsid w:val="00DF0EAD"/>
    <w:rsid w:val="00E04BE3"/>
    <w:rsid w:val="00E110D4"/>
    <w:rsid w:val="00E11A3A"/>
    <w:rsid w:val="00E21FE7"/>
    <w:rsid w:val="00E33088"/>
    <w:rsid w:val="00E36AB6"/>
    <w:rsid w:val="00E412B6"/>
    <w:rsid w:val="00E55EBD"/>
    <w:rsid w:val="00E655AD"/>
    <w:rsid w:val="00E662C5"/>
    <w:rsid w:val="00E74485"/>
    <w:rsid w:val="00E76E73"/>
    <w:rsid w:val="00E8280A"/>
    <w:rsid w:val="00EA77D8"/>
    <w:rsid w:val="00ED6477"/>
    <w:rsid w:val="00F0774B"/>
    <w:rsid w:val="00F144A4"/>
    <w:rsid w:val="00F3498E"/>
    <w:rsid w:val="00F40B1A"/>
    <w:rsid w:val="00F41AED"/>
    <w:rsid w:val="00F46D0F"/>
    <w:rsid w:val="00F47CC2"/>
    <w:rsid w:val="00F64939"/>
    <w:rsid w:val="00F72C80"/>
    <w:rsid w:val="00F9707D"/>
    <w:rsid w:val="00FC2A47"/>
    <w:rsid w:val="00FC7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B31BD29"/>
  <w14:defaultImageDpi w14:val="300"/>
  <w15:docId w15:val="{65B8C1A8-9880-4752-A1F9-2750F962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A56"/>
    <w:pPr>
      <w:spacing w:after="120"/>
    </w:pPr>
    <w:rPr>
      <w:rFonts w:ascii="Segoe Pro" w:hAnsi="Segoe Pro"/>
      <w:color w:val="595959"/>
      <w:sz w:val="18"/>
    </w:rPr>
  </w:style>
  <w:style w:type="paragraph" w:styleId="Heading1">
    <w:name w:val="heading 1"/>
    <w:basedOn w:val="Normal"/>
    <w:next w:val="Normal"/>
    <w:link w:val="Heading1Char"/>
    <w:uiPriority w:val="9"/>
    <w:qFormat/>
    <w:rsid w:val="00546A56"/>
    <w:pPr>
      <w:keepNext/>
      <w:keepLines/>
      <w:spacing w:before="120" w:after="0"/>
      <w:outlineLvl w:val="0"/>
    </w:pPr>
    <w:rPr>
      <w:rFonts w:ascii="Segoe Pro Semibold" w:eastAsiaTheme="majorEastAsia" w:hAnsi="Segoe Pro Semibold" w:cstheme="majorBidi"/>
      <w:color w:val="008272"/>
      <w:sz w:val="24"/>
      <w:szCs w:val="32"/>
    </w:rPr>
  </w:style>
  <w:style w:type="paragraph" w:styleId="Heading2">
    <w:name w:val="heading 2"/>
    <w:basedOn w:val="Normal"/>
    <w:next w:val="Normal"/>
    <w:link w:val="Heading2Char"/>
    <w:uiPriority w:val="9"/>
    <w:unhideWhenUsed/>
    <w:qFormat/>
    <w:rsid w:val="00301B20"/>
    <w:pPr>
      <w:keepNext/>
      <w:spacing w:before="240" w:after="0"/>
      <w:outlineLvl w:val="1"/>
    </w:pPr>
    <w:rPr>
      <w:rFonts w:ascii="Segoe Pro Semibold" w:hAnsi="Segoe Pro Semibold"/>
      <w:color w:val="008272"/>
      <w:szCs w:val="18"/>
    </w:rPr>
  </w:style>
  <w:style w:type="paragraph" w:styleId="Heading3">
    <w:name w:val="heading 3"/>
    <w:basedOn w:val="Normal"/>
    <w:next w:val="Normal"/>
    <w:link w:val="Heading3Char"/>
    <w:uiPriority w:val="9"/>
    <w:unhideWhenUsed/>
    <w:qFormat/>
    <w:rsid w:val="00301B20"/>
    <w:pPr>
      <w:spacing w:before="120" w:after="0"/>
      <w:outlineLvl w:val="2"/>
    </w:pPr>
    <w:rPr>
      <w:color w:val="008272"/>
      <w:szCs w:val="18"/>
    </w:rPr>
  </w:style>
  <w:style w:type="paragraph" w:styleId="Heading4">
    <w:name w:val="heading 4"/>
    <w:basedOn w:val="Normal"/>
    <w:next w:val="Normal"/>
    <w:link w:val="Heading4Char"/>
    <w:uiPriority w:val="9"/>
    <w:unhideWhenUsed/>
    <w:qFormat/>
    <w:rsid w:val="00850154"/>
    <w:pPr>
      <w:spacing w:after="0"/>
      <w:outlineLvl w:val="3"/>
    </w:pPr>
    <w:rPr>
      <w:rFonts w:ascii="Segoe Pro Semibold" w:hAnsi="Segoe Pro Semibold"/>
      <w:color w:val="5C2D9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A56"/>
    <w:rPr>
      <w:rFonts w:ascii="Segoe Pro Semibold" w:eastAsiaTheme="majorEastAsia" w:hAnsi="Segoe Pro Semibold" w:cstheme="majorBidi"/>
      <w:color w:val="008272"/>
      <w:szCs w:val="32"/>
    </w:rPr>
  </w:style>
  <w:style w:type="character" w:styleId="Hyperlink">
    <w:name w:val="Hyperlink"/>
    <w:basedOn w:val="DefaultParagraphFont"/>
    <w:uiPriority w:val="99"/>
    <w:unhideWhenUsed/>
    <w:qFormat/>
    <w:rsid w:val="00546A56"/>
    <w:rPr>
      <w:rFonts w:ascii="Segoe Pro" w:hAnsi="Segoe Pro"/>
      <w:b w:val="0"/>
      <w:i w:val="0"/>
      <w:color w:val="008272"/>
      <w:sz w:val="18"/>
      <w:u w:val="single"/>
    </w:rPr>
  </w:style>
  <w:style w:type="paragraph" w:styleId="Title">
    <w:name w:val="Title"/>
    <w:basedOn w:val="Normal"/>
    <w:next w:val="Normal"/>
    <w:link w:val="TitleChar"/>
    <w:uiPriority w:val="10"/>
    <w:qFormat/>
    <w:rsid w:val="00291C5E"/>
    <w:pPr>
      <w:spacing w:after="0"/>
      <w:contextualSpacing/>
    </w:pPr>
    <w:rPr>
      <w:rFonts w:ascii="Segoe Pro Light" w:eastAsiaTheme="majorEastAsia" w:hAnsi="Segoe Pro Light" w:cstheme="majorBidi"/>
      <w:color w:val="008272"/>
      <w:kern w:val="28"/>
      <w:sz w:val="40"/>
      <w:szCs w:val="40"/>
    </w:rPr>
  </w:style>
  <w:style w:type="character" w:customStyle="1" w:styleId="TitleChar">
    <w:name w:val="Title Char"/>
    <w:basedOn w:val="DefaultParagraphFont"/>
    <w:link w:val="Title"/>
    <w:uiPriority w:val="10"/>
    <w:rsid w:val="00291C5E"/>
    <w:rPr>
      <w:rFonts w:ascii="Segoe Pro Light" w:eastAsiaTheme="majorEastAsia" w:hAnsi="Segoe Pro Light" w:cstheme="majorBidi"/>
      <w:color w:val="008272"/>
      <w:kern w:val="28"/>
      <w:sz w:val="40"/>
      <w:szCs w:val="40"/>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301B20"/>
    <w:rPr>
      <w:rFonts w:ascii="Segoe Pro Semibold" w:hAnsi="Segoe Pro Semibold"/>
      <w:color w:val="008272"/>
      <w:sz w:val="18"/>
      <w:szCs w:val="18"/>
    </w:rPr>
  </w:style>
  <w:style w:type="paragraph" w:customStyle="1" w:styleId="Note">
    <w:name w:val="Note"/>
    <w:basedOn w:val="Heading3"/>
    <w:qFormat/>
    <w:rsid w:val="008D481A"/>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301B20"/>
    <w:rPr>
      <w:rFonts w:ascii="Segoe Pro" w:hAnsi="Segoe Pro"/>
      <w:color w:val="008272"/>
      <w:sz w:val="18"/>
      <w:szCs w:val="18"/>
    </w:rPr>
  </w:style>
  <w:style w:type="character" w:customStyle="1" w:styleId="Heading4Char">
    <w:name w:val="Heading 4 Char"/>
    <w:basedOn w:val="DefaultParagraphFont"/>
    <w:link w:val="Heading4"/>
    <w:uiPriority w:val="9"/>
    <w:rsid w:val="00850154"/>
    <w:rPr>
      <w:rFonts w:ascii="Segoe Pro Semibold" w:hAnsi="Segoe Pro Semibold"/>
      <w:color w:val="5C2D91"/>
      <w:sz w:val="18"/>
      <w:szCs w:val="18"/>
    </w:rPr>
  </w:style>
  <w:style w:type="paragraph" w:customStyle="1" w:styleId="Sidebar">
    <w:name w:val="Sidebar"/>
    <w:basedOn w:val="Normal"/>
    <w:qFormat/>
    <w:rsid w:val="008D481A"/>
    <w:pPr>
      <w:spacing w:after="0"/>
    </w:pPr>
    <w:rPr>
      <w:sz w:val="16"/>
      <w:szCs w:val="16"/>
    </w:rPr>
  </w:style>
  <w:style w:type="paragraph" w:customStyle="1" w:styleId="Intro">
    <w:name w:val="Intro"/>
    <w:basedOn w:val="Normal"/>
    <w:qFormat/>
    <w:rsid w:val="008D481A"/>
    <w:pPr>
      <w:spacing w:line="264" w:lineRule="auto"/>
    </w:pPr>
    <w:rPr>
      <w:rFonts w:ascii="Segoe Pro Light" w:hAnsi="Segoe Pro Light"/>
      <w:noProof/>
      <w:color w:val="000000" w:themeColor="text1"/>
      <w:sz w:val="28"/>
      <w:szCs w:val="28"/>
    </w:rPr>
  </w:style>
  <w:style w:type="paragraph" w:customStyle="1" w:styleId="Legalese">
    <w:name w:val="Legalese"/>
    <w:basedOn w:val="ListParagraph"/>
    <w:qFormat/>
    <w:rsid w:val="008D481A"/>
    <w:rPr>
      <w:i/>
      <w:color w:val="7F7F7F"/>
    </w:rPr>
  </w:style>
  <w:style w:type="paragraph" w:customStyle="1" w:styleId="SidebarHeading">
    <w:name w:val="Sidebar Heading"/>
    <w:basedOn w:val="Sidebar"/>
    <w:qFormat/>
    <w:rsid w:val="008D481A"/>
    <w:rPr>
      <w:rFonts w:ascii="Segoe Pro Semibold" w:hAnsi="Segoe Pro Semibold"/>
      <w:color w:val="48197E"/>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customStyle="1" w:styleId="SidebarQuote">
    <w:name w:val="Sidebar Quote"/>
    <w:basedOn w:val="Intro"/>
    <w:qFormat/>
    <w:rsid w:val="008D481A"/>
    <w:pPr>
      <w:spacing w:after="240"/>
    </w:pPr>
    <w:rPr>
      <w:rFonts w:ascii="Segoe Pro" w:hAnsi="Segoe Pro"/>
      <w:color w:val="48197E"/>
      <w:sz w:val="24"/>
      <w:szCs w:val="18"/>
    </w:rPr>
  </w:style>
  <w:style w:type="paragraph" w:customStyle="1" w:styleId="Numbered">
    <w:name w:val="Numbered"/>
    <w:basedOn w:val="ListParagraph"/>
    <w:qFormat/>
    <w:rsid w:val="001E0BCC"/>
    <w:pPr>
      <w:numPr>
        <w:numId w:val="5"/>
      </w:numPr>
      <w:spacing w:before="120"/>
    </w:pPr>
    <w:rPr>
      <w:sz w:val="18"/>
      <w:szCs w:val="18"/>
    </w:rPr>
  </w:style>
  <w:style w:type="paragraph" w:customStyle="1" w:styleId="NestedBullets">
    <w:name w:val="Nested Bullets"/>
    <w:basedOn w:val="Numbered"/>
    <w:qFormat/>
    <w:rsid w:val="00D66326"/>
    <w:pPr>
      <w:numPr>
        <w:numId w:val="12"/>
      </w:numPr>
      <w:contextualSpacing/>
    </w:pPr>
  </w:style>
  <w:style w:type="paragraph" w:customStyle="1" w:styleId="Bullets">
    <w:name w:val="Bullets"/>
    <w:basedOn w:val="ListParagraph"/>
    <w:qFormat/>
    <w:rsid w:val="001E0BCC"/>
    <w:pPr>
      <w:numPr>
        <w:numId w:val="15"/>
      </w:numPr>
    </w:pPr>
    <w:rPr>
      <w:sz w:val="18"/>
      <w:szCs w:val="18"/>
    </w:rPr>
  </w:style>
  <w:style w:type="paragraph" w:styleId="Date">
    <w:name w:val="Date"/>
    <w:basedOn w:val="Normal"/>
    <w:next w:val="Normal"/>
    <w:link w:val="DateChar"/>
    <w:uiPriority w:val="99"/>
    <w:unhideWhenUsed/>
    <w:rsid w:val="00291C5E"/>
    <w:pPr>
      <w:spacing w:after="240"/>
    </w:pPr>
    <w:rPr>
      <w:i/>
      <w:color w:val="008272"/>
    </w:rPr>
  </w:style>
  <w:style w:type="character" w:customStyle="1" w:styleId="DateChar">
    <w:name w:val="Date Char"/>
    <w:basedOn w:val="DefaultParagraphFont"/>
    <w:link w:val="Date"/>
    <w:uiPriority w:val="99"/>
    <w:rsid w:val="00291C5E"/>
    <w:rPr>
      <w:rFonts w:ascii="Segoe Pro" w:hAnsi="Segoe Pro"/>
      <w:i/>
      <w:color w:val="008272"/>
      <w:sz w:val="18"/>
    </w:rPr>
  </w:style>
  <w:style w:type="character" w:customStyle="1" w:styleId="baec5a81-e4d6-4674-97f3-e9220f0136c1">
    <w:name w:val="baec5a81-e4d6-4674-97f3-e9220f0136c1"/>
    <w:basedOn w:val="DefaultParagraphFont"/>
    <w:rsid w:val="0029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95836202">
      <w:bodyDiv w:val="1"/>
      <w:marLeft w:val="0"/>
      <w:marRight w:val="0"/>
      <w:marTop w:val="0"/>
      <w:marBottom w:val="0"/>
      <w:divBdr>
        <w:top w:val="none" w:sz="0" w:space="0" w:color="auto"/>
        <w:left w:val="none" w:sz="0" w:space="0" w:color="auto"/>
        <w:bottom w:val="none" w:sz="0" w:space="0" w:color="auto"/>
        <w:right w:val="none" w:sz="0" w:space="0" w:color="auto"/>
      </w:divBdr>
      <w:divsChild>
        <w:div w:id="319623636">
          <w:marLeft w:val="0"/>
          <w:marRight w:val="0"/>
          <w:marTop w:val="0"/>
          <w:marBottom w:val="0"/>
          <w:divBdr>
            <w:top w:val="none" w:sz="0" w:space="0" w:color="auto"/>
            <w:left w:val="none" w:sz="0" w:space="0" w:color="auto"/>
            <w:bottom w:val="none" w:sz="0" w:space="0" w:color="auto"/>
            <w:right w:val="none" w:sz="0" w:space="0" w:color="auto"/>
          </w:divBdr>
          <w:divsChild>
            <w:div w:id="2123725936">
              <w:marLeft w:val="0"/>
              <w:marRight w:val="0"/>
              <w:marTop w:val="0"/>
              <w:marBottom w:val="0"/>
              <w:divBdr>
                <w:top w:val="none" w:sz="0" w:space="0" w:color="auto"/>
                <w:left w:val="none" w:sz="0" w:space="0" w:color="auto"/>
                <w:bottom w:val="none" w:sz="0" w:space="0" w:color="auto"/>
                <w:right w:val="none" w:sz="0" w:space="0" w:color="auto"/>
              </w:divBdr>
              <w:divsChild>
                <w:div w:id="991953416">
                  <w:marLeft w:val="0"/>
                  <w:marRight w:val="0"/>
                  <w:marTop w:val="0"/>
                  <w:marBottom w:val="0"/>
                  <w:divBdr>
                    <w:top w:val="none" w:sz="0" w:space="0" w:color="auto"/>
                    <w:left w:val="none" w:sz="0" w:space="0" w:color="auto"/>
                    <w:bottom w:val="none" w:sz="0" w:space="0" w:color="auto"/>
                    <w:right w:val="none" w:sz="0" w:space="0" w:color="auto"/>
                  </w:divBdr>
                  <w:divsChild>
                    <w:div w:id="92945971">
                      <w:marLeft w:val="0"/>
                      <w:marRight w:val="0"/>
                      <w:marTop w:val="0"/>
                      <w:marBottom w:val="0"/>
                      <w:divBdr>
                        <w:top w:val="none" w:sz="0" w:space="0" w:color="auto"/>
                        <w:left w:val="none" w:sz="0" w:space="0" w:color="auto"/>
                        <w:bottom w:val="none" w:sz="0" w:space="0" w:color="auto"/>
                        <w:right w:val="none" w:sz="0" w:space="0" w:color="auto"/>
                      </w:divBdr>
                      <w:divsChild>
                        <w:div w:id="830410366">
                          <w:marLeft w:val="0"/>
                          <w:marRight w:val="0"/>
                          <w:marTop w:val="0"/>
                          <w:marBottom w:val="0"/>
                          <w:divBdr>
                            <w:top w:val="none" w:sz="0" w:space="0" w:color="auto"/>
                            <w:left w:val="none" w:sz="0" w:space="0" w:color="auto"/>
                            <w:bottom w:val="none" w:sz="0" w:space="0" w:color="auto"/>
                            <w:right w:val="none" w:sz="0" w:space="0" w:color="auto"/>
                          </w:divBdr>
                          <w:divsChild>
                            <w:div w:id="1023940187">
                              <w:marLeft w:val="0"/>
                              <w:marRight w:val="0"/>
                              <w:marTop w:val="0"/>
                              <w:marBottom w:val="0"/>
                              <w:divBdr>
                                <w:top w:val="none" w:sz="0" w:space="0" w:color="auto"/>
                                <w:left w:val="none" w:sz="0" w:space="0" w:color="auto"/>
                                <w:bottom w:val="none" w:sz="0" w:space="0" w:color="auto"/>
                                <w:right w:val="none" w:sz="0" w:space="0" w:color="auto"/>
                              </w:divBdr>
                              <w:divsChild>
                                <w:div w:id="470026392">
                                  <w:marLeft w:val="0"/>
                                  <w:marRight w:val="0"/>
                                  <w:marTop w:val="0"/>
                                  <w:marBottom w:val="0"/>
                                  <w:divBdr>
                                    <w:top w:val="none" w:sz="0" w:space="0" w:color="auto"/>
                                    <w:left w:val="none" w:sz="0" w:space="0" w:color="auto"/>
                                    <w:bottom w:val="none" w:sz="0" w:space="0" w:color="auto"/>
                                    <w:right w:val="none" w:sz="0" w:space="0" w:color="auto"/>
                                  </w:divBdr>
                                  <w:divsChild>
                                    <w:div w:id="50159897">
                                      <w:marLeft w:val="0"/>
                                      <w:marRight w:val="0"/>
                                      <w:marTop w:val="0"/>
                                      <w:marBottom w:val="0"/>
                                      <w:divBdr>
                                        <w:top w:val="none" w:sz="0" w:space="0" w:color="auto"/>
                                        <w:left w:val="none" w:sz="0" w:space="0" w:color="auto"/>
                                        <w:bottom w:val="none" w:sz="0" w:space="0" w:color="auto"/>
                                        <w:right w:val="none" w:sz="0" w:space="0" w:color="auto"/>
                                      </w:divBdr>
                                      <w:divsChild>
                                        <w:div w:id="1760904013">
                                          <w:marLeft w:val="0"/>
                                          <w:marRight w:val="0"/>
                                          <w:marTop w:val="0"/>
                                          <w:marBottom w:val="0"/>
                                          <w:divBdr>
                                            <w:top w:val="none" w:sz="0" w:space="0" w:color="auto"/>
                                            <w:left w:val="none" w:sz="0" w:space="0" w:color="auto"/>
                                            <w:bottom w:val="none" w:sz="0" w:space="0" w:color="auto"/>
                                            <w:right w:val="none" w:sz="0" w:space="0" w:color="auto"/>
                                          </w:divBdr>
                                          <w:divsChild>
                                            <w:div w:id="817110252">
                                              <w:marLeft w:val="0"/>
                                              <w:marRight w:val="0"/>
                                              <w:marTop w:val="0"/>
                                              <w:marBottom w:val="0"/>
                                              <w:divBdr>
                                                <w:top w:val="none" w:sz="0" w:space="0" w:color="auto"/>
                                                <w:left w:val="none" w:sz="0" w:space="0" w:color="auto"/>
                                                <w:bottom w:val="none" w:sz="0" w:space="0" w:color="auto"/>
                                                <w:right w:val="none" w:sz="0" w:space="0" w:color="auto"/>
                                              </w:divBdr>
                                              <w:divsChild>
                                                <w:div w:id="1529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213760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powerbi.microsoft.com/en-us/documentation/powerbi-service-get-started/" TargetMode="External"/><Relationship Id="rId26" Type="http://schemas.openxmlformats.org/officeDocument/2006/relationships/hyperlink" Target="http://go.microsoft.com/fwlink/?LinkID=544867" TargetMode="External"/><Relationship Id="rId3" Type="http://schemas.openxmlformats.org/officeDocument/2006/relationships/customXml" Target="../customXml/item3.xml"/><Relationship Id="rId21" Type="http://schemas.openxmlformats.org/officeDocument/2006/relationships/hyperlink" Target="https://powerbi.microsoft.com/en-us/documentation/powerbi-mobile-groups-in-the-android-app/"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go.microsoft.com/fwlink/?LinkID=513879" TargetMode="External"/><Relationship Id="rId25" Type="http://schemas.openxmlformats.org/officeDocument/2006/relationships/hyperlink" Target="https://powerbi.microsoft.com/en-us/guided-learning/" TargetMode="External"/><Relationship Id="rId2" Type="http://schemas.openxmlformats.org/officeDocument/2006/relationships/customXml" Target="../customXml/item2.xml"/><Relationship Id="rId16" Type="http://schemas.openxmlformats.org/officeDocument/2006/relationships/hyperlink" Target="https://powerbi.microsoft.com/en-us/documentation/powerbi-mobile-whats-new-in-the-mobile-apps/" TargetMode="External"/><Relationship Id="rId20" Type="http://schemas.openxmlformats.org/officeDocument/2006/relationships/hyperlink" Target="https://powerbi.microsoft.com/en-us/documentation/powerbi-mobile-tiles-in-the-android-ap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powerbi.microsoft.com/en-us/documentation/powerbi-mobile-qr-code-for-android/" TargetMode="External"/><Relationship Id="rId5" Type="http://schemas.openxmlformats.org/officeDocument/2006/relationships/styles" Target="styles.xml"/><Relationship Id="rId15" Type="http://schemas.openxmlformats.org/officeDocument/2006/relationships/hyperlink" Target="http://go.microsoft.com/fwlink/?LinkID=544867" TargetMode="External"/><Relationship Id="rId23" Type="http://schemas.openxmlformats.org/officeDocument/2006/relationships/hyperlink" Target="https://powerbi.microsoft.com/en-us/documentation/powerbi-mobile-share-a-dashboard-from-the-android-app/"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powerbi.microsoft.com/en-us/documentation/powerbi-mobile-dashboards-in-the-android-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o.microsoft.com/fwlink/?LinkID=513879" TargetMode="External"/><Relationship Id="rId22" Type="http://schemas.openxmlformats.org/officeDocument/2006/relationships/hyperlink" Target="https://powerbi.microsoft.com/en-us/documentation/powerbi-mobile-annotate-and-share-a-tile-from-the-android-app/" TargetMode="External"/><Relationship Id="rId27" Type="http://schemas.openxmlformats.org/officeDocument/2006/relationships/hyperlink" Target="http://www.microsoft.com"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7" ma:contentTypeDescription="Create a new document." ma:contentTypeScope="" ma:versionID="950d755013780f6d845c9d97739da5f5">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a78c041906ce41611e6ef3cd13963e3c"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I_x0020_ID xmlns="3f4232f2-12d1-448c-b006-e4eaa8417033">6624</PI_x0020_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D49BF-75BA-4D19-8695-FE405D1A4A9B}"/>
</file>

<file path=customXml/itemProps2.xml><?xml version="1.0" encoding="utf-8"?>
<ds:datastoreItem xmlns:ds="http://schemas.openxmlformats.org/officeDocument/2006/customXml" ds:itemID="{F117C48F-9272-40C5-966A-B2B452852415}">
  <ds:schemaRef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fb1473fd-baff-48eb-b8c2-71fd28ab898d"/>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8B52110-2EB2-4BFC-A1D4-77FA915247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Power BI for Android app</dc:title>
  <dc:subject/>
  <dc:creator>Todd Erskine (Projectline Services)</dc:creator>
  <cp:keywords/>
  <dc:description/>
  <cp:lastModifiedBy>Todd Erskine (Projectline Services)</cp:lastModifiedBy>
  <cp:revision>5</cp:revision>
  <dcterms:created xsi:type="dcterms:W3CDTF">2016-03-29T22:51:00Z</dcterms:created>
  <dcterms:modified xsi:type="dcterms:W3CDTF">2016-03-30T20:23:00Z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