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55E41" w:rsidRDefault="00454EDF">
      <w:pPr>
        <w:jc w:val="center"/>
      </w:pPr>
      <w:bookmarkStart w:id="0" w:name="_GoBack"/>
      <w:bookmarkEnd w:id="0"/>
      <w:r>
        <w:rPr>
          <w:b/>
          <w:color w:val="1F497D"/>
          <w:sz w:val="44"/>
        </w:rPr>
        <w:t>ADVANCES IN DEEP LEARNING</w:t>
      </w:r>
    </w:p>
    <w:p w:rsidR="00055E41" w:rsidRDefault="00454EDF">
      <w:pPr>
        <w:jc w:val="center"/>
      </w:pPr>
      <w:r>
        <w:rPr>
          <w:i/>
          <w:sz w:val="26"/>
        </w:rPr>
        <w:t>Comprehensive Study Guide with Technical Equations</w:t>
      </w:r>
      <w:r>
        <w:rPr>
          <w:i/>
          <w:sz w:val="26"/>
        </w:rPr>
        <w:br/>
        <w:t>M. Arif Wani, Farooq Ahmad Bhat, Saduf Afzal, Asif Iqbal Khan</w:t>
      </w:r>
      <w:r>
        <w:rPr>
          <w:i/>
          <w:sz w:val="26"/>
        </w:rPr>
        <w:br/>
        <w:t>Springer Studies in Big Data, Volume 57 (2020)</w:t>
      </w:r>
    </w:p>
    <w:p w:rsidR="00055E41" w:rsidRDefault="00055E41"/>
    <w:p w:rsidR="00055E41" w:rsidRDefault="00454EDF">
      <w:r>
        <w:br w:type="page"/>
      </w:r>
    </w:p>
    <w:p w:rsidR="00055E41" w:rsidRDefault="00454EDF">
      <w:pPr>
        <w:pStyle w:val="Heading1"/>
      </w:pPr>
      <w:r>
        <w:lastRenderedPageBreak/>
        <w:t>Chapter 1: Introduction to Deep Learning</w:t>
      </w:r>
    </w:p>
    <w:p w:rsidR="00055E41" w:rsidRDefault="00454EDF">
      <w:pPr>
        <w:pStyle w:val="Heading2"/>
      </w:pPr>
      <w:r>
        <w:t>1.1 Learning Paradigms</w:t>
      </w:r>
    </w:p>
    <w:p w:rsidR="00055E41" w:rsidRDefault="00454EDF">
      <w:r>
        <w:t>Machine learning systems learn and improve from experience. Three fundamental approaches:</w:t>
      </w:r>
    </w:p>
    <w:p w:rsidR="00055E41" w:rsidRDefault="00454EDF">
      <w:pPr>
        <w:pStyle w:val="ListBullet"/>
      </w:pPr>
      <w:r>
        <w:t>Supervised Learning: Training data consists of (attribute, label) tuples. Goal: learn a mapping from input to target output. Handles continuous and discrete inputs.</w:t>
      </w:r>
    </w:p>
    <w:p w:rsidR="00055E41" w:rsidRDefault="00454EDF">
      <w:pPr>
        <w:pStyle w:val="ListBullet"/>
      </w:pPr>
      <w:r>
        <w:t>U</w:t>
      </w:r>
      <w:r>
        <w:t>nsupervised Learning: Input vectors with no target labels. Objectives include clustering (grouping similar items), density estimation (distribution modeling), and visualization (dimensionality reduction to 2D/3D).</w:t>
      </w:r>
    </w:p>
    <w:p w:rsidR="00055E41" w:rsidRDefault="00454EDF">
      <w:pPr>
        <w:pStyle w:val="ListBullet"/>
      </w:pPr>
      <w:r>
        <w:t>Semi-supervised Learning: Combines labeled</w:t>
      </w:r>
      <w:r>
        <w:t xml:space="preserve"> and unlabeled data. Unlabeled data is used to learn feature representations; labeled data fine-tunes the model.</w:t>
      </w:r>
    </w:p>
    <w:p w:rsidR="00055E41" w:rsidRDefault="00454EDF">
      <w:pPr>
        <w:pStyle w:val="ListBullet"/>
      </w:pPr>
      <w:r>
        <w:t>Reinforcement Learning: Agent receives generalized feedback (reward/penalty) and adjusts behavior. Applications: helicopter flight, robot locom</w:t>
      </w:r>
      <w:r>
        <w:t>otion, game playing (Go, Chess), network routing.</w:t>
      </w:r>
    </w:p>
    <w:p w:rsidR="00055E41" w:rsidRDefault="00454EDF">
      <w:pPr>
        <w:pStyle w:val="Heading2"/>
      </w:pPr>
      <w:r>
        <w:t>1.2 Shallow vs. Deep Learning</w:t>
      </w:r>
    </w:p>
    <w:p w:rsidR="00055E41" w:rsidRDefault="00454EDF">
      <w:r>
        <w:t>Shallow architectures learn only one or two layers of data representations. They work well for many standard problems but fail at complex real-world tasks such as image analysi</w:t>
      </w:r>
      <w:r>
        <w:t>s or natural language understanding.</w:t>
      </w:r>
    </w:p>
    <w:p w:rsidR="00055E41" w:rsidRDefault="00454EDF">
      <w:r>
        <w:t>Deep Learning architectures contain multiple hidden layers that learn different features at multiple levels of abstraction. Higher-level features are defined in terms of lower-level features, enabling hierarchical repre</w:t>
      </w:r>
      <w:r>
        <w:t>sentation learning.</w:t>
      </w:r>
    </w:p>
    <w:p w:rsidR="00055E41" w:rsidRDefault="00454EDF">
      <w:pPr>
        <w:pStyle w:val="Heading2"/>
      </w:pPr>
      <w:r>
        <w:t>1.3 How Deep Learning Works</w:t>
      </w:r>
    </w:p>
    <w:p w:rsidR="00055E41" w:rsidRDefault="00454EDF">
      <w:r>
        <w:t>Deep networks map inputs to targets via a sequence of layered transformations. Each layer's transformations are parameterized by learnable weights. Training finds the weight values that minimize a loss (objec</w:t>
      </w:r>
      <w:r>
        <w:t>tive) function.</w:t>
      </w:r>
    </w:p>
    <w:p w:rsidR="00055E41" w:rsidRDefault="00454EDF">
      <w:r>
        <w:t>The process involves three stages:</w:t>
      </w:r>
    </w:p>
    <w:p w:rsidR="00055E41" w:rsidRDefault="00454EDF">
      <w:pPr>
        <w:pStyle w:val="ListNumber"/>
      </w:pPr>
      <w:r>
        <w:t>Forward pass: Input propagates through layers to produce a prediction.</w:t>
      </w:r>
    </w:p>
    <w:p w:rsidR="00055E41" w:rsidRDefault="00454EDF">
      <w:pPr>
        <w:pStyle w:val="ListNumber"/>
      </w:pPr>
      <w:r>
        <w:t>Loss computation: Compare prediction to target using the loss function.</w:t>
      </w:r>
    </w:p>
    <w:p w:rsidR="00055E41" w:rsidRDefault="00454EDF">
      <w:pPr>
        <w:pStyle w:val="ListNumber"/>
      </w:pPr>
      <w:r>
        <w:t>Backward pass (Backpropagation): Compute gradient of loss w.r.</w:t>
      </w:r>
      <w:r>
        <w:t>t. each weight using the chain rule; update weights using an optimizer.</w:t>
      </w:r>
    </w:p>
    <w:p w:rsidR="00055E41" w:rsidRDefault="00454EDF">
      <w:r>
        <w:t>Hierarchical feature extraction in image recognition:</w:t>
      </w:r>
    </w:p>
    <w:p w:rsidR="00055E41" w:rsidRDefault="00454EDF">
      <w:pPr>
        <w:pStyle w:val="ListBullet"/>
      </w:pPr>
      <w:r>
        <w:t>Layer 1: Detects edges and gradients.</w:t>
      </w:r>
    </w:p>
    <w:p w:rsidR="00055E41" w:rsidRDefault="00454EDF">
      <w:pPr>
        <w:pStyle w:val="ListBullet"/>
      </w:pPr>
      <w:r>
        <w:t>Layer 2: Combines edges to form corners and contours.</w:t>
      </w:r>
    </w:p>
    <w:p w:rsidR="00055E41" w:rsidRDefault="00454EDF">
      <w:pPr>
        <w:pStyle w:val="ListBullet"/>
      </w:pPr>
      <w:r>
        <w:t>Layer 3+: Combines contours to form ob</w:t>
      </w:r>
      <w:r>
        <w:t>ject parts and objects.</w:t>
      </w:r>
    </w:p>
    <w:p w:rsidR="00055E41" w:rsidRDefault="00454EDF">
      <w:pPr>
        <w:pStyle w:val="ListBullet"/>
      </w:pPr>
      <w:r>
        <w:t>Output layer: Classifies the input into target classes.</w:t>
      </w:r>
    </w:p>
    <w:p w:rsidR="00055E41" w:rsidRDefault="00454EDF">
      <w:pPr>
        <w:pStyle w:val="Heading2"/>
      </w:pPr>
      <w:r>
        <w:t>1.4 Why Deep Learning?</w:t>
      </w:r>
    </w:p>
    <w:p w:rsidR="00055E41" w:rsidRDefault="00454EDF">
      <w:r>
        <w:t>Key advantages over traditional machine learning:</w:t>
      </w:r>
    </w:p>
    <w:p w:rsidR="00055E41" w:rsidRDefault="00454EDF">
      <w:pPr>
        <w:pStyle w:val="ListBullet"/>
      </w:pPr>
      <w:r>
        <w:lastRenderedPageBreak/>
        <w:t>Automatic feature extraction — no hand-engineered feature vectors required.</w:t>
      </w:r>
    </w:p>
    <w:p w:rsidR="00055E41" w:rsidRDefault="00454EDF">
      <w:pPr>
        <w:pStyle w:val="ListBullet"/>
      </w:pPr>
      <w:r>
        <w:t xml:space="preserve">Domain-oblivious — can be </w:t>
      </w:r>
      <w:r>
        <w:t>applied across vision, speech, NLP with minimal adaptation.</w:t>
      </w:r>
    </w:p>
    <w:p w:rsidR="00055E41" w:rsidRDefault="00454EDF">
      <w:pPr>
        <w:pStyle w:val="ListBullet"/>
      </w:pPr>
      <w:r>
        <w:t>Scales well with data — performance improves with more training data.</w:t>
      </w:r>
    </w:p>
    <w:p w:rsidR="00055E41" w:rsidRDefault="00454EDF">
      <w:pPr>
        <w:pStyle w:val="ListBullet"/>
      </w:pPr>
      <w:r>
        <w:t>State-of-the-art results: near-human image classification, speech recognition, machine translation, autonomous driving, digita</w:t>
      </w:r>
      <w:r>
        <w:t>l assistants.</w:t>
      </w:r>
    </w:p>
    <w:p w:rsidR="00055E41" w:rsidRDefault="00454EDF">
      <w:r>
        <w:t>Enabling factors for the deep learning renaissance:</w:t>
      </w:r>
    </w:p>
    <w:p w:rsidR="00055E41" w:rsidRDefault="00454EDF">
      <w:pPr>
        <w:pStyle w:val="ListBullet"/>
      </w:pPr>
      <w:r>
        <w:t>Large labeled datasets (e.g., ImageNet with 15M images across 22,000 categories).</w:t>
      </w:r>
    </w:p>
    <w:p w:rsidR="00055E41" w:rsidRDefault="00454EDF">
      <w:pPr>
        <w:pStyle w:val="ListBullet"/>
      </w:pPr>
      <w:r>
        <w:t>Powerful GPU hardware for parallel computation.</w:t>
      </w:r>
    </w:p>
    <w:p w:rsidR="00055E41" w:rsidRDefault="00454EDF">
      <w:pPr>
        <w:pStyle w:val="ListBullet"/>
      </w:pPr>
      <w:r>
        <w:t>Better activation functions (ReLU) solving the vanishing gra</w:t>
      </w:r>
      <w:r>
        <w:t>dient problem.</w:t>
      </w:r>
    </w:p>
    <w:p w:rsidR="00055E41" w:rsidRDefault="00454EDF">
      <w:pPr>
        <w:pStyle w:val="ListBullet"/>
      </w:pPr>
      <w:r>
        <w:t>Improved optimization algorithms and regularization techniques.</w:t>
      </w:r>
    </w:p>
    <w:p w:rsidR="00055E41" w:rsidRDefault="00454EDF">
      <w:pPr>
        <w:pStyle w:val="Heading2"/>
      </w:pPr>
      <w:r>
        <w:t>1.5 Deep Learning Challenges</w:t>
      </w:r>
    </w:p>
    <w:p w:rsidR="00055E41" w:rsidRDefault="00454EDF">
      <w:pPr>
        <w:pStyle w:val="ListBullet"/>
      </w:pPr>
      <w:r>
        <w:t>Training difficulty: Stacking nonlinear transformations creates an ill-posed optimization problem.</w:t>
      </w:r>
    </w:p>
    <w:p w:rsidR="00055E41" w:rsidRDefault="00454EDF">
      <w:pPr>
        <w:pStyle w:val="ListBullet"/>
      </w:pPr>
      <w:r>
        <w:t xml:space="preserve">Data requirements: Large amounts of labeled data </w:t>
      </w:r>
      <w:r>
        <w:t>needed; limited in some domains.</w:t>
      </w:r>
    </w:p>
    <w:p w:rsidR="00055E41" w:rsidRDefault="00454EDF">
      <w:pPr>
        <w:pStyle w:val="ListBullet"/>
      </w:pPr>
      <w:r>
        <w:t>Computational cost: Training on large datasets requires expensive GPU hardware.</w:t>
      </w:r>
    </w:p>
    <w:p w:rsidR="00055E41" w:rsidRDefault="00454EDF">
      <w:pPr>
        <w:pStyle w:val="ListBullet"/>
      </w:pPr>
      <w:r>
        <w:t>Task specificity: A model trained for one task cannot easily be reused for a different task.</w:t>
      </w:r>
    </w:p>
    <w:p w:rsidR="00055E41" w:rsidRDefault="00454EDF">
      <w:pPr>
        <w:pStyle w:val="ListBullet"/>
      </w:pPr>
      <w:r>
        <w:t>Interpretability: Deep models are often considered</w:t>
      </w:r>
      <w:r>
        <w:t xml:space="preserve"> 'black boxes'.</w:t>
      </w:r>
    </w:p>
    <w:p w:rsidR="00055E41" w:rsidRDefault="00454EDF">
      <w:r>
        <w:br w:type="page"/>
      </w:r>
    </w:p>
    <w:p w:rsidR="00055E41" w:rsidRDefault="00454EDF">
      <w:pPr>
        <w:pStyle w:val="Heading1"/>
      </w:pPr>
      <w:r>
        <w:lastRenderedPageBreak/>
        <w:t>Chapter 2: Basics of Supervised Deep Learning (CNN)</w:t>
      </w:r>
    </w:p>
    <w:p w:rsidR="00055E41" w:rsidRDefault="00454EDF">
      <w:pPr>
        <w:pStyle w:val="Heading2"/>
      </w:pPr>
      <w:r>
        <w:t>2.1 Convolutional Neural Network Overview</w:t>
      </w:r>
    </w:p>
    <w:p w:rsidR="00055E41" w:rsidRDefault="00454EDF">
      <w:r>
        <w:t>A CNN (Convolutional Neural Network / ConvNet) is a deep learning architecture inspired by the biological visual cortex. Specific neurons respon</w:t>
      </w:r>
      <w:r>
        <w:t>d to specific regions and orientations. CNNs exploit three key properties:</w:t>
      </w:r>
    </w:p>
    <w:p w:rsidR="00055E41" w:rsidRDefault="00454EDF">
      <w:pPr>
        <w:pStyle w:val="ListBullet"/>
      </w:pPr>
      <w:r>
        <w:t>Local Receptive Field: Each neuron connects to a small region of input, detecting local features like edges, corners, and endpoints.</w:t>
      </w:r>
    </w:p>
    <w:p w:rsidR="00055E41" w:rsidRDefault="00454EDF">
      <w:pPr>
        <w:pStyle w:val="ListBullet"/>
      </w:pPr>
      <w:r>
        <w:t>Weight Sharing: The same filter (kernel) is appl</w:t>
      </w:r>
      <w:r>
        <w:t>ied across all spatial positions, drastically reducing the number of parameters.</w:t>
      </w:r>
    </w:p>
    <w:p w:rsidR="00055E41" w:rsidRDefault="00454EDF">
      <w:pPr>
        <w:pStyle w:val="ListBullet"/>
      </w:pPr>
      <w:r>
        <w:t>Subsampling (Pooling): Reduces spatial dimensions, providing translation invariance and reducing computation.</w:t>
      </w:r>
    </w:p>
    <w:p w:rsidR="00055E41" w:rsidRDefault="00454EDF">
      <w:pPr>
        <w:pStyle w:val="Heading2"/>
      </w:pPr>
      <w:r>
        <w:t>2.2 Evolution of CNN Architectures</w:t>
      </w:r>
    </w:p>
    <w:tbl>
      <w:tblPr>
        <w:tblStyle w:val="TableGrid"/>
        <w:tblW w:w="0" w:type="auto"/>
        <w:tblLook w:val="04A0" w:firstRow="1" w:lastRow="0" w:firstColumn="1" w:lastColumn="0" w:noHBand="0" w:noVBand="1"/>
      </w:tblPr>
      <w:tblGrid>
        <w:gridCol w:w="2256"/>
        <w:gridCol w:w="2256"/>
        <w:gridCol w:w="2256"/>
        <w:gridCol w:w="2256"/>
      </w:tblGrid>
      <w:tr w:rsidR="00055E41">
        <w:tc>
          <w:tcPr>
            <w:tcW w:w="2256" w:type="dxa"/>
          </w:tcPr>
          <w:p w:rsidR="00055E41" w:rsidRDefault="00454EDF">
            <w:pPr>
              <w:jc w:val="center"/>
            </w:pPr>
            <w:r>
              <w:rPr>
                <w:b/>
              </w:rPr>
              <w:t>Model</w:t>
            </w:r>
          </w:p>
        </w:tc>
        <w:tc>
          <w:tcPr>
            <w:tcW w:w="2256" w:type="dxa"/>
          </w:tcPr>
          <w:p w:rsidR="00055E41" w:rsidRDefault="00454EDF">
            <w:pPr>
              <w:jc w:val="center"/>
            </w:pPr>
            <w:r>
              <w:rPr>
                <w:b/>
              </w:rPr>
              <w:t>Year</w:t>
            </w:r>
          </w:p>
        </w:tc>
        <w:tc>
          <w:tcPr>
            <w:tcW w:w="2256" w:type="dxa"/>
          </w:tcPr>
          <w:p w:rsidR="00055E41" w:rsidRDefault="00454EDF">
            <w:pPr>
              <w:jc w:val="center"/>
            </w:pPr>
            <w:r>
              <w:rPr>
                <w:b/>
              </w:rPr>
              <w:t>Key Innovation</w:t>
            </w:r>
          </w:p>
        </w:tc>
        <w:tc>
          <w:tcPr>
            <w:tcW w:w="2256" w:type="dxa"/>
          </w:tcPr>
          <w:p w:rsidR="00055E41" w:rsidRDefault="00454EDF">
            <w:pPr>
              <w:jc w:val="center"/>
            </w:pPr>
            <w:r>
              <w:rPr>
                <w:b/>
              </w:rPr>
              <w:t>ILSVRC Error</w:t>
            </w:r>
          </w:p>
        </w:tc>
      </w:tr>
      <w:tr w:rsidR="00055E41">
        <w:tc>
          <w:tcPr>
            <w:tcW w:w="2256" w:type="dxa"/>
          </w:tcPr>
          <w:p w:rsidR="00055E41" w:rsidRDefault="00454EDF">
            <w:r>
              <w:t>LeNet-5</w:t>
            </w:r>
          </w:p>
        </w:tc>
        <w:tc>
          <w:tcPr>
            <w:tcW w:w="2256" w:type="dxa"/>
          </w:tcPr>
          <w:p w:rsidR="00055E41" w:rsidRDefault="00454EDF">
            <w:r>
              <w:t>1989</w:t>
            </w:r>
          </w:p>
        </w:tc>
        <w:tc>
          <w:tcPr>
            <w:tcW w:w="2256" w:type="dxa"/>
          </w:tcPr>
          <w:p w:rsidR="00055E41" w:rsidRDefault="00454EDF">
            <w:r>
              <w:t>First practical CNN, backpropagation</w:t>
            </w:r>
          </w:p>
        </w:tc>
        <w:tc>
          <w:tcPr>
            <w:tcW w:w="2256" w:type="dxa"/>
          </w:tcPr>
          <w:p w:rsidR="00055E41" w:rsidRDefault="00454EDF">
            <w:r>
              <w:t>N/A (MNIST)</w:t>
            </w:r>
          </w:p>
        </w:tc>
      </w:tr>
      <w:tr w:rsidR="00055E41">
        <w:tc>
          <w:tcPr>
            <w:tcW w:w="2256" w:type="dxa"/>
          </w:tcPr>
          <w:p w:rsidR="00055E41" w:rsidRDefault="00454EDF">
            <w:r>
              <w:t>AlexNet</w:t>
            </w:r>
          </w:p>
        </w:tc>
        <w:tc>
          <w:tcPr>
            <w:tcW w:w="2256" w:type="dxa"/>
          </w:tcPr>
          <w:p w:rsidR="00055E41" w:rsidRDefault="00454EDF">
            <w:r>
              <w:t>2012</w:t>
            </w:r>
          </w:p>
        </w:tc>
        <w:tc>
          <w:tcPr>
            <w:tcW w:w="2256" w:type="dxa"/>
          </w:tcPr>
          <w:p w:rsidR="00055E41" w:rsidRDefault="00454EDF">
            <w:r>
              <w:t>ReLU, GPU training, Dropout</w:t>
            </w:r>
          </w:p>
        </w:tc>
        <w:tc>
          <w:tcPr>
            <w:tcW w:w="2256" w:type="dxa"/>
          </w:tcPr>
          <w:p w:rsidR="00055E41" w:rsidRDefault="00454EDF">
            <w:r>
              <w:t>15.3%</w:t>
            </w:r>
          </w:p>
        </w:tc>
      </w:tr>
      <w:tr w:rsidR="00055E41">
        <w:tc>
          <w:tcPr>
            <w:tcW w:w="2256" w:type="dxa"/>
          </w:tcPr>
          <w:p w:rsidR="00055E41" w:rsidRDefault="00454EDF">
            <w:r>
              <w:t>ZFNet</w:t>
            </w:r>
          </w:p>
        </w:tc>
        <w:tc>
          <w:tcPr>
            <w:tcW w:w="2256" w:type="dxa"/>
          </w:tcPr>
          <w:p w:rsidR="00055E41" w:rsidRDefault="00454EDF">
            <w:r>
              <w:t>2013</w:t>
            </w:r>
          </w:p>
        </w:tc>
        <w:tc>
          <w:tcPr>
            <w:tcW w:w="2256" w:type="dxa"/>
          </w:tcPr>
          <w:p w:rsidR="00055E41" w:rsidRDefault="00454EDF">
            <w:r>
              <w:t>7×7 filters, deconvolution visualization</w:t>
            </w:r>
          </w:p>
        </w:tc>
        <w:tc>
          <w:tcPr>
            <w:tcW w:w="2256" w:type="dxa"/>
          </w:tcPr>
          <w:p w:rsidR="00055E41" w:rsidRDefault="00454EDF">
            <w:r>
              <w:t>11.2%</w:t>
            </w:r>
          </w:p>
        </w:tc>
      </w:tr>
      <w:tr w:rsidR="00055E41">
        <w:tc>
          <w:tcPr>
            <w:tcW w:w="2256" w:type="dxa"/>
          </w:tcPr>
          <w:p w:rsidR="00055E41" w:rsidRDefault="00454EDF">
            <w:r>
              <w:t>VGGNet</w:t>
            </w:r>
          </w:p>
        </w:tc>
        <w:tc>
          <w:tcPr>
            <w:tcW w:w="2256" w:type="dxa"/>
          </w:tcPr>
          <w:p w:rsidR="00055E41" w:rsidRDefault="00454EDF">
            <w:r>
              <w:t>2014</w:t>
            </w:r>
          </w:p>
        </w:tc>
        <w:tc>
          <w:tcPr>
            <w:tcW w:w="2256" w:type="dxa"/>
          </w:tcPr>
          <w:p w:rsidR="00055E41" w:rsidRDefault="00454EDF">
            <w:r>
              <w:t>Very small 3×3 filters, deeper networks</w:t>
            </w:r>
          </w:p>
        </w:tc>
        <w:tc>
          <w:tcPr>
            <w:tcW w:w="2256" w:type="dxa"/>
          </w:tcPr>
          <w:p w:rsidR="00055E41" w:rsidRDefault="00454EDF">
            <w:r>
              <w:t>7.32%</w:t>
            </w:r>
          </w:p>
        </w:tc>
      </w:tr>
      <w:tr w:rsidR="00055E41">
        <w:tc>
          <w:tcPr>
            <w:tcW w:w="2256" w:type="dxa"/>
          </w:tcPr>
          <w:p w:rsidR="00055E41" w:rsidRDefault="00454EDF">
            <w:r>
              <w:t>GoogLeNet</w:t>
            </w:r>
          </w:p>
        </w:tc>
        <w:tc>
          <w:tcPr>
            <w:tcW w:w="2256" w:type="dxa"/>
          </w:tcPr>
          <w:p w:rsidR="00055E41" w:rsidRDefault="00454EDF">
            <w:r>
              <w:t>2014</w:t>
            </w:r>
          </w:p>
        </w:tc>
        <w:tc>
          <w:tcPr>
            <w:tcW w:w="2256" w:type="dxa"/>
          </w:tcPr>
          <w:p w:rsidR="00055E41" w:rsidRDefault="00454EDF">
            <w:r>
              <w:t>Inception module, 1×1 convolutions</w:t>
            </w:r>
          </w:p>
        </w:tc>
        <w:tc>
          <w:tcPr>
            <w:tcW w:w="2256" w:type="dxa"/>
          </w:tcPr>
          <w:p w:rsidR="00055E41" w:rsidRDefault="00454EDF">
            <w:r>
              <w:t>6.7%</w:t>
            </w:r>
          </w:p>
        </w:tc>
      </w:tr>
      <w:tr w:rsidR="00055E41">
        <w:tc>
          <w:tcPr>
            <w:tcW w:w="2256" w:type="dxa"/>
          </w:tcPr>
          <w:p w:rsidR="00055E41" w:rsidRDefault="00454EDF">
            <w:r>
              <w:t>ResNet</w:t>
            </w:r>
          </w:p>
        </w:tc>
        <w:tc>
          <w:tcPr>
            <w:tcW w:w="2256" w:type="dxa"/>
          </w:tcPr>
          <w:p w:rsidR="00055E41" w:rsidRDefault="00454EDF">
            <w:r>
              <w:t>2015</w:t>
            </w:r>
          </w:p>
        </w:tc>
        <w:tc>
          <w:tcPr>
            <w:tcW w:w="2256" w:type="dxa"/>
          </w:tcPr>
          <w:p w:rsidR="00055E41" w:rsidRDefault="00454EDF">
            <w:r>
              <w:t>Residual connections, 152 layers</w:t>
            </w:r>
          </w:p>
        </w:tc>
        <w:tc>
          <w:tcPr>
            <w:tcW w:w="2256" w:type="dxa"/>
          </w:tcPr>
          <w:p w:rsidR="00055E41" w:rsidRDefault="00454EDF">
            <w:r>
              <w:t>3.6%</w:t>
            </w:r>
          </w:p>
        </w:tc>
      </w:tr>
      <w:tr w:rsidR="00055E41">
        <w:tc>
          <w:tcPr>
            <w:tcW w:w="2256" w:type="dxa"/>
          </w:tcPr>
          <w:p w:rsidR="00055E41" w:rsidRDefault="00454EDF">
            <w:r>
              <w:t>DenseNet</w:t>
            </w:r>
          </w:p>
        </w:tc>
        <w:tc>
          <w:tcPr>
            <w:tcW w:w="2256" w:type="dxa"/>
          </w:tcPr>
          <w:p w:rsidR="00055E41" w:rsidRDefault="00454EDF">
            <w:r>
              <w:t>2017</w:t>
            </w:r>
          </w:p>
        </w:tc>
        <w:tc>
          <w:tcPr>
            <w:tcW w:w="2256" w:type="dxa"/>
          </w:tcPr>
          <w:p w:rsidR="00055E41" w:rsidRDefault="00454EDF">
            <w:r>
              <w:t>Dense connections between all layers</w:t>
            </w:r>
          </w:p>
        </w:tc>
        <w:tc>
          <w:tcPr>
            <w:tcW w:w="2256" w:type="dxa"/>
          </w:tcPr>
          <w:p w:rsidR="00055E41" w:rsidRDefault="00454EDF">
            <w:r>
              <w:t>~5%</w:t>
            </w:r>
          </w:p>
        </w:tc>
      </w:tr>
      <w:tr w:rsidR="00055E41">
        <w:tc>
          <w:tcPr>
            <w:tcW w:w="2256" w:type="dxa"/>
          </w:tcPr>
          <w:p w:rsidR="00055E41" w:rsidRDefault="00454EDF">
            <w:r>
              <w:t>CapsNet</w:t>
            </w:r>
          </w:p>
        </w:tc>
        <w:tc>
          <w:tcPr>
            <w:tcW w:w="2256" w:type="dxa"/>
          </w:tcPr>
          <w:p w:rsidR="00055E41" w:rsidRDefault="00454EDF">
            <w:r>
              <w:t>2017</w:t>
            </w:r>
          </w:p>
        </w:tc>
        <w:tc>
          <w:tcPr>
            <w:tcW w:w="2256" w:type="dxa"/>
          </w:tcPr>
          <w:p w:rsidR="00055E41" w:rsidRDefault="00454EDF">
            <w:r>
              <w:t>Dynamic routing, capsule vectors</w:t>
            </w:r>
          </w:p>
        </w:tc>
        <w:tc>
          <w:tcPr>
            <w:tcW w:w="2256" w:type="dxa"/>
          </w:tcPr>
          <w:p w:rsidR="00055E41" w:rsidRDefault="00454EDF">
            <w:r>
              <w:t>N/A</w:t>
            </w:r>
          </w:p>
        </w:tc>
      </w:tr>
      <w:tr w:rsidR="00055E41">
        <w:tc>
          <w:tcPr>
            <w:tcW w:w="2256" w:type="dxa"/>
          </w:tcPr>
          <w:p w:rsidR="00055E41" w:rsidRDefault="00454EDF">
            <w:r>
              <w:t>SqueezeNet</w:t>
            </w:r>
          </w:p>
        </w:tc>
        <w:tc>
          <w:tcPr>
            <w:tcW w:w="2256" w:type="dxa"/>
          </w:tcPr>
          <w:p w:rsidR="00055E41" w:rsidRDefault="00454EDF">
            <w:r>
              <w:t>2016</w:t>
            </w:r>
          </w:p>
        </w:tc>
        <w:tc>
          <w:tcPr>
            <w:tcW w:w="2256" w:type="dxa"/>
          </w:tcPr>
          <w:p w:rsidR="00055E41" w:rsidRDefault="00454EDF">
            <w:r>
              <w:t xml:space="preserve">50× fewer params than AlexNet, same </w:t>
            </w:r>
            <w:r>
              <w:t>acc.</w:t>
            </w:r>
          </w:p>
        </w:tc>
        <w:tc>
          <w:tcPr>
            <w:tcW w:w="2256" w:type="dxa"/>
          </w:tcPr>
          <w:p w:rsidR="00055E41" w:rsidRDefault="00454EDF">
            <w:r>
              <w:t>AlexNet-level</w:t>
            </w:r>
          </w:p>
        </w:tc>
      </w:tr>
      <w:tr w:rsidR="00055E41">
        <w:tc>
          <w:tcPr>
            <w:tcW w:w="2256" w:type="dxa"/>
          </w:tcPr>
          <w:p w:rsidR="00055E41" w:rsidRDefault="00454EDF">
            <w:r>
              <w:t>ShuffleNet</w:t>
            </w:r>
          </w:p>
        </w:tc>
        <w:tc>
          <w:tcPr>
            <w:tcW w:w="2256" w:type="dxa"/>
          </w:tcPr>
          <w:p w:rsidR="00055E41" w:rsidRDefault="00454EDF">
            <w:r>
              <w:t>2017</w:t>
            </w:r>
          </w:p>
        </w:tc>
        <w:tc>
          <w:tcPr>
            <w:tcW w:w="2256" w:type="dxa"/>
          </w:tcPr>
          <w:p w:rsidR="00055E41" w:rsidRDefault="00454EDF">
            <w:r>
              <w:t>Channel shuffle for mobile devices</w:t>
            </w:r>
          </w:p>
        </w:tc>
        <w:tc>
          <w:tcPr>
            <w:tcW w:w="2256" w:type="dxa"/>
          </w:tcPr>
          <w:p w:rsidR="00055E41" w:rsidRDefault="00454EDF">
            <w:r>
              <w:t>Mobile-optimized</w:t>
            </w:r>
          </w:p>
        </w:tc>
      </w:tr>
    </w:tbl>
    <w:p w:rsidR="00055E41" w:rsidRDefault="00454EDF">
      <w:pPr>
        <w:pStyle w:val="Heading2"/>
      </w:pPr>
      <w:r>
        <w:t>2.3 Convolution Operation</w:t>
      </w:r>
    </w:p>
    <w:p w:rsidR="00055E41" w:rsidRDefault="00454EDF">
      <w:r>
        <w:t>1D Discrete Convolution: Output at position n is the weighted sum of input f with a flipped filter g:</w:t>
      </w:r>
    </w:p>
    <w:p w:rsidR="00055E41" w:rsidRDefault="00454EDF">
      <w:pPr>
        <w:jc w:val="center"/>
      </w:pPr>
      <m:oMathPara>
        <m:oMath>
          <m:d>
            <m:dPr>
              <m:ctrlPr>
                <w:rPr>
                  <w:rFonts w:ascii="Cambria Math" w:hAnsi="Cambria Math"/>
                </w:rPr>
              </m:ctrlPr>
            </m:dPr>
            <m:e>
              <m:r>
                <w:rPr>
                  <w:rFonts w:ascii="Cambria Math" w:hAnsi="Cambria Math"/>
                </w:rPr>
                <m:t>f</m:t>
              </m:r>
              <m:r>
                <w:rPr>
                  <w:rFonts w:ascii="Cambria Math" w:hAnsi="Cambria Math"/>
                </w:rPr>
                <m:t xml:space="preserve"> * </m:t>
              </m:r>
              <m:r>
                <w:rPr>
                  <w:rFonts w:ascii="Cambria Math" w:hAnsi="Cambria Math"/>
                </w:rPr>
                <m:t>g</m:t>
              </m:r>
            </m:e>
          </m:d>
          <m:r>
            <w:rPr>
              <w:rFonts w:ascii="Cambria Math" w:hAnsi="Cambria Math"/>
            </w:rPr>
            <m:t>(</m:t>
          </m:r>
          <m:r>
            <w:rPr>
              <w:rFonts w:ascii="Cambria Math" w:hAnsi="Cambria Math"/>
            </w:rPr>
            <m:t>n</m:t>
          </m:r>
          <m:r>
            <w:rPr>
              <w:rFonts w:ascii="Cambria Math" w:hAnsi="Cambria Math"/>
            </w:rPr>
            <m:t xml:space="preserve">) = </m:t>
          </m:r>
          <m:nary>
            <m:naryPr>
              <m:chr m:val="∑"/>
              <m:limLoc m:val="undOvr"/>
              <m:ctrlPr>
                <w:rPr>
                  <w:rFonts w:ascii="Cambria Math" w:hAnsi="Cambria Math"/>
                </w:rPr>
              </m:ctrlPr>
            </m:naryPr>
            <m:sub>
              <m:r>
                <w:rPr>
                  <w:rFonts w:ascii="Cambria Math" w:hAnsi="Cambria Math"/>
                </w:rPr>
                <m:t>m</m:t>
              </m:r>
            </m:sub>
            <m:sup/>
            <m:e>
              <m:r>
                <w:rPr>
                  <w:rFonts w:ascii="Cambria Math" w:hAnsi="Cambria Math"/>
                </w:rPr>
                <m:t>f</m:t>
              </m:r>
              <m: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g</m:t>
              </m:r>
              <m:r>
                <w:rPr>
                  <w:rFonts w:ascii="Cambria Math" w:hAnsi="Cambria Math"/>
                </w:rPr>
                <m:t>(</m:t>
              </m:r>
              <m:r>
                <w:rPr>
                  <w:rFonts w:ascii="Cambria Math" w:hAnsi="Cambria Math"/>
                </w:rPr>
                <m:t>n</m:t>
              </m:r>
              <m:r>
                <w:rPr>
                  <w:rFonts w:ascii="Cambria Math" w:hAnsi="Cambria Math"/>
                </w:rPr>
                <m:t xml:space="preserve"> - </m:t>
              </m:r>
              <m:r>
                <w:rPr>
                  <w:rFonts w:ascii="Cambria Math" w:hAnsi="Cambria Math"/>
                </w:rPr>
                <m:t>m</m:t>
              </m:r>
              <m:r>
                <w:rPr>
                  <w:rFonts w:ascii="Cambria Math" w:hAnsi="Cambria Math"/>
                </w:rPr>
                <m:t>)</m:t>
              </m:r>
            </m:e>
          </m:nary>
        </m:oMath>
      </m:oMathPara>
    </w:p>
    <w:p w:rsidR="00055E41" w:rsidRDefault="00454EDF">
      <w:r>
        <w:t xml:space="preserve">2D </w:t>
      </w:r>
      <w:r>
        <w:t>Image Convolution: Image A convolved with kernel K produces feature map F:</w:t>
      </w:r>
    </w:p>
    <w:p w:rsidR="00055E41" w:rsidRDefault="00454EDF">
      <w:pPr>
        <w:jc w:val="center"/>
      </w:pPr>
      <m:oMathPara>
        <m:oMath>
          <m:r>
            <w:rPr>
              <w:rFonts w:ascii="Cambria Math" w:hAnsi="Cambria Math"/>
            </w:rPr>
            <w:lastRenderedPageBreak/>
            <m:t>F</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j</m:t>
          </m:r>
          <m:r>
            <w:rPr>
              <w:rFonts w:ascii="Cambria Math" w:hAnsi="Cambria Math"/>
            </w:rPr>
            <m:t xml:space="preserve">) = </m:t>
          </m:r>
          <m:nary>
            <m:naryPr>
              <m:chr m:val="∑"/>
              <m:limLoc m:val="undOvr"/>
              <m:ctrlPr>
                <w:rPr>
                  <w:rFonts w:ascii="Cambria Math" w:hAnsi="Cambria Math"/>
                </w:rPr>
              </m:ctrlPr>
            </m:naryPr>
            <m:sub>
              <m:r>
                <w:rPr>
                  <w:rFonts w:ascii="Cambria Math" w:hAnsi="Cambria Math"/>
                </w:rPr>
                <m:t>m</m:t>
              </m:r>
            </m:sub>
            <m:sup/>
            <m:e>
              <m:nary>
                <m:naryPr>
                  <m:chr m:val="∑"/>
                  <m:limLoc m:val="undOvr"/>
                  <m:ctrlPr>
                    <w:rPr>
                      <w:rFonts w:ascii="Cambria Math" w:hAnsi="Cambria Math"/>
                    </w:rPr>
                  </m:ctrlPr>
                </m:naryPr>
                <m:sub>
                  <m:r>
                    <w:rPr>
                      <w:rFonts w:ascii="Cambria Math" w:hAnsi="Cambria Math"/>
                    </w:rPr>
                    <m:t>n</m:t>
                  </m:r>
                </m:sub>
                <m:sup/>
                <m:e>
                  <m:r>
                    <w:rPr>
                      <w:rFonts w:ascii="Cambria Math" w:hAnsi="Cambria Math"/>
                    </w:rPr>
                    <m:t>A</m:t>
                  </m:r>
                  <m: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n</m:t>
                  </m:r>
                  <m:r>
                    <w:rPr>
                      <w:rFonts w:ascii="Cambria Math" w:hAnsi="Cambria Math"/>
                    </w:rPr>
                    <m:t xml:space="preserve">) </m:t>
                  </m:r>
                  <m:r>
                    <w:rPr>
                      <w:rFonts w:ascii="Cambria Math" w:hAnsi="Cambria Math"/>
                    </w:rPr>
                    <m:t>K</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m</m:t>
                  </m:r>
                  <m:r>
                    <w:rPr>
                      <w:rFonts w:ascii="Cambria Math" w:hAnsi="Cambria Math"/>
                    </w:rPr>
                    <m:t xml:space="preserve">, </m:t>
                  </m:r>
                  <m:r>
                    <w:rPr>
                      <w:rFonts w:ascii="Cambria Math" w:hAnsi="Cambria Math"/>
                    </w:rPr>
                    <m:t>j</m:t>
                  </m:r>
                  <m:r>
                    <w:rPr>
                      <w:rFonts w:ascii="Cambria Math" w:hAnsi="Cambria Math"/>
                    </w:rPr>
                    <m:t xml:space="preserve"> - </m:t>
                  </m:r>
                  <m:r>
                    <w:rPr>
                      <w:rFonts w:ascii="Cambria Math" w:hAnsi="Cambria Math"/>
                    </w:rPr>
                    <m:t>n</m:t>
                  </m:r>
                  <m:r>
                    <w:rPr>
                      <w:rFonts w:ascii="Cambria Math" w:hAnsi="Cambria Math"/>
                    </w:rPr>
                    <m:t>)</m:t>
                  </m:r>
                </m:e>
              </m:nary>
            </m:e>
          </m:nary>
        </m:oMath>
      </m:oMathPara>
    </w:p>
    <w:p w:rsidR="00055E41" w:rsidRDefault="00454EDF">
      <w:r>
        <w:t>Where A is the input image (size H×W), K is the filter (size m×n), F is the output feature map, i and j are output indices.</w:t>
      </w:r>
    </w:p>
    <w:p w:rsidR="00055E41" w:rsidRDefault="00454EDF">
      <w:r>
        <w:t>2D Cross</w:t>
      </w:r>
      <w:r>
        <w:t>-Correlation (used in most CNN libraries):</w:t>
      </w:r>
    </w:p>
    <w:p w:rsidR="00055E41" w:rsidRDefault="00454EDF">
      <w:pPr>
        <w:jc w:val="center"/>
      </w:pPr>
      <m:oMathPara>
        <m:oMath>
          <m:r>
            <w:rPr>
              <w:rFonts w:ascii="Cambria Math" w:hAnsi="Cambria Math"/>
            </w:rPr>
            <m:t>F</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j</m:t>
          </m:r>
          <m:r>
            <w:rPr>
              <w:rFonts w:ascii="Cambria Math" w:hAnsi="Cambria Math"/>
            </w:rPr>
            <m:t xml:space="preserve">) = </m:t>
          </m:r>
          <m:nary>
            <m:naryPr>
              <m:chr m:val="∑"/>
              <m:limLoc m:val="undOvr"/>
              <m:ctrlPr>
                <w:rPr>
                  <w:rFonts w:ascii="Cambria Math" w:hAnsi="Cambria Math"/>
                </w:rPr>
              </m:ctrlPr>
            </m:naryPr>
            <m:sub>
              <m:r>
                <w:rPr>
                  <w:rFonts w:ascii="Cambria Math" w:hAnsi="Cambria Math"/>
                </w:rPr>
                <m:t>m</m:t>
              </m:r>
            </m:sub>
            <m:sup/>
            <m:e>
              <m:nary>
                <m:naryPr>
                  <m:chr m:val="∑"/>
                  <m:limLoc m:val="undOvr"/>
                  <m:ctrlPr>
                    <w:rPr>
                      <w:rFonts w:ascii="Cambria Math" w:hAnsi="Cambria Math"/>
                    </w:rPr>
                  </m:ctrlPr>
                </m:naryPr>
                <m:sub>
                  <m:r>
                    <w:rPr>
                      <w:rFonts w:ascii="Cambria Math" w:hAnsi="Cambria Math"/>
                    </w:rPr>
                    <m:t>n</m:t>
                  </m:r>
                </m:sub>
                <m:sup/>
                <m:e>
                  <m:r>
                    <w:rPr>
                      <w:rFonts w:ascii="Cambria Math" w:hAnsi="Cambria Math"/>
                    </w:rPr>
                    <m:t>A</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m</m:t>
                  </m:r>
                  <m:r>
                    <w:rPr>
                      <w:rFonts w:ascii="Cambria Math" w:hAnsi="Cambria Math"/>
                    </w:rPr>
                    <m:t xml:space="preserve">, </m:t>
                  </m:r>
                  <m:r>
                    <w:rPr>
                      <w:rFonts w:ascii="Cambria Math" w:hAnsi="Cambria Math"/>
                    </w:rPr>
                    <m:t>j</m:t>
                  </m:r>
                  <m:r>
                    <w:rPr>
                      <w:rFonts w:ascii="Cambria Math" w:hAnsi="Cambria Math"/>
                    </w:rPr>
                    <m:t xml:space="preserve"> + </m:t>
                  </m:r>
                  <m:r>
                    <w:rPr>
                      <w:rFonts w:ascii="Cambria Math" w:hAnsi="Cambria Math"/>
                    </w:rPr>
                    <m:t>n</m:t>
                  </m:r>
                  <m:r>
                    <w:rPr>
                      <w:rFonts w:ascii="Cambria Math" w:hAnsi="Cambria Math"/>
                    </w:rPr>
                    <m:t xml:space="preserve">) </m:t>
                  </m:r>
                  <m:r>
                    <w:rPr>
                      <w:rFonts w:ascii="Cambria Math" w:hAnsi="Cambria Math"/>
                    </w:rPr>
                    <m:t>K</m:t>
                  </m:r>
                  <m: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n</m:t>
                  </m:r>
                  <m:r>
                    <w:rPr>
                      <w:rFonts w:ascii="Cambria Math" w:hAnsi="Cambria Math"/>
                    </w:rPr>
                    <m:t>)</m:t>
                  </m:r>
                </m:e>
              </m:nary>
            </m:e>
          </m:nary>
        </m:oMath>
      </m:oMathPara>
    </w:p>
    <w:p w:rsidR="00055E41" w:rsidRDefault="00454EDF">
      <w:r>
        <w:rPr>
          <w:i/>
        </w:rPr>
        <w:t>Note: Most CNN libraries implement cross-correlation (filter is not flipped) but call it 'convolution'. The result is the same if the filter is symmetric.</w:t>
      </w:r>
    </w:p>
    <w:p w:rsidR="00055E41" w:rsidRDefault="00454EDF">
      <w:pPr>
        <w:pStyle w:val="Heading2"/>
      </w:pPr>
      <w:r>
        <w:t>2.4 CNN A</w:t>
      </w:r>
      <w:r>
        <w:t>rchitecture Components</w:t>
      </w:r>
    </w:p>
    <w:p w:rsidR="00055E41" w:rsidRDefault="00454EDF">
      <w:pPr>
        <w:pStyle w:val="Heading3"/>
      </w:pPr>
      <w:r>
        <w:t>2.4.1 Convolutional Layer</w:t>
      </w:r>
    </w:p>
    <w:p w:rsidR="00055E41" w:rsidRDefault="00454EDF">
      <w:r>
        <w:t>The core building block. Contains learnable filters (kernels). For each filter, an element-wise multiplication is performed between the filter and each local receptive field of the input, followed by summing</w:t>
      </w:r>
      <w:r>
        <w:t xml:space="preserve"> and adding a bias.</w:t>
      </w:r>
    </w:p>
    <w:p w:rsidR="00055E41" w:rsidRDefault="00454EDF">
      <w:r>
        <w:t>Output feature map size formula:</w:t>
      </w:r>
    </w:p>
    <w:p w:rsidR="00055E41" w:rsidRDefault="00454EDF">
      <w:pPr>
        <w:jc w:val="center"/>
      </w:pPr>
      <m:oMathPara>
        <m:oMath>
          <m:r>
            <w:rPr>
              <w:rFonts w:ascii="Cambria Math" w:hAnsi="Cambria Math"/>
            </w:rPr>
            <m:t>Output</m:t>
          </m:r>
          <m:r>
            <w:rPr>
              <w:rFonts w:ascii="Cambria Math" w:hAnsi="Cambria Math"/>
            </w:rPr>
            <m:t xml:space="preserve"> </m:t>
          </m:r>
          <m:r>
            <w:rPr>
              <w:rFonts w:ascii="Cambria Math" w:hAnsi="Cambria Math"/>
            </w:rPr>
            <m:t>Size</m:t>
          </m:r>
          <m:r>
            <w:rPr>
              <w:rFonts w:ascii="Cambria Math" w:hAnsi="Cambria Math"/>
            </w:rPr>
            <m:t xml:space="preserve"> = </m:t>
          </m:r>
          <m:d>
            <m:dPr>
              <m:ctrlPr>
                <w:rPr>
                  <w:rFonts w:ascii="Cambria Math" w:hAnsi="Cambria Math"/>
                </w:rPr>
              </m:ctrlPr>
            </m:dPr>
            <m:e>
              <m:f>
                <m:fPr>
                  <m:ctrlPr>
                    <w:rPr>
                      <w:rFonts w:ascii="Cambria Math" w:hAnsi="Cambria Math"/>
                    </w:rPr>
                  </m:ctrlPr>
                </m:fPr>
                <m:num>
                  <m:r>
                    <w:rPr>
                      <w:rFonts w:ascii="Cambria Math" w:hAnsi="Cambria Math"/>
                    </w:rPr>
                    <m:t>A</m:t>
                  </m:r>
                  <m:r>
                    <w:rPr>
                      <w:rFonts w:ascii="Cambria Math" w:hAnsi="Cambria Math"/>
                    </w:rPr>
                    <m:t xml:space="preserve"> - </m:t>
                  </m:r>
                  <m:r>
                    <w:rPr>
                      <w:rFonts w:ascii="Cambria Math" w:hAnsi="Cambria Math"/>
                    </w:rPr>
                    <m:t>K</m:t>
                  </m:r>
                  <m:r>
                    <w:rPr>
                      <w:rFonts w:ascii="Cambria Math" w:hAnsi="Cambria Math"/>
                    </w:rPr>
                    <m:t xml:space="preserve"> + 2</m:t>
                  </m:r>
                  <m:r>
                    <w:rPr>
                      <w:rFonts w:ascii="Cambria Math" w:hAnsi="Cambria Math"/>
                    </w:rPr>
                    <m:t>P</m:t>
                  </m:r>
                </m:num>
                <m:den>
                  <m:r>
                    <w:rPr>
                      <w:rFonts w:ascii="Cambria Math" w:hAnsi="Cambria Math"/>
                    </w:rPr>
                    <m:t>S</m:t>
                  </m:r>
                </m:den>
              </m:f>
            </m:e>
          </m:d>
          <m:r>
            <w:rPr>
              <w:rFonts w:ascii="Cambria Math" w:hAnsi="Cambria Math"/>
            </w:rPr>
            <m:t xml:space="preserve"> + 1</m:t>
          </m:r>
        </m:oMath>
      </m:oMathPara>
    </w:p>
    <w:p w:rsidR="00055E41" w:rsidRDefault="00454EDF">
      <w:r>
        <w:t>Where: A = input size, K = filter size, P = zero-padding, S = stride.</w:t>
      </w:r>
    </w:p>
    <w:p w:rsidR="00055E41" w:rsidRDefault="00454EDF">
      <w:r>
        <w:t>Example: Input 128×128, 5 filters of 5×5, stride=1, padding=0 → Output: ((128−5+0)/1)+1 =</w:t>
      </w:r>
      <w:r>
        <w:t xml:space="preserve"> 124, so output volume = 124×124×5</w:t>
      </w:r>
    </w:p>
    <w:p w:rsidR="00055E41" w:rsidRDefault="00454EDF">
      <w:r>
        <w:t>Key hyperparameters:</w:t>
      </w:r>
    </w:p>
    <w:p w:rsidR="00055E41" w:rsidRDefault="00454EDF">
      <w:pPr>
        <w:pStyle w:val="ListBullet"/>
      </w:pPr>
      <w:r>
        <w:t>Filter Size: Typically 3×3, 5×5, 7×7, or 11×11</w:t>
      </w:r>
    </w:p>
    <w:p w:rsidR="00055E41" w:rsidRDefault="00454EDF">
      <w:pPr>
        <w:pStyle w:val="ListBullet"/>
      </w:pPr>
      <w:r>
        <w:t>Number of Filters: Determines the depth of the output volume</w:t>
      </w:r>
    </w:p>
    <w:p w:rsidR="00055E41" w:rsidRDefault="00454EDF">
      <w:pPr>
        <w:pStyle w:val="ListBullet"/>
      </w:pPr>
      <w:r>
        <w:t>Stride: Step size for sliding the filter (1 = overlap, larger = skip)</w:t>
      </w:r>
    </w:p>
    <w:p w:rsidR="00055E41" w:rsidRDefault="00454EDF">
      <w:pPr>
        <w:pStyle w:val="ListBullet"/>
      </w:pPr>
      <w:r>
        <w:t xml:space="preserve">Zero Padding: </w:t>
      </w:r>
      <w:r>
        <w:t>Preserves spatial dimensions ('same' padding) or reduces them ('valid')</w:t>
      </w:r>
    </w:p>
    <w:p w:rsidR="00055E41" w:rsidRDefault="00454EDF">
      <w:pPr>
        <w:pStyle w:val="Heading3"/>
      </w:pPr>
      <w:r>
        <w:t>2.4.2 Activation Functions</w:t>
      </w:r>
    </w:p>
    <w:p w:rsidR="00055E41" w:rsidRDefault="00454EDF">
      <w:r>
        <w:t>Sigmoid (Logistic):</w:t>
      </w:r>
    </w:p>
    <w:p w:rsidR="00055E41" w:rsidRDefault="00454EDF">
      <w:pPr>
        <w:jc w:val="center"/>
      </w:pPr>
      <m:oMathPara>
        <m:oMath>
          <m:r>
            <w:rPr>
              <w:rFonts w:ascii="Cambria Math" w:hAnsi="Cambria Math"/>
            </w:rPr>
            <m:t>σ</m:t>
          </m:r>
          <m:r>
            <w:rPr>
              <w:rFonts w:ascii="Cambria Math" w:hAnsi="Cambria Math"/>
            </w:rPr>
            <m:t>(</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x</m:t>
                  </m:r>
                </m:sup>
              </m:sSup>
            </m:den>
          </m:f>
        </m:oMath>
      </m:oMathPara>
    </w:p>
    <w:p w:rsidR="00055E41" w:rsidRDefault="00454EDF">
      <w:pPr>
        <w:pStyle w:val="ListBullet"/>
      </w:pPr>
      <w:r>
        <w:t>Output range: (0, 1). Used in output layers for binary classification.</w:t>
      </w:r>
    </w:p>
    <w:p w:rsidR="00055E41" w:rsidRDefault="00454EDF">
      <w:pPr>
        <w:pStyle w:val="ListBullet"/>
      </w:pPr>
      <w:r>
        <w:t>Limitation: Saturates for large |x|, causing v</w:t>
      </w:r>
      <w:r>
        <w:t>anishing gradients in deep networks.</w:t>
      </w:r>
    </w:p>
    <w:p w:rsidR="00055E41" w:rsidRDefault="00454EDF">
      <w:r>
        <w:t>Hyperbolic Tangent (tanh):</w:t>
      </w:r>
    </w:p>
    <w:p w:rsidR="00055E41" w:rsidRDefault="00454EDF">
      <w:pPr>
        <w:jc w:val="center"/>
      </w:pPr>
      <m:oMathPara>
        <m:oMath>
          <m:r>
            <w:rPr>
              <w:rFonts w:ascii="Cambria Math" w:hAnsi="Cambria Math"/>
            </w:rPr>
            <w:lastRenderedPageBreak/>
            <m:t>tan</m:t>
          </m:r>
          <m:r>
            <w:rPr>
              <w:rFonts w:ascii="Cambria Math" w:hAnsi="Cambria Math"/>
            </w:rPr>
            <m:t>h</m:t>
          </m:r>
          <m:r>
            <w:rPr>
              <w:rFonts w:ascii="Cambria Math" w:hAnsi="Cambria Math"/>
            </w:rPr>
            <m:t>(</m:t>
          </m:r>
          <m:r>
            <w:rPr>
              <w:rFonts w:ascii="Cambria Math" w:hAnsi="Cambria Math"/>
            </w:rPr>
            <m:t>x</m:t>
          </m:r>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x</m:t>
                  </m:r>
                </m:sup>
              </m:sSup>
            </m:den>
          </m:f>
        </m:oMath>
      </m:oMathPara>
    </w:p>
    <w:p w:rsidR="00055E41" w:rsidRDefault="00454EDF">
      <w:pPr>
        <w:pStyle w:val="ListBullet"/>
      </w:pPr>
      <w:r>
        <w:t>Output range: (−1, 1). Zero-centered, better than sigmoid.</w:t>
      </w:r>
    </w:p>
    <w:p w:rsidR="00055E41" w:rsidRDefault="00454EDF">
      <w:pPr>
        <w:pStyle w:val="ListBullet"/>
      </w:pPr>
      <w:r>
        <w:t>Still suffers from vanishing gradients.</w:t>
      </w:r>
    </w:p>
    <w:p w:rsidR="00055E41" w:rsidRDefault="00454EDF">
      <w:r>
        <w:t>Softmax (used at output layer for multi-class classifi</w:t>
      </w:r>
      <w:r>
        <w:t>cation):</w:t>
      </w:r>
    </w:p>
    <w:p w:rsidR="00055E41" w:rsidRDefault="00454EDF">
      <w:pPr>
        <w:jc w:val="center"/>
      </w:pPr>
      <m:oMathPara>
        <m:oMath>
          <m:r>
            <w:rPr>
              <w:rFonts w:ascii="Cambria Math" w:hAnsi="Cambria Math"/>
            </w:rPr>
            <m:t>σ</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j</m:t>
                      </m:r>
                    </m:sub>
                  </m:sSub>
                </m:sup>
              </m:sSup>
            </m:num>
            <m:den>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k</m:t>
                      </m:r>
                    </m:e>
                    <m:sub>
                      <m:r>
                        <w:rPr>
                          <w:rFonts w:ascii="Cambria Math" w:hAnsi="Cambria Math"/>
                        </w:rPr>
                        <m:t>1</m:t>
                      </m:r>
                    </m:sub>
                  </m:sSub>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x</m:t>
                          </m:r>
                        </m:e>
                        <m:sub>
                          <m:r>
                            <w:rPr>
                              <w:rFonts w:ascii="Cambria Math" w:hAnsi="Cambria Math"/>
                            </w:rPr>
                            <m:t>k</m:t>
                          </m:r>
                        </m:sub>
                      </m:sSub>
                    </m:sup>
                  </m:sSup>
                </m:e>
              </m:nary>
            </m:den>
          </m:f>
        </m:oMath>
      </m:oMathPara>
    </w:p>
    <w:p w:rsidR="00055E41" w:rsidRDefault="00454EDF">
      <w:pPr>
        <w:pStyle w:val="ListBullet"/>
      </w:pPr>
      <w:r>
        <w:t>Outputs a probability distribution over K classes.</w:t>
      </w:r>
    </w:p>
    <w:p w:rsidR="00055E41" w:rsidRDefault="00454EDF">
      <w:pPr>
        <w:pStyle w:val="ListBullet"/>
      </w:pPr>
      <w:r>
        <w:t>All outputs sum to 1.</w:t>
      </w:r>
    </w:p>
    <w:p w:rsidR="00055E41" w:rsidRDefault="00454EDF">
      <w:r>
        <w:t>Rectified Linear Unit (ReLU) — most popular for deep networks:</w:t>
      </w:r>
    </w:p>
    <w:p w:rsidR="00055E41" w:rsidRDefault="00454EDF">
      <w:pPr>
        <w:jc w:val="center"/>
      </w:pPr>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max</m:t>
          </m:r>
          <m:r>
            <w:rPr>
              <w:rFonts w:ascii="Cambria Math" w:hAnsi="Cambria Math"/>
            </w:rPr>
            <m:t xml:space="preserve">(0, </m:t>
          </m:r>
          <m:r>
            <w:rPr>
              <w:rFonts w:ascii="Cambria Math" w:hAnsi="Cambria Math"/>
            </w:rPr>
            <m:t>x</m:t>
          </m:r>
          <m:r>
            <w:rPr>
              <w:rFonts w:ascii="Cambria Math" w:hAnsi="Cambria Math"/>
            </w:rPr>
            <m:t>)</m:t>
          </m:r>
        </m:oMath>
      </m:oMathPara>
    </w:p>
    <w:p w:rsidR="00055E41" w:rsidRDefault="00454EDF">
      <w:pPr>
        <w:pStyle w:val="ListBullet"/>
      </w:pPr>
      <w:r>
        <w:t>No vanishing gradient for x &gt; 0 (derivative = 1).</w:t>
      </w:r>
    </w:p>
    <w:p w:rsidR="00055E41" w:rsidRDefault="00454EDF">
      <w:pPr>
        <w:pStyle w:val="ListBullet"/>
      </w:pPr>
      <w:r>
        <w:t>Fast to c</w:t>
      </w:r>
      <w:r>
        <w:t>ompute. Trains much faster than sigmoid/tanh.</w:t>
      </w:r>
    </w:p>
    <w:p w:rsidR="00055E41" w:rsidRDefault="00454EDF">
      <w:pPr>
        <w:pStyle w:val="ListBullet"/>
      </w:pPr>
      <w:r>
        <w:t>Limitation: 'Dead neurons' — if x &lt; 0 permanently, neuron outputs 0 forever.</w:t>
      </w:r>
    </w:p>
    <w:p w:rsidR="00055E41" w:rsidRDefault="00454EDF">
      <w:r>
        <w:t>SWISH (Self-Gated Activation Function):</w:t>
      </w:r>
    </w:p>
    <w:p w:rsidR="00055E41" w:rsidRDefault="00454EDF">
      <w:pPr>
        <w:jc w:val="center"/>
      </w:pPr>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x</m:t>
          </m:r>
          <m:r>
            <w:rPr>
              <w:rFonts w:ascii="Cambria Math" w:hAnsi="Cambria Math"/>
            </w:rPr>
            <m:t xml:space="preserve"> · </m:t>
          </m:r>
          <m:r>
            <w:rPr>
              <w:rFonts w:ascii="Cambria Math" w:hAnsi="Cambria Math"/>
            </w:rPr>
            <m:t>σ</m:t>
          </m:r>
          <m:r>
            <w:rPr>
              <w:rFonts w:ascii="Cambria Math" w:hAnsi="Cambria Math"/>
            </w:rPr>
            <m:t>(</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x</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x</m:t>
                  </m:r>
                </m:sup>
              </m:sSup>
            </m:den>
          </m:f>
        </m:oMath>
      </m:oMathPara>
    </w:p>
    <w:p w:rsidR="00055E41" w:rsidRDefault="00454EDF">
      <w:pPr>
        <w:pStyle w:val="ListBullet"/>
      </w:pPr>
      <w:r>
        <w:t>Non-monotonic. Combines linearity with self-gating via sig</w:t>
      </w:r>
      <w:r>
        <w:t>moid.</w:t>
      </w:r>
    </w:p>
    <w:p w:rsidR="00055E41" w:rsidRDefault="00454EDF">
      <w:pPr>
        <w:pStyle w:val="ListBullet"/>
      </w:pPr>
      <w:r>
        <w:t>Has been shown to outperform ReLU in deep models.</w:t>
      </w:r>
    </w:p>
    <w:p w:rsidR="00055E41" w:rsidRDefault="00454EDF">
      <w:pPr>
        <w:pStyle w:val="Heading3"/>
      </w:pPr>
      <w:r>
        <w:t>2.4.3 Pooling Layer</w:t>
      </w:r>
    </w:p>
    <w:p w:rsidR="00055E41" w:rsidRDefault="00454EDF">
      <w:r>
        <w:t>Reduces spatial dimensions, decreasing parameters and computation. Provides limited translation invariance.</w:t>
      </w:r>
    </w:p>
    <w:p w:rsidR="00055E41" w:rsidRDefault="00454EDF">
      <w:pPr>
        <w:pStyle w:val="ListBullet"/>
      </w:pPr>
      <w:r>
        <w:t>Max-Pooling: Selects the maximum value in each receptive field (2×2 typi</w:t>
      </w:r>
      <w:r>
        <w:t>cal). Most common. Preserves dominant feature responses.</w:t>
      </w:r>
    </w:p>
    <w:p w:rsidR="00055E41" w:rsidRDefault="00454EDF">
      <w:pPr>
        <w:pStyle w:val="ListBullet"/>
      </w:pPr>
      <w:r>
        <w:t>Average Pooling: Computes the average value. Used in GoogLeNet's final layer.</w:t>
      </w:r>
    </w:p>
    <w:p w:rsidR="00055E41" w:rsidRDefault="00454EDF">
      <w:pPr>
        <w:pStyle w:val="ListBullet"/>
      </w:pPr>
      <w:r>
        <w:t>L2-norm Pooling: Computes the L2 norm. Less common.</w:t>
      </w:r>
    </w:p>
    <w:p w:rsidR="00055E41" w:rsidRDefault="00454EDF">
      <w:r>
        <w:t xml:space="preserve">Rationale: Feature detection is more important than the exact </w:t>
      </w:r>
      <w:r>
        <w:t>location of a feature.</w:t>
      </w:r>
    </w:p>
    <w:p w:rsidR="00055E41" w:rsidRDefault="00454EDF">
      <w:pPr>
        <w:pStyle w:val="Heading3"/>
      </w:pPr>
      <w:r>
        <w:t>2.4.4 Fully Connected (FC) Layer</w:t>
      </w:r>
    </w:p>
    <w:p w:rsidR="00055E41" w:rsidRDefault="00454EDF">
      <w:r>
        <w:t>Every neuron in the FC layer connects to every neuron in the previous layer. FC layers perform the final classification using features extracted by convolutional and pooling layers. Output is fed to a</w:t>
      </w:r>
      <w:r>
        <w:t xml:space="preserve"> Softmax or SVM classifier.</w:t>
      </w:r>
    </w:p>
    <w:p w:rsidR="00055E41" w:rsidRDefault="00454EDF">
      <w:pPr>
        <w:pStyle w:val="Heading3"/>
      </w:pPr>
      <w:r>
        <w:t>2.4.5 Dropout Regularization</w:t>
      </w:r>
    </w:p>
    <w:p w:rsidR="00055E41" w:rsidRDefault="00454EDF">
      <w:r>
        <w:t xml:space="preserve">During training, randomly 'drops' (sets to zero) a fraction of neurons and their connections with probability p (typically 0.5). Forces network to learn robust, redundant representations. </w:t>
      </w:r>
      <w:r>
        <w:t>Significantly reduces overfitting. At test time, all neurons are active but outputs are scaled by (1-p).</w:t>
      </w:r>
    </w:p>
    <w:p w:rsidR="00055E41" w:rsidRDefault="00454EDF">
      <w:pPr>
        <w:pStyle w:val="Heading2"/>
      </w:pPr>
      <w:r>
        <w:lastRenderedPageBreak/>
        <w:t>2.5 Challenges</w:t>
      </w:r>
    </w:p>
    <w:p w:rsidR="00055E41" w:rsidRDefault="00454EDF">
      <w:pPr>
        <w:pStyle w:val="ListBullet"/>
      </w:pPr>
      <w:r>
        <w:t>Adversarial examples: Small imperceptible perturbations can fool CNNs.</w:t>
      </w:r>
    </w:p>
    <w:p w:rsidR="00055E41" w:rsidRDefault="00454EDF">
      <w:pPr>
        <w:pStyle w:val="ListBullet"/>
      </w:pPr>
      <w:r>
        <w:t>Max-pooling discards spatial relationship information between fea</w:t>
      </w:r>
      <w:r>
        <w:t>tures.</w:t>
      </w:r>
    </w:p>
    <w:p w:rsidR="00055E41" w:rsidRDefault="00454EDF">
      <w:pPr>
        <w:pStyle w:val="ListBullet"/>
      </w:pPr>
      <w:r>
        <w:t>Capsule Networks (CapsNet) proposed as a solution — uses dynamic routing between capsules instead of max-pooling.</w:t>
      </w:r>
    </w:p>
    <w:p w:rsidR="00055E41" w:rsidRDefault="00454EDF">
      <w:r>
        <w:br w:type="page"/>
      </w:r>
    </w:p>
    <w:p w:rsidR="00055E41" w:rsidRDefault="00454EDF">
      <w:pPr>
        <w:pStyle w:val="Heading1"/>
      </w:pPr>
      <w:r>
        <w:lastRenderedPageBreak/>
        <w:t>Chapter 3: Training Supervised Deep Learning Networks</w:t>
      </w:r>
    </w:p>
    <w:p w:rsidR="00055E41" w:rsidRDefault="00454EDF">
      <w:pPr>
        <w:pStyle w:val="Heading2"/>
      </w:pPr>
      <w:r>
        <w:t>3.1 Forward Pass — CNN Example (LeNet-like Model)</w:t>
      </w:r>
    </w:p>
    <w:p w:rsidR="00055E41" w:rsidRDefault="00454EDF">
      <w:r>
        <w:t>Consider a CNN with input 32×</w:t>
      </w:r>
      <w:r>
        <w:t>32, 3 conv layers (C1, C3, C5), 2 pooling layers (P2, P4), and 1 FC layer (F6).</w:t>
      </w:r>
    </w:p>
    <w:p w:rsidR="00055E41" w:rsidRDefault="00454EDF">
      <w:r>
        <w:t>Layer C1 — Convolution (6 filters of 5×5):</w:t>
      </w:r>
    </w:p>
    <w:p w:rsidR="00055E41" w:rsidRDefault="00454EDF">
      <w:pPr>
        <w:jc w:val="center"/>
      </w:pPr>
      <m:oMathPara>
        <m:oMath>
          <m:sSubSup>
            <m:sSubSupPr>
              <m:ctrlPr>
                <w:rPr>
                  <w:rFonts w:ascii="Cambria Math" w:hAnsi="Cambria Math"/>
                </w:rPr>
              </m:ctrlPr>
            </m:sSubSupPr>
            <m:e>
              <m:r>
                <w:rPr>
                  <w:rFonts w:ascii="Cambria Math" w:hAnsi="Cambria Math"/>
                </w:rPr>
                <m:t>C</m:t>
              </m:r>
              <m:r>
                <w:rPr>
                  <w:rFonts w:ascii="Cambria Math" w:hAnsi="Cambria Math"/>
                </w:rPr>
                <m:t>1</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k</m:t>
              </m:r>
            </m:sup>
          </m:sSubSup>
          <m:r>
            <w:rPr>
              <w:rFonts w:ascii="Cambria Math" w:hAnsi="Cambria Math"/>
            </w:rPr>
            <m:t xml:space="preserve"> = </m:t>
          </m:r>
          <m:r>
            <w:rPr>
              <w:rFonts w:ascii="Cambria Math" w:hAnsi="Cambria Math"/>
            </w:rPr>
            <m:t>σ</m:t>
          </m:r>
          <m:d>
            <m:dPr>
              <m:ctrlPr>
                <w:rPr>
                  <w:rFonts w:ascii="Cambria Math" w:hAnsi="Cambria Math"/>
                </w:rPr>
              </m:ctrlPr>
            </m:dPr>
            <m:e>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m</m:t>
                      </m:r>
                    </m:e>
                    <m:sub>
                      <m:r>
                        <w:rPr>
                          <w:rFonts w:ascii="Cambria Math" w:hAnsi="Cambria Math"/>
                        </w:rPr>
                        <m:t>0</m:t>
                      </m:r>
                    </m:sub>
                  </m:sSub>
                </m:sub>
                <m:sup>
                  <m:r>
                    <w:rPr>
                      <w:rFonts w:ascii="Cambria Math" w:hAnsi="Cambria Math"/>
                    </w:rPr>
                    <m:t>4</m:t>
                  </m:r>
                </m:sup>
                <m:e>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n</m:t>
                          </m:r>
                        </m:e>
                        <m:sub>
                          <m:r>
                            <w:rPr>
                              <w:rFonts w:ascii="Cambria Math" w:hAnsi="Cambria Math"/>
                            </w:rPr>
                            <m:t>0</m:t>
                          </m:r>
                        </m:sub>
                      </m:sSub>
                    </m:sub>
                    <m:sup>
                      <m:r>
                        <w:rPr>
                          <w:rFonts w:ascii="Cambria Math" w:hAnsi="Cambria Math"/>
                        </w:rPr>
                        <m:t>4</m:t>
                      </m:r>
                    </m:sup>
                    <m:e>
                      <m:sSubSup>
                        <m:sSubSupPr>
                          <m:ctrlPr>
                            <w:rPr>
                              <w:rFonts w:ascii="Cambria Math" w:hAnsi="Cambria Math"/>
                            </w:rPr>
                          </m:ctrlPr>
                        </m:sSubSupPr>
                        <m:e>
                          <m:r>
                            <w:rPr>
                              <w:rFonts w:ascii="Cambria Math" w:hAnsi="Cambria Math"/>
                            </w:rPr>
                            <m:t>w</m:t>
                          </m:r>
                        </m:e>
                        <m:sub>
                          <m:r>
                            <w:rPr>
                              <w:rFonts w:ascii="Cambria Math" w:hAnsi="Cambria Math"/>
                            </w:rPr>
                            <m:t>m</m:t>
                          </m:r>
                          <m:r>
                            <w:rPr>
                              <w:rFonts w:ascii="Cambria Math" w:hAnsi="Cambria Math"/>
                            </w:rPr>
                            <m:t>,</m:t>
                          </m:r>
                          <m:r>
                            <w:rPr>
                              <w:rFonts w:ascii="Cambria Math" w:hAnsi="Cambria Math"/>
                            </w:rPr>
                            <m:t>n</m:t>
                          </m:r>
                        </m:sub>
                        <m:sup>
                          <m:r>
                            <w:rPr>
                              <w:rFonts w:ascii="Cambria Math" w:hAnsi="Cambria Math"/>
                            </w:rPr>
                            <m:t>k</m:t>
                          </m:r>
                        </m:sup>
                      </m:sSubSup>
                      <m:r>
                        <w:rPr>
                          <w:rFonts w:ascii="Cambria Math" w:hAnsi="Cambria Math"/>
                        </w:rPr>
                        <m:t xml:space="preserve"> · </m:t>
                      </m:r>
                      <m:sSub>
                        <m:sSubPr>
                          <m:ctrlPr>
                            <w:rPr>
                              <w:rFonts w:ascii="Cambria Math" w:hAnsi="Cambria Math"/>
                            </w:rPr>
                          </m:ctrlPr>
                        </m:sSubPr>
                        <m:e>
                          <m:r>
                            <w:rPr>
                              <w:rFonts w:ascii="Cambria Math" w:hAnsi="Cambria Math"/>
                            </w:rPr>
                            <m:t>I</m:t>
                          </m:r>
                        </m:e>
                        <m:sub>
                          <m:r>
                            <w:rPr>
                              <w:rFonts w:ascii="Cambria Math" w:hAnsi="Cambria Math"/>
                            </w:rPr>
                            <m:t>i</m:t>
                          </m:r>
                          <m:r>
                            <w:rPr>
                              <w:rFonts w:ascii="Cambria Math" w:hAnsi="Cambria Math"/>
                            </w:rPr>
                            <m:t>+</m:t>
                          </m:r>
                          <m:r>
                            <w:rPr>
                              <w:rFonts w:ascii="Cambria Math" w:hAnsi="Cambria Math"/>
                            </w:rPr>
                            <m:t>m</m:t>
                          </m:r>
                          <m:r>
                            <w:rPr>
                              <w:rFonts w:ascii="Cambria Math" w:hAnsi="Cambria Math"/>
                            </w:rPr>
                            <m:t xml:space="preserve">, </m:t>
                          </m:r>
                          <m:r>
                            <w:rPr>
                              <w:rFonts w:ascii="Cambria Math" w:hAnsi="Cambria Math"/>
                            </w:rPr>
                            <m:t>j</m:t>
                          </m:r>
                          <m:r>
                            <w:rPr>
                              <w:rFonts w:ascii="Cambria Math" w:hAnsi="Cambria Math"/>
                            </w:rPr>
                            <m:t>+</m:t>
                          </m:r>
                          <m:r>
                            <w:rPr>
                              <w:rFonts w:ascii="Cambria Math" w:hAnsi="Cambria Math"/>
                            </w:rPr>
                            <m:t>n</m:t>
                          </m:r>
                        </m:sub>
                      </m:sSub>
                      <m:r>
                        <w:rPr>
                          <w:rFonts w:ascii="Cambria Math" w:hAnsi="Cambria Math"/>
                        </w:rPr>
                        <m:t xml:space="preserve"> + </m:t>
                      </m:r>
                      <m:sSup>
                        <m:sSupPr>
                          <m:ctrlPr>
                            <w:rPr>
                              <w:rFonts w:ascii="Cambria Math" w:hAnsi="Cambria Math"/>
                            </w:rPr>
                          </m:ctrlPr>
                        </m:sSupPr>
                        <m:e>
                          <m:r>
                            <w:rPr>
                              <w:rFonts w:ascii="Cambria Math" w:hAnsi="Cambria Math"/>
                            </w:rPr>
                            <m:t>b</m:t>
                          </m:r>
                        </m:e>
                        <m:sup>
                          <m:r>
                            <w:rPr>
                              <w:rFonts w:ascii="Cambria Math" w:hAnsi="Cambria Math"/>
                            </w:rPr>
                            <m:t>k</m:t>
                          </m:r>
                        </m:sup>
                      </m:sSup>
                    </m:e>
                  </m:nary>
                </m:e>
              </m:nary>
            </m:e>
          </m:d>
        </m:oMath>
      </m:oMathPara>
    </w:p>
    <w:p w:rsidR="00055E41" w:rsidRDefault="00454EDF">
      <w:r>
        <w:t>where k = filter index, w</w:t>
      </w:r>
      <w:r>
        <w:t>ᵏ</w:t>
      </w:r>
      <w:r>
        <w:t>ₘ</w:t>
      </w:r>
      <w:r>
        <w:t>,ₙ = filter weights, I</w:t>
      </w:r>
      <w:r>
        <w:t>ᵢ</w:t>
      </w:r>
      <w:r>
        <w:t>₊ₘ</w:t>
      </w:r>
      <w:r>
        <w:t>,ⱼ₊ₙ = input pixel, b</w:t>
      </w:r>
      <w:r>
        <w:t>ᵏ</w:t>
      </w:r>
      <w:r>
        <w:t xml:space="preserve"> =</w:t>
      </w:r>
      <w:r>
        <w:t xml:space="preserve"> bias.</w:t>
      </w:r>
    </w:p>
    <w:p w:rsidR="00055E41" w:rsidRDefault="00454EDF">
      <w:r>
        <w:t>Layer P2 — Max-Pooling (2×2, stride 2):</w:t>
      </w:r>
    </w:p>
    <w:p w:rsidR="00055E41" w:rsidRDefault="00454EDF">
      <w:pPr>
        <w:jc w:val="center"/>
      </w:pPr>
      <m:oMathPara>
        <m:oMath>
          <m:sSubSup>
            <m:sSubSupPr>
              <m:ctrlPr>
                <w:rPr>
                  <w:rFonts w:ascii="Cambria Math" w:hAnsi="Cambria Math"/>
                </w:rPr>
              </m:ctrlPr>
            </m:sSubSupPr>
            <m:e>
              <m:r>
                <w:rPr>
                  <w:rFonts w:ascii="Cambria Math" w:hAnsi="Cambria Math"/>
                </w:rPr>
                <m:t>P</m:t>
              </m:r>
              <m:r>
                <w:rPr>
                  <w:rFonts w:ascii="Cambria Math" w:hAnsi="Cambria Math"/>
                </w:rPr>
                <m:t>2</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k</m:t>
              </m:r>
            </m:sup>
          </m:sSubSup>
          <m:r>
            <w:rPr>
              <w:rFonts w:ascii="Cambria Math" w:hAnsi="Cambria Math"/>
            </w:rPr>
            <m:t xml:space="preserve"> = </m:t>
          </m:r>
          <m:r>
            <w:rPr>
              <w:rFonts w:ascii="Cambria Math" w:hAnsi="Cambria Math"/>
            </w:rPr>
            <m:t>max</m:t>
          </m:r>
          <m:d>
            <m:dPr>
              <m:ctrlPr>
                <w:rPr>
                  <w:rFonts w:ascii="Cambria Math" w:hAnsi="Cambria Math"/>
                </w:rPr>
              </m:ctrlPr>
            </m:dPr>
            <m:e>
              <m:sSubSup>
                <m:sSubSupPr>
                  <m:ctrlPr>
                    <w:rPr>
                      <w:rFonts w:ascii="Cambria Math" w:hAnsi="Cambria Math"/>
                    </w:rPr>
                  </m:ctrlPr>
                </m:sSubSupPr>
                <m:e>
                  <m:r>
                    <w:rPr>
                      <w:rFonts w:ascii="Cambria Math" w:hAnsi="Cambria Math"/>
                    </w:rPr>
                    <m:t>C</m:t>
                  </m:r>
                  <m:r>
                    <w:rPr>
                      <w:rFonts w:ascii="Cambria Math" w:hAnsi="Cambria Math"/>
                    </w:rPr>
                    <m:t>1</m:t>
                  </m:r>
                </m:e>
                <m:sub>
                  <m:r>
                    <w:rPr>
                      <w:rFonts w:ascii="Cambria Math" w:hAnsi="Cambria Math"/>
                    </w:rPr>
                    <m:t>(2</m:t>
                  </m:r>
                  <m:r>
                    <w:rPr>
                      <w:rFonts w:ascii="Cambria Math" w:hAnsi="Cambria Math"/>
                    </w:rPr>
                    <m:t>i</m:t>
                  </m:r>
                  <m:r>
                    <w:rPr>
                      <w:rFonts w:ascii="Cambria Math" w:hAnsi="Cambria Math"/>
                    </w:rPr>
                    <m:t>, 2</m:t>
                  </m:r>
                  <m:r>
                    <w:rPr>
                      <w:rFonts w:ascii="Cambria Math" w:hAnsi="Cambria Math"/>
                    </w:rPr>
                    <m:t>j</m:t>
                  </m:r>
                  <m:r>
                    <w:rPr>
                      <w:rFonts w:ascii="Cambria Math" w:hAnsi="Cambria Math"/>
                    </w:rPr>
                    <m:t>)</m:t>
                  </m:r>
                </m:sub>
                <m:sup>
                  <m:r>
                    <w:rPr>
                      <w:rFonts w:ascii="Cambria Math" w:hAnsi="Cambria Math"/>
                    </w:rPr>
                    <m:t>k</m:t>
                  </m:r>
                </m:sup>
              </m:sSubSup>
              <m:r>
                <w:rPr>
                  <w:rFonts w:ascii="Cambria Math" w:hAnsi="Cambria Math"/>
                </w:rPr>
                <m:t xml:space="preserve">, </m:t>
              </m:r>
              <m:sSubSup>
                <m:sSubSupPr>
                  <m:ctrlPr>
                    <w:rPr>
                      <w:rFonts w:ascii="Cambria Math" w:hAnsi="Cambria Math"/>
                    </w:rPr>
                  </m:ctrlPr>
                </m:sSubSupPr>
                <m:e>
                  <m:r>
                    <w:rPr>
                      <w:rFonts w:ascii="Cambria Math" w:hAnsi="Cambria Math"/>
                    </w:rPr>
                    <m:t>C</m:t>
                  </m:r>
                  <m:r>
                    <w:rPr>
                      <w:rFonts w:ascii="Cambria Math" w:hAnsi="Cambria Math"/>
                    </w:rPr>
                    <m:t>1</m:t>
                  </m:r>
                </m:e>
                <m:sub>
                  <m:r>
                    <w:rPr>
                      <w:rFonts w:ascii="Cambria Math" w:hAnsi="Cambria Math"/>
                    </w:rPr>
                    <m:t>(2</m:t>
                  </m:r>
                  <m:r>
                    <w:rPr>
                      <w:rFonts w:ascii="Cambria Math" w:hAnsi="Cambria Math"/>
                    </w:rPr>
                    <m:t>i</m:t>
                  </m:r>
                  <m:r>
                    <w:rPr>
                      <w:rFonts w:ascii="Cambria Math" w:hAnsi="Cambria Math"/>
                    </w:rPr>
                    <m:t>+1, 2</m:t>
                  </m:r>
                  <m:r>
                    <w:rPr>
                      <w:rFonts w:ascii="Cambria Math" w:hAnsi="Cambria Math"/>
                    </w:rPr>
                    <m:t>j</m:t>
                  </m:r>
                  <m:r>
                    <w:rPr>
                      <w:rFonts w:ascii="Cambria Math" w:hAnsi="Cambria Math"/>
                    </w:rPr>
                    <m:t>)</m:t>
                  </m:r>
                </m:sub>
                <m:sup>
                  <m:r>
                    <w:rPr>
                      <w:rFonts w:ascii="Cambria Math" w:hAnsi="Cambria Math"/>
                    </w:rPr>
                    <m:t>k</m:t>
                  </m:r>
                </m:sup>
              </m:sSubSup>
              <m:r>
                <w:rPr>
                  <w:rFonts w:ascii="Cambria Math" w:hAnsi="Cambria Math"/>
                </w:rPr>
                <m:t xml:space="preserve">, </m:t>
              </m:r>
              <m:sSubSup>
                <m:sSubSupPr>
                  <m:ctrlPr>
                    <w:rPr>
                      <w:rFonts w:ascii="Cambria Math" w:hAnsi="Cambria Math"/>
                    </w:rPr>
                  </m:ctrlPr>
                </m:sSubSupPr>
                <m:e>
                  <m:r>
                    <w:rPr>
                      <w:rFonts w:ascii="Cambria Math" w:hAnsi="Cambria Math"/>
                    </w:rPr>
                    <m:t>C</m:t>
                  </m:r>
                  <m:r>
                    <w:rPr>
                      <w:rFonts w:ascii="Cambria Math" w:hAnsi="Cambria Math"/>
                    </w:rPr>
                    <m:t>1</m:t>
                  </m:r>
                </m:e>
                <m:sub>
                  <m:r>
                    <w:rPr>
                      <w:rFonts w:ascii="Cambria Math" w:hAnsi="Cambria Math"/>
                    </w:rPr>
                    <m:t>(2</m:t>
                  </m:r>
                  <m:r>
                    <w:rPr>
                      <w:rFonts w:ascii="Cambria Math" w:hAnsi="Cambria Math"/>
                    </w:rPr>
                    <m:t>i</m:t>
                  </m:r>
                  <m:r>
                    <w:rPr>
                      <w:rFonts w:ascii="Cambria Math" w:hAnsi="Cambria Math"/>
                    </w:rPr>
                    <m:t>, 2</m:t>
                  </m:r>
                  <m:r>
                    <w:rPr>
                      <w:rFonts w:ascii="Cambria Math" w:hAnsi="Cambria Math"/>
                    </w:rPr>
                    <m:t>j</m:t>
                  </m:r>
                  <m:r>
                    <w:rPr>
                      <w:rFonts w:ascii="Cambria Math" w:hAnsi="Cambria Math"/>
                    </w:rPr>
                    <m:t>+1)</m:t>
                  </m:r>
                </m:sub>
                <m:sup>
                  <m:r>
                    <w:rPr>
                      <w:rFonts w:ascii="Cambria Math" w:hAnsi="Cambria Math"/>
                    </w:rPr>
                    <m:t>k</m:t>
                  </m:r>
                </m:sup>
              </m:sSubSup>
              <m:r>
                <w:rPr>
                  <w:rFonts w:ascii="Cambria Math" w:hAnsi="Cambria Math"/>
                </w:rPr>
                <m:t xml:space="preserve">, </m:t>
              </m:r>
              <m:sSubSup>
                <m:sSubSupPr>
                  <m:ctrlPr>
                    <w:rPr>
                      <w:rFonts w:ascii="Cambria Math" w:hAnsi="Cambria Math"/>
                    </w:rPr>
                  </m:ctrlPr>
                </m:sSubSupPr>
                <m:e>
                  <m:r>
                    <w:rPr>
                      <w:rFonts w:ascii="Cambria Math" w:hAnsi="Cambria Math"/>
                    </w:rPr>
                    <m:t>C</m:t>
                  </m:r>
                  <m:r>
                    <w:rPr>
                      <w:rFonts w:ascii="Cambria Math" w:hAnsi="Cambria Math"/>
                    </w:rPr>
                    <m:t>1</m:t>
                  </m:r>
                </m:e>
                <m:sub>
                  <m:r>
                    <w:rPr>
                      <w:rFonts w:ascii="Cambria Math" w:hAnsi="Cambria Math"/>
                    </w:rPr>
                    <m:t>(2</m:t>
                  </m:r>
                  <m:r>
                    <w:rPr>
                      <w:rFonts w:ascii="Cambria Math" w:hAnsi="Cambria Math"/>
                    </w:rPr>
                    <m:t>i</m:t>
                  </m:r>
                  <m:r>
                    <w:rPr>
                      <w:rFonts w:ascii="Cambria Math" w:hAnsi="Cambria Math"/>
                    </w:rPr>
                    <m:t>+1, 2</m:t>
                  </m:r>
                  <m:r>
                    <w:rPr>
                      <w:rFonts w:ascii="Cambria Math" w:hAnsi="Cambria Math"/>
                    </w:rPr>
                    <m:t>j</m:t>
                  </m:r>
                  <m:r>
                    <w:rPr>
                      <w:rFonts w:ascii="Cambria Math" w:hAnsi="Cambria Math"/>
                    </w:rPr>
                    <m:t>+1)</m:t>
                  </m:r>
                </m:sub>
                <m:sup>
                  <m:r>
                    <w:rPr>
                      <w:rFonts w:ascii="Cambria Math" w:hAnsi="Cambria Math"/>
                    </w:rPr>
                    <m:t>k</m:t>
                  </m:r>
                </m:sup>
              </m:sSubSup>
            </m:e>
          </m:d>
        </m:oMath>
      </m:oMathPara>
    </w:p>
    <w:p w:rsidR="00055E41" w:rsidRDefault="00454EDF">
      <w:r>
        <w:t>Layer F6 — Fully Connected (10 neurons):</w:t>
      </w:r>
    </w:p>
    <w:p w:rsidR="00055E41" w:rsidRDefault="00454EDF">
      <w:pPr>
        <w:jc w:val="center"/>
      </w:pPr>
      <m:oMathPara>
        <m:oMath>
          <m:sSup>
            <m:sSupPr>
              <m:ctrlPr>
                <w:rPr>
                  <w:rFonts w:ascii="Cambria Math" w:hAnsi="Cambria Math"/>
                </w:rPr>
              </m:ctrlPr>
            </m:sSupPr>
            <m:e>
              <m:r>
                <w:rPr>
                  <w:rFonts w:ascii="Cambria Math" w:hAnsi="Cambria Math"/>
                </w:rPr>
                <m:t>F</m:t>
              </m:r>
              <m:r>
                <w:rPr>
                  <w:rFonts w:ascii="Cambria Math" w:hAnsi="Cambria Math"/>
                </w:rPr>
                <m:t>6</m:t>
              </m:r>
            </m:e>
            <m:sup>
              <m:r>
                <w:rPr>
                  <w:rFonts w:ascii="Cambria Math" w:hAnsi="Cambria Math"/>
                </w:rPr>
                <m:t>k</m:t>
              </m:r>
            </m:sup>
          </m:sSup>
          <m: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120</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 xml:space="preserve"> · </m:t>
              </m:r>
              <m:sSup>
                <m:sSupPr>
                  <m:ctrlPr>
                    <w:rPr>
                      <w:rFonts w:ascii="Cambria Math" w:hAnsi="Cambria Math"/>
                    </w:rPr>
                  </m:ctrlPr>
                </m:sSupPr>
                <m:e>
                  <m:r>
                    <w:rPr>
                      <w:rFonts w:ascii="Cambria Math" w:hAnsi="Cambria Math"/>
                    </w:rPr>
                    <m:t>C</m:t>
                  </m:r>
                  <m:r>
                    <w:rPr>
                      <w:rFonts w:ascii="Cambria Math" w:hAnsi="Cambria Math"/>
                    </w:rPr>
                    <m:t>5</m:t>
                  </m:r>
                </m:e>
                <m:sup>
                  <m:r>
                    <w:rPr>
                      <w:rFonts w:ascii="Cambria Math" w:hAnsi="Cambria Math"/>
                    </w:rPr>
                    <m:t>i</m:t>
                  </m:r>
                </m:sup>
              </m:sSup>
            </m:e>
          </m:nary>
        </m:oMath>
      </m:oMathPara>
    </w:p>
    <w:p w:rsidR="00055E41" w:rsidRDefault="00454EDF">
      <w:r>
        <w:t>Output — Softmax classifier (10 classes):</w:t>
      </w:r>
    </w:p>
    <w:p w:rsidR="00055E41" w:rsidRDefault="00454EDF">
      <w:pPr>
        <w:jc w:val="center"/>
      </w:pPr>
      <m:oMathPara>
        <m:oMath>
          <m:sSup>
            <m:sSupPr>
              <m:ctrlPr>
                <w:rPr>
                  <w:rFonts w:ascii="Cambria Math" w:hAnsi="Cambria Math"/>
                </w:rPr>
              </m:ctrlPr>
            </m:sSupPr>
            <m:e>
              <m:r>
                <w:rPr>
                  <w:rFonts w:ascii="Cambria Math" w:hAnsi="Cambria Math"/>
                </w:rPr>
                <m:t>Z</m:t>
              </m:r>
            </m:e>
            <m:sup>
              <m:r>
                <w:rPr>
                  <w:rFonts w:ascii="Cambria Math" w:hAnsi="Cambria Math"/>
                </w:rPr>
                <m:t>k</m:t>
              </m:r>
            </m:sup>
          </m:sSup>
          <m:r>
            <w:rPr>
              <w:rFonts w:ascii="Cambria Math" w:hAnsi="Cambria Math"/>
            </w:rPr>
            <m:t xml:space="preserve"> = </m:t>
          </m:r>
          <m:r>
            <w:rPr>
              <w:rFonts w:ascii="Cambria Math" w:hAnsi="Cambria Math"/>
            </w:rPr>
            <m:t>softmax</m:t>
          </m:r>
          <m:d>
            <m:dPr>
              <m:ctrlPr>
                <w:rPr>
                  <w:rFonts w:ascii="Cambria Math" w:hAnsi="Cambria Math"/>
                </w:rPr>
              </m:ctrlPr>
            </m:dPr>
            <m:e>
              <m:sSup>
                <m:sSupPr>
                  <m:ctrlPr>
                    <w:rPr>
                      <w:rFonts w:ascii="Cambria Math" w:hAnsi="Cambria Math"/>
                    </w:rPr>
                  </m:ctrlPr>
                </m:sSupPr>
                <m:e>
                  <m:r>
                    <w:rPr>
                      <w:rFonts w:ascii="Cambria Math" w:hAnsi="Cambria Math"/>
                    </w:rPr>
                    <m:t>F</m:t>
                  </m:r>
                  <m:r>
                    <w:rPr>
                      <w:rFonts w:ascii="Cambria Math" w:hAnsi="Cambria Math"/>
                    </w:rPr>
                    <m:t>6</m:t>
                  </m:r>
                </m:e>
                <m:sup>
                  <m:r>
                    <w:rPr>
                      <w:rFonts w:ascii="Cambria Math" w:hAnsi="Cambria Math"/>
                    </w:rPr>
                    <m:t>k</m:t>
                  </m:r>
                </m:sup>
              </m:sSup>
            </m:e>
          </m:d>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F</m:t>
                      </m:r>
                      <m:r>
                        <w:rPr>
                          <w:rFonts w:ascii="Cambria Math" w:hAnsi="Cambria Math"/>
                        </w:rPr>
                        <m:t>6</m:t>
                      </m:r>
                    </m:e>
                    <m:sup>
                      <m:r>
                        <w:rPr>
                          <w:rFonts w:ascii="Cambria Math" w:hAnsi="Cambria Math"/>
                        </w:rPr>
                        <m:t>k</m:t>
                      </m:r>
                    </m:sup>
                  </m:sSup>
                </m:sup>
              </m:sSup>
            </m:num>
            <m:den>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10</m:t>
                  </m:r>
                </m:sup>
                <m:e>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F</m:t>
                          </m:r>
                          <m:r>
                            <w:rPr>
                              <w:rFonts w:ascii="Cambria Math" w:hAnsi="Cambria Math"/>
                            </w:rPr>
                            <m:t>6</m:t>
                          </m:r>
                        </m:e>
                        <m:sup>
                          <m:r>
                            <w:rPr>
                              <w:rFonts w:ascii="Cambria Math" w:hAnsi="Cambria Math"/>
                            </w:rPr>
                            <m:t>i</m:t>
                          </m:r>
                        </m:sup>
                      </m:sSup>
                    </m:sup>
                  </m:sSup>
                </m:e>
              </m:nary>
            </m:den>
          </m:f>
        </m:oMath>
      </m:oMathPara>
    </w:p>
    <w:p w:rsidR="00055E41" w:rsidRDefault="00454EDF">
      <w:pPr>
        <w:pStyle w:val="Heading2"/>
      </w:pPr>
      <w:r>
        <w:t>3.2 Loss Functions</w:t>
      </w:r>
    </w:p>
    <w:p w:rsidR="00055E41" w:rsidRDefault="00454EDF">
      <w:r>
        <w:t>Mean Squared Error (MSE / L2 Loss):</w:t>
      </w:r>
    </w:p>
    <w:p w:rsidR="00055E41" w:rsidRDefault="00454EDF">
      <w:pPr>
        <w:jc w:val="center"/>
      </w:pPr>
      <m:oMathPara>
        <m:oMath>
          <m:r>
            <w:rPr>
              <w:rFonts w:ascii="Cambria Math" w:hAnsi="Cambria Math"/>
            </w:rPr>
            <m:t>E</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n</m:t>
              </m:r>
            </m:sup>
            <m:e>
              <m:sSup>
                <m:sSupPr>
                  <m:ctrlPr>
                    <w:rPr>
                      <w:rFonts w:ascii="Cambria Math" w:hAnsi="Cambria Math"/>
                    </w:rPr>
                  </m:ctrlPr>
                </m:sSupPr>
                <m:e>
                  <m:sSub>
                    <m:sSubPr>
                      <m:ctrlPr>
                        <w:rPr>
                          <w:rFonts w:ascii="Cambria Math" w:hAnsi="Cambria Math"/>
                        </w:rPr>
                      </m:ctrlPr>
                    </m:sSubPr>
                    <m:e>
                      <m:r>
                        <w:rPr>
                          <w:rFonts w:ascii="Cambria Math" w:hAnsi="Cambria Math"/>
                        </w:rPr>
                        <m:t>e</m:t>
                      </m:r>
                    </m:e>
                    <m:sub>
                      <m:r>
                        <w:rPr>
                          <w:rFonts w:ascii="Cambria Math" w:hAnsi="Cambria Math"/>
                        </w:rPr>
                        <m:t>i</m:t>
                      </m:r>
                    </m:sub>
                  </m:sSub>
                </m:e>
                <m:sup>
                  <m:r>
                    <w:rPr>
                      <w:rFonts w:ascii="Cambria Math" w:hAnsi="Cambria Math"/>
                    </w:rPr>
                    <m:t>2</m:t>
                  </m:r>
                </m:sup>
              </m:sSup>
            </m:e>
          </m:nary>
        </m:oMath>
      </m:oMathPara>
    </w:p>
    <w:p w:rsidR="00055E41" w:rsidRDefault="00454EDF">
      <w:r>
        <w:t>For the 10-class CNN output:</w:t>
      </w:r>
    </w:p>
    <w:p w:rsidR="00055E41" w:rsidRDefault="00454EDF">
      <w:pPr>
        <w:jc w:val="center"/>
      </w:pPr>
      <m:oMathPara>
        <m:oMath>
          <m:r>
            <w:rPr>
              <w:rFonts w:ascii="Cambria Math" w:hAnsi="Cambria Math"/>
            </w:rPr>
            <m:t>E</m:t>
          </m:r>
          <m:r>
            <w:rPr>
              <w:rFonts w:ascii="Cambria Math" w:hAnsi="Cambria Math"/>
            </w:rPr>
            <m:t>(</m:t>
          </m:r>
          <m:r>
            <w:rPr>
              <w:rFonts w:ascii="Cambria Math" w:hAnsi="Cambria Math"/>
            </w:rPr>
            <m:t>Z</m:t>
          </m:r>
          <m:r>
            <w:rPr>
              <w:rFonts w:ascii="Cambria Math" w:hAnsi="Cambria Math"/>
            </w:rPr>
            <m:t xml:space="preserve">, </m:t>
          </m:r>
          <m:r>
            <w:rPr>
              <w:rFonts w:ascii="Cambria Math" w:hAnsi="Cambria Math"/>
            </w:rPr>
            <m:t>t</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10</m:t>
              </m:r>
            </m:den>
          </m:f>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k</m:t>
                  </m:r>
                </m:e>
                <m:sub>
                  <m:r>
                    <w:rPr>
                      <w:rFonts w:ascii="Cambria Math" w:hAnsi="Cambria Math"/>
                    </w:rPr>
                    <m:t>1</m:t>
                  </m:r>
                </m:sub>
              </m:sSub>
            </m:sub>
            <m:sup>
              <m:r>
                <w:rPr>
                  <w:rFonts w:ascii="Cambria Math" w:hAnsi="Cambria Math"/>
                </w:rPr>
                <m:t>10</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rPr>
                        <m:t xml:space="preserve"> - </m:t>
                      </m:r>
                      <m:sSub>
                        <m:sSubPr>
                          <m:ctrlPr>
                            <w:rPr>
                              <w:rFonts w:ascii="Cambria Math" w:hAnsi="Cambria Math"/>
                            </w:rPr>
                          </m:ctrlPr>
                        </m:sSubPr>
                        <m:e>
                          <m:r>
                            <w:rPr>
                              <w:rFonts w:ascii="Cambria Math" w:hAnsi="Cambria Math"/>
                            </w:rPr>
                            <m:t>t</m:t>
                          </m:r>
                        </m:e>
                        <m:sub>
                          <m:r>
                            <w:rPr>
                              <w:rFonts w:ascii="Cambria Math" w:hAnsi="Cambria Math"/>
                            </w:rPr>
                            <m:t>k</m:t>
                          </m:r>
                        </m:sub>
                      </m:sSub>
                    </m:e>
                  </m:d>
                </m:e>
                <m:sup>
                  <m:r>
                    <w:rPr>
                      <w:rFonts w:ascii="Cambria Math" w:hAnsi="Cambria Math"/>
                    </w:rPr>
                    <m:t>2</m:t>
                  </m:r>
                </m:sup>
              </m:sSup>
            </m:e>
          </m:nary>
        </m:oMath>
      </m:oMathPara>
    </w:p>
    <w:p w:rsidR="00055E41" w:rsidRDefault="00454EDF">
      <w:r>
        <w:t>where Zₖ = network output for class k, targetₖ = ground truth (one-hot).</w:t>
      </w:r>
    </w:p>
    <w:p w:rsidR="00055E41" w:rsidRDefault="00454EDF">
      <w:r>
        <w:t>Cross-Entropy Loss (preferred for classification with softmax):</w:t>
      </w:r>
    </w:p>
    <w:p w:rsidR="00055E41" w:rsidRDefault="00454EDF">
      <w:pPr>
        <w:jc w:val="center"/>
      </w:pPr>
      <m:oMathPara>
        <m:oMath>
          <m:r>
            <w:rPr>
              <w:rFonts w:ascii="Cambria Math" w:hAnsi="Cambria Math"/>
            </w:rPr>
            <m:t>H</m:t>
          </m:r>
          <m:r>
            <w:rPr>
              <w:rFonts w:ascii="Cambria Math" w:hAnsi="Cambria Math"/>
            </w:rPr>
            <m:t>(</m:t>
          </m:r>
          <m:r>
            <w:rPr>
              <w:rFonts w:ascii="Cambria Math" w:hAnsi="Cambria Math"/>
            </w:rPr>
            <m:t>y</m:t>
          </m:r>
          <m:r>
            <w:rPr>
              <w:rFonts w:ascii="Cambria Math" w:hAnsi="Cambria Math"/>
            </w:rPr>
            <m:t>) = -</m:t>
          </m:r>
          <m:nary>
            <m:naryPr>
              <m:chr m:val="∑"/>
              <m:limLoc m:val="undOvr"/>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r>
                    <w:rPr>
                      <w:rFonts w:ascii="Cambria Math" w:hAnsi="Cambria Math"/>
                    </w:rPr>
                    <m:t>'</m:t>
                  </m:r>
                </m:e>
                <m:sub>
                  <m:r>
                    <w:rPr>
                      <w:rFonts w:ascii="Cambria Math" w:hAnsi="Cambria Math"/>
                    </w:rPr>
                    <m:t>i</m:t>
                  </m:r>
                </m:sub>
              </m:sSub>
              <m:r>
                <w:rPr>
                  <w:rFonts w:ascii="Cambria Math" w:hAnsi="Cambria Math"/>
                </w:rPr>
                <m:t xml:space="preserve"> </m:t>
              </m:r>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nary>
        </m:oMath>
      </m:oMathPara>
    </w:p>
    <w:p w:rsidR="00055E41" w:rsidRDefault="00454EDF">
      <w:r>
        <w:t>where y'</w:t>
      </w:r>
      <w:r>
        <w:t>ᵢ</w:t>
      </w:r>
      <w:r>
        <w:t xml:space="preserve"> = target label (0 or 1), y</w:t>
      </w:r>
      <w:r>
        <w:t>ᵢ</w:t>
      </w:r>
      <w:r>
        <w:t xml:space="preserve"> = predicted probability. Used when the output is a probability distribution.</w:t>
      </w:r>
    </w:p>
    <w:p w:rsidR="00055E41" w:rsidRDefault="00454EDF">
      <w:pPr>
        <w:pStyle w:val="Heading2"/>
      </w:pPr>
      <w:r>
        <w:lastRenderedPageBreak/>
        <w:t>3.3 Softmax Function and Derivatives</w:t>
      </w:r>
    </w:p>
    <w:p w:rsidR="00055E41" w:rsidRDefault="00454EDF">
      <w:r>
        <w:t>Softmax map</w:t>
      </w:r>
      <w:r>
        <w:t>s a vector of real numbers to a probability distribution:</w:t>
      </w:r>
    </w:p>
    <w:p w:rsidR="00055E41" w:rsidRDefault="00454EDF">
      <w:pPr>
        <w:jc w:val="center"/>
      </w:pPr>
      <m:oMathPara>
        <m:oMath>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y</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sub>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y</m:t>
                          </m:r>
                        </m:e>
                        <m:sub>
                          <m:r>
                            <w:rPr>
                              <w:rFonts w:ascii="Cambria Math" w:hAnsi="Cambria Math"/>
                            </w:rPr>
                            <m:t>j</m:t>
                          </m:r>
                        </m:sub>
                      </m:sSub>
                    </m:sup>
                  </m:sSup>
                </m:e>
              </m:nary>
            </m:den>
          </m:f>
        </m:oMath>
      </m:oMathPara>
    </w:p>
    <w:p w:rsidR="00055E41" w:rsidRDefault="00454EDF">
      <w:r>
        <w:t>Derivative of S(y</w:t>
      </w:r>
      <w:r>
        <w:t>ᵢ</w:t>
      </w:r>
      <w:r>
        <w:t>) with respect to y</w:t>
      </w:r>
      <w:r>
        <w:t>ᵢ</w:t>
      </w:r>
      <w:r>
        <w:t xml:space="preserve"> (same index, i=k):</w:t>
      </w:r>
    </w:p>
    <w:p w:rsidR="00055E41" w:rsidRDefault="00454EDF">
      <w:pPr>
        <w:jc w:val="center"/>
      </w:pPr>
      <m:oMathPara>
        <m:oMath>
          <m:f>
            <m:fPr>
              <m:ctrlPr>
                <w:rPr>
                  <w:rFonts w:ascii="Cambria Math" w:hAnsi="Cambria Math"/>
                </w:rPr>
              </m:ctrlPr>
            </m:fPr>
            <m:num>
              <m:r>
                <w:rPr>
                  <w:rFonts w:ascii="Cambria Math" w:hAnsi="Cambria Math"/>
                </w:rPr>
                <m:t>dS</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num>
            <m:den>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 xml:space="preserve"> = </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d>
            <m:dPr>
              <m:ctrlPr>
                <w:rPr>
                  <w:rFonts w:ascii="Cambria Math" w:hAnsi="Cambria Math"/>
                </w:rPr>
              </m:ctrlPr>
            </m:dPr>
            <m:e>
              <m:r>
                <w:rPr>
                  <w:rFonts w:ascii="Cambria Math" w:hAnsi="Cambria Math"/>
                </w:rPr>
                <m:t xml:space="preserve">1 - </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d>
        </m:oMath>
      </m:oMathPara>
    </w:p>
    <w:p w:rsidR="00055E41" w:rsidRDefault="00454EDF">
      <w:r>
        <w:t>Derivative of S(y</w:t>
      </w:r>
      <w:r>
        <w:t>ᵢ</w:t>
      </w:r>
      <w:r>
        <w:t>) with respect to yₖ (different index, i≠k):</w:t>
      </w:r>
    </w:p>
    <w:p w:rsidR="00055E41" w:rsidRDefault="00454EDF">
      <w:pPr>
        <w:jc w:val="center"/>
      </w:pPr>
      <m:oMathPara>
        <m:oMath>
          <m:f>
            <m:fPr>
              <m:ctrlPr>
                <w:rPr>
                  <w:rFonts w:ascii="Cambria Math" w:hAnsi="Cambria Math"/>
                </w:rPr>
              </m:ctrlPr>
            </m:fPr>
            <m:num>
              <m:r>
                <w:rPr>
                  <w:rFonts w:ascii="Cambria Math" w:hAnsi="Cambria Math"/>
                </w:rPr>
                <m:t>dS</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num>
            <m:den>
              <m:r>
                <w:rPr>
                  <w:rFonts w:ascii="Cambria Math" w:hAnsi="Cambria Math"/>
                </w:rPr>
                <m:t>d</m:t>
              </m:r>
              <m:sSub>
                <m:sSubPr>
                  <m:ctrlPr>
                    <w:rPr>
                      <w:rFonts w:ascii="Cambria Math" w:hAnsi="Cambria Math"/>
                    </w:rPr>
                  </m:ctrlPr>
                </m:sSubPr>
                <m:e>
                  <m:r>
                    <w:rPr>
                      <w:rFonts w:ascii="Cambria Math" w:hAnsi="Cambria Math"/>
                    </w:rPr>
                    <m:t>y</m:t>
                  </m:r>
                </m:e>
                <m:sub>
                  <m:r>
                    <w:rPr>
                      <w:rFonts w:ascii="Cambria Math" w:hAnsi="Cambria Math"/>
                    </w:rPr>
                    <m:t>k</m:t>
                  </m:r>
                </m:sub>
              </m:sSub>
            </m:den>
          </m:f>
          <m:r>
            <w:rPr>
              <w:rFonts w:ascii="Cambria Math" w:hAnsi="Cambria Math"/>
            </w:rPr>
            <m:t xml:space="preserve"> = -</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m:t>
          </m:r>
          <m:r>
            <w:rPr>
              <w:rFonts w:ascii="Cambria Math" w:hAnsi="Cambria Math"/>
            </w:rPr>
            <m:t>S</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oMath>
      </m:oMathPara>
    </w:p>
    <w:p w:rsidR="00055E41" w:rsidRDefault="00454EDF">
      <w:pPr>
        <w:pStyle w:val="Heading2"/>
      </w:pPr>
      <w:r>
        <w:t>3.4 Backward Pass — Backpropagation</w:t>
      </w:r>
    </w:p>
    <w:p w:rsidR="00055E41" w:rsidRDefault="00454EDF">
      <w:r>
        <w:t>Gradient of the loss w.r.t. weight w</w:t>
      </w:r>
      <w:r>
        <w:t>ᵏᵢ</w:t>
      </w:r>
      <w:r>
        <w:t xml:space="preserve"> (last FC layer) via chain rule:</w:t>
      </w:r>
    </w:p>
    <w:p w:rsidR="00055E41" w:rsidRDefault="00454EDF">
      <w:pPr>
        <w:jc w:val="center"/>
      </w:pPr>
      <m:oMathPara>
        <m:oMath>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den>
          </m:f>
          <m:r>
            <w:rPr>
              <w:rFonts w:ascii="Cambria Math" w:hAnsi="Cambria Math"/>
            </w:rPr>
            <m:t xml:space="preserve"> = </m:t>
          </m:r>
          <m:f>
            <m:fPr>
              <m:ctrlPr>
                <w:rPr>
                  <w:rFonts w:ascii="Cambria Math" w:hAnsi="Cambria Math"/>
                </w:rPr>
              </m:ctrlPr>
            </m:fPr>
            <m:num>
              <m:r>
                <w:rPr>
                  <w:rFonts w:ascii="Cambria Math" w:hAnsi="Cambria Math"/>
                </w:rPr>
                <m:t>∂E</m:t>
              </m:r>
            </m:num>
            <m:den>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k</m:t>
                  </m:r>
                </m:sup>
              </m:sSup>
            </m:den>
          </m:f>
          <m:r>
            <w:rPr>
              <w:rFonts w:ascii="Cambria Math" w:hAnsi="Cambria Math"/>
            </w:rPr>
            <m:t xml:space="preserve"> · </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k</m:t>
                  </m:r>
                </m:sup>
              </m:sSup>
            </m:num>
            <m:den>
              <m:r>
                <w:rPr>
                  <w:rFonts w:ascii="Cambria Math" w:hAnsi="Cambria Math"/>
                </w:rPr>
                <m:t>∂</m:t>
              </m:r>
              <m:sSup>
                <m:sSupPr>
                  <m:ctrlPr>
                    <w:rPr>
                      <w:rFonts w:ascii="Cambria Math" w:hAnsi="Cambria Math"/>
                    </w:rPr>
                  </m:ctrlPr>
                </m:sSupPr>
                <m:e>
                  <m:r>
                    <w:rPr>
                      <w:rFonts w:ascii="Cambria Math" w:hAnsi="Cambria Math"/>
                    </w:rPr>
                    <m:t>F</m:t>
                  </m:r>
                  <m:r>
                    <w:rPr>
                      <w:rFonts w:ascii="Cambria Math" w:hAnsi="Cambria Math"/>
                    </w:rPr>
                    <m:t>6</m:t>
                  </m:r>
                </m:e>
                <m:sup>
                  <m:r>
                    <w:rPr>
                      <w:rFonts w:ascii="Cambria Math" w:hAnsi="Cambria Math"/>
                    </w:rPr>
                    <m:t>k</m:t>
                  </m:r>
                </m:sup>
              </m:sSup>
            </m:den>
          </m:f>
          <m:r>
            <w:rPr>
              <w:rFonts w:ascii="Cambria Math" w:hAnsi="Cambria Math"/>
            </w:rPr>
            <m:t xml:space="preserve"> · </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F</m:t>
                  </m:r>
                  <m:r>
                    <w:rPr>
                      <w:rFonts w:ascii="Cambria Math" w:hAnsi="Cambria Math"/>
                    </w:rPr>
                    <m:t>6</m:t>
                  </m:r>
                </m:e>
                <m:sup>
                  <m:r>
                    <w:rPr>
                      <w:rFonts w:ascii="Cambria Math" w:hAnsi="Cambria Math"/>
                    </w:rPr>
                    <m:t>k</m:t>
                  </m:r>
                </m:sup>
              </m:sSup>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den>
          </m:f>
        </m:oMath>
      </m:oMathPara>
    </w:p>
    <w:p w:rsidR="00055E41" w:rsidRDefault="00454EDF">
      <w:r>
        <w:t>Weight update rule (gradient descent):</w:t>
      </w:r>
    </w:p>
    <w:p w:rsidR="00055E41" w:rsidRDefault="00454EDF">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w:rPr>
              <w:rFonts w:ascii="Cambria Math" w:hAnsi="Cambria Math"/>
            </w:rPr>
            <m:t xml:space="preserve"> - </m:t>
          </m:r>
          <m:r>
            <w:rPr>
              <w:rFonts w:ascii="Cambria Math" w:hAnsi="Cambria Math"/>
            </w:rPr>
            <m:t>μ</m:t>
          </m:r>
          <m:f>
            <m:fPr>
              <m:ctrlPr>
                <w:rPr>
                  <w:rFonts w:ascii="Cambria Math" w:hAnsi="Cambria Math"/>
                </w:rPr>
              </m:ctrlPr>
            </m:fPr>
            <m:num>
              <m:r>
                <w:rPr>
                  <w:rFonts w:ascii="Cambria Math" w:hAnsi="Cambria Math"/>
                </w:rPr>
                <m:t>∂E</m:t>
              </m:r>
            </m:num>
            <m:den>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den>
          </m:f>
        </m:oMath>
      </m:oMathPara>
    </w:p>
    <w:p w:rsidR="00055E41" w:rsidRDefault="00454EDF">
      <w:r>
        <w:t>where μ is the learning rate (hyperparameter controlling step size).</w:t>
      </w:r>
    </w:p>
    <w:p w:rsidR="00055E41" w:rsidRDefault="00454EDF">
      <w:r>
        <w:t>Delta (error signal) for FC layer F6:</w:t>
      </w:r>
    </w:p>
    <w:p w:rsidR="00055E41" w:rsidRDefault="00454EDF">
      <w:pPr>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k</m:t>
              </m:r>
            </m:sub>
            <m:sup>
              <m:r>
                <w:rPr>
                  <w:rFonts w:ascii="Cambria Math" w:hAnsi="Cambria Math"/>
                </w:rPr>
                <m:t>F</m:t>
              </m:r>
              <m:r>
                <w:rPr>
                  <w:rFonts w:ascii="Cambria Math" w:hAnsi="Cambria Math"/>
                </w:rPr>
                <m:t>6</m:t>
              </m:r>
            </m:sup>
          </m:sSubSup>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5</m:t>
              </m:r>
            </m:den>
          </m:f>
          <m:d>
            <m:dPr>
              <m:ctrlPr>
                <w:rPr>
                  <w:rFonts w:ascii="Cambria Math" w:hAnsi="Cambria Math"/>
                </w:rPr>
              </m:ctrlPr>
            </m:dPr>
            <m:e>
              <m:sSup>
                <m:sSupPr>
                  <m:ctrlPr>
                    <w:rPr>
                      <w:rFonts w:ascii="Cambria Math" w:hAnsi="Cambria Math"/>
                    </w:rPr>
                  </m:ctrlPr>
                </m:sSupPr>
                <m:e>
                  <m:r>
                    <w:rPr>
                      <w:rFonts w:ascii="Cambria Math" w:hAnsi="Cambria Math"/>
                    </w:rPr>
                    <m:t>Z</m:t>
                  </m:r>
                </m:e>
                <m:sup>
                  <m:r>
                    <w:rPr>
                      <w:rFonts w:ascii="Cambria Math" w:hAnsi="Cambria Math"/>
                    </w:rPr>
                    <m:t>k</m:t>
                  </m:r>
                </m:sup>
              </m:sSup>
              <m:r>
                <w:rPr>
                  <w:rFonts w:ascii="Cambria Math" w:hAnsi="Cambria Math"/>
                </w:rPr>
                <m:t xml:space="preserve"> - </m:t>
              </m:r>
              <m:sSup>
                <m:sSupPr>
                  <m:ctrlPr>
                    <w:rPr>
                      <w:rFonts w:ascii="Cambria Math" w:hAnsi="Cambria Math"/>
                    </w:rPr>
                  </m:ctrlPr>
                </m:sSupPr>
                <m:e>
                  <m:r>
                    <w:rPr>
                      <w:rFonts w:ascii="Cambria Math" w:hAnsi="Cambria Math"/>
                    </w:rPr>
                    <m:t>target</m:t>
                  </m:r>
                </m:e>
                <m:sup>
                  <m:r>
                    <w:rPr>
                      <w:rFonts w:ascii="Cambria Math" w:hAnsi="Cambria Math"/>
                    </w:rPr>
                    <m:t>k</m:t>
                  </m:r>
                </m:sup>
              </m:sSup>
            </m:e>
          </m:d>
          <m:r>
            <w:rPr>
              <w:rFonts w:ascii="Cambria Math" w:hAnsi="Cambria Math"/>
            </w:rPr>
            <m:t xml:space="preserve"> · </m:t>
          </m:r>
          <m:sSup>
            <m:sSupPr>
              <m:ctrlPr>
                <w:rPr>
                  <w:rFonts w:ascii="Cambria Math" w:hAnsi="Cambria Math"/>
                </w:rPr>
              </m:ctrlPr>
            </m:sSupPr>
            <m:e>
              <m:r>
                <w:rPr>
                  <w:rFonts w:ascii="Cambria Math" w:hAnsi="Cambria Math"/>
                </w:rPr>
                <m:t>Z</m:t>
              </m:r>
            </m:e>
            <m:sup>
              <m:r>
                <w:rPr>
                  <w:rFonts w:ascii="Cambria Math" w:hAnsi="Cambria Math"/>
                </w:rPr>
                <m:t>k</m:t>
              </m:r>
            </m:sup>
          </m:sSup>
          <m:r>
            <w:rPr>
              <w:rFonts w:ascii="Cambria Math" w:hAnsi="Cambria Math"/>
            </w:rPr>
            <m:t xml:space="preserve"> · </m:t>
          </m:r>
          <m:d>
            <m:dPr>
              <m:ctrlPr>
                <w:rPr>
                  <w:rFonts w:ascii="Cambria Math" w:hAnsi="Cambria Math"/>
                </w:rPr>
              </m:ctrlPr>
            </m:dPr>
            <m:e>
              <m:r>
                <w:rPr>
                  <w:rFonts w:ascii="Cambria Math" w:hAnsi="Cambria Math"/>
                </w:rPr>
                <m:t xml:space="preserve">1 - </m:t>
              </m:r>
              <m:sSup>
                <m:sSupPr>
                  <m:ctrlPr>
                    <w:rPr>
                      <w:rFonts w:ascii="Cambria Math" w:hAnsi="Cambria Math"/>
                    </w:rPr>
                  </m:ctrlPr>
                </m:sSupPr>
                <m:e>
                  <m:r>
                    <w:rPr>
                      <w:rFonts w:ascii="Cambria Math" w:hAnsi="Cambria Math"/>
                    </w:rPr>
                    <m:t>Z</m:t>
                  </m:r>
                </m:e>
                <m:sup>
                  <m:r>
                    <w:rPr>
                      <w:rFonts w:ascii="Cambria Math" w:hAnsi="Cambria Math"/>
                    </w:rPr>
                    <m:t>k</m:t>
                  </m:r>
                </m:sup>
              </m:sSup>
            </m:e>
          </m:d>
        </m:oMath>
      </m:oMathPara>
    </w:p>
    <w:p w:rsidR="00055E41" w:rsidRDefault="00454EDF">
      <w:r>
        <w:t>For hidden conv layer C5, error backpropagated from F6:</w:t>
      </w:r>
    </w:p>
    <w:p w:rsidR="00055E41" w:rsidRDefault="00454EDF">
      <w:pPr>
        <w:jc w:val="center"/>
      </w:pPr>
      <m:oMathPara>
        <m:oMath>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l</m:t>
                  </m:r>
                </m:e>
                <m:sub>
                  <m:r>
                    <w:rPr>
                      <w:rFonts w:ascii="Cambria Math" w:hAnsi="Cambria Math"/>
                    </w:rPr>
                    <m:t>1</m:t>
                  </m:r>
                </m:sub>
              </m:sSub>
            </m:sub>
            <m:sup>
              <m:r>
                <w:rPr>
                  <w:rFonts w:ascii="Cambria Math" w:hAnsi="Cambria Math"/>
                </w:rPr>
                <m:t>10</m:t>
              </m:r>
            </m:sup>
            <m:e>
              <m:sSubSup>
                <m:sSubSupPr>
                  <m:ctrlPr>
                    <w:rPr>
                      <w:rFonts w:ascii="Cambria Math" w:hAnsi="Cambria Math"/>
                    </w:rPr>
                  </m:ctrlPr>
                </m:sSubSupPr>
                <m:e>
                  <m:r>
                    <w:rPr>
                      <w:rFonts w:ascii="Cambria Math" w:hAnsi="Cambria Math"/>
                    </w:rPr>
                    <m:t>δ</m:t>
                  </m:r>
                </m:e>
                <m:sub>
                  <m:r>
                    <w:rPr>
                      <w:rFonts w:ascii="Cambria Math" w:hAnsi="Cambria Math"/>
                    </w:rPr>
                    <m:t>l</m:t>
                  </m:r>
                </m:sub>
                <m:sup>
                  <m:r>
                    <w:rPr>
                      <w:rFonts w:ascii="Cambria Math" w:hAnsi="Cambria Math"/>
                    </w:rPr>
                    <m:t>F</m:t>
                  </m:r>
                  <m:r>
                    <w:rPr>
                      <w:rFonts w:ascii="Cambria Math" w:hAnsi="Cambria Math"/>
                    </w:rPr>
                    <m:t>6</m:t>
                  </m:r>
                </m:sup>
              </m:sSubSup>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k</m:t>
                  </m:r>
                </m:sub>
                <m:sup>
                  <m:r>
                    <w:rPr>
                      <w:rFonts w:ascii="Cambria Math" w:hAnsi="Cambria Math"/>
                    </w:rPr>
                    <m:t>l</m:t>
                  </m:r>
                </m:sup>
              </m:sSubSup>
            </m:e>
          </m:nary>
        </m:oMath>
      </m:oMathPara>
    </w:p>
    <w:p w:rsidR="00055E41" w:rsidRDefault="00454EDF">
      <w:r>
        <w:t>Delta for conv layer, using ReLU derivative:</w:t>
      </w:r>
    </w:p>
    <w:p w:rsidR="00055E41" w:rsidRDefault="00454EDF">
      <w:pPr>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C</m:t>
              </m:r>
              <m:r>
                <w:rPr>
                  <w:rFonts w:ascii="Cambria Math" w:hAnsi="Cambria Math"/>
                </w:rPr>
                <m:t>5</m:t>
              </m:r>
              <m:r>
                <w:rPr>
                  <w:rFonts w:ascii="Cambria Math" w:hAnsi="Cambria Math"/>
                </w:rPr>
                <m:t>k</m:t>
              </m:r>
            </m:sup>
          </m:sSubSup>
          <m:r>
            <w:rPr>
              <w:rFonts w:ascii="Cambria Math" w:hAnsi="Cambria Math"/>
            </w:rPr>
            <m:t xml:space="preserve"> = </m:t>
          </m:r>
          <m:sSubSup>
            <m:sSubSupPr>
              <m:ctrlPr>
                <w:rPr>
                  <w:rFonts w:ascii="Cambria Math" w:hAnsi="Cambria Math"/>
                </w:rPr>
              </m:ctrlPr>
            </m:sSubSupPr>
            <m:e>
              <m:r>
                <w:rPr>
                  <w:rFonts w:ascii="Cambria Math" w:hAnsi="Cambria Math"/>
                </w:rPr>
                <m:t>e</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k</m:t>
              </m:r>
            </m:sup>
          </m:sSubSup>
          <m:r>
            <w:rPr>
              <w:rFonts w:ascii="Cambria Math" w:hAnsi="Cambria Math"/>
            </w:rPr>
            <m:t xml:space="preserve"> · </m:t>
          </m:r>
          <m:r>
            <w:rPr>
              <w:rFonts w:ascii="Cambria Math" w:hAnsi="Cambria Math"/>
            </w:rPr>
            <m:t>ReLU</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r>
                    <w:rPr>
                      <w:rFonts w:ascii="Cambria Math" w:hAnsi="Cambria Math"/>
                    </w:rPr>
                    <m:t>,</m:t>
                  </m:r>
                  <m:r>
                    <w:rPr>
                      <w:rFonts w:ascii="Cambria Math" w:hAnsi="Cambria Math"/>
                    </w:rPr>
                    <m:t>j</m:t>
                  </m:r>
                </m:sub>
                <m:sup>
                  <m:r>
                    <w:rPr>
                      <w:rFonts w:ascii="Cambria Math" w:hAnsi="Cambria Math"/>
                    </w:rPr>
                    <m:t>k</m:t>
                  </m:r>
                </m:sup>
              </m:sSubSup>
            </m:e>
          </m:d>
        </m:oMath>
      </m:oMathPara>
    </w:p>
    <w:p w:rsidR="00055E41" w:rsidRDefault="00454EDF">
      <w:r>
        <w:t>where ReLU'(x) = 1 if x &gt; 0, else 0.</w:t>
      </w:r>
    </w:p>
    <w:p w:rsidR="00055E41" w:rsidRDefault="00454EDF">
      <w:pPr>
        <w:pStyle w:val="Heading2"/>
      </w:pPr>
      <w:r>
        <w:t>3.5 Gradient Descent Variants</w:t>
      </w:r>
    </w:p>
    <w:p w:rsidR="00055E41" w:rsidRDefault="00454EDF">
      <w:r>
        <w:t>Batch Gradient Descent (BGD) — uses entire dataset per update:</w:t>
      </w:r>
    </w:p>
    <w:p w:rsidR="00055E41" w:rsidRDefault="00454EDF">
      <w:pPr>
        <w:jc w:val="center"/>
      </w:pPr>
      <m:oMathPara>
        <m:oMath>
          <m:r>
            <w:rPr>
              <w:rFonts w:ascii="Cambria Math" w:hAnsi="Cambria Math"/>
            </w:rPr>
            <m:t>w</m:t>
          </m:r>
          <m:r>
            <w:rPr>
              <w:rFonts w:ascii="Cambria Math" w:hAnsi="Cambria Math"/>
            </w:rPr>
            <m:t xml:space="preserve"> = </m:t>
          </m:r>
          <m:r>
            <w:rPr>
              <w:rFonts w:ascii="Cambria Math" w:hAnsi="Cambria Math"/>
            </w:rPr>
            <m:t>w</m:t>
          </m:r>
          <m:r>
            <w:rPr>
              <w:rFonts w:ascii="Cambria Math" w:hAnsi="Cambria Math"/>
            </w:rPr>
            <m:t xml:space="preserve"> - </m:t>
          </m:r>
          <m:r>
            <w:rPr>
              <w:rFonts w:ascii="Cambria Math" w:hAnsi="Cambria Math"/>
            </w:rPr>
            <m:t>μ</m:t>
          </m:r>
          <m:r>
            <w:rPr>
              <w:rFonts w:ascii="Cambria Math" w:hAnsi="Cambria Math"/>
            </w:rPr>
            <m:t xml:space="preserve"> · </m:t>
          </m:r>
          <m:r>
            <w:rPr>
              <w:rFonts w:ascii="Cambria Math" w:hAnsi="Cambria Math"/>
            </w:rPr>
            <m:t>∇E</m:t>
          </m:r>
          <m:r>
            <w:rPr>
              <w:rFonts w:ascii="Cambria Math" w:hAnsi="Cambria Math"/>
            </w:rPr>
            <m:t>(</m:t>
          </m:r>
          <m:r>
            <w:rPr>
              <w:rFonts w:ascii="Cambria Math" w:hAnsi="Cambria Math"/>
            </w:rPr>
            <m:t>w</m:t>
          </m:r>
          <m:r>
            <w:rPr>
              <w:rFonts w:ascii="Cambria Math" w:hAnsi="Cambria Math"/>
            </w:rPr>
            <m:t>)</m:t>
          </m:r>
        </m:oMath>
      </m:oMathPara>
    </w:p>
    <w:p w:rsidR="00055E41" w:rsidRDefault="00454EDF">
      <w:pPr>
        <w:pStyle w:val="ListBullet"/>
      </w:pPr>
      <w:r>
        <w:t>Accurate</w:t>
      </w:r>
      <w:r>
        <w:t xml:space="preserve"> gradient but slow; memory-intensive for large datasets.</w:t>
      </w:r>
    </w:p>
    <w:p w:rsidR="00055E41" w:rsidRDefault="00454EDF">
      <w:r>
        <w:lastRenderedPageBreak/>
        <w:t>Stochastic Gradient Descent (SGD) — one sample per update:</w:t>
      </w:r>
    </w:p>
    <w:p w:rsidR="00055E41" w:rsidRDefault="00454EDF">
      <w:pPr>
        <w:jc w:val="center"/>
      </w:pPr>
      <m:oMathPara>
        <m:oMath>
          <m:r>
            <w:rPr>
              <w:rFonts w:ascii="Cambria Math" w:hAnsi="Cambria Math"/>
            </w:rPr>
            <m:t>w</m:t>
          </m:r>
          <m:r>
            <w:rPr>
              <w:rFonts w:ascii="Cambria Math" w:hAnsi="Cambria Math"/>
            </w:rPr>
            <m:t xml:space="preserve"> = </m:t>
          </m:r>
          <m:r>
            <w:rPr>
              <w:rFonts w:ascii="Cambria Math" w:hAnsi="Cambria Math"/>
            </w:rPr>
            <m:t>w</m:t>
          </m:r>
          <m:r>
            <w:rPr>
              <w:rFonts w:ascii="Cambria Math" w:hAnsi="Cambria Math"/>
            </w:rPr>
            <m:t xml:space="preserve"> - </m:t>
          </m:r>
          <m:r>
            <w:rPr>
              <w:rFonts w:ascii="Cambria Math" w:hAnsi="Cambria Math"/>
            </w:rPr>
            <m:t>μ</m:t>
          </m:r>
          <m:r>
            <w:rPr>
              <w:rFonts w:ascii="Cambria Math" w:hAnsi="Cambria Math"/>
            </w:rPr>
            <m:t xml:space="preserve"> · </m:t>
          </m:r>
          <m:r>
            <w:rPr>
              <w:rFonts w:ascii="Cambria Math" w:hAnsi="Cambria Math"/>
            </w:rPr>
            <m:t>∇E</m:t>
          </m:r>
          <m:d>
            <m:dPr>
              <m:ctrlPr>
                <w:rPr>
                  <w:rFonts w:ascii="Cambria Math" w:hAnsi="Cambria Math"/>
                </w:rPr>
              </m:ctrlPr>
            </m:dPr>
            <m:e>
              <m:r>
                <w:rPr>
                  <w:rFonts w:ascii="Cambria Math" w:hAnsi="Cambria Math"/>
                </w:rPr>
                <m:t>w</m:t>
              </m:r>
              <m:r>
                <w:rPr>
                  <w:rFonts w:ascii="Cambria Math" w:hAnsi="Cambria Math"/>
                </w:rPr>
                <m:t xml:space="preserve">; </m:t>
              </m:r>
              <m:sSup>
                <m:sSupPr>
                  <m:ctrlPr>
                    <w:rPr>
                      <w:rFonts w:ascii="Cambria Math" w:hAnsi="Cambria Math"/>
                    </w:rPr>
                  </m:ctrlPr>
                </m:sSupPr>
                <m:e>
                  <m:r>
                    <w:rPr>
                      <w:rFonts w:ascii="Cambria Math" w:hAnsi="Cambria Math"/>
                    </w:rPr>
                    <m:t>x</m:t>
                  </m:r>
                </m:e>
                <m:sup>
                  <m:r>
                    <w:rPr>
                      <w:rFonts w:ascii="Cambria Math" w:hAnsi="Cambria Math"/>
                    </w:rPr>
                    <m:t>(</m:t>
                  </m:r>
                  <m:r>
                    <w:rPr>
                      <w:rFonts w:ascii="Cambria Math" w:hAnsi="Cambria Math"/>
                    </w:rPr>
                    <m:t>i</m:t>
                  </m:r>
                  <m:r>
                    <w:rPr>
                      <w:rFonts w:ascii="Cambria Math" w:hAnsi="Cambria Math"/>
                    </w:rPr>
                    <m:t>)</m:t>
                  </m:r>
                </m:sup>
              </m:sSup>
              <m:r>
                <w:rPr>
                  <w:rFonts w:ascii="Cambria Math" w:hAnsi="Cambria Math"/>
                </w:rPr>
                <m:t xml:space="preserve">; </m:t>
              </m:r>
              <m:sSup>
                <m:sSupPr>
                  <m:ctrlPr>
                    <w:rPr>
                      <w:rFonts w:ascii="Cambria Math" w:hAnsi="Cambria Math"/>
                    </w:rPr>
                  </m:ctrlPr>
                </m:sSupPr>
                <m:e>
                  <m:r>
                    <w:rPr>
                      <w:rFonts w:ascii="Cambria Math" w:hAnsi="Cambria Math"/>
                    </w:rPr>
                    <m:t>y</m:t>
                  </m:r>
                </m:e>
                <m:sup>
                  <m:r>
                    <w:rPr>
                      <w:rFonts w:ascii="Cambria Math" w:hAnsi="Cambria Math"/>
                    </w:rPr>
                    <m:t>(</m:t>
                  </m:r>
                  <m:r>
                    <w:rPr>
                      <w:rFonts w:ascii="Cambria Math" w:hAnsi="Cambria Math"/>
                    </w:rPr>
                    <m:t>i</m:t>
                  </m:r>
                  <m:r>
                    <w:rPr>
                      <w:rFonts w:ascii="Cambria Math" w:hAnsi="Cambria Math"/>
                    </w:rPr>
                    <m:t>)</m:t>
                  </m:r>
                </m:sup>
              </m:sSup>
            </m:e>
          </m:d>
        </m:oMath>
      </m:oMathPara>
    </w:p>
    <w:p w:rsidR="00055E41" w:rsidRDefault="00454EDF">
      <w:pPr>
        <w:pStyle w:val="ListBullet"/>
      </w:pPr>
      <w:r>
        <w:t>Fast, noisy updates. Loss fluctuates frequently.</w:t>
      </w:r>
    </w:p>
    <w:p w:rsidR="00055E41" w:rsidRDefault="00454EDF">
      <w:r>
        <w:t>Mini-batch Gradient Descent — n samples per update (n</w:t>
      </w:r>
      <w:r>
        <w:t xml:space="preserve"> = 50–256 typical):</w:t>
      </w:r>
    </w:p>
    <w:p w:rsidR="00055E41" w:rsidRDefault="00454EDF">
      <w:pPr>
        <w:jc w:val="center"/>
      </w:pPr>
      <m:oMathPara>
        <m:oMath>
          <m:r>
            <w:rPr>
              <w:rFonts w:ascii="Cambria Math" w:hAnsi="Cambria Math"/>
            </w:rPr>
            <m:t>w</m:t>
          </m:r>
          <m:r>
            <w:rPr>
              <w:rFonts w:ascii="Cambria Math" w:hAnsi="Cambria Math"/>
            </w:rPr>
            <m:t xml:space="preserve"> = </m:t>
          </m:r>
          <m:r>
            <w:rPr>
              <w:rFonts w:ascii="Cambria Math" w:hAnsi="Cambria Math"/>
            </w:rPr>
            <m:t>w</m:t>
          </m:r>
          <m:r>
            <w:rPr>
              <w:rFonts w:ascii="Cambria Math" w:hAnsi="Cambria Math"/>
            </w:rPr>
            <m:t xml:space="preserve"> - </m:t>
          </m:r>
          <m:r>
            <w:rPr>
              <w:rFonts w:ascii="Cambria Math" w:hAnsi="Cambria Math"/>
            </w:rPr>
            <m:t>μ</m:t>
          </m:r>
          <m:r>
            <w:rPr>
              <w:rFonts w:ascii="Cambria Math" w:hAnsi="Cambria Math"/>
            </w:rPr>
            <m:t xml:space="preserve"> · </m:t>
          </m:r>
          <m:r>
            <w:rPr>
              <w:rFonts w:ascii="Cambria Math" w:hAnsi="Cambria Math"/>
            </w:rPr>
            <m:t>∇E</m:t>
          </m:r>
          <m:d>
            <m:dPr>
              <m:ctrlPr>
                <w:rPr>
                  <w:rFonts w:ascii="Cambria Math" w:hAnsi="Cambria Math"/>
                </w:rPr>
              </m:ctrlPr>
            </m:dPr>
            <m:e>
              <m:r>
                <w:rPr>
                  <w:rFonts w:ascii="Cambria Math" w:hAnsi="Cambria Math"/>
                </w:rPr>
                <m:t>w</m:t>
              </m:r>
              <m:r>
                <w:rPr>
                  <w:rFonts w:ascii="Cambria Math" w:hAnsi="Cambria Math"/>
                </w:rPr>
                <m:t xml:space="preserve">; </m:t>
              </m:r>
              <m:r>
                <w:rPr>
                  <w:rFonts w:ascii="Cambria Math" w:hAnsi="Cambria Math"/>
                </w:rPr>
                <m:t>x</m:t>
              </m:r>
              <m:sSup>
                <m:sSupPr>
                  <m:ctrlPr>
                    <w:rPr>
                      <w:rFonts w:ascii="Cambria Math" w:hAnsi="Cambria Math"/>
                    </w:rPr>
                  </m:ctrlPr>
                </m:sSupPr>
                <m:e/>
                <m:sup>
                  <m:r>
                    <w:rPr>
                      <w:rFonts w:ascii="Cambria Math" w:hAnsi="Cambria Math"/>
                    </w:rPr>
                    <m:t>(</m:t>
                  </m:r>
                  <m:r>
                    <w:rPr>
                      <w:rFonts w:ascii="Cambria Math" w:hAnsi="Cambria Math"/>
                    </w:rPr>
                    <m:t>i</m:t>
                  </m:r>
                  <m:r>
                    <w:rPr>
                      <w:rFonts w:ascii="Cambria Math" w:hAnsi="Cambria Math"/>
                    </w:rPr>
                    <m:t>:</m:t>
                  </m:r>
                  <m:r>
                    <w:rPr>
                      <w:rFonts w:ascii="Cambria Math" w:hAnsi="Cambria Math"/>
                    </w:rPr>
                    <m:t>i</m:t>
                  </m:r>
                  <m:r>
                    <w:rPr>
                      <w:rFonts w:ascii="Cambria Math" w:hAnsi="Cambria Math"/>
                    </w:rPr>
                    <m:t>+</m:t>
                  </m:r>
                  <m:r>
                    <w:rPr>
                      <w:rFonts w:ascii="Cambria Math" w:hAnsi="Cambria Math"/>
                    </w:rPr>
                    <m:t>n</m:t>
                  </m:r>
                  <m:r>
                    <w:rPr>
                      <w:rFonts w:ascii="Cambria Math" w:hAnsi="Cambria Math"/>
                    </w:rPr>
                    <m:t>)</m:t>
                  </m:r>
                </m:sup>
              </m:sSup>
              <m:r>
                <w:rPr>
                  <w:rFonts w:ascii="Cambria Math" w:hAnsi="Cambria Math"/>
                </w:rPr>
                <m:t xml:space="preserve">; </m:t>
              </m:r>
              <m:r>
                <w:rPr>
                  <w:rFonts w:ascii="Cambria Math" w:hAnsi="Cambria Math"/>
                </w:rPr>
                <m:t>y</m:t>
              </m:r>
              <m:sSup>
                <m:sSupPr>
                  <m:ctrlPr>
                    <w:rPr>
                      <w:rFonts w:ascii="Cambria Math" w:hAnsi="Cambria Math"/>
                    </w:rPr>
                  </m:ctrlPr>
                </m:sSupPr>
                <m:e/>
                <m:sup>
                  <m:r>
                    <w:rPr>
                      <w:rFonts w:ascii="Cambria Math" w:hAnsi="Cambria Math"/>
                    </w:rPr>
                    <m:t>(</m:t>
                  </m:r>
                  <m:r>
                    <w:rPr>
                      <w:rFonts w:ascii="Cambria Math" w:hAnsi="Cambria Math"/>
                    </w:rPr>
                    <m:t>i</m:t>
                  </m:r>
                  <m:r>
                    <w:rPr>
                      <w:rFonts w:ascii="Cambria Math" w:hAnsi="Cambria Math"/>
                    </w:rPr>
                    <m:t>:</m:t>
                  </m:r>
                  <m:r>
                    <w:rPr>
                      <w:rFonts w:ascii="Cambria Math" w:hAnsi="Cambria Math"/>
                    </w:rPr>
                    <m:t>i</m:t>
                  </m:r>
                  <m:r>
                    <w:rPr>
                      <w:rFonts w:ascii="Cambria Math" w:hAnsi="Cambria Math"/>
                    </w:rPr>
                    <m:t>+</m:t>
                  </m:r>
                  <m:r>
                    <w:rPr>
                      <w:rFonts w:ascii="Cambria Math" w:hAnsi="Cambria Math"/>
                    </w:rPr>
                    <m:t>n</m:t>
                  </m:r>
                  <m:r>
                    <w:rPr>
                      <w:rFonts w:ascii="Cambria Math" w:hAnsi="Cambria Math"/>
                    </w:rPr>
                    <m:t>)</m:t>
                  </m:r>
                </m:sup>
              </m:sSup>
            </m:e>
          </m:d>
        </m:oMath>
      </m:oMathPara>
    </w:p>
    <w:p w:rsidR="00055E41" w:rsidRDefault="00454EDF">
      <w:pPr>
        <w:pStyle w:val="ListBullet"/>
      </w:pPr>
      <w:r>
        <w:t>Best of both: accurate enough and computationally efficient.</w:t>
      </w:r>
    </w:p>
    <w:p w:rsidR="00055E41" w:rsidRDefault="00454EDF">
      <w:pPr>
        <w:pStyle w:val="ListBullet"/>
      </w:pPr>
      <w:r>
        <w:t>Large batch → accurate gradients, high memory; Small batch → regularization effect.</w:t>
      </w:r>
    </w:p>
    <w:p w:rsidR="00055E41" w:rsidRDefault="00454EDF">
      <w:pPr>
        <w:pStyle w:val="Heading2"/>
      </w:pPr>
      <w:r>
        <w:t>3.6 Advanced Optimizers</w:t>
      </w:r>
    </w:p>
    <w:p w:rsidR="00055E41" w:rsidRDefault="00454EDF">
      <w:r>
        <w:t>AdaGrad — adaptiv</w:t>
      </w:r>
      <w:r>
        <w:t>e per-parameter learning rates:</w:t>
      </w:r>
    </w:p>
    <w:p w:rsidR="00055E41" w:rsidRDefault="00454EDF">
      <w:pPr>
        <w:jc w:val="center"/>
      </w:pPr>
      <m:oMathPara>
        <m:oMath>
          <m:sSubSup>
            <m:sSubSupPr>
              <m:ctrlPr>
                <w:rPr>
                  <w:rFonts w:ascii="Cambria Math" w:hAnsi="Cambria Math"/>
                </w:rPr>
              </m:ctrlPr>
            </m:sSubSupPr>
            <m:e>
              <m:r>
                <w:rPr>
                  <w:rFonts w:ascii="Cambria Math" w:hAnsi="Cambria Math"/>
                </w:rPr>
                <m:t>w</m:t>
              </m:r>
            </m:e>
            <m:sub>
              <m:r>
                <w:rPr>
                  <w:rFonts w:ascii="Cambria Math" w:hAnsi="Cambria Math"/>
                </w:rPr>
                <m:t>t</m:t>
              </m:r>
              <m:r>
                <w:rPr>
                  <w:rFonts w:ascii="Cambria Math" w:hAnsi="Cambria Math"/>
                </w:rPr>
                <m:t>+1,</m:t>
              </m:r>
              <m:r>
                <w:rPr>
                  <w:rFonts w:ascii="Cambria Math" w:hAnsi="Cambria Math"/>
                </w:rPr>
                <m:t>i</m:t>
              </m:r>
            </m:sub>
            <m:sup/>
          </m:sSubSup>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m:t>
              </m:r>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μ</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i</m:t>
                      </m:r>
                    </m:sub>
                  </m:sSub>
                </m:e>
              </m:rad>
            </m:den>
          </m:f>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t</m:t>
              </m:r>
              <m:r>
                <w:rPr>
                  <w:rFonts w:ascii="Cambria Math" w:hAnsi="Cambria Math"/>
                </w:rPr>
                <m:t>,</m:t>
              </m:r>
              <m:r>
                <w:rPr>
                  <w:rFonts w:ascii="Cambria Math" w:hAnsi="Cambria Math"/>
                </w:rPr>
                <m:t>i</m:t>
              </m:r>
            </m:sub>
          </m:sSub>
        </m:oMath>
      </m:oMathPara>
    </w:p>
    <w:p w:rsidR="00055E41" w:rsidRDefault="00454EDF">
      <w:r>
        <w:t>where G</w:t>
      </w:r>
      <w:r>
        <w:t>ᵢ</w:t>
      </w:r>
      <w:r>
        <w:t xml:space="preserve"> = Σ</w:t>
      </w:r>
      <w:r>
        <w:t>ᵣ</w:t>
      </w:r>
      <w:r>
        <w:t xml:space="preserve"> ∇²τ (sum of squared gradients). Parameters with large gradients get smaller effective learning rates. Limitation: monotonically decreasing learning rate can stop learning.</w:t>
      </w:r>
    </w:p>
    <w:p w:rsidR="00055E41" w:rsidRDefault="00454EDF">
      <w:r>
        <w:t>AdaDelta — fixes AdaGrad's decaying learning rate using moving average:</w:t>
      </w:r>
    </w:p>
    <w:p w:rsidR="00055E41" w:rsidRDefault="00454EDF">
      <w:pPr>
        <w:jc w:val="center"/>
      </w:pPr>
      <m:oMathPara>
        <m:oMath>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f>
            <m:fPr>
              <m:ctrlPr>
                <w:rPr>
                  <w:rFonts w:ascii="Cambria Math" w:hAnsi="Cambria Math"/>
                </w:rPr>
              </m:ctrlPr>
            </m:fPr>
            <m:num>
              <m:r>
                <w:rPr>
                  <w:rFonts w:ascii="Cambria Math" w:hAnsi="Cambria Math"/>
                </w:rPr>
                <m:t>μ</m:t>
              </m:r>
            </m:num>
            <m:den>
              <m:r>
                <w:rPr>
                  <w:rFonts w:ascii="Cambria Math" w:hAnsi="Cambria Math"/>
                </w:rPr>
                <m:t>RMS</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t</m:t>
                      </m:r>
                    </m:sub>
                  </m:sSub>
                </m:e>
              </m:d>
            </m:den>
          </m:f>
          <m:r>
            <w:rPr>
              <w:rFonts w:ascii="Cambria Math" w:hAnsi="Cambria Math"/>
            </w:rPr>
            <m:t xml:space="preserve"> · </m:t>
          </m:r>
          <m:sSub>
            <m:sSubPr>
              <m:ctrlPr>
                <w:rPr>
                  <w:rFonts w:ascii="Cambria Math" w:hAnsi="Cambria Math"/>
                </w:rPr>
              </m:ctrlPr>
            </m:sSubPr>
            <m:e>
              <m:r>
                <w:rPr>
                  <w:rFonts w:ascii="Cambria Math" w:hAnsi="Cambria Math"/>
                </w:rPr>
                <m:t>∇</m:t>
              </m:r>
            </m:e>
            <m:sub>
              <m:r>
                <w:rPr>
                  <w:rFonts w:ascii="Cambria Math" w:hAnsi="Cambria Math"/>
                </w:rPr>
                <m:t>t</m:t>
              </m:r>
            </m:sub>
          </m:sSub>
        </m:oMath>
      </m:oMathPara>
    </w:p>
    <w:p w:rsidR="00055E41" w:rsidRDefault="00454EDF">
      <w:r>
        <w:t>Uses Root Mean Square (RMS) of gradients over a window instead of all history.</w:t>
      </w:r>
    </w:p>
    <w:p w:rsidR="00055E41" w:rsidRDefault="00454EDF">
      <w:r>
        <w:t>RMSProp — sign-based updates with exponential moving average:</w:t>
      </w:r>
    </w:p>
    <w:p w:rsidR="00055E41" w:rsidRDefault="00454EDF">
      <w:pPr>
        <w:pStyle w:val="ListBullet"/>
      </w:pPr>
      <w:r>
        <w:t>If gra</w:t>
      </w:r>
      <w:r>
        <w:t>dient signs match across steps: increase learning rate by factor 1.2</w:t>
      </w:r>
    </w:p>
    <w:p w:rsidR="00055E41" w:rsidRDefault="00454EDF">
      <w:pPr>
        <w:pStyle w:val="ListBullet"/>
      </w:pPr>
      <w:r>
        <w:t>If gradient signs differ: decrease learning rate by factor 0.5</w:t>
      </w:r>
    </w:p>
    <w:p w:rsidR="00055E41" w:rsidRDefault="00454EDF">
      <w:r>
        <w:t>Adam (Adaptive Moment Estimation) — combines AdaGrad and RMSProp:</w:t>
      </w:r>
    </w:p>
    <w:p w:rsidR="00055E41" w:rsidRDefault="00454EDF">
      <w:pPr>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oMath>
      </m:oMathPara>
    </w:p>
    <w:p w:rsidR="00055E41" w:rsidRDefault="00454EDF">
      <w:pPr>
        <w:jc w:val="center"/>
      </w:pPr>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β</m:t>
                  </m:r>
                </m:e>
                <m:sub>
                  <m:r>
                    <w:rPr>
                      <w:rFonts w:ascii="Cambria Math" w:hAnsi="Cambria Math"/>
                    </w:rPr>
                    <m:t>2</m:t>
                  </m:r>
                </m:sub>
              </m:sSub>
            </m:e>
          </m:d>
          <m:sSup>
            <m:sSupPr>
              <m:ctrlPr>
                <w:rPr>
                  <w:rFonts w:ascii="Cambria Math" w:hAnsi="Cambria Math"/>
                </w:rPr>
              </m:ctrlPr>
            </m:sSupPr>
            <m:e>
              <m:sSub>
                <m:sSubPr>
                  <m:ctrlPr>
                    <w:rPr>
                      <w:rFonts w:ascii="Cambria Math" w:hAnsi="Cambria Math"/>
                    </w:rPr>
                  </m:ctrlPr>
                </m:sSubPr>
                <m:e>
                  <m:r>
                    <w:rPr>
                      <w:rFonts w:ascii="Cambria Math" w:hAnsi="Cambria Math"/>
                    </w:rPr>
                    <m:t>g</m:t>
                  </m:r>
                </m:e>
                <m:sub>
                  <m:r>
                    <w:rPr>
                      <w:rFonts w:ascii="Cambria Math" w:hAnsi="Cambria Math"/>
                    </w:rPr>
                    <m:t>t</m:t>
                  </m:r>
                </m:sub>
              </m:sSub>
            </m:e>
            <m:sup>
              <m:r>
                <w:rPr>
                  <w:rFonts w:ascii="Cambria Math" w:hAnsi="Cambria Math"/>
                </w:rPr>
                <m:t>2</m:t>
              </m:r>
            </m:sup>
          </m:sSup>
        </m:oMath>
      </m:oMathPara>
    </w:p>
    <w:p w:rsidR="00055E41" w:rsidRDefault="00454EDF">
      <w:r>
        <w:t>Bias-corrected estimates (necessary because m₀=v₀=0):</w:t>
      </w:r>
    </w:p>
    <w:p w:rsidR="00055E41" w:rsidRDefault="00454EDF">
      <w:pPr>
        <w:jc w:val="center"/>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 xml:space="preserve">1 - </m:t>
              </m:r>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1</m:t>
                      </m:r>
                    </m:sub>
                  </m:sSub>
                </m:e>
                <m:sup>
                  <m:r>
                    <w:rPr>
                      <w:rFonts w:ascii="Cambria Math" w:hAnsi="Cambria Math"/>
                    </w:rPr>
                    <m:t>t</m:t>
                  </m:r>
                </m:sup>
              </m:sSup>
            </m:den>
          </m:f>
        </m:oMath>
      </m:oMathPara>
    </w:p>
    <w:p w:rsidR="00055E41" w:rsidRDefault="00454EDF">
      <w:pPr>
        <w:jc w:val="center"/>
      </w:pPr>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 xml:space="preserve">1 - </m:t>
              </m:r>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2</m:t>
                      </m:r>
                    </m:sub>
                  </m:sSub>
                </m:e>
                <m:sup>
                  <m:r>
                    <w:rPr>
                      <w:rFonts w:ascii="Cambria Math" w:hAnsi="Cambria Math"/>
                    </w:rPr>
                    <m:t>t</m:t>
                  </m:r>
                </m:sup>
              </m:sSup>
            </m:den>
          </m:f>
        </m:oMath>
      </m:oMathPara>
    </w:p>
    <w:p w:rsidR="00055E41" w:rsidRDefault="00454EDF">
      <w:r>
        <w:t>Parameter update:</w:t>
      </w:r>
    </w:p>
    <w:p w:rsidR="00055E41" w:rsidRDefault="00454EDF">
      <w:pPr>
        <w:jc w:val="center"/>
      </w:pPr>
      <m:oMathPara>
        <m:oMath>
          <m:sSub>
            <m:sSubPr>
              <m:ctrlPr>
                <w:rPr>
                  <w:rFonts w:ascii="Cambria Math" w:hAnsi="Cambria Math"/>
                </w:rPr>
              </m:ctrlPr>
            </m:sSubPr>
            <m:e>
              <m:r>
                <w:rPr>
                  <w:rFonts w:ascii="Cambria Math" w:hAnsi="Cambria Math"/>
                </w:rPr>
                <m:t>w</m:t>
              </m:r>
            </m:e>
            <m:sub>
              <m:r>
                <w:rPr>
                  <w:rFonts w:ascii="Cambria Math" w:hAnsi="Cambria Math"/>
                </w:rPr>
                <m:t>t</m:t>
              </m:r>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 xml:space="preserve"> - </m:t>
          </m:r>
          <m:f>
            <m:fPr>
              <m:ctrlPr>
                <w:rPr>
                  <w:rFonts w:ascii="Cambria Math" w:hAnsi="Cambria Math"/>
                </w:rPr>
              </m:ctrlPr>
            </m:fPr>
            <m:num>
              <m:r>
                <w:rPr>
                  <w:rFonts w:ascii="Cambria Math" w:hAnsi="Cambria Math"/>
                </w:rPr>
                <m:t>μ</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t</m:t>
                      </m:r>
                    </m:sub>
                  </m:sSub>
                </m:e>
              </m:rad>
            </m:den>
          </m:f>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t</m:t>
              </m:r>
            </m:sub>
          </m:sSub>
        </m:oMath>
      </m:oMathPara>
    </w:p>
    <w:p w:rsidR="00055E41" w:rsidRDefault="00454EDF">
      <w:r>
        <w:lastRenderedPageBreak/>
        <w:t>where β₁≈0.9, β₂≈0.999, μ≈0.001. Adam is the most widely used optimizer for deep networks due to fast c</w:t>
      </w:r>
      <w:r>
        <w:t>onvergence and robustness.</w:t>
      </w:r>
    </w:p>
    <w:p w:rsidR="00055E41" w:rsidRDefault="00454EDF">
      <w:pPr>
        <w:pStyle w:val="Heading2"/>
      </w:pPr>
      <w:r>
        <w:t>3.7 Challenges in Training Deep Networks</w:t>
      </w:r>
    </w:p>
    <w:p w:rsidR="00055E41" w:rsidRDefault="00454EDF">
      <w:r>
        <w:t>Vanishing Gradient — sigmoid derivative is bounded by 0.25:</w:t>
      </w:r>
    </w:p>
    <w:p w:rsidR="00055E41" w:rsidRDefault="00454EDF">
      <w:pPr>
        <w:jc w:val="center"/>
      </w:pPr>
      <m:oMathPara>
        <m:oMath>
          <m:r>
            <w:rPr>
              <w:rFonts w:ascii="Cambria Math" w:hAnsi="Cambria Math"/>
            </w:rPr>
            <m:t>f</m:t>
          </m:r>
          <m:r>
            <w:rPr>
              <w:rFonts w:ascii="Cambria Math" w:hAnsi="Cambria Math"/>
            </w:rPr>
            <m:t>'(</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x</m:t>
                  </m:r>
                </m:sup>
              </m:sSup>
            </m:den>
          </m:f>
          <m:d>
            <m:dPr>
              <m:ctrlPr>
                <w:rPr>
                  <w:rFonts w:ascii="Cambria Math" w:hAnsi="Cambria Math"/>
                </w:rPr>
              </m:ctrlPr>
            </m:dPr>
            <m:e>
              <m:r>
                <w:rPr>
                  <w:rFonts w:ascii="Cambria Math" w:hAnsi="Cambria Math"/>
                </w:rPr>
                <m:t xml:space="preserve">1 -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x</m:t>
                      </m:r>
                    </m:sup>
                  </m:sSup>
                </m:den>
              </m:f>
            </m:e>
          </m:d>
        </m:oMath>
      </m:oMathPara>
    </w:p>
    <w:p w:rsidR="00055E41" w:rsidRDefault="00454EDF">
      <w:r>
        <w:t xml:space="preserve">Maximum value of derivative = 0.25. Gradients shrink by at least 4× per layer. Solution: Use </w:t>
      </w:r>
      <w:r>
        <w:t>ReLU (derivative = 1 for x &gt; 0, no squashing).</w:t>
      </w:r>
    </w:p>
    <w:p w:rsidR="00055E41" w:rsidRDefault="00454EDF">
      <w:r>
        <w:t>Overfitting vs. Underfitting:</w:t>
      </w:r>
    </w:p>
    <w:p w:rsidR="00055E41" w:rsidRDefault="00454EDF">
      <w:pPr>
        <w:pStyle w:val="ListBullet"/>
      </w:pPr>
      <w:r>
        <w:t>Overfitting: Low training error, high test error. Model memorizes training data.</w:t>
      </w:r>
    </w:p>
    <w:p w:rsidR="00055E41" w:rsidRDefault="00454EDF">
      <w:pPr>
        <w:pStyle w:val="ListBullet"/>
      </w:pPr>
      <w:r>
        <w:t>Underfitting: High training error, model too simple to learn the task.</w:t>
      </w:r>
    </w:p>
    <w:p w:rsidR="00055E41" w:rsidRDefault="00454EDF">
      <w:r>
        <w:t>Techniques to reduce overfi</w:t>
      </w:r>
      <w:r>
        <w:t>tting:</w:t>
      </w:r>
    </w:p>
    <w:p w:rsidR="00055E41" w:rsidRDefault="00454EDF">
      <w:pPr>
        <w:pStyle w:val="ListBullet"/>
      </w:pPr>
      <w:r>
        <w:t>Increase training dataset size</w:t>
      </w:r>
    </w:p>
    <w:p w:rsidR="00055E41" w:rsidRDefault="00454EDF">
      <w:pPr>
        <w:pStyle w:val="ListBullet"/>
      </w:pPr>
      <w:r>
        <w:t>Reduce network size</w:t>
      </w:r>
    </w:p>
    <w:p w:rsidR="00055E41" w:rsidRDefault="00454EDF">
      <w:pPr>
        <w:pStyle w:val="ListBullet"/>
      </w:pPr>
      <w:r>
        <w:t>Data augmentation (scaling, zooming, rotation, translation)</w:t>
      </w:r>
    </w:p>
    <w:p w:rsidR="00055E41" w:rsidRDefault="00454EDF">
      <w:pPr>
        <w:pStyle w:val="ListBullet"/>
      </w:pPr>
      <w:r>
        <w:t>L1/L2 regularization (weight penalties)</w:t>
      </w:r>
    </w:p>
    <w:p w:rsidR="00055E41" w:rsidRDefault="00454EDF">
      <w:pPr>
        <w:pStyle w:val="ListBullet"/>
      </w:pPr>
      <w:r>
        <w:t>Dropout (most popular technique)</w:t>
      </w:r>
    </w:p>
    <w:p w:rsidR="00055E41" w:rsidRDefault="00454EDF">
      <w:pPr>
        <w:pStyle w:val="Heading2"/>
      </w:pPr>
      <w:r>
        <w:t>3.8 Weight Initialization Techniques</w:t>
      </w:r>
    </w:p>
    <w:tbl>
      <w:tblPr>
        <w:tblStyle w:val="TableGrid"/>
        <w:tblW w:w="0" w:type="auto"/>
        <w:tblLook w:val="04A0" w:firstRow="1" w:lastRow="0" w:firstColumn="1" w:lastColumn="0" w:noHBand="0" w:noVBand="1"/>
      </w:tblPr>
      <w:tblGrid>
        <w:gridCol w:w="3009"/>
        <w:gridCol w:w="3009"/>
        <w:gridCol w:w="3009"/>
      </w:tblGrid>
      <w:tr w:rsidR="00055E41">
        <w:tc>
          <w:tcPr>
            <w:tcW w:w="3009" w:type="dxa"/>
          </w:tcPr>
          <w:p w:rsidR="00055E41" w:rsidRDefault="00454EDF">
            <w:pPr>
              <w:jc w:val="center"/>
            </w:pPr>
            <w:r>
              <w:rPr>
                <w:b/>
              </w:rPr>
              <w:t>Method</w:t>
            </w:r>
          </w:p>
        </w:tc>
        <w:tc>
          <w:tcPr>
            <w:tcW w:w="3009" w:type="dxa"/>
          </w:tcPr>
          <w:p w:rsidR="00055E41" w:rsidRDefault="00454EDF">
            <w:pPr>
              <w:jc w:val="center"/>
            </w:pPr>
            <w:r>
              <w:rPr>
                <w:b/>
              </w:rPr>
              <w:t>Description</w:t>
            </w:r>
          </w:p>
        </w:tc>
        <w:tc>
          <w:tcPr>
            <w:tcW w:w="3009" w:type="dxa"/>
          </w:tcPr>
          <w:p w:rsidR="00055E41" w:rsidRDefault="00454EDF">
            <w:pPr>
              <w:jc w:val="center"/>
            </w:pPr>
            <w:r>
              <w:rPr>
                <w:b/>
              </w:rPr>
              <w:t>Issue</w:t>
            </w:r>
          </w:p>
        </w:tc>
      </w:tr>
      <w:tr w:rsidR="00055E41">
        <w:tc>
          <w:tcPr>
            <w:tcW w:w="3009" w:type="dxa"/>
          </w:tcPr>
          <w:p w:rsidR="00055E41" w:rsidRDefault="00454EDF">
            <w:r>
              <w:t>Al</w:t>
            </w:r>
            <w:r>
              <w:t>l zeros</w:t>
            </w:r>
          </w:p>
        </w:tc>
        <w:tc>
          <w:tcPr>
            <w:tcW w:w="3009" w:type="dxa"/>
          </w:tcPr>
          <w:p w:rsidR="00055E41" w:rsidRDefault="00454EDF">
            <w:r>
              <w:t>Initialize all weights to 0</w:t>
            </w:r>
          </w:p>
        </w:tc>
        <w:tc>
          <w:tcPr>
            <w:tcW w:w="3009" w:type="dxa"/>
          </w:tcPr>
          <w:p w:rsidR="00055E41" w:rsidRDefault="00454EDF">
            <w:r>
              <w:t>All weights identical, equivalent to linear model</w:t>
            </w:r>
          </w:p>
        </w:tc>
      </w:tr>
      <w:tr w:rsidR="00055E41">
        <w:tc>
          <w:tcPr>
            <w:tcW w:w="3009" w:type="dxa"/>
          </w:tcPr>
          <w:p w:rsidR="00055E41" w:rsidRDefault="00454EDF">
            <w:r>
              <w:t>Random normal</w:t>
            </w:r>
          </w:p>
        </w:tc>
        <w:tc>
          <w:tcPr>
            <w:tcW w:w="3009" w:type="dxa"/>
          </w:tcPr>
          <w:p w:rsidR="00055E41" w:rsidRDefault="00454EDF">
            <w:r>
              <w:t>N(0, σ²)</w:t>
            </w:r>
          </w:p>
        </w:tc>
        <w:tc>
          <w:tcPr>
            <w:tcW w:w="3009" w:type="dxa"/>
          </w:tcPr>
          <w:p w:rsidR="00055E41" w:rsidRDefault="00454EDF">
            <w:r>
              <w:t>Too small → vanishing; Too large → exploding gradients</w:t>
            </w:r>
          </w:p>
        </w:tc>
      </w:tr>
      <w:tr w:rsidR="00055E41">
        <w:tc>
          <w:tcPr>
            <w:tcW w:w="3009" w:type="dxa"/>
          </w:tcPr>
          <w:p w:rsidR="00055E41" w:rsidRDefault="00454EDF">
            <w:r>
              <w:t>Xavier (Glorot)</w:t>
            </w:r>
          </w:p>
        </w:tc>
        <w:tc>
          <w:tcPr>
            <w:tcW w:w="3009" w:type="dxa"/>
          </w:tcPr>
          <w:p w:rsidR="00055E41" w:rsidRDefault="00454EDF">
            <w:r>
              <w:t>var(w</w:t>
            </w:r>
            <w:r>
              <w:t>ᵢ</w:t>
            </w:r>
            <w:r>
              <w:t>) = 1/N</w:t>
            </w:r>
          </w:p>
        </w:tc>
        <w:tc>
          <w:tcPr>
            <w:tcW w:w="3009" w:type="dxa"/>
          </w:tcPr>
          <w:p w:rsidR="00055E41" w:rsidRDefault="00454EDF">
            <w:r>
              <w:t>Works for sigmoid/tanh; fails with ReLU</w:t>
            </w:r>
          </w:p>
        </w:tc>
      </w:tr>
      <w:tr w:rsidR="00055E41">
        <w:tc>
          <w:tcPr>
            <w:tcW w:w="3009" w:type="dxa"/>
          </w:tcPr>
          <w:p w:rsidR="00055E41" w:rsidRDefault="00454EDF">
            <w:r>
              <w:t>He (Kaiming)</w:t>
            </w:r>
          </w:p>
        </w:tc>
        <w:tc>
          <w:tcPr>
            <w:tcW w:w="3009" w:type="dxa"/>
          </w:tcPr>
          <w:p w:rsidR="00055E41" w:rsidRDefault="00454EDF">
            <w:r>
              <w:t>var(w</w:t>
            </w:r>
            <w:r>
              <w:t>ᵢ</w:t>
            </w:r>
            <w:r>
              <w:t>) = 2/N</w:t>
            </w:r>
          </w:p>
        </w:tc>
        <w:tc>
          <w:tcPr>
            <w:tcW w:w="3009" w:type="dxa"/>
          </w:tcPr>
          <w:p w:rsidR="00055E41" w:rsidRDefault="00454EDF">
            <w:r>
              <w:t>Designed for ReLU; most common in modern deep nets</w:t>
            </w:r>
          </w:p>
        </w:tc>
      </w:tr>
      <w:tr w:rsidR="00055E41">
        <w:tc>
          <w:tcPr>
            <w:tcW w:w="3009" w:type="dxa"/>
          </w:tcPr>
          <w:p w:rsidR="00055E41" w:rsidRDefault="00454EDF">
            <w:r>
              <w:t>Transfer Learning</w:t>
            </w:r>
          </w:p>
        </w:tc>
        <w:tc>
          <w:tcPr>
            <w:tcW w:w="3009" w:type="dxa"/>
          </w:tcPr>
          <w:p w:rsidR="00055E41" w:rsidRDefault="00454EDF">
            <w:r>
              <w:t>Use pre-trained model weights</w:t>
            </w:r>
          </w:p>
        </w:tc>
        <w:tc>
          <w:tcPr>
            <w:tcW w:w="3009" w:type="dxa"/>
          </w:tcPr>
          <w:p w:rsidR="00055E41" w:rsidRDefault="00454EDF">
            <w:r>
              <w:t>Requires compatible architecture</w:t>
            </w:r>
          </w:p>
        </w:tc>
      </w:tr>
    </w:tbl>
    <w:p w:rsidR="00055E41" w:rsidRDefault="00454EDF">
      <w:r>
        <w:t>Xavier Initialization:</w:t>
      </w:r>
    </w:p>
    <w:p w:rsidR="00055E41" w:rsidRDefault="00454EDF">
      <w:pPr>
        <w:jc w:val="center"/>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oMath>
      </m:oMathPara>
    </w:p>
    <w:p w:rsidR="00055E41" w:rsidRDefault="00454EDF">
      <w:r>
        <w:t>He Initialization (for ReLU):</w:t>
      </w:r>
    </w:p>
    <w:p w:rsidR="00055E41" w:rsidRDefault="00454EDF">
      <w:pPr>
        <w:jc w:val="center"/>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e>
          </m:d>
          <m:r>
            <w:rPr>
              <w:rFonts w:ascii="Cambria Math" w:hAnsi="Cambria Math"/>
            </w:rPr>
            <m:t xml:space="preserve"> = </m:t>
          </m:r>
          <m:f>
            <m:fPr>
              <m:ctrlPr>
                <w:rPr>
                  <w:rFonts w:ascii="Cambria Math" w:hAnsi="Cambria Math"/>
                </w:rPr>
              </m:ctrlPr>
            </m:fPr>
            <m:num>
              <m:r>
                <w:rPr>
                  <w:rFonts w:ascii="Cambria Math" w:hAnsi="Cambria Math"/>
                </w:rPr>
                <m:t>2</m:t>
              </m:r>
            </m:num>
            <m:den>
              <m:r>
                <w:rPr>
                  <w:rFonts w:ascii="Cambria Math" w:hAnsi="Cambria Math"/>
                </w:rPr>
                <m:t>N</m:t>
              </m:r>
            </m:den>
          </m:f>
        </m:oMath>
      </m:oMathPara>
    </w:p>
    <w:p w:rsidR="00055E41" w:rsidRDefault="00454EDF">
      <w:r>
        <w:t>Transfer Learning: Ex</w:t>
      </w:r>
      <w:r>
        <w:t>tract weights from a pretrained model (e.g., ImageNet-trained VGGNet) and transfer to target network. Two strategies:</w:t>
      </w:r>
    </w:p>
    <w:p w:rsidR="00055E41" w:rsidRDefault="00454EDF">
      <w:pPr>
        <w:pStyle w:val="ListBullet"/>
      </w:pPr>
      <w:r>
        <w:lastRenderedPageBreak/>
        <w:t>Fixed Feature Extractor: Freeze all layers except the final classifier. Best for small similar datasets.</w:t>
      </w:r>
    </w:p>
    <w:p w:rsidR="00055E41" w:rsidRDefault="00454EDF">
      <w:pPr>
        <w:pStyle w:val="ListBullet"/>
      </w:pPr>
      <w:r>
        <w:t>Fine-tune Whole Model: Replace fi</w:t>
      </w:r>
      <w:r>
        <w:t>nal layer and retrain all weights on new dataset. Best for larger datasets.</w:t>
      </w:r>
    </w:p>
    <w:p w:rsidR="00055E41" w:rsidRDefault="00454EDF">
      <w:r>
        <w:br w:type="page"/>
      </w:r>
    </w:p>
    <w:p w:rsidR="00055E41" w:rsidRDefault="00454EDF">
      <w:pPr>
        <w:pStyle w:val="Heading1"/>
      </w:pPr>
      <w:r>
        <w:lastRenderedPageBreak/>
        <w:t>Chapter 4: Supervised Deep Learning Architectures</w:t>
      </w:r>
    </w:p>
    <w:p w:rsidR="00055E41" w:rsidRDefault="00454EDF">
      <w:pPr>
        <w:pStyle w:val="Heading2"/>
      </w:pPr>
      <w:r>
        <w:t>4.1 LeNet-5 (1989, LeCun)</w:t>
      </w:r>
    </w:p>
    <w:p w:rsidR="00055E41" w:rsidRDefault="00454EDF">
      <w:r>
        <w:t>First practical CNN. Input: 32×32 grayscale. Designed for MNIST digit recognition.</w:t>
      </w:r>
    </w:p>
    <w:tbl>
      <w:tblPr>
        <w:tblStyle w:val="TableGrid"/>
        <w:tblW w:w="0" w:type="auto"/>
        <w:tblLook w:val="04A0" w:firstRow="1" w:lastRow="0" w:firstColumn="1" w:lastColumn="0" w:noHBand="0" w:noVBand="1"/>
      </w:tblPr>
      <w:tblGrid>
        <w:gridCol w:w="1463"/>
        <w:gridCol w:w="1289"/>
        <w:gridCol w:w="1289"/>
        <w:gridCol w:w="1289"/>
        <w:gridCol w:w="1289"/>
        <w:gridCol w:w="1289"/>
        <w:gridCol w:w="1289"/>
      </w:tblGrid>
      <w:tr w:rsidR="00055E41">
        <w:tc>
          <w:tcPr>
            <w:tcW w:w="1289" w:type="dxa"/>
          </w:tcPr>
          <w:p w:rsidR="00055E41" w:rsidRDefault="00454EDF">
            <w:pPr>
              <w:jc w:val="center"/>
            </w:pPr>
            <w:r>
              <w:rPr>
                <w:b/>
              </w:rPr>
              <w:t>Layer</w:t>
            </w:r>
          </w:p>
        </w:tc>
        <w:tc>
          <w:tcPr>
            <w:tcW w:w="1289" w:type="dxa"/>
          </w:tcPr>
          <w:p w:rsidR="00055E41" w:rsidRDefault="00454EDF">
            <w:pPr>
              <w:jc w:val="center"/>
            </w:pPr>
            <w:r>
              <w:rPr>
                <w:b/>
              </w:rPr>
              <w:t>Input</w:t>
            </w:r>
          </w:p>
        </w:tc>
        <w:tc>
          <w:tcPr>
            <w:tcW w:w="1289" w:type="dxa"/>
          </w:tcPr>
          <w:p w:rsidR="00055E41" w:rsidRDefault="00454EDF">
            <w:pPr>
              <w:jc w:val="center"/>
            </w:pPr>
            <w:r>
              <w:rPr>
                <w:b/>
              </w:rPr>
              <w:t>Filter</w:t>
            </w:r>
          </w:p>
        </w:tc>
        <w:tc>
          <w:tcPr>
            <w:tcW w:w="1289" w:type="dxa"/>
          </w:tcPr>
          <w:p w:rsidR="00055E41" w:rsidRDefault="00454EDF">
            <w:pPr>
              <w:jc w:val="center"/>
            </w:pPr>
            <w:r>
              <w:rPr>
                <w:b/>
              </w:rPr>
              <w:t>Filters</w:t>
            </w:r>
          </w:p>
        </w:tc>
        <w:tc>
          <w:tcPr>
            <w:tcW w:w="1289" w:type="dxa"/>
          </w:tcPr>
          <w:p w:rsidR="00055E41" w:rsidRDefault="00454EDF">
            <w:pPr>
              <w:jc w:val="center"/>
            </w:pPr>
            <w:r>
              <w:rPr>
                <w:b/>
              </w:rPr>
              <w:t>Stride</w:t>
            </w:r>
          </w:p>
        </w:tc>
        <w:tc>
          <w:tcPr>
            <w:tcW w:w="1289" w:type="dxa"/>
          </w:tcPr>
          <w:p w:rsidR="00055E41" w:rsidRDefault="00454EDF">
            <w:pPr>
              <w:jc w:val="center"/>
            </w:pPr>
            <w:r>
              <w:rPr>
                <w:b/>
              </w:rPr>
              <w:t>Padding</w:t>
            </w:r>
          </w:p>
        </w:tc>
        <w:tc>
          <w:tcPr>
            <w:tcW w:w="1289" w:type="dxa"/>
          </w:tcPr>
          <w:p w:rsidR="00055E41" w:rsidRDefault="00454EDF">
            <w:pPr>
              <w:jc w:val="center"/>
            </w:pPr>
            <w:r>
              <w:rPr>
                <w:b/>
              </w:rPr>
              <w:t>Output</w:t>
            </w:r>
          </w:p>
        </w:tc>
      </w:tr>
      <w:tr w:rsidR="00055E41">
        <w:tc>
          <w:tcPr>
            <w:tcW w:w="1289" w:type="dxa"/>
          </w:tcPr>
          <w:p w:rsidR="00055E41" w:rsidRDefault="00454EDF">
            <w:r>
              <w:t>Conv1</w:t>
            </w:r>
          </w:p>
        </w:tc>
        <w:tc>
          <w:tcPr>
            <w:tcW w:w="1289" w:type="dxa"/>
          </w:tcPr>
          <w:p w:rsidR="00055E41" w:rsidRDefault="00454EDF">
            <w:r>
              <w:t>32×32</w:t>
            </w:r>
          </w:p>
        </w:tc>
        <w:tc>
          <w:tcPr>
            <w:tcW w:w="1289" w:type="dxa"/>
          </w:tcPr>
          <w:p w:rsidR="00055E41" w:rsidRDefault="00454EDF">
            <w:r>
              <w:t>5×5</w:t>
            </w:r>
          </w:p>
        </w:tc>
        <w:tc>
          <w:tcPr>
            <w:tcW w:w="1289" w:type="dxa"/>
          </w:tcPr>
          <w:p w:rsidR="00055E41" w:rsidRDefault="00454EDF">
            <w:r>
              <w:t>6</w:t>
            </w:r>
          </w:p>
        </w:tc>
        <w:tc>
          <w:tcPr>
            <w:tcW w:w="1289" w:type="dxa"/>
          </w:tcPr>
          <w:p w:rsidR="00055E41" w:rsidRDefault="00454EDF">
            <w:r>
              <w:t>1</w:t>
            </w:r>
          </w:p>
        </w:tc>
        <w:tc>
          <w:tcPr>
            <w:tcW w:w="1289" w:type="dxa"/>
          </w:tcPr>
          <w:p w:rsidR="00055E41" w:rsidRDefault="00454EDF">
            <w:r>
              <w:t>0</w:t>
            </w:r>
          </w:p>
        </w:tc>
        <w:tc>
          <w:tcPr>
            <w:tcW w:w="1289" w:type="dxa"/>
          </w:tcPr>
          <w:p w:rsidR="00055E41" w:rsidRDefault="00454EDF">
            <w:r>
              <w:t>28×28×6</w:t>
            </w:r>
          </w:p>
        </w:tc>
      </w:tr>
      <w:tr w:rsidR="00055E41">
        <w:tc>
          <w:tcPr>
            <w:tcW w:w="1289" w:type="dxa"/>
          </w:tcPr>
          <w:p w:rsidR="00055E41" w:rsidRDefault="00454EDF">
            <w:r>
              <w:t>Subsampling1</w:t>
            </w:r>
          </w:p>
        </w:tc>
        <w:tc>
          <w:tcPr>
            <w:tcW w:w="1289" w:type="dxa"/>
          </w:tcPr>
          <w:p w:rsidR="00055E41" w:rsidRDefault="00454EDF">
            <w:r>
              <w:t>28×28</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2</w:t>
            </w:r>
          </w:p>
        </w:tc>
        <w:tc>
          <w:tcPr>
            <w:tcW w:w="1289" w:type="dxa"/>
          </w:tcPr>
          <w:p w:rsidR="00055E41" w:rsidRDefault="00454EDF">
            <w:r>
              <w:t>0</w:t>
            </w:r>
          </w:p>
        </w:tc>
        <w:tc>
          <w:tcPr>
            <w:tcW w:w="1289" w:type="dxa"/>
          </w:tcPr>
          <w:p w:rsidR="00055E41" w:rsidRDefault="00454EDF">
            <w:r>
              <w:t>14×14×6</w:t>
            </w:r>
          </w:p>
        </w:tc>
      </w:tr>
      <w:tr w:rsidR="00055E41">
        <w:tc>
          <w:tcPr>
            <w:tcW w:w="1289" w:type="dxa"/>
          </w:tcPr>
          <w:p w:rsidR="00055E41" w:rsidRDefault="00454EDF">
            <w:r>
              <w:t>Conv2</w:t>
            </w:r>
          </w:p>
        </w:tc>
        <w:tc>
          <w:tcPr>
            <w:tcW w:w="1289" w:type="dxa"/>
          </w:tcPr>
          <w:p w:rsidR="00055E41" w:rsidRDefault="00454EDF">
            <w:r>
              <w:t>14×14</w:t>
            </w:r>
          </w:p>
        </w:tc>
        <w:tc>
          <w:tcPr>
            <w:tcW w:w="1289" w:type="dxa"/>
          </w:tcPr>
          <w:p w:rsidR="00055E41" w:rsidRDefault="00454EDF">
            <w:r>
              <w:t>5×5</w:t>
            </w:r>
          </w:p>
        </w:tc>
        <w:tc>
          <w:tcPr>
            <w:tcW w:w="1289" w:type="dxa"/>
          </w:tcPr>
          <w:p w:rsidR="00055E41" w:rsidRDefault="00454EDF">
            <w:r>
              <w:t>16</w:t>
            </w:r>
          </w:p>
        </w:tc>
        <w:tc>
          <w:tcPr>
            <w:tcW w:w="1289" w:type="dxa"/>
          </w:tcPr>
          <w:p w:rsidR="00055E41" w:rsidRDefault="00454EDF">
            <w:r>
              <w:t>1</w:t>
            </w:r>
          </w:p>
        </w:tc>
        <w:tc>
          <w:tcPr>
            <w:tcW w:w="1289" w:type="dxa"/>
          </w:tcPr>
          <w:p w:rsidR="00055E41" w:rsidRDefault="00454EDF">
            <w:r>
              <w:t>0</w:t>
            </w:r>
          </w:p>
        </w:tc>
        <w:tc>
          <w:tcPr>
            <w:tcW w:w="1289" w:type="dxa"/>
          </w:tcPr>
          <w:p w:rsidR="00055E41" w:rsidRDefault="00454EDF">
            <w:r>
              <w:t>10×10×16</w:t>
            </w:r>
          </w:p>
        </w:tc>
      </w:tr>
      <w:tr w:rsidR="00055E41">
        <w:tc>
          <w:tcPr>
            <w:tcW w:w="1289" w:type="dxa"/>
          </w:tcPr>
          <w:p w:rsidR="00055E41" w:rsidRDefault="00454EDF">
            <w:r>
              <w:t>Subsampling2</w:t>
            </w:r>
          </w:p>
        </w:tc>
        <w:tc>
          <w:tcPr>
            <w:tcW w:w="1289" w:type="dxa"/>
          </w:tcPr>
          <w:p w:rsidR="00055E41" w:rsidRDefault="00454EDF">
            <w:r>
              <w:t>10×10</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2</w:t>
            </w:r>
          </w:p>
        </w:tc>
        <w:tc>
          <w:tcPr>
            <w:tcW w:w="1289" w:type="dxa"/>
          </w:tcPr>
          <w:p w:rsidR="00055E41" w:rsidRDefault="00454EDF">
            <w:r>
              <w:t>0</w:t>
            </w:r>
          </w:p>
        </w:tc>
        <w:tc>
          <w:tcPr>
            <w:tcW w:w="1289" w:type="dxa"/>
          </w:tcPr>
          <w:p w:rsidR="00055E41" w:rsidRDefault="00454EDF">
            <w:r>
              <w:t>5×5×16</w:t>
            </w:r>
          </w:p>
        </w:tc>
      </w:tr>
      <w:tr w:rsidR="00055E41">
        <w:tc>
          <w:tcPr>
            <w:tcW w:w="1289" w:type="dxa"/>
          </w:tcPr>
          <w:p w:rsidR="00055E41" w:rsidRDefault="00454EDF">
            <w:r>
              <w:t>Conv3</w:t>
            </w:r>
          </w:p>
        </w:tc>
        <w:tc>
          <w:tcPr>
            <w:tcW w:w="1289" w:type="dxa"/>
          </w:tcPr>
          <w:p w:rsidR="00055E41" w:rsidRDefault="00454EDF">
            <w:r>
              <w:t>5×5</w:t>
            </w:r>
          </w:p>
        </w:tc>
        <w:tc>
          <w:tcPr>
            <w:tcW w:w="1289" w:type="dxa"/>
          </w:tcPr>
          <w:p w:rsidR="00055E41" w:rsidRDefault="00454EDF">
            <w:r>
              <w:t>5×5</w:t>
            </w:r>
          </w:p>
        </w:tc>
        <w:tc>
          <w:tcPr>
            <w:tcW w:w="1289" w:type="dxa"/>
          </w:tcPr>
          <w:p w:rsidR="00055E41" w:rsidRDefault="00454EDF">
            <w:r>
              <w:t>120</w:t>
            </w:r>
          </w:p>
        </w:tc>
        <w:tc>
          <w:tcPr>
            <w:tcW w:w="1289" w:type="dxa"/>
          </w:tcPr>
          <w:p w:rsidR="00055E41" w:rsidRDefault="00454EDF">
            <w:r>
              <w:t>1</w:t>
            </w:r>
          </w:p>
        </w:tc>
        <w:tc>
          <w:tcPr>
            <w:tcW w:w="1289" w:type="dxa"/>
          </w:tcPr>
          <w:p w:rsidR="00055E41" w:rsidRDefault="00454EDF">
            <w:r>
              <w:t>0</w:t>
            </w:r>
          </w:p>
        </w:tc>
        <w:tc>
          <w:tcPr>
            <w:tcW w:w="1289" w:type="dxa"/>
          </w:tcPr>
          <w:p w:rsidR="00055E41" w:rsidRDefault="00454EDF">
            <w:r>
              <w:t>1×1×120</w:t>
            </w:r>
          </w:p>
        </w:tc>
      </w:tr>
      <w:tr w:rsidR="00055E41">
        <w:tc>
          <w:tcPr>
            <w:tcW w:w="1289" w:type="dxa"/>
          </w:tcPr>
          <w:p w:rsidR="00055E41" w:rsidRDefault="00454EDF">
            <w:r>
              <w:t>FC</w:t>
            </w:r>
          </w:p>
        </w:tc>
        <w:tc>
          <w:tcPr>
            <w:tcW w:w="1289" w:type="dxa"/>
          </w:tcPr>
          <w:p w:rsidR="00055E41" w:rsidRDefault="00454EDF">
            <w:r>
              <w:t>120</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84</w:t>
            </w:r>
          </w:p>
        </w:tc>
      </w:tr>
      <w:tr w:rsidR="00055E41">
        <w:tc>
          <w:tcPr>
            <w:tcW w:w="1289" w:type="dxa"/>
          </w:tcPr>
          <w:p w:rsidR="00055E41" w:rsidRDefault="00454EDF">
            <w:r>
              <w:t>Output</w:t>
            </w:r>
          </w:p>
        </w:tc>
        <w:tc>
          <w:tcPr>
            <w:tcW w:w="1289" w:type="dxa"/>
          </w:tcPr>
          <w:p w:rsidR="00055E41" w:rsidRDefault="00454EDF">
            <w:r>
              <w:t>84</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10 classes</w:t>
            </w:r>
          </w:p>
        </w:tc>
      </w:tr>
    </w:tbl>
    <w:p w:rsidR="00055E41" w:rsidRDefault="00454EDF">
      <w:r>
        <w:t xml:space="preserve">Total </w:t>
      </w:r>
      <w:r>
        <w:t>trainable parameters in Conv1: 156. Uses tanh activation, average pooling, and Euclidean RBF in the output. Training: 5-step process (init → forward → error → backprop → repeat).</w:t>
      </w:r>
    </w:p>
    <w:p w:rsidR="00055E41" w:rsidRDefault="00454EDF">
      <w:pPr>
        <w:pStyle w:val="Heading2"/>
      </w:pPr>
      <w:r>
        <w:t>4.2 AlexNet (2012, Krizhevsky et al.)</w:t>
      </w:r>
    </w:p>
    <w:p w:rsidR="00055E41" w:rsidRDefault="00454EDF">
      <w:r>
        <w:t>First CNN to win ILSVRC (2012) with err</w:t>
      </w:r>
      <w:r>
        <w:t>or 15.3% (vs. 26% prior). Trained on GTX 580 GPU for 5-6 days. ImageNet: 1.2M images, 1000 classes.</w:t>
      </w:r>
    </w:p>
    <w:tbl>
      <w:tblPr>
        <w:tblStyle w:val="TableGrid"/>
        <w:tblW w:w="0" w:type="auto"/>
        <w:tblLook w:val="04A0" w:firstRow="1" w:lastRow="0" w:firstColumn="1" w:lastColumn="0" w:noHBand="0" w:noVBand="1"/>
      </w:tblPr>
      <w:tblGrid>
        <w:gridCol w:w="1289"/>
        <w:gridCol w:w="1289"/>
        <w:gridCol w:w="1289"/>
        <w:gridCol w:w="1289"/>
        <w:gridCol w:w="1289"/>
        <w:gridCol w:w="1289"/>
        <w:gridCol w:w="1289"/>
      </w:tblGrid>
      <w:tr w:rsidR="00055E41">
        <w:tc>
          <w:tcPr>
            <w:tcW w:w="1289" w:type="dxa"/>
          </w:tcPr>
          <w:p w:rsidR="00055E41" w:rsidRDefault="00454EDF">
            <w:pPr>
              <w:jc w:val="center"/>
            </w:pPr>
            <w:r>
              <w:rPr>
                <w:b/>
              </w:rPr>
              <w:t>Layer</w:t>
            </w:r>
          </w:p>
        </w:tc>
        <w:tc>
          <w:tcPr>
            <w:tcW w:w="1289" w:type="dxa"/>
          </w:tcPr>
          <w:p w:rsidR="00055E41" w:rsidRDefault="00454EDF">
            <w:pPr>
              <w:jc w:val="center"/>
            </w:pPr>
            <w:r>
              <w:rPr>
                <w:b/>
              </w:rPr>
              <w:t>Input</w:t>
            </w:r>
          </w:p>
        </w:tc>
        <w:tc>
          <w:tcPr>
            <w:tcW w:w="1289" w:type="dxa"/>
          </w:tcPr>
          <w:p w:rsidR="00055E41" w:rsidRDefault="00454EDF">
            <w:pPr>
              <w:jc w:val="center"/>
            </w:pPr>
            <w:r>
              <w:rPr>
                <w:b/>
              </w:rPr>
              <w:t>Filter</w:t>
            </w:r>
          </w:p>
        </w:tc>
        <w:tc>
          <w:tcPr>
            <w:tcW w:w="1289" w:type="dxa"/>
          </w:tcPr>
          <w:p w:rsidR="00055E41" w:rsidRDefault="00454EDF">
            <w:pPr>
              <w:jc w:val="center"/>
            </w:pPr>
            <w:r>
              <w:rPr>
                <w:b/>
              </w:rPr>
              <w:t>Filters</w:t>
            </w:r>
          </w:p>
        </w:tc>
        <w:tc>
          <w:tcPr>
            <w:tcW w:w="1289" w:type="dxa"/>
          </w:tcPr>
          <w:p w:rsidR="00055E41" w:rsidRDefault="00454EDF">
            <w:pPr>
              <w:jc w:val="center"/>
            </w:pPr>
            <w:r>
              <w:rPr>
                <w:b/>
              </w:rPr>
              <w:t>Stride</w:t>
            </w:r>
          </w:p>
        </w:tc>
        <w:tc>
          <w:tcPr>
            <w:tcW w:w="1289" w:type="dxa"/>
          </w:tcPr>
          <w:p w:rsidR="00055E41" w:rsidRDefault="00454EDF">
            <w:pPr>
              <w:jc w:val="center"/>
            </w:pPr>
            <w:r>
              <w:rPr>
                <w:b/>
              </w:rPr>
              <w:t>Padding</w:t>
            </w:r>
          </w:p>
        </w:tc>
        <w:tc>
          <w:tcPr>
            <w:tcW w:w="1289" w:type="dxa"/>
          </w:tcPr>
          <w:p w:rsidR="00055E41" w:rsidRDefault="00454EDF">
            <w:pPr>
              <w:jc w:val="center"/>
            </w:pPr>
            <w:r>
              <w:rPr>
                <w:b/>
              </w:rPr>
              <w:t>Output</w:t>
            </w:r>
          </w:p>
        </w:tc>
      </w:tr>
      <w:tr w:rsidR="00055E41">
        <w:tc>
          <w:tcPr>
            <w:tcW w:w="1289" w:type="dxa"/>
          </w:tcPr>
          <w:p w:rsidR="00055E41" w:rsidRDefault="00454EDF">
            <w:r>
              <w:t>Conv1</w:t>
            </w:r>
          </w:p>
        </w:tc>
        <w:tc>
          <w:tcPr>
            <w:tcW w:w="1289" w:type="dxa"/>
          </w:tcPr>
          <w:p w:rsidR="00055E41" w:rsidRDefault="00454EDF">
            <w:r>
              <w:t>224×224</w:t>
            </w:r>
          </w:p>
        </w:tc>
        <w:tc>
          <w:tcPr>
            <w:tcW w:w="1289" w:type="dxa"/>
          </w:tcPr>
          <w:p w:rsidR="00055E41" w:rsidRDefault="00454EDF">
            <w:r>
              <w:t>11×11</w:t>
            </w:r>
          </w:p>
        </w:tc>
        <w:tc>
          <w:tcPr>
            <w:tcW w:w="1289" w:type="dxa"/>
          </w:tcPr>
          <w:p w:rsidR="00055E41" w:rsidRDefault="00454EDF">
            <w:r>
              <w:t>96</w:t>
            </w:r>
          </w:p>
        </w:tc>
        <w:tc>
          <w:tcPr>
            <w:tcW w:w="1289" w:type="dxa"/>
          </w:tcPr>
          <w:p w:rsidR="00055E41" w:rsidRDefault="00454EDF">
            <w:r>
              <w:t>4</w:t>
            </w:r>
          </w:p>
        </w:tc>
        <w:tc>
          <w:tcPr>
            <w:tcW w:w="1289" w:type="dxa"/>
          </w:tcPr>
          <w:p w:rsidR="00055E41" w:rsidRDefault="00454EDF">
            <w:r>
              <w:t>1</w:t>
            </w:r>
          </w:p>
        </w:tc>
        <w:tc>
          <w:tcPr>
            <w:tcW w:w="1289" w:type="dxa"/>
          </w:tcPr>
          <w:p w:rsidR="00055E41" w:rsidRDefault="00454EDF">
            <w:r>
              <w:t>55×55×96</w:t>
            </w:r>
          </w:p>
        </w:tc>
      </w:tr>
      <w:tr w:rsidR="00055E41">
        <w:tc>
          <w:tcPr>
            <w:tcW w:w="1289" w:type="dxa"/>
          </w:tcPr>
          <w:p w:rsidR="00055E41" w:rsidRDefault="00454EDF">
            <w:r>
              <w:t>MaxPool1</w:t>
            </w:r>
          </w:p>
        </w:tc>
        <w:tc>
          <w:tcPr>
            <w:tcW w:w="1289" w:type="dxa"/>
          </w:tcPr>
          <w:p w:rsidR="00055E41" w:rsidRDefault="00454EDF">
            <w:r>
              <w:t>55×55</w:t>
            </w:r>
          </w:p>
        </w:tc>
        <w:tc>
          <w:tcPr>
            <w:tcW w:w="1289" w:type="dxa"/>
          </w:tcPr>
          <w:p w:rsidR="00055E41" w:rsidRDefault="00454EDF">
            <w:r>
              <w:t>3×3</w:t>
            </w:r>
          </w:p>
        </w:tc>
        <w:tc>
          <w:tcPr>
            <w:tcW w:w="1289" w:type="dxa"/>
          </w:tcPr>
          <w:p w:rsidR="00055E41" w:rsidRDefault="00454EDF">
            <w:r>
              <w:t>—</w:t>
            </w:r>
          </w:p>
        </w:tc>
        <w:tc>
          <w:tcPr>
            <w:tcW w:w="1289" w:type="dxa"/>
          </w:tcPr>
          <w:p w:rsidR="00055E41" w:rsidRDefault="00454EDF">
            <w:r>
              <w:t>2</w:t>
            </w:r>
          </w:p>
        </w:tc>
        <w:tc>
          <w:tcPr>
            <w:tcW w:w="1289" w:type="dxa"/>
          </w:tcPr>
          <w:p w:rsidR="00055E41" w:rsidRDefault="00454EDF">
            <w:r>
              <w:t>0</w:t>
            </w:r>
          </w:p>
        </w:tc>
        <w:tc>
          <w:tcPr>
            <w:tcW w:w="1289" w:type="dxa"/>
          </w:tcPr>
          <w:p w:rsidR="00055E41" w:rsidRDefault="00454EDF">
            <w:r>
              <w:t>27×27×96</w:t>
            </w:r>
          </w:p>
        </w:tc>
      </w:tr>
      <w:tr w:rsidR="00055E41">
        <w:tc>
          <w:tcPr>
            <w:tcW w:w="1289" w:type="dxa"/>
          </w:tcPr>
          <w:p w:rsidR="00055E41" w:rsidRDefault="00454EDF">
            <w:r>
              <w:t>Conv2</w:t>
            </w:r>
          </w:p>
        </w:tc>
        <w:tc>
          <w:tcPr>
            <w:tcW w:w="1289" w:type="dxa"/>
          </w:tcPr>
          <w:p w:rsidR="00055E41" w:rsidRDefault="00454EDF">
            <w:r>
              <w:t>27×27</w:t>
            </w:r>
          </w:p>
        </w:tc>
        <w:tc>
          <w:tcPr>
            <w:tcW w:w="1289" w:type="dxa"/>
          </w:tcPr>
          <w:p w:rsidR="00055E41" w:rsidRDefault="00454EDF">
            <w:r>
              <w:t>5×5</w:t>
            </w:r>
          </w:p>
        </w:tc>
        <w:tc>
          <w:tcPr>
            <w:tcW w:w="1289" w:type="dxa"/>
          </w:tcPr>
          <w:p w:rsidR="00055E41" w:rsidRDefault="00454EDF">
            <w:r>
              <w:t>256</w:t>
            </w:r>
          </w:p>
        </w:tc>
        <w:tc>
          <w:tcPr>
            <w:tcW w:w="1289" w:type="dxa"/>
          </w:tcPr>
          <w:p w:rsidR="00055E41" w:rsidRDefault="00454EDF">
            <w:r>
              <w:t>1</w:t>
            </w:r>
          </w:p>
        </w:tc>
        <w:tc>
          <w:tcPr>
            <w:tcW w:w="1289" w:type="dxa"/>
          </w:tcPr>
          <w:p w:rsidR="00055E41" w:rsidRDefault="00454EDF">
            <w:r>
              <w:t>2</w:t>
            </w:r>
          </w:p>
        </w:tc>
        <w:tc>
          <w:tcPr>
            <w:tcW w:w="1289" w:type="dxa"/>
          </w:tcPr>
          <w:p w:rsidR="00055E41" w:rsidRDefault="00454EDF">
            <w:r>
              <w:t>27×27×256</w:t>
            </w:r>
          </w:p>
        </w:tc>
      </w:tr>
      <w:tr w:rsidR="00055E41">
        <w:tc>
          <w:tcPr>
            <w:tcW w:w="1289" w:type="dxa"/>
          </w:tcPr>
          <w:p w:rsidR="00055E41" w:rsidRDefault="00454EDF">
            <w:r>
              <w:t>MaxPool2</w:t>
            </w:r>
          </w:p>
        </w:tc>
        <w:tc>
          <w:tcPr>
            <w:tcW w:w="1289" w:type="dxa"/>
          </w:tcPr>
          <w:p w:rsidR="00055E41" w:rsidRDefault="00454EDF">
            <w:r>
              <w:t>27×27</w:t>
            </w:r>
          </w:p>
        </w:tc>
        <w:tc>
          <w:tcPr>
            <w:tcW w:w="1289" w:type="dxa"/>
          </w:tcPr>
          <w:p w:rsidR="00055E41" w:rsidRDefault="00454EDF">
            <w:r>
              <w:t>3×3</w:t>
            </w:r>
          </w:p>
        </w:tc>
        <w:tc>
          <w:tcPr>
            <w:tcW w:w="1289" w:type="dxa"/>
          </w:tcPr>
          <w:p w:rsidR="00055E41" w:rsidRDefault="00454EDF">
            <w:r>
              <w:t>—</w:t>
            </w:r>
          </w:p>
        </w:tc>
        <w:tc>
          <w:tcPr>
            <w:tcW w:w="1289" w:type="dxa"/>
          </w:tcPr>
          <w:p w:rsidR="00055E41" w:rsidRDefault="00454EDF">
            <w:r>
              <w:t>2</w:t>
            </w:r>
          </w:p>
        </w:tc>
        <w:tc>
          <w:tcPr>
            <w:tcW w:w="1289" w:type="dxa"/>
          </w:tcPr>
          <w:p w:rsidR="00055E41" w:rsidRDefault="00454EDF">
            <w:r>
              <w:t>0</w:t>
            </w:r>
          </w:p>
        </w:tc>
        <w:tc>
          <w:tcPr>
            <w:tcW w:w="1289" w:type="dxa"/>
          </w:tcPr>
          <w:p w:rsidR="00055E41" w:rsidRDefault="00454EDF">
            <w:r>
              <w:t>13×13×256</w:t>
            </w:r>
          </w:p>
        </w:tc>
      </w:tr>
      <w:tr w:rsidR="00055E41">
        <w:tc>
          <w:tcPr>
            <w:tcW w:w="1289" w:type="dxa"/>
          </w:tcPr>
          <w:p w:rsidR="00055E41" w:rsidRDefault="00454EDF">
            <w:r>
              <w:t>Conv3</w:t>
            </w:r>
          </w:p>
        </w:tc>
        <w:tc>
          <w:tcPr>
            <w:tcW w:w="1289" w:type="dxa"/>
          </w:tcPr>
          <w:p w:rsidR="00055E41" w:rsidRDefault="00454EDF">
            <w:r>
              <w:t>13×13</w:t>
            </w:r>
          </w:p>
        </w:tc>
        <w:tc>
          <w:tcPr>
            <w:tcW w:w="1289" w:type="dxa"/>
          </w:tcPr>
          <w:p w:rsidR="00055E41" w:rsidRDefault="00454EDF">
            <w:r>
              <w:t>3×3</w:t>
            </w:r>
          </w:p>
        </w:tc>
        <w:tc>
          <w:tcPr>
            <w:tcW w:w="1289" w:type="dxa"/>
          </w:tcPr>
          <w:p w:rsidR="00055E41" w:rsidRDefault="00454EDF">
            <w:r>
              <w:t>384</w:t>
            </w:r>
          </w:p>
        </w:tc>
        <w:tc>
          <w:tcPr>
            <w:tcW w:w="1289" w:type="dxa"/>
          </w:tcPr>
          <w:p w:rsidR="00055E41" w:rsidRDefault="00454EDF">
            <w:r>
              <w:t>1</w:t>
            </w:r>
          </w:p>
        </w:tc>
        <w:tc>
          <w:tcPr>
            <w:tcW w:w="1289" w:type="dxa"/>
          </w:tcPr>
          <w:p w:rsidR="00055E41" w:rsidRDefault="00454EDF">
            <w:r>
              <w:t>1</w:t>
            </w:r>
          </w:p>
        </w:tc>
        <w:tc>
          <w:tcPr>
            <w:tcW w:w="1289" w:type="dxa"/>
          </w:tcPr>
          <w:p w:rsidR="00055E41" w:rsidRDefault="00454EDF">
            <w:r>
              <w:t>13×13×384</w:t>
            </w:r>
          </w:p>
        </w:tc>
      </w:tr>
      <w:tr w:rsidR="00055E41">
        <w:tc>
          <w:tcPr>
            <w:tcW w:w="1289" w:type="dxa"/>
          </w:tcPr>
          <w:p w:rsidR="00055E41" w:rsidRDefault="00454EDF">
            <w:r>
              <w:t>Conv4</w:t>
            </w:r>
          </w:p>
        </w:tc>
        <w:tc>
          <w:tcPr>
            <w:tcW w:w="1289" w:type="dxa"/>
          </w:tcPr>
          <w:p w:rsidR="00055E41" w:rsidRDefault="00454EDF">
            <w:r>
              <w:t>13×13</w:t>
            </w:r>
          </w:p>
        </w:tc>
        <w:tc>
          <w:tcPr>
            <w:tcW w:w="1289" w:type="dxa"/>
          </w:tcPr>
          <w:p w:rsidR="00055E41" w:rsidRDefault="00454EDF">
            <w:r>
              <w:t>3×3</w:t>
            </w:r>
          </w:p>
        </w:tc>
        <w:tc>
          <w:tcPr>
            <w:tcW w:w="1289" w:type="dxa"/>
          </w:tcPr>
          <w:p w:rsidR="00055E41" w:rsidRDefault="00454EDF">
            <w:r>
              <w:t>384</w:t>
            </w:r>
          </w:p>
        </w:tc>
        <w:tc>
          <w:tcPr>
            <w:tcW w:w="1289" w:type="dxa"/>
          </w:tcPr>
          <w:p w:rsidR="00055E41" w:rsidRDefault="00454EDF">
            <w:r>
              <w:t>1</w:t>
            </w:r>
          </w:p>
        </w:tc>
        <w:tc>
          <w:tcPr>
            <w:tcW w:w="1289" w:type="dxa"/>
          </w:tcPr>
          <w:p w:rsidR="00055E41" w:rsidRDefault="00454EDF">
            <w:r>
              <w:t>1</w:t>
            </w:r>
          </w:p>
        </w:tc>
        <w:tc>
          <w:tcPr>
            <w:tcW w:w="1289" w:type="dxa"/>
          </w:tcPr>
          <w:p w:rsidR="00055E41" w:rsidRDefault="00454EDF">
            <w:r>
              <w:t>13×13×384</w:t>
            </w:r>
          </w:p>
        </w:tc>
      </w:tr>
      <w:tr w:rsidR="00055E41">
        <w:tc>
          <w:tcPr>
            <w:tcW w:w="1289" w:type="dxa"/>
          </w:tcPr>
          <w:p w:rsidR="00055E41" w:rsidRDefault="00454EDF">
            <w:r>
              <w:t>Conv5</w:t>
            </w:r>
          </w:p>
        </w:tc>
        <w:tc>
          <w:tcPr>
            <w:tcW w:w="1289" w:type="dxa"/>
          </w:tcPr>
          <w:p w:rsidR="00055E41" w:rsidRDefault="00454EDF">
            <w:r>
              <w:t>13×13</w:t>
            </w:r>
          </w:p>
        </w:tc>
        <w:tc>
          <w:tcPr>
            <w:tcW w:w="1289" w:type="dxa"/>
          </w:tcPr>
          <w:p w:rsidR="00055E41" w:rsidRDefault="00454EDF">
            <w:r>
              <w:t>3×3</w:t>
            </w:r>
          </w:p>
        </w:tc>
        <w:tc>
          <w:tcPr>
            <w:tcW w:w="1289" w:type="dxa"/>
          </w:tcPr>
          <w:p w:rsidR="00055E41" w:rsidRDefault="00454EDF">
            <w:r>
              <w:t>256</w:t>
            </w:r>
          </w:p>
        </w:tc>
        <w:tc>
          <w:tcPr>
            <w:tcW w:w="1289" w:type="dxa"/>
          </w:tcPr>
          <w:p w:rsidR="00055E41" w:rsidRDefault="00454EDF">
            <w:r>
              <w:t>1</w:t>
            </w:r>
          </w:p>
        </w:tc>
        <w:tc>
          <w:tcPr>
            <w:tcW w:w="1289" w:type="dxa"/>
          </w:tcPr>
          <w:p w:rsidR="00055E41" w:rsidRDefault="00454EDF">
            <w:r>
              <w:t>1</w:t>
            </w:r>
          </w:p>
        </w:tc>
        <w:tc>
          <w:tcPr>
            <w:tcW w:w="1289" w:type="dxa"/>
          </w:tcPr>
          <w:p w:rsidR="00055E41" w:rsidRDefault="00454EDF">
            <w:r>
              <w:t>13×13×256</w:t>
            </w:r>
          </w:p>
        </w:tc>
      </w:tr>
      <w:tr w:rsidR="00055E41">
        <w:tc>
          <w:tcPr>
            <w:tcW w:w="1289" w:type="dxa"/>
          </w:tcPr>
          <w:p w:rsidR="00055E41" w:rsidRDefault="00454EDF">
            <w:r>
              <w:t>MaxPool3</w:t>
            </w:r>
          </w:p>
        </w:tc>
        <w:tc>
          <w:tcPr>
            <w:tcW w:w="1289" w:type="dxa"/>
          </w:tcPr>
          <w:p w:rsidR="00055E41" w:rsidRDefault="00454EDF">
            <w:r>
              <w:t>13×13</w:t>
            </w:r>
          </w:p>
        </w:tc>
        <w:tc>
          <w:tcPr>
            <w:tcW w:w="1289" w:type="dxa"/>
          </w:tcPr>
          <w:p w:rsidR="00055E41" w:rsidRDefault="00454EDF">
            <w:r>
              <w:t>3×3</w:t>
            </w:r>
          </w:p>
        </w:tc>
        <w:tc>
          <w:tcPr>
            <w:tcW w:w="1289" w:type="dxa"/>
          </w:tcPr>
          <w:p w:rsidR="00055E41" w:rsidRDefault="00454EDF">
            <w:r>
              <w:t>—</w:t>
            </w:r>
          </w:p>
        </w:tc>
        <w:tc>
          <w:tcPr>
            <w:tcW w:w="1289" w:type="dxa"/>
          </w:tcPr>
          <w:p w:rsidR="00055E41" w:rsidRDefault="00454EDF">
            <w:r>
              <w:t>2</w:t>
            </w:r>
          </w:p>
        </w:tc>
        <w:tc>
          <w:tcPr>
            <w:tcW w:w="1289" w:type="dxa"/>
          </w:tcPr>
          <w:p w:rsidR="00055E41" w:rsidRDefault="00454EDF">
            <w:r>
              <w:t>0</w:t>
            </w:r>
          </w:p>
        </w:tc>
        <w:tc>
          <w:tcPr>
            <w:tcW w:w="1289" w:type="dxa"/>
          </w:tcPr>
          <w:p w:rsidR="00055E41" w:rsidRDefault="00454EDF">
            <w:r>
              <w:t>6×6×256</w:t>
            </w:r>
          </w:p>
        </w:tc>
      </w:tr>
      <w:tr w:rsidR="00055E41">
        <w:tc>
          <w:tcPr>
            <w:tcW w:w="1289" w:type="dxa"/>
          </w:tcPr>
          <w:p w:rsidR="00055E41" w:rsidRDefault="00454EDF">
            <w:r>
              <w:t>FC1</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4096 neurons</w:t>
            </w:r>
          </w:p>
        </w:tc>
      </w:tr>
      <w:tr w:rsidR="00055E41">
        <w:tc>
          <w:tcPr>
            <w:tcW w:w="1289" w:type="dxa"/>
          </w:tcPr>
          <w:p w:rsidR="00055E41" w:rsidRDefault="00454EDF">
            <w:r>
              <w:t>FC2</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4096 neurons</w:t>
            </w:r>
          </w:p>
        </w:tc>
      </w:tr>
      <w:tr w:rsidR="00055E41">
        <w:tc>
          <w:tcPr>
            <w:tcW w:w="1289" w:type="dxa"/>
          </w:tcPr>
          <w:p w:rsidR="00055E41" w:rsidRDefault="00454EDF">
            <w:r>
              <w:t>FC3</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 xml:space="preserve">1000 </w:t>
            </w:r>
            <w:r>
              <w:t>neurons</w:t>
            </w:r>
          </w:p>
        </w:tc>
      </w:tr>
      <w:tr w:rsidR="00055E41">
        <w:tc>
          <w:tcPr>
            <w:tcW w:w="1289" w:type="dxa"/>
          </w:tcPr>
          <w:p w:rsidR="00055E41" w:rsidRDefault="00454EDF">
            <w:r>
              <w:t>Softmax</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1000 classes</w:t>
            </w:r>
          </w:p>
        </w:tc>
      </w:tr>
    </w:tbl>
    <w:p w:rsidR="00055E41" w:rsidRDefault="00454EDF">
      <w:r>
        <w:t>Key innovations: ReLU activation, GPU training, Local Response Normalization (LRN), Dropout (p=0.5) after FC layers, data augmentation.</w:t>
      </w:r>
    </w:p>
    <w:p w:rsidR="00055E41" w:rsidRDefault="00454EDF">
      <w:pPr>
        <w:pStyle w:val="Heading2"/>
      </w:pPr>
      <w:r>
        <w:t>4.3 ZFNet (2013, Zeiler &amp; Fergus)</w:t>
      </w:r>
    </w:p>
    <w:p w:rsidR="00055E41" w:rsidRDefault="00454EDF">
      <w:r>
        <w:t xml:space="preserve">ILSVRC 2013 winner. Same architecture as </w:t>
      </w:r>
      <w:r>
        <w:t>AlexNet but with:</w:t>
      </w:r>
    </w:p>
    <w:p w:rsidR="00055E41" w:rsidRDefault="00454EDF">
      <w:pPr>
        <w:pStyle w:val="ListBullet"/>
      </w:pPr>
      <w:r>
        <w:t>First conv layer: 7×7 filters (vs. 11×11) with stride 2 (vs. 4)</w:t>
      </w:r>
    </w:p>
    <w:p w:rsidR="00055E41" w:rsidRDefault="00454EDF">
      <w:pPr>
        <w:pStyle w:val="ListBullet"/>
      </w:pPr>
      <w:r>
        <w:t>Reduces aliasing artifacts, retains more information in early layers</w:t>
      </w:r>
    </w:p>
    <w:p w:rsidR="00055E41" w:rsidRDefault="00454EDF">
      <w:pPr>
        <w:pStyle w:val="ListBullet"/>
      </w:pPr>
      <w:r>
        <w:t>Introduced deconvolution visualization technique to analyze internal features</w:t>
      </w:r>
    </w:p>
    <w:p w:rsidR="00055E41" w:rsidRDefault="00454EDF">
      <w:pPr>
        <w:pStyle w:val="Heading2"/>
      </w:pPr>
      <w:r>
        <w:lastRenderedPageBreak/>
        <w:t xml:space="preserve">4.4 VGGNet (2014, Simonyan </w:t>
      </w:r>
      <w:r>
        <w:t>&amp; Zisserman)</w:t>
      </w:r>
    </w:p>
    <w:p w:rsidR="00055E41" w:rsidRDefault="00454EDF">
      <w:r>
        <w:t>ILSVRC 2014 runner-up (7.32% error). Uses exclusively 3×3 filters throughout. VGG-16 has 13 conv layers, 5 pooling, 3 FC layers.</w:t>
      </w:r>
    </w:p>
    <w:p w:rsidR="00055E41" w:rsidRDefault="00454EDF">
      <w:r>
        <w:t>Why 3×3 is better than larger filters:</w:t>
      </w:r>
    </w:p>
    <w:p w:rsidR="00055E41" w:rsidRDefault="00454EDF">
      <w:pPr>
        <w:pStyle w:val="ListBullet"/>
      </w:pPr>
      <w:r>
        <w:t>Three 3×3 conv layers have the same receptive field as one 7×7 layer but us</w:t>
      </w:r>
      <w:r>
        <w:t>e only 3×(3×3×C²) = 27C² parameters vs. 49C² parameters.</w:t>
      </w:r>
    </w:p>
    <w:p w:rsidR="00055E41" w:rsidRDefault="00454EDF">
      <w:pPr>
        <w:pStyle w:val="ListBullet"/>
      </w:pPr>
      <w:r>
        <w:t>Three ReLU layers vs. one — more discriminative decision function.</w:t>
      </w:r>
    </w:p>
    <w:p w:rsidR="00055E41" w:rsidRDefault="00454EDF">
      <w:r>
        <w:t>Key features: Filter count doubles after each max-pooling; scale jittering augmentation; no LRN; trained on 4 NVIDIA Titan Black GPU</w:t>
      </w:r>
      <w:r>
        <w:t>s.</w:t>
      </w:r>
    </w:p>
    <w:p w:rsidR="00055E41" w:rsidRDefault="00454EDF">
      <w:pPr>
        <w:pStyle w:val="Heading2"/>
      </w:pPr>
      <w:r>
        <w:t>4.5 GoogLeNet / Inception (2014, Szegedy et al.)</w:t>
      </w:r>
    </w:p>
    <w:p w:rsidR="00055E41" w:rsidRDefault="00454EDF">
      <w:r>
        <w:t>ILSVRC 2014 winner (6.7% error). 22 layers, 12× fewer parameters than AlexNet.</w:t>
      </w:r>
    </w:p>
    <w:p w:rsidR="00055E41" w:rsidRDefault="00454EDF">
      <w:r>
        <w:t>Inception Module: Applies multiple convolutions in parallel:</w:t>
      </w:r>
    </w:p>
    <w:p w:rsidR="00055E41" w:rsidRDefault="00454EDF">
      <w:pPr>
        <w:pStyle w:val="ListBullet"/>
      </w:pPr>
      <w:r>
        <w:t>1×1 convolution (dimensionality reduction)</w:t>
      </w:r>
    </w:p>
    <w:p w:rsidR="00055E41" w:rsidRDefault="00454EDF">
      <w:pPr>
        <w:pStyle w:val="ListBullet"/>
      </w:pPr>
      <w:r>
        <w:t>3×3 convolution (with</w:t>
      </w:r>
      <w:r>
        <w:t xml:space="preserve"> 1×1 bottleneck)</w:t>
      </w:r>
    </w:p>
    <w:p w:rsidR="00055E41" w:rsidRDefault="00454EDF">
      <w:pPr>
        <w:pStyle w:val="ListBullet"/>
      </w:pPr>
      <w:r>
        <w:t>5×5 convolution (with 1×1 bottleneck)</w:t>
      </w:r>
    </w:p>
    <w:p w:rsidR="00055E41" w:rsidRDefault="00454EDF">
      <w:pPr>
        <w:pStyle w:val="ListBullet"/>
      </w:pPr>
      <w:r>
        <w:t>3×3 max-pooling (with 1×1 conv after)</w:t>
      </w:r>
    </w:p>
    <w:p w:rsidR="00055E41" w:rsidRDefault="00454EDF">
      <w:pPr>
        <w:pStyle w:val="ListBullet"/>
      </w:pPr>
      <w:r>
        <w:t>All outputs concatenated along depth dimension</w:t>
      </w:r>
    </w:p>
    <w:p w:rsidR="00055E41" w:rsidRDefault="00454EDF">
      <w:r>
        <w:t xml:space="preserve">1×1 convolutions reduce channels before expensive 3×3/5×5 operations, dramatically cutting computation. 9 inception </w:t>
      </w:r>
      <w:r>
        <w:t>modules total.</w:t>
      </w:r>
    </w:p>
    <w:p w:rsidR="00055E41" w:rsidRDefault="00454EDF">
      <w:pPr>
        <w:pStyle w:val="Heading2"/>
      </w:pPr>
      <w:r>
        <w:t>4.6 ResNet (2015, He et al.)</w:t>
      </w:r>
    </w:p>
    <w:p w:rsidR="00055E41" w:rsidRDefault="00454EDF">
      <w:r>
        <w:t>ILSVRC 2015 winner (3.6% error — better than human 5-10%). 152 layers deep. Key insight: adding more layers to a converged network increases training error (degradation problem). Solution: residual learning.</w:t>
      </w:r>
    </w:p>
    <w:p w:rsidR="00055E41" w:rsidRDefault="00454EDF">
      <w:r>
        <w:t>Residual Function: Instead of learning H(x) directly, learn F(x) = H(x) − x:</w:t>
      </w:r>
    </w:p>
    <w:p w:rsidR="00055E41" w:rsidRDefault="00454EDF">
      <w:pPr>
        <w:jc w:val="center"/>
      </w:pPr>
      <m:oMathPara>
        <m:oMath>
          <m:r>
            <w:rPr>
              <w:rFonts w:ascii="Cambria Math" w:hAnsi="Cambria Math"/>
            </w:rPr>
            <m:t>y</m:t>
          </m:r>
          <m:r>
            <w:rPr>
              <w:rFonts w:ascii="Cambria Math" w:hAnsi="Cambria Math"/>
            </w:rPr>
            <m:t xml:space="preserve"> = </m:t>
          </m:r>
          <m:r>
            <w:rPr>
              <w:rFonts w:ascii="Cambria Math" w:hAnsi="Cambria Math"/>
            </w:rPr>
            <m:t>F</m:t>
          </m:r>
          <m:d>
            <m:dPr>
              <m:ctrlPr>
                <w:rPr>
                  <w:rFonts w:ascii="Cambria Math" w:hAnsi="Cambria Math"/>
                </w:rPr>
              </m:ctrlPr>
            </m:dPr>
            <m:e>
              <m:r>
                <w:rPr>
                  <w:rFonts w:ascii="Cambria Math" w:hAnsi="Cambria Math"/>
                </w:rPr>
                <m:t>x</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e>
          </m:d>
          <m:r>
            <w:rPr>
              <w:rFonts w:ascii="Cambria Math" w:hAnsi="Cambria Math"/>
            </w:rPr>
            <m:t xml:space="preserve"> + </m:t>
          </m:r>
          <m:r>
            <w:rPr>
              <w:rFonts w:ascii="Cambria Math" w:hAnsi="Cambria Math"/>
            </w:rPr>
            <m:t>x</m:t>
          </m:r>
        </m:oMath>
      </m:oMathPara>
    </w:p>
    <w:p w:rsidR="00055E41" w:rsidRDefault="00454EDF">
      <w:r>
        <w:t>With linear projection shortcut (to match dimensions):</w:t>
      </w:r>
    </w:p>
    <w:p w:rsidR="00055E41" w:rsidRDefault="00454EDF">
      <w:pPr>
        <w:jc w:val="center"/>
      </w:pPr>
      <m:oMathPara>
        <m:oMath>
          <m:r>
            <w:rPr>
              <w:rFonts w:ascii="Cambria Math" w:hAnsi="Cambria Math"/>
            </w:rPr>
            <m:t>y</m:t>
          </m:r>
          <m:r>
            <w:rPr>
              <w:rFonts w:ascii="Cambria Math" w:hAnsi="Cambria Math"/>
            </w:rPr>
            <m:t xml:space="preserve"> = </m:t>
          </m:r>
          <m:r>
            <w:rPr>
              <w:rFonts w:ascii="Cambria Math" w:hAnsi="Cambria Math"/>
            </w:rPr>
            <m:t>F</m:t>
          </m:r>
          <m:d>
            <m:dPr>
              <m:ctrlPr>
                <w:rPr>
                  <w:rFonts w:ascii="Cambria Math" w:hAnsi="Cambria Math"/>
                </w:rPr>
              </m:ctrlPr>
            </m:dPr>
            <m:e>
              <m:r>
                <w:rPr>
                  <w:rFonts w:ascii="Cambria Math" w:hAnsi="Cambria Math"/>
                </w:rPr>
                <m:t>x</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e>
          </m:d>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rPr>
            <m:t>x</m:t>
          </m:r>
        </m:oMath>
      </m:oMathPara>
    </w:p>
    <w:p w:rsidR="00055E41" w:rsidRDefault="00454EDF">
      <w:r>
        <w:t>where y = output vector, x = input vector, F(x,{W</w:t>
      </w:r>
      <w:r>
        <w:t>ᵢ</w:t>
      </w:r>
      <w:r>
        <w:t>}) = residual mapping, W</w:t>
      </w:r>
      <w:r>
        <w:t>s = projection matrix. Shortcut connections add no parameters or computation.</w:t>
      </w:r>
    </w:p>
    <w:p w:rsidR="00055E41" w:rsidRDefault="00454EDF">
      <w:r>
        <w:t>Two building block types:</w:t>
      </w:r>
    </w:p>
    <w:p w:rsidR="00055E41" w:rsidRDefault="00454EDF">
      <w:pPr>
        <w:pStyle w:val="ListBullet"/>
      </w:pPr>
      <w:r>
        <w:t>Basic block: [Conv-BN-ReLU-Conv-BN] + shortcut → ReLU</w:t>
      </w:r>
    </w:p>
    <w:p w:rsidR="00055E41" w:rsidRDefault="00454EDF">
      <w:pPr>
        <w:pStyle w:val="ListBullet"/>
      </w:pPr>
      <w:r>
        <w:t>Bottleneck block: [1×1 Conv-3×3 Conv-1×1 Conv] + shortcut (for efficiency)</w:t>
      </w:r>
    </w:p>
    <w:p w:rsidR="00055E41" w:rsidRDefault="00454EDF">
      <w:pPr>
        <w:pStyle w:val="Heading2"/>
      </w:pPr>
      <w:r>
        <w:lastRenderedPageBreak/>
        <w:t>4.7 DenseNet (2017, Hua</w:t>
      </w:r>
      <w:r>
        <w:t>ng et al.)</w:t>
      </w:r>
    </w:p>
    <w:p w:rsidR="00055E41" w:rsidRDefault="00454EDF">
      <w:r>
        <w:t>Dense Connections: Each layer receives feature maps from ALL preceding layers and passes its output to all subsequent layers. Concatenation (not summation) is used.</w:t>
      </w:r>
    </w:p>
    <w:p w:rsidR="00055E41" w:rsidRDefault="00454EDF">
      <w:pPr>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 </m:t>
          </m:r>
          <m:sSub>
            <m:sSubPr>
              <m:ctrlPr>
                <w:rPr>
                  <w:rFonts w:ascii="Cambria Math" w:hAnsi="Cambria Math"/>
                </w:rPr>
              </m:ctrlPr>
            </m:sSubPr>
            <m:e>
              <m:r>
                <w:rPr>
                  <w:rFonts w:ascii="Cambria Math" w:hAnsi="Cambria Math"/>
                </w:rPr>
                <m:t>H</m:t>
              </m:r>
            </m:e>
            <m:sub>
              <m:r>
                <w:rPr>
                  <w:rFonts w:ascii="Cambria Math" w:hAnsi="Cambria Math"/>
                </w:rPr>
                <m:t>n</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n</m:t>
                  </m:r>
                  <m:r>
                    <w:rPr>
                      <w:rFonts w:ascii="Cambria Math" w:hAnsi="Cambria Math"/>
                    </w:rPr>
                    <m:t>-</m:t>
                  </m:r>
                  <m:r>
                    <w:rPr>
                      <w:rFonts w:ascii="Cambria Math" w:hAnsi="Cambria Math"/>
                    </w:rPr>
                    <m:t>1</m:t>
                  </m:r>
                </m:sub>
              </m:sSub>
            </m:e>
          </m:d>
        </m:oMath>
      </m:oMathPara>
    </w:p>
    <w:p w:rsidR="00055E41" w:rsidRDefault="00454EDF">
      <w:r>
        <w:t>Total connections in N-layer network:</w:t>
      </w:r>
    </w:p>
    <w:p w:rsidR="00055E41" w:rsidRDefault="00454EDF">
      <w:pPr>
        <w:jc w:val="center"/>
      </w:pPr>
      <m:oMathPara>
        <m:oMath>
          <m:r>
            <w:rPr>
              <w:rFonts w:ascii="Cambria Math" w:hAnsi="Cambria Math"/>
            </w:rPr>
            <m:t>Conne</m:t>
          </m:r>
          <m:r>
            <w:rPr>
              <w:rFonts w:ascii="Cambria Math" w:hAnsi="Cambria Math"/>
            </w:rPr>
            <m:t>c</m:t>
          </m:r>
          <m:r>
            <w:rPr>
              <w:rFonts w:ascii="Cambria Math" w:hAnsi="Cambria Math"/>
            </w:rPr>
            <m:t>tions</m:t>
          </m:r>
          <m:r>
            <w:rPr>
              <w:rFonts w:ascii="Cambria Math" w:hAnsi="Cambria Math"/>
            </w:rPr>
            <m:t xml:space="preserve"> = </m:t>
          </m:r>
          <m:f>
            <m:fPr>
              <m:ctrlPr>
                <w:rPr>
                  <w:rFonts w:ascii="Cambria Math" w:hAnsi="Cambria Math"/>
                </w:rPr>
              </m:ctrlPr>
            </m:fPr>
            <m:num>
              <m:r>
                <w:rPr>
                  <w:rFonts w:ascii="Cambria Math" w:hAnsi="Cambria Math"/>
                </w:rPr>
                <m:t>N</m:t>
              </m:r>
              <m:r>
                <w:rPr>
                  <w:rFonts w:ascii="Cambria Math" w:hAnsi="Cambria Math"/>
                </w:rPr>
                <m:t>(</m:t>
              </m:r>
              <m:r>
                <w:rPr>
                  <w:rFonts w:ascii="Cambria Math" w:hAnsi="Cambria Math"/>
                </w:rPr>
                <m:t>N</m:t>
              </m:r>
              <m:r>
                <w:rPr>
                  <w:rFonts w:ascii="Cambria Math" w:hAnsi="Cambria Math"/>
                </w:rPr>
                <m:t xml:space="preserve"> + 1)</m:t>
              </m:r>
            </m:num>
            <m:den>
              <m:r>
                <w:rPr>
                  <w:rFonts w:ascii="Cambria Math" w:hAnsi="Cambria Math"/>
                </w:rPr>
                <m:t>2</m:t>
              </m:r>
            </m:den>
          </m:f>
        </m:oMath>
      </m:oMathPara>
    </w:p>
    <w:p w:rsidR="00055E41" w:rsidRDefault="00454EDF">
      <w:r>
        <w:t>Key advantages: Alleviates vanishing gradient, encourages feature reuse, substantially reduces parameter count. The DenseNet uses a 'growth rate' k (typically 12–32) to control how many new features each layer adds. 1×1 convolutio</w:t>
      </w:r>
      <w:r>
        <w:t>ns (bottleneck) and transition layers reduce feature map dimensions.</w:t>
      </w:r>
    </w:p>
    <w:p w:rsidR="00055E41" w:rsidRDefault="00454EDF">
      <w:pPr>
        <w:pStyle w:val="Heading2"/>
      </w:pPr>
      <w:r>
        <w:t>4.8 Capsule Network / CapsNet (2017, Sabour et al.)</w:t>
      </w:r>
    </w:p>
    <w:p w:rsidR="00055E41" w:rsidRDefault="00454EDF">
      <w:r>
        <w:t>Addresses pooling's loss of spatial relationship information. A capsule is a group of neurons whose output is a vector representing ins</w:t>
      </w:r>
      <w:r>
        <w:t>tantiation parameters (pose, size, orientation, deformation) of an entity.</w:t>
      </w:r>
    </w:p>
    <w:p w:rsidR="00055E41" w:rsidRDefault="00454EDF">
      <w:r>
        <w:t>CapsNet architecture (for MNIST):</w:t>
      </w:r>
    </w:p>
    <w:tbl>
      <w:tblPr>
        <w:tblStyle w:val="TableGrid"/>
        <w:tblW w:w="0" w:type="auto"/>
        <w:tblLook w:val="04A0" w:firstRow="1" w:lastRow="0" w:firstColumn="1" w:lastColumn="0" w:noHBand="0" w:noVBand="1"/>
      </w:tblPr>
      <w:tblGrid>
        <w:gridCol w:w="1805"/>
        <w:gridCol w:w="1805"/>
        <w:gridCol w:w="1805"/>
        <w:gridCol w:w="1805"/>
        <w:gridCol w:w="1805"/>
      </w:tblGrid>
      <w:tr w:rsidR="00055E41">
        <w:tc>
          <w:tcPr>
            <w:tcW w:w="1805" w:type="dxa"/>
          </w:tcPr>
          <w:p w:rsidR="00055E41" w:rsidRDefault="00454EDF">
            <w:pPr>
              <w:jc w:val="center"/>
            </w:pPr>
            <w:r>
              <w:rPr>
                <w:b/>
              </w:rPr>
              <w:t>Layer</w:t>
            </w:r>
          </w:p>
        </w:tc>
        <w:tc>
          <w:tcPr>
            <w:tcW w:w="1805" w:type="dxa"/>
          </w:tcPr>
          <w:p w:rsidR="00055E41" w:rsidRDefault="00454EDF">
            <w:pPr>
              <w:jc w:val="center"/>
            </w:pPr>
            <w:r>
              <w:rPr>
                <w:b/>
              </w:rPr>
              <w:t>Input</w:t>
            </w:r>
          </w:p>
        </w:tc>
        <w:tc>
          <w:tcPr>
            <w:tcW w:w="1805" w:type="dxa"/>
          </w:tcPr>
          <w:p w:rsidR="00055E41" w:rsidRDefault="00454EDF">
            <w:pPr>
              <w:jc w:val="center"/>
            </w:pPr>
            <w:r>
              <w:rPr>
                <w:b/>
              </w:rPr>
              <w:t>Filter</w:t>
            </w:r>
          </w:p>
        </w:tc>
        <w:tc>
          <w:tcPr>
            <w:tcW w:w="1805" w:type="dxa"/>
          </w:tcPr>
          <w:p w:rsidR="00055E41" w:rsidRDefault="00454EDF">
            <w:pPr>
              <w:jc w:val="center"/>
            </w:pPr>
            <w:r>
              <w:rPr>
                <w:b/>
              </w:rPr>
              <w:t>Filters/Capsules</w:t>
            </w:r>
          </w:p>
        </w:tc>
        <w:tc>
          <w:tcPr>
            <w:tcW w:w="1805" w:type="dxa"/>
          </w:tcPr>
          <w:p w:rsidR="00055E41" w:rsidRDefault="00454EDF">
            <w:pPr>
              <w:jc w:val="center"/>
            </w:pPr>
            <w:r>
              <w:rPr>
                <w:b/>
              </w:rPr>
              <w:t>Output</w:t>
            </w:r>
          </w:p>
        </w:tc>
      </w:tr>
      <w:tr w:rsidR="00055E41">
        <w:tc>
          <w:tcPr>
            <w:tcW w:w="1805" w:type="dxa"/>
          </w:tcPr>
          <w:p w:rsidR="00055E41" w:rsidRDefault="00454EDF">
            <w:r>
              <w:t>Conv1</w:t>
            </w:r>
          </w:p>
        </w:tc>
        <w:tc>
          <w:tcPr>
            <w:tcW w:w="1805" w:type="dxa"/>
          </w:tcPr>
          <w:p w:rsidR="00055E41" w:rsidRDefault="00454EDF">
            <w:r>
              <w:t>28×28</w:t>
            </w:r>
          </w:p>
        </w:tc>
        <w:tc>
          <w:tcPr>
            <w:tcW w:w="1805" w:type="dxa"/>
          </w:tcPr>
          <w:p w:rsidR="00055E41" w:rsidRDefault="00454EDF">
            <w:r>
              <w:t>9×9</w:t>
            </w:r>
          </w:p>
        </w:tc>
        <w:tc>
          <w:tcPr>
            <w:tcW w:w="1805" w:type="dxa"/>
          </w:tcPr>
          <w:p w:rsidR="00055E41" w:rsidRDefault="00454EDF">
            <w:r>
              <w:t>256</w:t>
            </w:r>
          </w:p>
        </w:tc>
        <w:tc>
          <w:tcPr>
            <w:tcW w:w="1805" w:type="dxa"/>
          </w:tcPr>
          <w:p w:rsidR="00055E41" w:rsidRDefault="00454EDF">
            <w:r>
              <w:t>20×20×256</w:t>
            </w:r>
          </w:p>
        </w:tc>
      </w:tr>
      <w:tr w:rsidR="00055E41">
        <w:tc>
          <w:tcPr>
            <w:tcW w:w="1805" w:type="dxa"/>
          </w:tcPr>
          <w:p w:rsidR="00055E41" w:rsidRDefault="00454EDF">
            <w:r>
              <w:t>PrimaryCaps</w:t>
            </w:r>
          </w:p>
        </w:tc>
        <w:tc>
          <w:tcPr>
            <w:tcW w:w="1805" w:type="dxa"/>
          </w:tcPr>
          <w:p w:rsidR="00055E41" w:rsidRDefault="00454EDF">
            <w:r>
              <w:t>20×20</w:t>
            </w:r>
          </w:p>
        </w:tc>
        <w:tc>
          <w:tcPr>
            <w:tcW w:w="1805" w:type="dxa"/>
          </w:tcPr>
          <w:p w:rsidR="00055E41" w:rsidRDefault="00454EDF">
            <w:r>
              <w:t>9×9</w:t>
            </w:r>
          </w:p>
        </w:tc>
        <w:tc>
          <w:tcPr>
            <w:tcW w:w="1805" w:type="dxa"/>
          </w:tcPr>
          <w:p w:rsidR="00055E41" w:rsidRDefault="00454EDF">
            <w:r>
              <w:t>32 capsules (8D each)</w:t>
            </w:r>
          </w:p>
        </w:tc>
        <w:tc>
          <w:tcPr>
            <w:tcW w:w="1805" w:type="dxa"/>
          </w:tcPr>
          <w:p w:rsidR="00055E41" w:rsidRDefault="00454EDF">
            <w:r>
              <w:t>6×6×32×8</w:t>
            </w:r>
          </w:p>
        </w:tc>
      </w:tr>
      <w:tr w:rsidR="00055E41">
        <w:tc>
          <w:tcPr>
            <w:tcW w:w="1805" w:type="dxa"/>
          </w:tcPr>
          <w:p w:rsidR="00055E41" w:rsidRDefault="00454EDF">
            <w:r>
              <w:t>DigitCaps</w:t>
            </w:r>
          </w:p>
        </w:tc>
        <w:tc>
          <w:tcPr>
            <w:tcW w:w="1805" w:type="dxa"/>
          </w:tcPr>
          <w:p w:rsidR="00055E41" w:rsidRDefault="00454EDF">
            <w:r>
              <w:t>6×6×32×8</w:t>
            </w:r>
          </w:p>
        </w:tc>
        <w:tc>
          <w:tcPr>
            <w:tcW w:w="1805" w:type="dxa"/>
          </w:tcPr>
          <w:p w:rsidR="00055E41" w:rsidRDefault="00454EDF">
            <w:r>
              <w:t>—</w:t>
            </w:r>
          </w:p>
        </w:tc>
        <w:tc>
          <w:tcPr>
            <w:tcW w:w="1805" w:type="dxa"/>
          </w:tcPr>
          <w:p w:rsidR="00055E41" w:rsidRDefault="00454EDF">
            <w:r>
              <w:t>10 capsules (16D each)</w:t>
            </w:r>
          </w:p>
        </w:tc>
        <w:tc>
          <w:tcPr>
            <w:tcW w:w="1805" w:type="dxa"/>
          </w:tcPr>
          <w:p w:rsidR="00055E41" w:rsidRDefault="00454EDF">
            <w:r>
              <w:t>10×16</w:t>
            </w:r>
          </w:p>
        </w:tc>
      </w:tr>
      <w:tr w:rsidR="00055E41">
        <w:tc>
          <w:tcPr>
            <w:tcW w:w="1805" w:type="dxa"/>
          </w:tcPr>
          <w:p w:rsidR="00055E41" w:rsidRDefault="00454EDF">
            <w:r>
              <w:t>FC Decoder 1</w:t>
            </w:r>
          </w:p>
        </w:tc>
        <w:tc>
          <w:tcPr>
            <w:tcW w:w="1805" w:type="dxa"/>
          </w:tcPr>
          <w:p w:rsidR="00055E41" w:rsidRDefault="00454EDF">
            <w:r>
              <w:t>10×16</w:t>
            </w:r>
          </w:p>
        </w:tc>
        <w:tc>
          <w:tcPr>
            <w:tcW w:w="1805" w:type="dxa"/>
          </w:tcPr>
          <w:p w:rsidR="00055E41" w:rsidRDefault="00454EDF">
            <w:r>
              <w:t>—</w:t>
            </w:r>
          </w:p>
        </w:tc>
        <w:tc>
          <w:tcPr>
            <w:tcW w:w="1805" w:type="dxa"/>
          </w:tcPr>
          <w:p w:rsidR="00055E41" w:rsidRDefault="00454EDF">
            <w:r>
              <w:t>—</w:t>
            </w:r>
          </w:p>
        </w:tc>
        <w:tc>
          <w:tcPr>
            <w:tcW w:w="1805" w:type="dxa"/>
          </w:tcPr>
          <w:p w:rsidR="00055E41" w:rsidRDefault="00454EDF">
            <w:r>
              <w:t>512</w:t>
            </w:r>
          </w:p>
        </w:tc>
      </w:tr>
      <w:tr w:rsidR="00055E41">
        <w:tc>
          <w:tcPr>
            <w:tcW w:w="1805" w:type="dxa"/>
          </w:tcPr>
          <w:p w:rsidR="00055E41" w:rsidRDefault="00454EDF">
            <w:r>
              <w:t>FC Decoder 2</w:t>
            </w:r>
          </w:p>
        </w:tc>
        <w:tc>
          <w:tcPr>
            <w:tcW w:w="1805" w:type="dxa"/>
          </w:tcPr>
          <w:p w:rsidR="00055E41" w:rsidRDefault="00454EDF">
            <w:r>
              <w:t>512</w:t>
            </w:r>
          </w:p>
        </w:tc>
        <w:tc>
          <w:tcPr>
            <w:tcW w:w="1805" w:type="dxa"/>
          </w:tcPr>
          <w:p w:rsidR="00055E41" w:rsidRDefault="00454EDF">
            <w:r>
              <w:t>—</w:t>
            </w:r>
          </w:p>
        </w:tc>
        <w:tc>
          <w:tcPr>
            <w:tcW w:w="1805" w:type="dxa"/>
          </w:tcPr>
          <w:p w:rsidR="00055E41" w:rsidRDefault="00454EDF">
            <w:r>
              <w:t>—</w:t>
            </w:r>
          </w:p>
        </w:tc>
        <w:tc>
          <w:tcPr>
            <w:tcW w:w="1805" w:type="dxa"/>
          </w:tcPr>
          <w:p w:rsidR="00055E41" w:rsidRDefault="00454EDF">
            <w:r>
              <w:t>1024</w:t>
            </w:r>
          </w:p>
        </w:tc>
      </w:tr>
      <w:tr w:rsidR="00055E41">
        <w:tc>
          <w:tcPr>
            <w:tcW w:w="1805" w:type="dxa"/>
          </w:tcPr>
          <w:p w:rsidR="00055E41" w:rsidRDefault="00454EDF">
            <w:r>
              <w:t>FC Decoder 3</w:t>
            </w:r>
          </w:p>
        </w:tc>
        <w:tc>
          <w:tcPr>
            <w:tcW w:w="1805" w:type="dxa"/>
          </w:tcPr>
          <w:p w:rsidR="00055E41" w:rsidRDefault="00454EDF">
            <w:r>
              <w:t>1024</w:t>
            </w:r>
          </w:p>
        </w:tc>
        <w:tc>
          <w:tcPr>
            <w:tcW w:w="1805" w:type="dxa"/>
          </w:tcPr>
          <w:p w:rsidR="00055E41" w:rsidRDefault="00454EDF">
            <w:r>
              <w:t>—</w:t>
            </w:r>
          </w:p>
        </w:tc>
        <w:tc>
          <w:tcPr>
            <w:tcW w:w="1805" w:type="dxa"/>
          </w:tcPr>
          <w:p w:rsidR="00055E41" w:rsidRDefault="00454EDF">
            <w:r>
              <w:t>—</w:t>
            </w:r>
          </w:p>
        </w:tc>
        <w:tc>
          <w:tcPr>
            <w:tcW w:w="1805" w:type="dxa"/>
          </w:tcPr>
          <w:p w:rsidR="00055E41" w:rsidRDefault="00454EDF">
            <w:r>
              <w:t>784 (28×28)</w:t>
            </w:r>
          </w:p>
        </w:tc>
      </w:tr>
    </w:tbl>
    <w:p w:rsidR="00055E41" w:rsidRDefault="00454EDF">
      <w:r>
        <w:t xml:space="preserve">Dynamic Routing: Routing by agreement — capsule output is sent to the capsule in the next layer whose activity vector 'agrees' most </w:t>
      </w:r>
      <w:r>
        <w:t>with the prediction. Coupling coefficients are learned by routing softmax.</w:t>
      </w:r>
    </w:p>
    <w:p w:rsidR="00055E41" w:rsidRDefault="00454EDF">
      <w:r>
        <w:br w:type="page"/>
      </w:r>
    </w:p>
    <w:p w:rsidR="00055E41" w:rsidRDefault="00454EDF">
      <w:pPr>
        <w:pStyle w:val="Heading1"/>
      </w:pPr>
      <w:r>
        <w:lastRenderedPageBreak/>
        <w:t>Chapter 5: Unsupervised Deep Learning Architectures</w:t>
      </w:r>
    </w:p>
    <w:p w:rsidR="00055E41" w:rsidRDefault="00454EDF">
      <w:r>
        <w:t xml:space="preserve">Unsupervised deep learning is important because unlabeled data is far more abundant than labeled data. Two-phase approach: (1) </w:t>
      </w:r>
      <w:r>
        <w:t>Unsupervised pretraining on all data; (2) Supervised fine-tuning on small labeled portion.</w:t>
      </w:r>
    </w:p>
    <w:p w:rsidR="00055E41" w:rsidRDefault="00454EDF">
      <w:pPr>
        <w:pStyle w:val="Heading2"/>
      </w:pPr>
      <w:r>
        <w:t>5.1 Restricted Boltzmann Machine (RBM)</w:t>
      </w:r>
    </w:p>
    <w:p w:rsidR="00055E41" w:rsidRDefault="00454EDF">
      <w:r>
        <w:t>A generative model that learns a probability distribution over inputs. Consists of a visible layer (v, input data) and a hidde</w:t>
      </w:r>
      <w:r>
        <w:t>n layer (h, features). No intra-layer connections (that's the 'restricted' part). Bipartite undirected graph with weight matrix W.</w:t>
      </w:r>
    </w:p>
    <w:p w:rsidR="00055E41" w:rsidRDefault="00454EDF">
      <w:r>
        <w:t>Joint probability of a configuration (v, h):</w:t>
      </w:r>
    </w:p>
    <w:p w:rsidR="00055E41" w:rsidRDefault="00454EDF">
      <w:pPr>
        <w:jc w:val="center"/>
      </w:pPr>
      <m:oMathPara>
        <m:oMath>
          <m:r>
            <w:rPr>
              <w:rFonts w:ascii="Cambria Math" w:hAnsi="Cambria Math"/>
            </w:rPr>
            <m:t>p</m:t>
          </m:r>
          <m:r>
            <w:rPr>
              <w:rFonts w:ascii="Cambria Math" w:hAnsi="Cambria Math"/>
            </w:rPr>
            <m:t>(</m:t>
          </m:r>
          <m:r>
            <w:rPr>
              <w:rFonts w:ascii="Cambria Math" w:hAnsi="Cambria Math"/>
            </w:rPr>
            <m:t>v</m:t>
          </m:r>
          <m:r>
            <w:rPr>
              <w:rFonts w:ascii="Cambria Math" w:hAnsi="Cambria Math"/>
            </w:rPr>
            <m:t xml:space="preserve">, h) = </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E</m:t>
                  </m:r>
                  <m:r>
                    <w:rPr>
                      <w:rFonts w:ascii="Cambria Math" w:hAnsi="Cambria Math"/>
                    </w:rPr>
                    <m:t>(</m:t>
                  </m:r>
                  <m:r>
                    <w:rPr>
                      <w:rFonts w:ascii="Cambria Math" w:hAnsi="Cambria Math"/>
                    </w:rPr>
                    <m:t>v</m:t>
                  </m:r>
                  <m:r>
                    <w:rPr>
                      <w:rFonts w:ascii="Cambria Math" w:hAnsi="Cambria Math"/>
                    </w:rPr>
                    <m:t>,h)</m:t>
                  </m:r>
                </m:sup>
              </m:sSup>
            </m:num>
            <m:den>
              <m:nary>
                <m:naryPr>
                  <m:chr m:val="∑"/>
                  <m:limLoc m:val="undOvr"/>
                  <m:ctrlPr>
                    <w:rPr>
                      <w:rFonts w:ascii="Cambria Math" w:hAnsi="Cambria Math"/>
                    </w:rPr>
                  </m:ctrlPr>
                </m:naryPr>
                <m:sub>
                  <m:r>
                    <w:rPr>
                      <w:rFonts w:ascii="Cambria Math" w:hAnsi="Cambria Math"/>
                    </w:rPr>
                    <m:t>v</m:t>
                  </m:r>
                  <m:r>
                    <w:rPr>
                      <w:rFonts w:ascii="Cambria Math" w:hAnsi="Cambria Math"/>
                    </w:rPr>
                    <m:t>,h</m:t>
                  </m:r>
                </m:sub>
                <m:sup/>
                <m:e>
                  <m:sSup>
                    <m:sSupPr>
                      <m:ctrlPr>
                        <w:rPr>
                          <w:rFonts w:ascii="Cambria Math" w:hAnsi="Cambria Math"/>
                        </w:rPr>
                      </m:ctrlPr>
                    </m:sSupPr>
                    <m:e>
                      <m:r>
                        <w:rPr>
                          <w:rFonts w:ascii="Cambria Math" w:hAnsi="Cambria Math"/>
                        </w:rPr>
                        <m:t>e</m:t>
                      </m:r>
                    </m:e>
                    <m:sup>
                      <m:r>
                        <w:rPr>
                          <w:rFonts w:ascii="Cambria Math" w:hAnsi="Cambria Math"/>
                        </w:rPr>
                        <m:t>-</m:t>
                      </m:r>
                      <m:r>
                        <w:rPr>
                          <w:rFonts w:ascii="Cambria Math" w:hAnsi="Cambria Math"/>
                        </w:rPr>
                        <m:t>E</m:t>
                      </m:r>
                      <m:r>
                        <w:rPr>
                          <w:rFonts w:ascii="Cambria Math" w:hAnsi="Cambria Math"/>
                        </w:rPr>
                        <m:t>(</m:t>
                      </m:r>
                      <m:r>
                        <w:rPr>
                          <w:rFonts w:ascii="Cambria Math" w:hAnsi="Cambria Math"/>
                        </w:rPr>
                        <m:t>v</m:t>
                      </m:r>
                      <m:r>
                        <w:rPr>
                          <w:rFonts w:ascii="Cambria Math" w:hAnsi="Cambria Math"/>
                        </w:rPr>
                        <m:t>,h)</m:t>
                      </m:r>
                    </m:sup>
                  </m:sSup>
                </m:e>
              </m:nary>
            </m:den>
          </m:f>
        </m:oMath>
      </m:oMathPara>
    </w:p>
    <w:p w:rsidR="00055E41" w:rsidRDefault="00454EDF">
      <w:r>
        <w:t>Energy function:</w:t>
      </w:r>
    </w:p>
    <w:p w:rsidR="00055E41" w:rsidRDefault="00454EDF">
      <w:pPr>
        <w:jc w:val="center"/>
      </w:pPr>
      <m:oMathPara>
        <m:oMath>
          <m:r>
            <w:rPr>
              <w:rFonts w:ascii="Cambria Math" w:hAnsi="Cambria Math"/>
            </w:rPr>
            <m:t>E</m:t>
          </m:r>
          <m:r>
            <w:rPr>
              <w:rFonts w:ascii="Cambria Math" w:hAnsi="Cambria Math"/>
            </w:rPr>
            <m:t>(</m:t>
          </m:r>
          <m:r>
            <w:rPr>
              <w:rFonts w:ascii="Cambria Math" w:hAnsi="Cambria Math"/>
            </w:rPr>
            <m:t>v</m:t>
          </m:r>
          <m:r>
            <w:rPr>
              <w:rFonts w:ascii="Cambria Math" w:hAnsi="Cambria Math"/>
            </w:rPr>
            <m:t>, h) = -</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v</m:t>
          </m:r>
          <m:r>
            <w:rPr>
              <w:rFonts w:ascii="Cambria Math" w:hAnsi="Cambria Math"/>
            </w:rPr>
            <m:t xml:space="preserve"> - </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h</m:t>
          </m:r>
          <m:r>
            <w:rPr>
              <w:rFonts w:ascii="Cambria Math" w:hAnsi="Cambria Math"/>
            </w:rPr>
            <m:t xml:space="preserve"> - </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r>
            <w:rPr>
              <w:rFonts w:ascii="Cambria Math" w:hAnsi="Cambria Math"/>
            </w:rPr>
            <m:t>h</m:t>
          </m:r>
        </m:oMath>
      </m:oMathPara>
    </w:p>
    <w:p w:rsidR="00055E41" w:rsidRDefault="00454EDF">
      <w:r>
        <w:t>where W = weight matrix, a = visible bias, b = hidden bias.</w:t>
      </w:r>
    </w:p>
    <w:p w:rsidR="00055E41" w:rsidRDefault="00454EDF">
      <w:r>
        <w:t>Conditional probability of hidden unit activation (given visible):</w:t>
      </w:r>
    </w:p>
    <w:p w:rsidR="00055E41" w:rsidRDefault="00454EDF">
      <w:pPr>
        <w:jc w:val="center"/>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 xml:space="preserve"> = 1 | </m:t>
              </m:r>
              <m:r>
                <w:rPr>
                  <w:rFonts w:ascii="Cambria Math" w:hAnsi="Cambria Math"/>
                </w:rPr>
                <m:t>v</m:t>
              </m:r>
            </m:e>
          </m:d>
          <m:r>
            <w:rPr>
              <w:rFonts w:ascii="Cambria Math" w:hAnsi="Cambria Math"/>
            </w:rPr>
            <m:t xml:space="preserve"> = </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v</m:t>
                      </m:r>
                    </m:e>
                    <m:sub>
                      <m:r>
                        <w:rPr>
                          <w:rFonts w:ascii="Cambria Math" w:hAnsi="Cambria Math"/>
                        </w:rPr>
                        <m:t>i</m:t>
                      </m:r>
                    </m:sub>
                  </m:sSub>
                </m:e>
              </m:nary>
            </m:e>
          </m:d>
        </m:oMath>
      </m:oMathPara>
    </w:p>
    <w:p w:rsidR="00055E41" w:rsidRDefault="00454EDF">
      <w:r>
        <w:t>Conditional probability of visible unit reconstruction (given hidden):</w:t>
      </w:r>
    </w:p>
    <w:p w:rsidR="00055E41" w:rsidRDefault="00454EDF">
      <w:pPr>
        <w:jc w:val="center"/>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1 | </m:t>
              </m:r>
              <m:r>
                <w:rPr>
                  <w:rFonts w:ascii="Cambria Math" w:hAnsi="Cambria Math"/>
                </w:rPr>
                <m:t>h</m:t>
              </m:r>
            </m:e>
          </m:d>
          <m:r>
            <w:rPr>
              <w:rFonts w:ascii="Cambria Math" w:hAnsi="Cambria Math"/>
            </w:rPr>
            <m:t xml:space="preserve"> = </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j</m:t>
                      </m:r>
                    </m:e>
                    <m:sub>
                      <m:r>
                        <w:rPr>
                          <w:rFonts w:ascii="Cambria Math" w:hAnsi="Cambria Math"/>
                        </w:rPr>
                        <m:t>1</m:t>
                      </m:r>
                    </m:sub>
                  </m:sSub>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ij</m:t>
                      </m:r>
                    </m:sub>
                  </m:sSub>
                  <m:sSub>
                    <m:sSubPr>
                      <m:ctrlPr>
                        <w:rPr>
                          <w:rFonts w:ascii="Cambria Math" w:hAnsi="Cambria Math"/>
                        </w:rPr>
                      </m:ctrlPr>
                    </m:sSubPr>
                    <m:e>
                      <m:r>
                        <w:rPr>
                          <w:rFonts w:ascii="Cambria Math" w:hAnsi="Cambria Math"/>
                        </w:rPr>
                        <m:t>h</m:t>
                      </m:r>
                    </m:e>
                    <m:sub>
                      <m:r>
                        <w:rPr>
                          <w:rFonts w:ascii="Cambria Math" w:hAnsi="Cambria Math"/>
                        </w:rPr>
                        <m:t>j</m:t>
                      </m:r>
                    </m:sub>
                  </m:sSub>
                </m:e>
              </m:nary>
            </m:e>
          </m:d>
        </m:oMath>
      </m:oMathPara>
    </w:p>
    <w:p w:rsidR="00055E41" w:rsidRDefault="00454EDF">
      <w:pPr>
        <w:pStyle w:val="Heading3"/>
      </w:pPr>
      <w:r>
        <w:t>5.1.1 Contrastive Divergence (CD) Training Algorithm</w:t>
      </w:r>
    </w:p>
    <w:p w:rsidR="00055E41" w:rsidRDefault="00454EDF">
      <w:r>
        <w:t>Maximizes log-likelihood of training data. Approximates gradient via Gibbs sampling with k steps (typically k=1).</w:t>
      </w:r>
    </w:p>
    <w:p w:rsidR="00055E41" w:rsidRDefault="00454EDF">
      <w:r>
        <w:t>CD update rules:</w:t>
      </w:r>
    </w:p>
    <w:p w:rsidR="00055E41" w:rsidRDefault="00454EDF">
      <w:pPr>
        <w:jc w:val="center"/>
      </w:pPr>
      <m:oMathPara>
        <m:oMath>
          <m:r>
            <w:rPr>
              <w:rFonts w:ascii="Cambria Math" w:hAnsi="Cambria Math"/>
            </w:rPr>
            <m:t>Δ</m:t>
          </m:r>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 xml:space="preserve"> = </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e>
                <m:sub>
                  <m:r>
                    <w:rPr>
                      <w:rFonts w:ascii="Cambria Math" w:hAnsi="Cambria Math"/>
                    </w:rPr>
                    <m:t>1</m:t>
                  </m:r>
                </m:sub>
              </m:sSub>
            </m:e>
          </m:d>
        </m:oMath>
      </m:oMathPara>
    </w:p>
    <w:p w:rsidR="00055E41" w:rsidRDefault="00454EDF">
      <w:pPr>
        <w:jc w:val="center"/>
      </w:pPr>
      <m:oMathPara>
        <m:oMath>
          <m:r>
            <w:rPr>
              <w:rFonts w:ascii="Cambria Math" w:hAnsi="Cambria Math"/>
            </w:rPr>
            <m:t>Δ</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 xml:space="preserve"> = </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e>
                <m:sub>
                  <m:r>
                    <w:rPr>
                      <w:rFonts w:ascii="Cambria Math" w:hAnsi="Cambria Math"/>
                    </w:rPr>
                    <m:t>1</m:t>
                  </m:r>
                </m:sub>
              </m:sSub>
            </m:e>
          </m:d>
        </m:oMath>
      </m:oMathPara>
    </w:p>
    <w:p w:rsidR="00055E41" w:rsidRDefault="00454EDF">
      <w:r>
        <w:t xml:space="preserve">where α = learning rate, </w:t>
      </w:r>
      <w:r>
        <w:t>⟨</w:t>
      </w:r>
      <w:r>
        <w:t>.</w:t>
      </w:r>
      <w:r>
        <w:t>⟩</w:t>
      </w:r>
      <w:r>
        <w:t>₀</w:t>
      </w:r>
      <w:r>
        <w:t xml:space="preserve"> = expectation under data distribution, </w:t>
      </w:r>
      <w:r>
        <w:t>⟨</w:t>
      </w:r>
      <w:r>
        <w:t>.</w:t>
      </w:r>
      <w:r>
        <w:t>⟩</w:t>
      </w:r>
      <w:r>
        <w:t>₁ = expectation after 1 step of Gibbs sampling.</w:t>
      </w:r>
    </w:p>
    <w:p w:rsidR="00055E41" w:rsidRDefault="00454EDF">
      <w:r>
        <w:t>CD Algorithm Steps:</w:t>
      </w:r>
    </w:p>
    <w:p w:rsidR="00055E41" w:rsidRDefault="00454EDF">
      <w:pPr>
        <w:pStyle w:val="ListNumber"/>
      </w:pPr>
      <w:r>
        <w:t>Initialize visible layer with training sample: v⁽⁰⁾ ← x</w:t>
      </w:r>
    </w:p>
    <w:p w:rsidR="00055E41" w:rsidRDefault="00454EDF">
      <w:pPr>
        <w:pStyle w:val="ListNumber"/>
      </w:pPr>
      <w:r>
        <w:t>Sample hidden states h⁽⁰⁾ fro</w:t>
      </w:r>
      <w:r>
        <w:t>m p(h|v⁽⁰⁾) using Eq. for p(h_j=1|v)</w:t>
      </w:r>
    </w:p>
    <w:p w:rsidR="00055E41" w:rsidRDefault="00454EDF">
      <w:pPr>
        <w:pStyle w:val="ListNumber"/>
      </w:pPr>
      <w:r>
        <w:lastRenderedPageBreak/>
        <w:t>Reconstruct visible states v⁽¹⁾ from h⁽⁰⁾ using Eq. for p(v_i=1|h)</w:t>
      </w:r>
    </w:p>
    <w:p w:rsidR="00055E41" w:rsidRDefault="00454EDF">
      <w:pPr>
        <w:pStyle w:val="ListNumber"/>
      </w:pPr>
      <w:r>
        <w:t>Re-sample hidden states h⁽¹⁾ from p(h|v⁽¹⁾)</w:t>
      </w:r>
    </w:p>
    <w:p w:rsidR="00055E41" w:rsidRDefault="00454EDF">
      <w:pPr>
        <w:pStyle w:val="ListNumber"/>
      </w:pPr>
      <w:r>
        <w:t>Update weights, hidden biases, and visible biases using CD rules</w:t>
      </w:r>
    </w:p>
    <w:p w:rsidR="00055E41" w:rsidRDefault="00454EDF">
      <w:pPr>
        <w:pStyle w:val="Heading3"/>
      </w:pPr>
      <w:r>
        <w:t>5.1.2 RBM Variants</w:t>
      </w:r>
    </w:p>
    <w:tbl>
      <w:tblPr>
        <w:tblStyle w:val="TableGrid"/>
        <w:tblW w:w="0" w:type="auto"/>
        <w:tblLook w:val="04A0" w:firstRow="1" w:lastRow="0" w:firstColumn="1" w:lastColumn="0" w:noHBand="0" w:noVBand="1"/>
      </w:tblPr>
      <w:tblGrid>
        <w:gridCol w:w="3009"/>
        <w:gridCol w:w="3009"/>
        <w:gridCol w:w="3009"/>
      </w:tblGrid>
      <w:tr w:rsidR="00055E41">
        <w:tc>
          <w:tcPr>
            <w:tcW w:w="3009" w:type="dxa"/>
          </w:tcPr>
          <w:p w:rsidR="00055E41" w:rsidRDefault="00454EDF">
            <w:pPr>
              <w:jc w:val="center"/>
            </w:pPr>
            <w:r>
              <w:rPr>
                <w:b/>
              </w:rPr>
              <w:t>Variant</w:t>
            </w:r>
          </w:p>
        </w:tc>
        <w:tc>
          <w:tcPr>
            <w:tcW w:w="3009" w:type="dxa"/>
          </w:tcPr>
          <w:p w:rsidR="00055E41" w:rsidRDefault="00454EDF">
            <w:pPr>
              <w:jc w:val="center"/>
            </w:pPr>
            <w:r>
              <w:rPr>
                <w:b/>
              </w:rPr>
              <w:t>Key Feature</w:t>
            </w:r>
          </w:p>
        </w:tc>
        <w:tc>
          <w:tcPr>
            <w:tcW w:w="3009" w:type="dxa"/>
          </w:tcPr>
          <w:p w:rsidR="00055E41" w:rsidRDefault="00454EDF">
            <w:pPr>
              <w:jc w:val="center"/>
            </w:pPr>
            <w:r>
              <w:rPr>
                <w:b/>
              </w:rPr>
              <w:t>Appl</w:t>
            </w:r>
            <w:r>
              <w:rPr>
                <w:b/>
              </w:rPr>
              <w:t>ication</w:t>
            </w:r>
          </w:p>
        </w:tc>
      </w:tr>
      <w:tr w:rsidR="00055E41">
        <w:tc>
          <w:tcPr>
            <w:tcW w:w="3009" w:type="dxa"/>
          </w:tcPr>
          <w:p w:rsidR="00055E41" w:rsidRDefault="00454EDF">
            <w:r>
              <w:t>Semi-RBM</w:t>
            </w:r>
          </w:p>
        </w:tc>
        <w:tc>
          <w:tcPr>
            <w:tcW w:w="3009" w:type="dxa"/>
          </w:tcPr>
          <w:p w:rsidR="00055E41" w:rsidRDefault="00454EDF">
            <w:r>
              <w:t>Lateral connections between visible units</w:t>
            </w:r>
          </w:p>
        </w:tc>
        <w:tc>
          <w:tcPr>
            <w:tcW w:w="3009" w:type="dxa"/>
          </w:tcPr>
          <w:p w:rsidR="00055E41" w:rsidRDefault="00454EDF">
            <w:r>
              <w:t>More expressive visible layer</w:t>
            </w:r>
          </w:p>
        </w:tc>
      </w:tr>
      <w:tr w:rsidR="00055E41">
        <w:tc>
          <w:tcPr>
            <w:tcW w:w="3009" w:type="dxa"/>
          </w:tcPr>
          <w:p w:rsidR="00055E41" w:rsidRDefault="00454EDF">
            <w:r>
              <w:t>TRBM</w:t>
            </w:r>
          </w:p>
        </w:tc>
        <w:tc>
          <w:tcPr>
            <w:tcW w:w="3009" w:type="dxa"/>
          </w:tcPr>
          <w:p w:rsidR="00055E41" w:rsidRDefault="00454EDF">
            <w:r>
              <w:t>Directed connections pass context from past</w:t>
            </w:r>
          </w:p>
        </w:tc>
        <w:tc>
          <w:tcPr>
            <w:tcW w:w="3009" w:type="dxa"/>
          </w:tcPr>
          <w:p w:rsidR="00055E41" w:rsidRDefault="00454EDF">
            <w:r>
              <w:t>Time series modeling</w:t>
            </w:r>
          </w:p>
        </w:tc>
      </w:tr>
      <w:tr w:rsidR="00055E41">
        <w:tc>
          <w:tcPr>
            <w:tcW w:w="3009" w:type="dxa"/>
          </w:tcPr>
          <w:p w:rsidR="00055E41" w:rsidRDefault="00454EDF">
            <w:r>
              <w:t>RTRBM</w:t>
            </w:r>
          </w:p>
        </w:tc>
        <w:tc>
          <w:tcPr>
            <w:tcW w:w="3009" w:type="dxa"/>
          </w:tcPr>
          <w:p w:rsidR="00055E41" w:rsidRDefault="00454EDF">
            <w:r>
              <w:t>Hidden units receive context from prev. RBM</w:t>
            </w:r>
          </w:p>
        </w:tc>
        <w:tc>
          <w:tcPr>
            <w:tcW w:w="3009" w:type="dxa"/>
          </w:tcPr>
          <w:p w:rsidR="00055E41" w:rsidRDefault="00454EDF">
            <w:r>
              <w:t>Sequential pattern learning</w:t>
            </w:r>
          </w:p>
        </w:tc>
      </w:tr>
      <w:tr w:rsidR="00055E41">
        <w:tc>
          <w:tcPr>
            <w:tcW w:w="3009" w:type="dxa"/>
          </w:tcPr>
          <w:p w:rsidR="00055E41" w:rsidRDefault="00454EDF">
            <w:r>
              <w:t>Fuzzy-RBM</w:t>
            </w:r>
          </w:p>
        </w:tc>
        <w:tc>
          <w:tcPr>
            <w:tcW w:w="3009" w:type="dxa"/>
          </w:tcPr>
          <w:p w:rsidR="00055E41" w:rsidRDefault="00454EDF">
            <w:r>
              <w:t>Weights replaced by fuzzy numbers</w:t>
            </w:r>
          </w:p>
        </w:tc>
        <w:tc>
          <w:tcPr>
            <w:tcW w:w="3009" w:type="dxa"/>
          </w:tcPr>
          <w:p w:rsidR="00055E41" w:rsidRDefault="00454EDF">
            <w:r>
              <w:t>Handles uncertain/fuzzy data</w:t>
            </w:r>
          </w:p>
        </w:tc>
      </w:tr>
      <w:tr w:rsidR="00055E41">
        <w:tc>
          <w:tcPr>
            <w:tcW w:w="3009" w:type="dxa"/>
          </w:tcPr>
          <w:p w:rsidR="00055E41" w:rsidRDefault="00454EDF">
            <w:r>
              <w:t>RoBM</w:t>
            </w:r>
          </w:p>
        </w:tc>
        <w:tc>
          <w:tcPr>
            <w:tcW w:w="3009" w:type="dxa"/>
          </w:tcPr>
          <w:p w:rsidR="00055E41" w:rsidRDefault="00454EDF">
            <w:r>
              <w:t>Robust to corrupted pixels</w:t>
            </w:r>
          </w:p>
        </w:tc>
        <w:tc>
          <w:tcPr>
            <w:tcW w:w="3009" w:type="dxa"/>
          </w:tcPr>
          <w:p w:rsidR="00055E41" w:rsidRDefault="00454EDF">
            <w:r>
              <w:t>Noisy visual recognition</w:t>
            </w:r>
          </w:p>
        </w:tc>
      </w:tr>
      <w:tr w:rsidR="00055E41">
        <w:tc>
          <w:tcPr>
            <w:tcW w:w="3009" w:type="dxa"/>
          </w:tcPr>
          <w:p w:rsidR="00055E41" w:rsidRDefault="00454EDF">
            <w:r>
              <w:t>TRBM (Temp.)</w:t>
            </w:r>
          </w:p>
        </w:tc>
        <w:tc>
          <w:tcPr>
            <w:tcW w:w="3009" w:type="dxa"/>
          </w:tcPr>
          <w:p w:rsidR="00055E41" w:rsidRDefault="00454EDF">
            <w:r>
              <w:t>Temperature controls neuron firing slope</w:t>
            </w:r>
          </w:p>
        </w:tc>
        <w:tc>
          <w:tcPr>
            <w:tcW w:w="3009" w:type="dxa"/>
          </w:tcPr>
          <w:p w:rsidR="00055E41" w:rsidRDefault="00454EDF">
            <w:r>
              <w:t>Control sparsity/exploration</w:t>
            </w:r>
          </w:p>
        </w:tc>
      </w:tr>
    </w:tbl>
    <w:p w:rsidR="00055E41" w:rsidRDefault="00454EDF">
      <w:pPr>
        <w:pStyle w:val="Heading2"/>
      </w:pPr>
      <w:r>
        <w:t>5.2 Deep Belief Networks (DBN)</w:t>
      </w:r>
    </w:p>
    <w:p w:rsidR="00055E41" w:rsidRDefault="00454EDF">
      <w:r>
        <w:t xml:space="preserve">A hierarchical </w:t>
      </w:r>
      <w:r>
        <w:t>probabilistic generative model using stacked RBMs as building blocks. Universal approximators. Applied to: digit recognition, video/motion recognition, dimensionality reduction, data indexing.</w:t>
      </w:r>
    </w:p>
    <w:p w:rsidR="00055E41" w:rsidRDefault="00454EDF">
      <w:r>
        <w:t>Structure: Multiple layers of visible and hidden neurons. No co</w:t>
      </w:r>
      <w:r>
        <w:t>nnections within layers; only between consecutive layers (symmetric).</w:t>
      </w:r>
    </w:p>
    <w:p w:rsidR="00055E41" w:rsidRDefault="00454EDF">
      <w:r>
        <w:t>Two-phase training:</w:t>
      </w:r>
    </w:p>
    <w:p w:rsidR="00055E41" w:rsidRDefault="00454EDF">
      <w:pPr>
        <w:pStyle w:val="ListNumber"/>
      </w:pPr>
      <w:r>
        <w:t>Unsupervised Pretraining (greedy layer-wise): Train each RBM from bottom up. Hidden activations of each RBM become visible layer of the next.</w:t>
      </w:r>
    </w:p>
    <w:p w:rsidR="00055E41" w:rsidRDefault="00454EDF">
      <w:pPr>
        <w:pStyle w:val="ListNumber"/>
      </w:pPr>
      <w:r>
        <w:t xml:space="preserve">Supervised Fine-tuning: </w:t>
      </w:r>
      <w:r>
        <w:t>Add classification layer on top; use backpropagation to globally adjust all weights.</w:t>
      </w:r>
    </w:p>
    <w:p w:rsidR="00055E41" w:rsidRDefault="00454EDF">
      <w:r>
        <w:t>Advantage: Avoids overfitting/underfitting since most of the network is trained in an unsupervised, data-driven way.</w:t>
      </w:r>
    </w:p>
    <w:p w:rsidR="00055E41" w:rsidRDefault="00454EDF">
      <w:r>
        <w:t>DBN Variants:</w:t>
      </w:r>
    </w:p>
    <w:p w:rsidR="00055E41" w:rsidRDefault="00454EDF">
      <w:pPr>
        <w:pStyle w:val="ListBullet"/>
      </w:pPr>
      <w:r>
        <w:t>Sparse DBN: Uses sparse RBMs for higher-</w:t>
      </w:r>
      <w:r>
        <w:t>order features.</w:t>
      </w:r>
    </w:p>
    <w:p w:rsidR="00055E41" w:rsidRDefault="00454EDF">
      <w:pPr>
        <w:pStyle w:val="ListBullet"/>
      </w:pPr>
      <w:r>
        <w:t>M-DBN: Modular, prevents catastrophic forgetting in continual learning.</w:t>
      </w:r>
    </w:p>
    <w:p w:rsidR="00055E41" w:rsidRDefault="00454EDF">
      <w:pPr>
        <w:pStyle w:val="ListBullet"/>
      </w:pPr>
      <w:r>
        <w:t>MrDBN: Multi-resolution, uses Laplacian pyramid for multi-scale features.</w:t>
      </w:r>
    </w:p>
    <w:p w:rsidR="00055E41" w:rsidRDefault="00454EDF">
      <w:pPr>
        <w:pStyle w:val="ListBullet"/>
      </w:pPr>
      <w:r>
        <w:t>CDBN: Convolutional DBN, combines CNN with DBN for visual tasks.</w:t>
      </w:r>
    </w:p>
    <w:p w:rsidR="00055E41" w:rsidRDefault="00454EDF">
      <w:pPr>
        <w:pStyle w:val="Heading2"/>
      </w:pPr>
      <w:r>
        <w:t>5.3 Autoencoders (AE)</w:t>
      </w:r>
    </w:p>
    <w:p w:rsidR="00055E41" w:rsidRDefault="00454EDF">
      <w:r>
        <w:t>Unsuper</w:t>
      </w:r>
      <w:r>
        <w:t>vised networks that learn efficient encodings (codings) of input data. Input = target (reconstruction task). Two parts: encoder and decoder.</w:t>
      </w:r>
    </w:p>
    <w:p w:rsidR="00055E41" w:rsidRDefault="00454EDF">
      <w:r>
        <w:t>Encoder (recognition network):</w:t>
      </w:r>
    </w:p>
    <w:p w:rsidR="00055E41" w:rsidRDefault="00454EDF">
      <w:pPr>
        <w:jc w:val="center"/>
      </w:pPr>
      <m:oMathPara>
        <m:oMath>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 </m:t>
          </m:r>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(1)</m:t>
                  </m:r>
                </m:sup>
              </m:sSup>
              <m:r>
                <w:rPr>
                  <w:rFonts w:ascii="Cambria Math" w:hAnsi="Cambria Math"/>
                </w:rPr>
                <m:t>x</m:t>
              </m:r>
              <m:r>
                <w:rPr>
                  <w:rFonts w:ascii="Cambria Math" w:hAnsi="Cambria Math"/>
                </w:rPr>
                <m:t xml:space="preserve"> + </m:t>
              </m:r>
              <m:sSup>
                <m:sSupPr>
                  <m:ctrlPr>
                    <w:rPr>
                      <w:rFonts w:ascii="Cambria Math" w:hAnsi="Cambria Math"/>
                    </w:rPr>
                  </m:ctrlPr>
                </m:sSupPr>
                <m:e>
                  <m:r>
                    <w:rPr>
                      <w:rFonts w:ascii="Cambria Math" w:hAnsi="Cambria Math"/>
                    </w:rPr>
                    <m:t>b</m:t>
                  </m:r>
                </m:e>
                <m:sup>
                  <m:r>
                    <w:rPr>
                      <w:rFonts w:ascii="Cambria Math" w:hAnsi="Cambria Math"/>
                    </w:rPr>
                    <m:t>(1)</m:t>
                  </m:r>
                </m:sup>
              </m:sSup>
            </m:e>
          </m:d>
        </m:oMath>
      </m:oMathPara>
    </w:p>
    <w:p w:rsidR="00055E41" w:rsidRDefault="00454EDF">
      <w:r>
        <w:t>Decoder (generative network):</w:t>
      </w:r>
    </w:p>
    <w:p w:rsidR="00055E41" w:rsidRDefault="00454EDF">
      <w:pPr>
        <w:jc w:val="center"/>
      </w:pPr>
      <m:oMathPara>
        <m:oMath>
          <m:r>
            <w:rPr>
              <w:rFonts w:ascii="Cambria Math" w:hAnsi="Cambria Math"/>
            </w:rPr>
            <m:t>h</m:t>
          </m:r>
          <m:sSub>
            <m:sSubPr>
              <m:ctrlPr>
                <w:rPr>
                  <w:rFonts w:ascii="Cambria Math" w:hAnsi="Cambria Math"/>
                </w:rPr>
              </m:ctrlPr>
            </m:sSubPr>
            <m:e/>
            <m:sub>
              <m:r>
                <w:rPr>
                  <w:rFonts w:ascii="Cambria Math" w:hAnsi="Cambria Math"/>
                </w:rPr>
                <m:t>(</m:t>
              </m:r>
              <m:r>
                <w:rPr>
                  <w:rFonts w:ascii="Cambria Math" w:hAnsi="Cambria Math"/>
                </w:rPr>
                <m:t>W</m:t>
              </m:r>
              <m:r>
                <w:rPr>
                  <w:rFonts w:ascii="Cambria Math" w:hAnsi="Cambria Math"/>
                </w:rPr>
                <m:t>,</m:t>
              </m:r>
              <m:r>
                <w:rPr>
                  <w:rFonts w:ascii="Cambria Math" w:hAnsi="Cambria Math"/>
                </w:rPr>
                <m:t>b</m:t>
              </m:r>
              <m:r>
                <w:rPr>
                  <w:rFonts w:ascii="Cambria Math" w:hAnsi="Cambria Math"/>
                </w:rPr>
                <m:t>)</m:t>
              </m:r>
            </m:sub>
          </m:sSub>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g</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(2)</m:t>
                  </m:r>
                </m:sup>
              </m:sSup>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 xml:space="preserve"> </m:t>
              </m:r>
              <m:r>
                <w:rPr>
                  <w:rFonts w:ascii="Cambria Math" w:hAnsi="Cambria Math"/>
                </w:rPr>
                <m:t xml:space="preserve">+ </m:t>
              </m:r>
              <m:sSup>
                <m:sSupPr>
                  <m:ctrlPr>
                    <w:rPr>
                      <w:rFonts w:ascii="Cambria Math" w:hAnsi="Cambria Math"/>
                    </w:rPr>
                  </m:ctrlPr>
                </m:sSupPr>
                <m:e>
                  <m:r>
                    <w:rPr>
                      <w:rFonts w:ascii="Cambria Math" w:hAnsi="Cambria Math"/>
                    </w:rPr>
                    <m:t>b</m:t>
                  </m:r>
                </m:e>
                <m:sup>
                  <m:r>
                    <w:rPr>
                      <w:rFonts w:ascii="Cambria Math" w:hAnsi="Cambria Math"/>
                    </w:rPr>
                    <m:t>(2)</m:t>
                  </m:r>
                </m:sup>
              </m:sSup>
            </m:e>
          </m:d>
        </m:oMath>
      </m:oMathPara>
    </w:p>
    <w:p w:rsidR="00055E41" w:rsidRDefault="00454EDF">
      <w:r>
        <w:t>Loss function (reconstruction error):</w:t>
      </w:r>
    </w:p>
    <w:p w:rsidR="00055E41" w:rsidRDefault="00454EDF">
      <w:pPr>
        <w:jc w:val="center"/>
      </w:pPr>
      <m:oMathPara>
        <m:oMath>
          <m:r>
            <w:rPr>
              <w:rFonts w:ascii="Cambria Math" w:hAnsi="Cambria Math"/>
            </w:rPr>
            <m:t>L</m:t>
          </m:r>
          <m:d>
            <m:dPr>
              <m:ctrlPr>
                <w:rPr>
                  <w:rFonts w:ascii="Cambria Math" w:hAnsi="Cambria Math"/>
                </w:rPr>
              </m:ctrlPr>
            </m:dPr>
            <m:e>
              <m:r>
                <w:rPr>
                  <w:rFonts w:ascii="Cambria Math" w:hAnsi="Cambria Math"/>
                </w:rPr>
                <m:t>x</m:t>
              </m:r>
              <m:r>
                <w:rPr>
                  <w:rFonts w:ascii="Cambria Math" w:hAnsi="Cambria Math"/>
                </w:rPr>
                <m:t xml:space="preserve">, </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e>
          </m:d>
        </m:oMath>
      </m:oMathPara>
    </w:p>
    <w:p w:rsidR="00055E41" w:rsidRDefault="00454EDF">
      <w:r>
        <w:t>where L is typically MSE: L(x, x̂) = ‖x − x̂‖²</w:t>
      </w:r>
    </w:p>
    <w:p w:rsidR="00055E41" w:rsidRDefault="00454EDF">
      <w:r>
        <w:t xml:space="preserve">If hidden layer dimension &lt; input dimension → dimensionality reduction. If hidden layer dimension &gt; input dimension → feature detection (overcomplete </w:t>
      </w:r>
      <w:r>
        <w:t>representation, needs regularization).</w:t>
      </w:r>
    </w:p>
    <w:p w:rsidR="00055E41" w:rsidRDefault="00454EDF">
      <w:pPr>
        <w:pStyle w:val="Heading3"/>
      </w:pPr>
      <w:r>
        <w:t>5.3.1 Autoencoder Variants</w:t>
      </w:r>
    </w:p>
    <w:tbl>
      <w:tblPr>
        <w:tblStyle w:val="TableGrid"/>
        <w:tblW w:w="0" w:type="auto"/>
        <w:tblLook w:val="04A0" w:firstRow="1" w:lastRow="0" w:firstColumn="1" w:lastColumn="0" w:noHBand="0" w:noVBand="1"/>
      </w:tblPr>
      <w:tblGrid>
        <w:gridCol w:w="3009"/>
        <w:gridCol w:w="3009"/>
        <w:gridCol w:w="3009"/>
      </w:tblGrid>
      <w:tr w:rsidR="00055E41">
        <w:tc>
          <w:tcPr>
            <w:tcW w:w="3009" w:type="dxa"/>
          </w:tcPr>
          <w:p w:rsidR="00055E41" w:rsidRDefault="00454EDF">
            <w:pPr>
              <w:jc w:val="center"/>
            </w:pPr>
            <w:r>
              <w:rPr>
                <w:b/>
              </w:rPr>
              <w:t>Variant</w:t>
            </w:r>
          </w:p>
        </w:tc>
        <w:tc>
          <w:tcPr>
            <w:tcW w:w="3009" w:type="dxa"/>
          </w:tcPr>
          <w:p w:rsidR="00055E41" w:rsidRDefault="00454EDF">
            <w:pPr>
              <w:jc w:val="center"/>
            </w:pPr>
            <w:r>
              <w:rPr>
                <w:b/>
              </w:rPr>
              <w:t>Key Constraint</w:t>
            </w:r>
          </w:p>
        </w:tc>
        <w:tc>
          <w:tcPr>
            <w:tcW w:w="3009" w:type="dxa"/>
          </w:tcPr>
          <w:p w:rsidR="00055E41" w:rsidRDefault="00454EDF">
            <w:pPr>
              <w:jc w:val="center"/>
            </w:pPr>
            <w:r>
              <w:rPr>
                <w:b/>
              </w:rPr>
              <w:t>Advantage</w:t>
            </w:r>
          </w:p>
        </w:tc>
      </w:tr>
      <w:tr w:rsidR="00055E41">
        <w:tc>
          <w:tcPr>
            <w:tcW w:w="3009" w:type="dxa"/>
          </w:tcPr>
          <w:p w:rsidR="00055E41" w:rsidRDefault="00454EDF">
            <w:r>
              <w:t>Sparse AE</w:t>
            </w:r>
          </w:p>
        </w:tc>
        <w:tc>
          <w:tcPr>
            <w:tcW w:w="3009" w:type="dxa"/>
          </w:tcPr>
          <w:p w:rsidR="00055E41" w:rsidRDefault="00454EDF">
            <w:r>
              <w:t>Sparsity penalty on hidden units</w:t>
            </w:r>
          </w:p>
        </w:tc>
        <w:tc>
          <w:tcPr>
            <w:tcW w:w="3009" w:type="dxa"/>
          </w:tcPr>
          <w:p w:rsidR="00055E41" w:rsidRDefault="00454EDF">
            <w:r>
              <w:t>More separable, meaningful categories</w:t>
            </w:r>
          </w:p>
        </w:tc>
      </w:tr>
      <w:tr w:rsidR="00055E41">
        <w:tc>
          <w:tcPr>
            <w:tcW w:w="3009" w:type="dxa"/>
          </w:tcPr>
          <w:p w:rsidR="00055E41" w:rsidRDefault="00454EDF">
            <w:r>
              <w:t>Denoising AE</w:t>
            </w:r>
          </w:p>
        </w:tc>
        <w:tc>
          <w:tcPr>
            <w:tcW w:w="3009" w:type="dxa"/>
          </w:tcPr>
          <w:p w:rsidR="00055E41" w:rsidRDefault="00454EDF">
            <w:r>
              <w:t>Reconstruct from corrupted input x̂</w:t>
            </w:r>
          </w:p>
        </w:tc>
        <w:tc>
          <w:tcPr>
            <w:tcW w:w="3009" w:type="dxa"/>
          </w:tcPr>
          <w:p w:rsidR="00055E41" w:rsidRDefault="00454EDF">
            <w:r>
              <w:t xml:space="preserve">Learns structure robust </w:t>
            </w:r>
            <w:r>
              <w:t>to noise</w:t>
            </w:r>
          </w:p>
        </w:tc>
      </w:tr>
      <w:tr w:rsidR="00055E41">
        <w:tc>
          <w:tcPr>
            <w:tcW w:w="3009" w:type="dxa"/>
          </w:tcPr>
          <w:p w:rsidR="00055E41" w:rsidRDefault="00454EDF">
            <w:r>
              <w:t>Contractive AE</w:t>
            </w:r>
          </w:p>
        </w:tc>
        <w:tc>
          <w:tcPr>
            <w:tcW w:w="3009" w:type="dxa"/>
          </w:tcPr>
          <w:p w:rsidR="00055E41" w:rsidRDefault="00454EDF">
            <w:r>
              <w:t>Analytic contractive penalty on encoder</w:t>
            </w:r>
          </w:p>
        </w:tc>
        <w:tc>
          <w:tcPr>
            <w:tcW w:w="3009" w:type="dxa"/>
          </w:tcPr>
          <w:p w:rsidR="00055E41" w:rsidRDefault="00454EDF">
            <w:r>
              <w:t>Captures local data variation directions</w:t>
            </w:r>
          </w:p>
        </w:tc>
      </w:tr>
      <w:tr w:rsidR="00055E41">
        <w:tc>
          <w:tcPr>
            <w:tcW w:w="3009" w:type="dxa"/>
          </w:tcPr>
          <w:p w:rsidR="00055E41" w:rsidRDefault="00454EDF">
            <w:r>
              <w:t>Convolutional AE</w:t>
            </w:r>
          </w:p>
        </w:tc>
        <w:tc>
          <w:tcPr>
            <w:tcW w:w="3009" w:type="dxa"/>
          </w:tcPr>
          <w:p w:rsidR="00055E41" w:rsidRDefault="00454EDF">
            <w:r>
              <w:t>Weight sharing across input positions</w:t>
            </w:r>
          </w:p>
        </w:tc>
        <w:tc>
          <w:tcPr>
            <w:tcW w:w="3009" w:type="dxa"/>
          </w:tcPr>
          <w:p w:rsidR="00055E41" w:rsidRDefault="00454EDF">
            <w:r>
              <w:t>Handles 2D image structure</w:t>
            </w:r>
          </w:p>
        </w:tc>
      </w:tr>
      <w:tr w:rsidR="00055E41">
        <w:tc>
          <w:tcPr>
            <w:tcW w:w="3009" w:type="dxa"/>
          </w:tcPr>
          <w:p w:rsidR="00055E41" w:rsidRDefault="00454EDF">
            <w:r>
              <w:t>Zero-bias AE</w:t>
            </w:r>
          </w:p>
        </w:tc>
        <w:tc>
          <w:tcPr>
            <w:tcW w:w="3009" w:type="dxa"/>
          </w:tcPr>
          <w:p w:rsidR="00055E41" w:rsidRDefault="00454EDF">
            <w:r>
              <w:t>Shrinkage function, no regularization</w:t>
            </w:r>
          </w:p>
        </w:tc>
        <w:tc>
          <w:tcPr>
            <w:tcW w:w="3009" w:type="dxa"/>
          </w:tcPr>
          <w:p w:rsidR="00055E41" w:rsidRDefault="00454EDF">
            <w:r>
              <w:t>Better for high</w:t>
            </w:r>
            <w:r>
              <w:t xml:space="preserve"> intrinsic dimensionality</w:t>
            </w:r>
          </w:p>
        </w:tc>
      </w:tr>
    </w:tbl>
    <w:p w:rsidR="00055E41" w:rsidRDefault="00454EDF">
      <w:r>
        <w:t>Denoising Autoencoder loss (input x corrupted to x̂):</w:t>
      </w:r>
    </w:p>
    <w:p w:rsidR="00055E41" w:rsidRDefault="00454EDF">
      <w:pPr>
        <w:jc w:val="center"/>
      </w:pPr>
      <m:oMathPara>
        <m:oMath>
          <m:r>
            <w:rPr>
              <w:rFonts w:ascii="Cambria Math" w:hAnsi="Cambria Math"/>
            </w:rPr>
            <m:t>L</m:t>
          </m:r>
          <m:d>
            <m:dPr>
              <m:ctrlPr>
                <w:rPr>
                  <w:rFonts w:ascii="Cambria Math" w:hAnsi="Cambria Math"/>
                </w:rPr>
              </m:ctrlPr>
            </m:dPr>
            <m:e>
              <m:r>
                <w:rPr>
                  <w:rFonts w:ascii="Cambria Math" w:hAnsi="Cambria Math"/>
                </w:rPr>
                <m:t>x</m:t>
              </m:r>
              <m:r>
                <w:rPr>
                  <w:rFonts w:ascii="Cambria Math" w:hAnsi="Cambria Math"/>
                </w:rPr>
                <m:t xml:space="preserve">, </m:t>
              </m:r>
              <m:r>
                <w:rPr>
                  <w:rFonts w:ascii="Cambria Math" w:hAnsi="Cambria Math"/>
                </w:rPr>
                <m:t>g</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e>
          </m:d>
        </m:oMath>
      </m:oMathPara>
    </w:p>
    <w:p w:rsidR="00055E41" w:rsidRDefault="00454EDF">
      <w:pPr>
        <w:pStyle w:val="Heading2"/>
      </w:pPr>
      <w:r>
        <w:t>5.4 Deep (Stacked) Autoencoders</w:t>
      </w:r>
    </w:p>
    <w:p w:rsidR="00055E41" w:rsidRDefault="00454EDF">
      <w:r>
        <w:t xml:space="preserve">Multiple autoencoders stacked hierarchically. Each AE takes the encoder output of the previous AE as its input. Symmetric </w:t>
      </w:r>
      <w:r>
        <w:t>architecture (encoder-bottleneck-decoder).</w:t>
      </w:r>
    </w:p>
    <w:p w:rsidR="00055E41" w:rsidRDefault="00454EDF">
      <w:r>
        <w:t>Training procedure (greedy layer-wise unsupervised pretraining):</w:t>
      </w:r>
    </w:p>
    <w:p w:rsidR="00055E41" w:rsidRDefault="00454EDF">
      <w:pPr>
        <w:pStyle w:val="ListNumber"/>
      </w:pPr>
      <w:r>
        <w:t>Train AE-1 on input data x</w:t>
      </w:r>
      <w:r>
        <w:t>ᵢ</w:t>
      </w:r>
      <w:r>
        <w:t xml:space="preserve"> → obtain first-level features h⁽¹⁾(i)</w:t>
      </w:r>
    </w:p>
    <w:p w:rsidR="00055E41" w:rsidRDefault="00454EDF">
      <w:pPr>
        <w:pStyle w:val="ListNumber"/>
      </w:pPr>
      <w:r>
        <w:t>Drop decoder of AE-1; feed h⁽¹⁾(i) to AE-2 as input</w:t>
      </w:r>
    </w:p>
    <w:p w:rsidR="00055E41" w:rsidRDefault="00454EDF">
      <w:pPr>
        <w:pStyle w:val="ListNumber"/>
      </w:pPr>
      <w:r>
        <w:t>Train AE-2 → obtain second-lev</w:t>
      </w:r>
      <w:r>
        <w:t>el features h⁽²⁾(i)</w:t>
      </w:r>
    </w:p>
    <w:p w:rsidR="00055E41" w:rsidRDefault="00454EDF">
      <w:pPr>
        <w:pStyle w:val="ListNumber"/>
      </w:pPr>
      <w:r>
        <w:t>Repeat for desired depth. Only current AE's parameters are updated.</w:t>
      </w:r>
    </w:p>
    <w:p w:rsidR="00055E41" w:rsidRDefault="00454EDF">
      <w:pPr>
        <w:pStyle w:val="ListNumber"/>
      </w:pPr>
      <w:r>
        <w:t>Add output layer; fine-tune whole network with supervised learning (labeled data)</w:t>
      </w:r>
    </w:p>
    <w:p w:rsidR="00055E41" w:rsidRDefault="00454EDF">
      <w:pPr>
        <w:pStyle w:val="Heading2"/>
      </w:pPr>
      <w:r>
        <w:t>5.5 Generative Adversarial Networks (GANs)</w:t>
      </w:r>
    </w:p>
    <w:p w:rsidR="00055E41" w:rsidRDefault="00454EDF">
      <w:r>
        <w:t>A framework where two networks compete: Gen</w:t>
      </w:r>
      <w:r>
        <w:t>erator G(z) creates fake data from noise z; Discriminator D(x) classifies data as real or fake.</w:t>
      </w:r>
    </w:p>
    <w:p w:rsidR="00055E41" w:rsidRDefault="00454EDF">
      <w:r>
        <w:t>Minimax objective function:</w:t>
      </w:r>
    </w:p>
    <w:p w:rsidR="00055E41" w:rsidRDefault="00454EDF">
      <w:pPr>
        <w:jc w:val="center"/>
      </w:pPr>
      <m:oMathPara>
        <m:oMath>
          <m:sSub>
            <m:sSubPr>
              <m:ctrlPr>
                <w:rPr>
                  <w:rFonts w:ascii="Cambria Math" w:hAnsi="Cambria Math"/>
                </w:rPr>
              </m:ctrlPr>
            </m:sSubPr>
            <m:e>
              <m:r>
                <w:rPr>
                  <w:rFonts w:ascii="Cambria Math" w:hAnsi="Cambria Math"/>
                </w:rPr>
                <m:t>min</m:t>
              </m:r>
            </m:e>
            <m:sub>
              <m:r>
                <w:rPr>
                  <w:rFonts w:ascii="Cambria Math" w:hAnsi="Cambria Math"/>
                </w:rPr>
                <m:t>G</m:t>
              </m:r>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D</m:t>
              </m:r>
            </m:sub>
          </m:sSub>
          <m:r>
            <w:rPr>
              <w:rFonts w:ascii="Cambria Math" w:hAnsi="Cambria Math"/>
            </w:rPr>
            <m:t xml:space="preserve"> </m:t>
          </m:r>
          <m:r>
            <w:rPr>
              <w:rFonts w:ascii="Cambria Math" w:hAnsi="Cambria Math"/>
            </w:rPr>
            <m:t>V</m:t>
          </m:r>
          <m:r>
            <w:rPr>
              <w:rFonts w:ascii="Cambria Math" w:hAnsi="Cambria Math"/>
            </w:rPr>
            <m:t>(</m:t>
          </m:r>
          <m:r>
            <w:rPr>
              <w:rFonts w:ascii="Cambria Math" w:hAnsi="Cambria Math"/>
            </w:rPr>
            <m:t>D</m:t>
          </m:r>
          <m:r>
            <w:rPr>
              <w:rFonts w:ascii="Cambria Math" w:hAnsi="Cambria Math"/>
            </w:rPr>
            <m:t>,</m:t>
          </m:r>
          <m:r>
            <w:rPr>
              <w:rFonts w:ascii="Cambria Math" w:hAnsi="Cambria Math"/>
            </w:rPr>
            <m:t>G</m:t>
          </m:r>
          <m:r>
            <w:rPr>
              <w:rFonts w:ascii="Cambria Math" w:hAnsi="Cambria Math"/>
            </w:rPr>
            <m:t xml:space="preserve">) = </m:t>
          </m:r>
          <m:sSub>
            <m:sSubPr>
              <m:ctrlPr>
                <w:rPr>
                  <w:rFonts w:ascii="Cambria Math" w:hAnsi="Cambria Math"/>
                </w:rPr>
              </m:ctrlPr>
            </m:sSubPr>
            <m:e>
              <m:r>
                <m:rPr>
                  <m:scr m:val="double-struck"/>
                </m:rPr>
                <w:rPr>
                  <w:rFonts w:ascii="Cambria Math" w:hAnsi="Cambria Math"/>
                </w:rPr>
                <m:t>E</m:t>
              </m:r>
            </m:e>
            <m:sub>
              <m:r>
                <w:rPr>
                  <w:rFonts w:ascii="Cambria Math" w:hAnsi="Cambria Math"/>
                </w:rPr>
                <m:t>x</m:t>
              </m:r>
              <m:r>
                <w:rPr>
                  <w:rFonts w:ascii="Cambria Math" w:hAnsi="Cambria Math"/>
                </w:rPr>
                <m:t>∼</m:t>
              </m:r>
              <m:r>
                <w:rPr>
                  <w:rFonts w:ascii="Cambria Math" w:hAnsi="Cambria Math"/>
                </w:rPr>
                <m:t>p</m:t>
              </m:r>
              <m:r>
                <w:rPr>
                  <w:rFonts w:ascii="Cambria Math" w:hAnsi="Cambria Math"/>
                </w:rPr>
                <m:t>_</m:t>
              </m:r>
              <m:r>
                <w:rPr>
                  <w:rFonts w:ascii="Cambria Math" w:hAnsi="Cambria Math"/>
                </w:rPr>
                <m:t>data</m:t>
              </m:r>
            </m:sub>
          </m:sSub>
          <m:r>
            <w:rPr>
              <w:rFonts w:ascii="Cambria Math" w:hAnsi="Cambria Math"/>
            </w:rPr>
            <m:t>[</m:t>
          </m:r>
          <m:r>
            <w:rPr>
              <w:rFonts w:ascii="Cambria Math" w:hAnsi="Cambria Math"/>
            </w:rPr>
            <m:t>log</m:t>
          </m:r>
          <m:r>
            <w:rPr>
              <w:rFonts w:ascii="Cambria Math" w:hAnsi="Cambria Math"/>
            </w:rPr>
            <m:t xml:space="preserve"> </m:t>
          </m:r>
          <m:r>
            <w:rPr>
              <w:rFonts w:ascii="Cambria Math" w:hAnsi="Cambria Math"/>
            </w:rPr>
            <m:t>D</m:t>
          </m:r>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m:rPr>
                  <m:scr m:val="double-struck"/>
                </m:rPr>
                <w:rPr>
                  <w:rFonts w:ascii="Cambria Math" w:hAnsi="Cambria Math"/>
                </w:rPr>
                <m:t>E</m:t>
              </m:r>
            </m:e>
            <m:sub>
              <m:r>
                <w:rPr>
                  <w:rFonts w:ascii="Cambria Math" w:hAnsi="Cambria Math"/>
                </w:rPr>
                <m:t>z</m:t>
              </m:r>
              <m:r>
                <w:rPr>
                  <w:rFonts w:ascii="Cambria Math" w:hAnsi="Cambria Math"/>
                </w:rPr>
                <m:t>∼</m:t>
              </m:r>
              <m:r>
                <w:rPr>
                  <w:rFonts w:ascii="Cambria Math" w:hAnsi="Cambria Math"/>
                </w:rPr>
                <m:t>p</m:t>
              </m:r>
              <m:r>
                <w:rPr>
                  <w:rFonts w:ascii="Cambria Math" w:hAnsi="Cambria Math"/>
                </w:rPr>
                <m:t>_</m:t>
              </m:r>
              <m:r>
                <w:rPr>
                  <w:rFonts w:ascii="Cambria Math" w:hAnsi="Cambria Math"/>
                </w:rPr>
                <m:t>z</m:t>
              </m:r>
            </m:sub>
          </m:sSub>
          <m:r>
            <w:rPr>
              <w:rFonts w:ascii="Cambria Math" w:hAnsi="Cambria Math"/>
            </w:rPr>
            <m:t>[</m:t>
          </m:r>
          <m:r>
            <w:rPr>
              <w:rFonts w:ascii="Cambria Math" w:hAnsi="Cambria Math"/>
            </w:rPr>
            <m:t>log</m:t>
          </m:r>
          <m:r>
            <w:rPr>
              <w:rFonts w:ascii="Cambria Math" w:hAnsi="Cambria Math"/>
            </w:rPr>
            <m:t xml:space="preserve">(1 - </m:t>
          </m:r>
          <m:r>
            <w:rPr>
              <w:rFonts w:ascii="Cambria Math" w:hAnsi="Cambria Math"/>
            </w:rPr>
            <m:t>D</m:t>
          </m:r>
          <m:r>
            <w:rPr>
              <w:rFonts w:ascii="Cambria Math" w:hAnsi="Cambria Math"/>
            </w:rPr>
            <m:t>(</m:t>
          </m:r>
          <m:r>
            <w:rPr>
              <w:rFonts w:ascii="Cambria Math" w:hAnsi="Cambria Math"/>
            </w:rPr>
            <m:t>G</m:t>
          </m:r>
          <m:r>
            <w:rPr>
              <w:rFonts w:ascii="Cambria Math" w:hAnsi="Cambria Math"/>
            </w:rPr>
            <m:t>(</m:t>
          </m:r>
          <m:r>
            <w:rPr>
              <w:rFonts w:ascii="Cambria Math" w:hAnsi="Cambria Math"/>
            </w:rPr>
            <m:t>z</m:t>
          </m:r>
          <m:r>
            <w:rPr>
              <w:rFonts w:ascii="Cambria Math" w:hAnsi="Cambria Math"/>
            </w:rPr>
            <m:t>)))]</m:t>
          </m:r>
        </m:oMath>
      </m:oMathPara>
    </w:p>
    <w:p w:rsidR="00055E41" w:rsidRDefault="00454EDF">
      <w:r>
        <w:lastRenderedPageBreak/>
        <w:t>At equilibrium: G models the real</w:t>
      </w:r>
      <w:r>
        <w:t xml:space="preserve"> data distribution perfectly; D outputs 0.5 (cannot distinguish real from fake).</w:t>
      </w:r>
    </w:p>
    <w:p w:rsidR="00055E41" w:rsidRDefault="00454EDF">
      <w:r>
        <w:t>Why GANs are important:</w:t>
      </w:r>
    </w:p>
    <w:p w:rsidR="00055E41" w:rsidRDefault="00454EDF">
      <w:pPr>
        <w:pStyle w:val="ListBullet"/>
      </w:pPr>
      <w:r>
        <w:t>Unlabeled data &gt;&gt; labeled data — GANs address unsupervised learning at scale.</w:t>
      </w:r>
    </w:p>
    <w:p w:rsidR="00055E41" w:rsidRDefault="00454EDF">
      <w:pPr>
        <w:pStyle w:val="ListBullet"/>
      </w:pPr>
      <w:r>
        <w:t>Generate most realistic synthetic images among all generative models.</w:t>
      </w:r>
    </w:p>
    <w:p w:rsidR="00055E41" w:rsidRDefault="00454EDF">
      <w:pPr>
        <w:pStyle w:val="ListBullet"/>
      </w:pPr>
      <w:r>
        <w:t>App</w:t>
      </w:r>
      <w:r>
        <w:t>lications: image synthesis, super-resolution, style transfer, data augmentation.</w:t>
      </w:r>
    </w:p>
    <w:p w:rsidR="00055E41" w:rsidRDefault="00454EDF">
      <w:r>
        <w:t>Challenge: Training instability — requires careful hyperparameter tuning; no guaranteed convergence to equilibrium.</w:t>
      </w:r>
    </w:p>
    <w:p w:rsidR="00055E41" w:rsidRDefault="00454EDF">
      <w:r>
        <w:br w:type="page"/>
      </w:r>
    </w:p>
    <w:p w:rsidR="00055E41" w:rsidRDefault="00454EDF">
      <w:pPr>
        <w:pStyle w:val="Heading1"/>
      </w:pPr>
      <w:r>
        <w:lastRenderedPageBreak/>
        <w:t>Chapter 6: Supervised Deep Learning in Face Recognition</w:t>
      </w:r>
    </w:p>
    <w:p w:rsidR="00055E41" w:rsidRDefault="00454EDF">
      <w:pPr>
        <w:pStyle w:val="Heading2"/>
      </w:pPr>
      <w:r>
        <w:t>6</w:t>
      </w:r>
      <w:r>
        <w:t>.1 Problem Definition</w:t>
      </w:r>
    </w:p>
    <w:p w:rsidR="00055E41" w:rsidRDefault="00454EDF">
      <w:r>
        <w:t>Three major challenges in face recognition:</w:t>
      </w:r>
    </w:p>
    <w:p w:rsidR="00055E41" w:rsidRDefault="00454EDF">
      <w:pPr>
        <w:pStyle w:val="ListBullet"/>
      </w:pPr>
      <w:r>
        <w:t>Facial Expression Variation: Open/closed eyes, smiling/neutral</w:t>
      </w:r>
    </w:p>
    <w:p w:rsidR="00055E41" w:rsidRDefault="00454EDF">
      <w:pPr>
        <w:pStyle w:val="ListBullet"/>
      </w:pPr>
      <w:r>
        <w:t>Illumination Variation: Dark, bright, medium, spectacles</w:t>
      </w:r>
    </w:p>
    <w:p w:rsidR="00055E41" w:rsidRDefault="00454EDF">
      <w:pPr>
        <w:pStyle w:val="ListBullet"/>
      </w:pPr>
      <w:r>
        <w:t>Pose Variation: Different angles and orientations</w:t>
      </w:r>
    </w:p>
    <w:p w:rsidR="00055E41" w:rsidRDefault="00454EDF">
      <w:pPr>
        <w:pStyle w:val="Heading2"/>
      </w:pPr>
      <w:r>
        <w:t xml:space="preserve">6.2 VGG-Face </w:t>
      </w:r>
      <w:r>
        <w:t>Architecture</w:t>
      </w:r>
    </w:p>
    <w:p w:rsidR="00055E41" w:rsidRDefault="00454EDF">
      <w:r>
        <w:t>Based on VGGNet: 13 convolutional layers, 5 max-pooling layers, 3 fully connected layers. All conv layers use 3×3 filters with ReLU activation.</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055E41">
        <w:tc>
          <w:tcPr>
            <w:tcW w:w="1504" w:type="dxa"/>
          </w:tcPr>
          <w:p w:rsidR="00055E41" w:rsidRDefault="00454EDF">
            <w:pPr>
              <w:jc w:val="center"/>
            </w:pPr>
            <w:r>
              <w:rPr>
                <w:b/>
              </w:rPr>
              <w:t>Layer</w:t>
            </w:r>
          </w:p>
        </w:tc>
        <w:tc>
          <w:tcPr>
            <w:tcW w:w="1504" w:type="dxa"/>
          </w:tcPr>
          <w:p w:rsidR="00055E41" w:rsidRDefault="00454EDF">
            <w:pPr>
              <w:jc w:val="center"/>
            </w:pPr>
            <w:r>
              <w:rPr>
                <w:b/>
              </w:rPr>
              <w:t>Input</w:t>
            </w:r>
          </w:p>
        </w:tc>
        <w:tc>
          <w:tcPr>
            <w:tcW w:w="1504" w:type="dxa"/>
          </w:tcPr>
          <w:p w:rsidR="00055E41" w:rsidRDefault="00454EDF">
            <w:pPr>
              <w:jc w:val="center"/>
            </w:pPr>
            <w:r>
              <w:rPr>
                <w:b/>
              </w:rPr>
              <w:t>Filters</w:t>
            </w:r>
          </w:p>
        </w:tc>
        <w:tc>
          <w:tcPr>
            <w:tcW w:w="1504" w:type="dxa"/>
          </w:tcPr>
          <w:p w:rsidR="00055E41" w:rsidRDefault="00454EDF">
            <w:pPr>
              <w:jc w:val="center"/>
            </w:pPr>
            <w:r>
              <w:rPr>
                <w:b/>
              </w:rPr>
              <w:t>Stride</w:t>
            </w:r>
          </w:p>
        </w:tc>
        <w:tc>
          <w:tcPr>
            <w:tcW w:w="1504" w:type="dxa"/>
          </w:tcPr>
          <w:p w:rsidR="00055E41" w:rsidRDefault="00454EDF">
            <w:pPr>
              <w:jc w:val="center"/>
            </w:pPr>
            <w:r>
              <w:rPr>
                <w:b/>
              </w:rPr>
              <w:t>Padding</w:t>
            </w:r>
          </w:p>
        </w:tc>
        <w:tc>
          <w:tcPr>
            <w:tcW w:w="1504" w:type="dxa"/>
          </w:tcPr>
          <w:p w:rsidR="00055E41" w:rsidRDefault="00454EDF">
            <w:pPr>
              <w:jc w:val="center"/>
            </w:pPr>
            <w:r>
              <w:rPr>
                <w:b/>
              </w:rPr>
              <w:t>Output</w:t>
            </w:r>
          </w:p>
        </w:tc>
      </w:tr>
      <w:tr w:rsidR="00055E41">
        <w:tc>
          <w:tcPr>
            <w:tcW w:w="1504" w:type="dxa"/>
          </w:tcPr>
          <w:p w:rsidR="00055E41" w:rsidRDefault="00454EDF">
            <w:r>
              <w:t>Conv1-2</w:t>
            </w:r>
          </w:p>
        </w:tc>
        <w:tc>
          <w:tcPr>
            <w:tcW w:w="1504" w:type="dxa"/>
          </w:tcPr>
          <w:p w:rsidR="00055E41" w:rsidRDefault="00454EDF">
            <w:r>
              <w:t>224×224</w:t>
            </w:r>
          </w:p>
        </w:tc>
        <w:tc>
          <w:tcPr>
            <w:tcW w:w="1504" w:type="dxa"/>
          </w:tcPr>
          <w:p w:rsidR="00055E41" w:rsidRDefault="00454EDF">
            <w:r>
              <w:t>64 × 3×3</w:t>
            </w:r>
          </w:p>
        </w:tc>
        <w:tc>
          <w:tcPr>
            <w:tcW w:w="1504" w:type="dxa"/>
          </w:tcPr>
          <w:p w:rsidR="00055E41" w:rsidRDefault="00454EDF">
            <w:r>
              <w:t>1</w:t>
            </w:r>
          </w:p>
        </w:tc>
        <w:tc>
          <w:tcPr>
            <w:tcW w:w="1504" w:type="dxa"/>
          </w:tcPr>
          <w:p w:rsidR="00055E41" w:rsidRDefault="00454EDF">
            <w:r>
              <w:t>1</w:t>
            </w:r>
          </w:p>
        </w:tc>
        <w:tc>
          <w:tcPr>
            <w:tcW w:w="1504" w:type="dxa"/>
          </w:tcPr>
          <w:p w:rsidR="00055E41" w:rsidRDefault="00454EDF">
            <w:r>
              <w:t>224×224×64</w:t>
            </w:r>
          </w:p>
        </w:tc>
      </w:tr>
      <w:tr w:rsidR="00055E41">
        <w:tc>
          <w:tcPr>
            <w:tcW w:w="1504" w:type="dxa"/>
          </w:tcPr>
          <w:p w:rsidR="00055E41" w:rsidRDefault="00454EDF">
            <w:r>
              <w:t>Pool1</w:t>
            </w:r>
          </w:p>
        </w:tc>
        <w:tc>
          <w:tcPr>
            <w:tcW w:w="1504" w:type="dxa"/>
          </w:tcPr>
          <w:p w:rsidR="00055E41" w:rsidRDefault="00454EDF">
            <w:r>
              <w:t>224×224</w:t>
            </w:r>
          </w:p>
        </w:tc>
        <w:tc>
          <w:tcPr>
            <w:tcW w:w="1504" w:type="dxa"/>
          </w:tcPr>
          <w:p w:rsidR="00055E41" w:rsidRDefault="00454EDF">
            <w:r>
              <w:t>—</w:t>
            </w:r>
          </w:p>
        </w:tc>
        <w:tc>
          <w:tcPr>
            <w:tcW w:w="1504" w:type="dxa"/>
          </w:tcPr>
          <w:p w:rsidR="00055E41" w:rsidRDefault="00454EDF">
            <w:r>
              <w:t>2</w:t>
            </w:r>
          </w:p>
        </w:tc>
        <w:tc>
          <w:tcPr>
            <w:tcW w:w="1504" w:type="dxa"/>
          </w:tcPr>
          <w:p w:rsidR="00055E41" w:rsidRDefault="00454EDF">
            <w:r>
              <w:t>0</w:t>
            </w:r>
          </w:p>
        </w:tc>
        <w:tc>
          <w:tcPr>
            <w:tcW w:w="1504" w:type="dxa"/>
          </w:tcPr>
          <w:p w:rsidR="00055E41" w:rsidRDefault="00454EDF">
            <w:r>
              <w:t>112×112×64</w:t>
            </w:r>
          </w:p>
        </w:tc>
      </w:tr>
      <w:tr w:rsidR="00055E41">
        <w:tc>
          <w:tcPr>
            <w:tcW w:w="1504" w:type="dxa"/>
          </w:tcPr>
          <w:p w:rsidR="00055E41" w:rsidRDefault="00454EDF">
            <w:r>
              <w:t>Conv3-4</w:t>
            </w:r>
          </w:p>
        </w:tc>
        <w:tc>
          <w:tcPr>
            <w:tcW w:w="1504" w:type="dxa"/>
          </w:tcPr>
          <w:p w:rsidR="00055E41" w:rsidRDefault="00454EDF">
            <w:r>
              <w:t>112×112</w:t>
            </w:r>
          </w:p>
        </w:tc>
        <w:tc>
          <w:tcPr>
            <w:tcW w:w="1504" w:type="dxa"/>
          </w:tcPr>
          <w:p w:rsidR="00055E41" w:rsidRDefault="00454EDF">
            <w:r>
              <w:t>128 × 3×3</w:t>
            </w:r>
          </w:p>
        </w:tc>
        <w:tc>
          <w:tcPr>
            <w:tcW w:w="1504" w:type="dxa"/>
          </w:tcPr>
          <w:p w:rsidR="00055E41" w:rsidRDefault="00454EDF">
            <w:r>
              <w:t>1</w:t>
            </w:r>
          </w:p>
        </w:tc>
        <w:tc>
          <w:tcPr>
            <w:tcW w:w="1504" w:type="dxa"/>
          </w:tcPr>
          <w:p w:rsidR="00055E41" w:rsidRDefault="00454EDF">
            <w:r>
              <w:t>1</w:t>
            </w:r>
          </w:p>
        </w:tc>
        <w:tc>
          <w:tcPr>
            <w:tcW w:w="1504" w:type="dxa"/>
          </w:tcPr>
          <w:p w:rsidR="00055E41" w:rsidRDefault="00454EDF">
            <w:r>
              <w:t>112×112×128</w:t>
            </w:r>
          </w:p>
        </w:tc>
      </w:tr>
      <w:tr w:rsidR="00055E41">
        <w:tc>
          <w:tcPr>
            <w:tcW w:w="1504" w:type="dxa"/>
          </w:tcPr>
          <w:p w:rsidR="00055E41" w:rsidRDefault="00454EDF">
            <w:r>
              <w:t>Pool2</w:t>
            </w:r>
          </w:p>
        </w:tc>
        <w:tc>
          <w:tcPr>
            <w:tcW w:w="1504" w:type="dxa"/>
          </w:tcPr>
          <w:p w:rsidR="00055E41" w:rsidRDefault="00454EDF">
            <w:r>
              <w:t>112×112</w:t>
            </w:r>
          </w:p>
        </w:tc>
        <w:tc>
          <w:tcPr>
            <w:tcW w:w="1504" w:type="dxa"/>
          </w:tcPr>
          <w:p w:rsidR="00055E41" w:rsidRDefault="00454EDF">
            <w:r>
              <w:t>—</w:t>
            </w:r>
          </w:p>
        </w:tc>
        <w:tc>
          <w:tcPr>
            <w:tcW w:w="1504" w:type="dxa"/>
          </w:tcPr>
          <w:p w:rsidR="00055E41" w:rsidRDefault="00454EDF">
            <w:r>
              <w:t>2</w:t>
            </w:r>
          </w:p>
        </w:tc>
        <w:tc>
          <w:tcPr>
            <w:tcW w:w="1504" w:type="dxa"/>
          </w:tcPr>
          <w:p w:rsidR="00055E41" w:rsidRDefault="00454EDF">
            <w:r>
              <w:t>0</w:t>
            </w:r>
          </w:p>
        </w:tc>
        <w:tc>
          <w:tcPr>
            <w:tcW w:w="1504" w:type="dxa"/>
          </w:tcPr>
          <w:p w:rsidR="00055E41" w:rsidRDefault="00454EDF">
            <w:r>
              <w:t>56×56×128</w:t>
            </w:r>
          </w:p>
        </w:tc>
      </w:tr>
      <w:tr w:rsidR="00055E41">
        <w:tc>
          <w:tcPr>
            <w:tcW w:w="1504" w:type="dxa"/>
          </w:tcPr>
          <w:p w:rsidR="00055E41" w:rsidRDefault="00454EDF">
            <w:r>
              <w:t>Conv5-7</w:t>
            </w:r>
          </w:p>
        </w:tc>
        <w:tc>
          <w:tcPr>
            <w:tcW w:w="1504" w:type="dxa"/>
          </w:tcPr>
          <w:p w:rsidR="00055E41" w:rsidRDefault="00454EDF">
            <w:r>
              <w:t>56×56</w:t>
            </w:r>
          </w:p>
        </w:tc>
        <w:tc>
          <w:tcPr>
            <w:tcW w:w="1504" w:type="dxa"/>
          </w:tcPr>
          <w:p w:rsidR="00055E41" w:rsidRDefault="00454EDF">
            <w:r>
              <w:t>256 × 3×3</w:t>
            </w:r>
          </w:p>
        </w:tc>
        <w:tc>
          <w:tcPr>
            <w:tcW w:w="1504" w:type="dxa"/>
          </w:tcPr>
          <w:p w:rsidR="00055E41" w:rsidRDefault="00454EDF">
            <w:r>
              <w:t>1</w:t>
            </w:r>
          </w:p>
        </w:tc>
        <w:tc>
          <w:tcPr>
            <w:tcW w:w="1504" w:type="dxa"/>
          </w:tcPr>
          <w:p w:rsidR="00055E41" w:rsidRDefault="00454EDF">
            <w:r>
              <w:t>1</w:t>
            </w:r>
          </w:p>
        </w:tc>
        <w:tc>
          <w:tcPr>
            <w:tcW w:w="1504" w:type="dxa"/>
          </w:tcPr>
          <w:p w:rsidR="00055E41" w:rsidRDefault="00454EDF">
            <w:r>
              <w:t>56×56×256</w:t>
            </w:r>
          </w:p>
        </w:tc>
      </w:tr>
      <w:tr w:rsidR="00055E41">
        <w:tc>
          <w:tcPr>
            <w:tcW w:w="1504" w:type="dxa"/>
          </w:tcPr>
          <w:p w:rsidR="00055E41" w:rsidRDefault="00454EDF">
            <w:r>
              <w:t>Pool3</w:t>
            </w:r>
          </w:p>
        </w:tc>
        <w:tc>
          <w:tcPr>
            <w:tcW w:w="1504" w:type="dxa"/>
          </w:tcPr>
          <w:p w:rsidR="00055E41" w:rsidRDefault="00454EDF">
            <w:r>
              <w:t>56×56</w:t>
            </w:r>
          </w:p>
        </w:tc>
        <w:tc>
          <w:tcPr>
            <w:tcW w:w="1504" w:type="dxa"/>
          </w:tcPr>
          <w:p w:rsidR="00055E41" w:rsidRDefault="00454EDF">
            <w:r>
              <w:t>—</w:t>
            </w:r>
          </w:p>
        </w:tc>
        <w:tc>
          <w:tcPr>
            <w:tcW w:w="1504" w:type="dxa"/>
          </w:tcPr>
          <w:p w:rsidR="00055E41" w:rsidRDefault="00454EDF">
            <w:r>
              <w:t>2</w:t>
            </w:r>
          </w:p>
        </w:tc>
        <w:tc>
          <w:tcPr>
            <w:tcW w:w="1504" w:type="dxa"/>
          </w:tcPr>
          <w:p w:rsidR="00055E41" w:rsidRDefault="00454EDF">
            <w:r>
              <w:t>0</w:t>
            </w:r>
          </w:p>
        </w:tc>
        <w:tc>
          <w:tcPr>
            <w:tcW w:w="1504" w:type="dxa"/>
          </w:tcPr>
          <w:p w:rsidR="00055E41" w:rsidRDefault="00454EDF">
            <w:r>
              <w:t>28×28×256</w:t>
            </w:r>
          </w:p>
        </w:tc>
      </w:tr>
      <w:tr w:rsidR="00055E41">
        <w:tc>
          <w:tcPr>
            <w:tcW w:w="1504" w:type="dxa"/>
          </w:tcPr>
          <w:p w:rsidR="00055E41" w:rsidRDefault="00454EDF">
            <w:r>
              <w:t>Conv8-10</w:t>
            </w:r>
          </w:p>
        </w:tc>
        <w:tc>
          <w:tcPr>
            <w:tcW w:w="1504" w:type="dxa"/>
          </w:tcPr>
          <w:p w:rsidR="00055E41" w:rsidRDefault="00454EDF">
            <w:r>
              <w:t>28×28</w:t>
            </w:r>
          </w:p>
        </w:tc>
        <w:tc>
          <w:tcPr>
            <w:tcW w:w="1504" w:type="dxa"/>
          </w:tcPr>
          <w:p w:rsidR="00055E41" w:rsidRDefault="00454EDF">
            <w:r>
              <w:t>512 × 3×3</w:t>
            </w:r>
          </w:p>
        </w:tc>
        <w:tc>
          <w:tcPr>
            <w:tcW w:w="1504" w:type="dxa"/>
          </w:tcPr>
          <w:p w:rsidR="00055E41" w:rsidRDefault="00454EDF">
            <w:r>
              <w:t>1</w:t>
            </w:r>
          </w:p>
        </w:tc>
        <w:tc>
          <w:tcPr>
            <w:tcW w:w="1504" w:type="dxa"/>
          </w:tcPr>
          <w:p w:rsidR="00055E41" w:rsidRDefault="00454EDF">
            <w:r>
              <w:t>1</w:t>
            </w:r>
          </w:p>
        </w:tc>
        <w:tc>
          <w:tcPr>
            <w:tcW w:w="1504" w:type="dxa"/>
          </w:tcPr>
          <w:p w:rsidR="00055E41" w:rsidRDefault="00454EDF">
            <w:r>
              <w:t>28×28×512</w:t>
            </w:r>
          </w:p>
        </w:tc>
      </w:tr>
      <w:tr w:rsidR="00055E41">
        <w:tc>
          <w:tcPr>
            <w:tcW w:w="1504" w:type="dxa"/>
          </w:tcPr>
          <w:p w:rsidR="00055E41" w:rsidRDefault="00454EDF">
            <w:r>
              <w:t>Pool4</w:t>
            </w:r>
          </w:p>
        </w:tc>
        <w:tc>
          <w:tcPr>
            <w:tcW w:w="1504" w:type="dxa"/>
          </w:tcPr>
          <w:p w:rsidR="00055E41" w:rsidRDefault="00454EDF">
            <w:r>
              <w:t>28×28</w:t>
            </w:r>
          </w:p>
        </w:tc>
        <w:tc>
          <w:tcPr>
            <w:tcW w:w="1504" w:type="dxa"/>
          </w:tcPr>
          <w:p w:rsidR="00055E41" w:rsidRDefault="00454EDF">
            <w:r>
              <w:t>—</w:t>
            </w:r>
          </w:p>
        </w:tc>
        <w:tc>
          <w:tcPr>
            <w:tcW w:w="1504" w:type="dxa"/>
          </w:tcPr>
          <w:p w:rsidR="00055E41" w:rsidRDefault="00454EDF">
            <w:r>
              <w:t>2</w:t>
            </w:r>
          </w:p>
        </w:tc>
        <w:tc>
          <w:tcPr>
            <w:tcW w:w="1504" w:type="dxa"/>
          </w:tcPr>
          <w:p w:rsidR="00055E41" w:rsidRDefault="00454EDF">
            <w:r>
              <w:t>0</w:t>
            </w:r>
          </w:p>
        </w:tc>
        <w:tc>
          <w:tcPr>
            <w:tcW w:w="1504" w:type="dxa"/>
          </w:tcPr>
          <w:p w:rsidR="00055E41" w:rsidRDefault="00454EDF">
            <w:r>
              <w:t>14×14×512</w:t>
            </w:r>
          </w:p>
        </w:tc>
      </w:tr>
      <w:tr w:rsidR="00055E41">
        <w:tc>
          <w:tcPr>
            <w:tcW w:w="1504" w:type="dxa"/>
          </w:tcPr>
          <w:p w:rsidR="00055E41" w:rsidRDefault="00454EDF">
            <w:r>
              <w:t>Conv11-13</w:t>
            </w:r>
          </w:p>
        </w:tc>
        <w:tc>
          <w:tcPr>
            <w:tcW w:w="1504" w:type="dxa"/>
          </w:tcPr>
          <w:p w:rsidR="00055E41" w:rsidRDefault="00454EDF">
            <w:r>
              <w:t>14×14</w:t>
            </w:r>
          </w:p>
        </w:tc>
        <w:tc>
          <w:tcPr>
            <w:tcW w:w="1504" w:type="dxa"/>
          </w:tcPr>
          <w:p w:rsidR="00055E41" w:rsidRDefault="00454EDF">
            <w:r>
              <w:t>512 × 3×3</w:t>
            </w:r>
          </w:p>
        </w:tc>
        <w:tc>
          <w:tcPr>
            <w:tcW w:w="1504" w:type="dxa"/>
          </w:tcPr>
          <w:p w:rsidR="00055E41" w:rsidRDefault="00454EDF">
            <w:r>
              <w:t>1</w:t>
            </w:r>
          </w:p>
        </w:tc>
        <w:tc>
          <w:tcPr>
            <w:tcW w:w="1504" w:type="dxa"/>
          </w:tcPr>
          <w:p w:rsidR="00055E41" w:rsidRDefault="00454EDF">
            <w:r>
              <w:t>1</w:t>
            </w:r>
          </w:p>
        </w:tc>
        <w:tc>
          <w:tcPr>
            <w:tcW w:w="1504" w:type="dxa"/>
          </w:tcPr>
          <w:p w:rsidR="00055E41" w:rsidRDefault="00454EDF">
            <w:r>
              <w:t>14×14×512</w:t>
            </w:r>
          </w:p>
        </w:tc>
      </w:tr>
      <w:tr w:rsidR="00055E41">
        <w:tc>
          <w:tcPr>
            <w:tcW w:w="1504" w:type="dxa"/>
          </w:tcPr>
          <w:p w:rsidR="00055E41" w:rsidRDefault="00454EDF">
            <w:r>
              <w:t>Pool5</w:t>
            </w:r>
          </w:p>
        </w:tc>
        <w:tc>
          <w:tcPr>
            <w:tcW w:w="1504" w:type="dxa"/>
          </w:tcPr>
          <w:p w:rsidR="00055E41" w:rsidRDefault="00454EDF">
            <w:r>
              <w:t>14×14</w:t>
            </w:r>
          </w:p>
        </w:tc>
        <w:tc>
          <w:tcPr>
            <w:tcW w:w="1504" w:type="dxa"/>
          </w:tcPr>
          <w:p w:rsidR="00055E41" w:rsidRDefault="00454EDF">
            <w:r>
              <w:t>—</w:t>
            </w:r>
          </w:p>
        </w:tc>
        <w:tc>
          <w:tcPr>
            <w:tcW w:w="1504" w:type="dxa"/>
          </w:tcPr>
          <w:p w:rsidR="00055E41" w:rsidRDefault="00454EDF">
            <w:r>
              <w:t>2</w:t>
            </w:r>
          </w:p>
        </w:tc>
        <w:tc>
          <w:tcPr>
            <w:tcW w:w="1504" w:type="dxa"/>
          </w:tcPr>
          <w:p w:rsidR="00055E41" w:rsidRDefault="00454EDF">
            <w:r>
              <w:t>0</w:t>
            </w:r>
          </w:p>
        </w:tc>
        <w:tc>
          <w:tcPr>
            <w:tcW w:w="1504" w:type="dxa"/>
          </w:tcPr>
          <w:p w:rsidR="00055E41" w:rsidRDefault="00454EDF">
            <w:r>
              <w:t>7×7×512</w:t>
            </w:r>
          </w:p>
        </w:tc>
      </w:tr>
      <w:tr w:rsidR="00055E41">
        <w:tc>
          <w:tcPr>
            <w:tcW w:w="1504" w:type="dxa"/>
          </w:tcPr>
          <w:p w:rsidR="00055E41" w:rsidRDefault="00454EDF">
            <w:r>
              <w:t>FC1</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4096 (Dropout=0.5)</w:t>
            </w:r>
          </w:p>
        </w:tc>
      </w:tr>
      <w:tr w:rsidR="00055E41">
        <w:tc>
          <w:tcPr>
            <w:tcW w:w="1504" w:type="dxa"/>
          </w:tcPr>
          <w:p w:rsidR="00055E41" w:rsidRDefault="00454EDF">
            <w:r>
              <w:t>FC2</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4096 (Dropout=0.5)</w:t>
            </w:r>
          </w:p>
        </w:tc>
      </w:tr>
      <w:tr w:rsidR="00055E41">
        <w:tc>
          <w:tcPr>
            <w:tcW w:w="1504" w:type="dxa"/>
          </w:tcPr>
          <w:p w:rsidR="00055E41" w:rsidRDefault="00454EDF">
            <w:r>
              <w:t>FC3</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2622 classes</w:t>
            </w:r>
          </w:p>
        </w:tc>
      </w:tr>
      <w:tr w:rsidR="00055E41">
        <w:tc>
          <w:tcPr>
            <w:tcW w:w="1504" w:type="dxa"/>
          </w:tcPr>
          <w:p w:rsidR="00055E41" w:rsidRDefault="00454EDF">
            <w:r>
              <w:t>Softmax</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Probabilities</w:t>
            </w:r>
          </w:p>
        </w:tc>
      </w:tr>
    </w:tbl>
    <w:p w:rsidR="00055E41" w:rsidRDefault="00454EDF">
      <w:pPr>
        <w:pStyle w:val="Heading2"/>
      </w:pPr>
      <w:r>
        <w:t>6.3 Modified VGG-Face Architecture</w:t>
      </w:r>
    </w:p>
    <w:p w:rsidR="00055E41" w:rsidRDefault="00454EDF">
      <w:r>
        <w:t xml:space="preserve">Lighter architecture: 5 convolutional layers, 3 pooling </w:t>
      </w:r>
      <w:r>
        <w:t>layers, 3 FC layers. First layer uses 11×11 filters (stride 4) for coarser initial feature extraction.</w:t>
      </w:r>
    </w:p>
    <w:tbl>
      <w:tblPr>
        <w:tblStyle w:val="TableGrid"/>
        <w:tblW w:w="0" w:type="auto"/>
        <w:tblLook w:val="04A0" w:firstRow="1" w:lastRow="0" w:firstColumn="1" w:lastColumn="0" w:noHBand="0" w:noVBand="1"/>
      </w:tblPr>
      <w:tblGrid>
        <w:gridCol w:w="1390"/>
        <w:gridCol w:w="1278"/>
        <w:gridCol w:w="1270"/>
        <w:gridCol w:w="1270"/>
        <w:gridCol w:w="1270"/>
        <w:gridCol w:w="1277"/>
        <w:gridCol w:w="1487"/>
      </w:tblGrid>
      <w:tr w:rsidR="00055E41">
        <w:tc>
          <w:tcPr>
            <w:tcW w:w="1289" w:type="dxa"/>
          </w:tcPr>
          <w:p w:rsidR="00055E41" w:rsidRDefault="00454EDF">
            <w:pPr>
              <w:jc w:val="center"/>
            </w:pPr>
            <w:r>
              <w:rPr>
                <w:b/>
              </w:rPr>
              <w:t>Layer</w:t>
            </w:r>
          </w:p>
        </w:tc>
        <w:tc>
          <w:tcPr>
            <w:tcW w:w="1289" w:type="dxa"/>
          </w:tcPr>
          <w:p w:rsidR="00055E41" w:rsidRDefault="00454EDF">
            <w:pPr>
              <w:jc w:val="center"/>
            </w:pPr>
            <w:r>
              <w:rPr>
                <w:b/>
              </w:rPr>
              <w:t>Input</w:t>
            </w:r>
          </w:p>
        </w:tc>
        <w:tc>
          <w:tcPr>
            <w:tcW w:w="1289" w:type="dxa"/>
          </w:tcPr>
          <w:p w:rsidR="00055E41" w:rsidRDefault="00454EDF">
            <w:pPr>
              <w:jc w:val="center"/>
            </w:pPr>
            <w:r>
              <w:rPr>
                <w:b/>
              </w:rPr>
              <w:t>Filter</w:t>
            </w:r>
          </w:p>
        </w:tc>
        <w:tc>
          <w:tcPr>
            <w:tcW w:w="1289" w:type="dxa"/>
          </w:tcPr>
          <w:p w:rsidR="00055E41" w:rsidRDefault="00454EDF">
            <w:pPr>
              <w:jc w:val="center"/>
            </w:pPr>
            <w:r>
              <w:rPr>
                <w:b/>
              </w:rPr>
              <w:t>Filters</w:t>
            </w:r>
          </w:p>
        </w:tc>
        <w:tc>
          <w:tcPr>
            <w:tcW w:w="1289" w:type="dxa"/>
          </w:tcPr>
          <w:p w:rsidR="00055E41" w:rsidRDefault="00454EDF">
            <w:pPr>
              <w:jc w:val="center"/>
            </w:pPr>
            <w:r>
              <w:rPr>
                <w:b/>
              </w:rPr>
              <w:t>Stride</w:t>
            </w:r>
          </w:p>
        </w:tc>
        <w:tc>
          <w:tcPr>
            <w:tcW w:w="1289" w:type="dxa"/>
          </w:tcPr>
          <w:p w:rsidR="00055E41" w:rsidRDefault="00454EDF">
            <w:pPr>
              <w:jc w:val="center"/>
            </w:pPr>
            <w:r>
              <w:rPr>
                <w:b/>
              </w:rPr>
              <w:t>Padding</w:t>
            </w:r>
          </w:p>
        </w:tc>
        <w:tc>
          <w:tcPr>
            <w:tcW w:w="1289" w:type="dxa"/>
          </w:tcPr>
          <w:p w:rsidR="00055E41" w:rsidRDefault="00454EDF">
            <w:pPr>
              <w:jc w:val="center"/>
            </w:pPr>
            <w:r>
              <w:rPr>
                <w:b/>
              </w:rPr>
              <w:t>Output</w:t>
            </w:r>
          </w:p>
        </w:tc>
      </w:tr>
      <w:tr w:rsidR="00055E41">
        <w:tc>
          <w:tcPr>
            <w:tcW w:w="1289" w:type="dxa"/>
          </w:tcPr>
          <w:p w:rsidR="00055E41" w:rsidRDefault="00454EDF">
            <w:r>
              <w:t>Conv1</w:t>
            </w:r>
          </w:p>
        </w:tc>
        <w:tc>
          <w:tcPr>
            <w:tcW w:w="1289" w:type="dxa"/>
          </w:tcPr>
          <w:p w:rsidR="00055E41" w:rsidRDefault="00454EDF">
            <w:r>
              <w:t>224×224</w:t>
            </w:r>
          </w:p>
        </w:tc>
        <w:tc>
          <w:tcPr>
            <w:tcW w:w="1289" w:type="dxa"/>
          </w:tcPr>
          <w:p w:rsidR="00055E41" w:rsidRDefault="00454EDF">
            <w:r>
              <w:t>11×11</w:t>
            </w:r>
          </w:p>
        </w:tc>
        <w:tc>
          <w:tcPr>
            <w:tcW w:w="1289" w:type="dxa"/>
          </w:tcPr>
          <w:p w:rsidR="00055E41" w:rsidRDefault="00454EDF">
            <w:r>
              <w:t>64</w:t>
            </w:r>
          </w:p>
        </w:tc>
        <w:tc>
          <w:tcPr>
            <w:tcW w:w="1289" w:type="dxa"/>
          </w:tcPr>
          <w:p w:rsidR="00055E41" w:rsidRDefault="00454EDF">
            <w:r>
              <w:t>4</w:t>
            </w:r>
          </w:p>
        </w:tc>
        <w:tc>
          <w:tcPr>
            <w:tcW w:w="1289" w:type="dxa"/>
          </w:tcPr>
          <w:p w:rsidR="00055E41" w:rsidRDefault="00454EDF">
            <w:r>
              <w:t>0</w:t>
            </w:r>
          </w:p>
        </w:tc>
        <w:tc>
          <w:tcPr>
            <w:tcW w:w="1289" w:type="dxa"/>
          </w:tcPr>
          <w:p w:rsidR="00055E41" w:rsidRDefault="00454EDF">
            <w:r>
              <w:t>54×54×64</w:t>
            </w:r>
          </w:p>
        </w:tc>
      </w:tr>
      <w:tr w:rsidR="00055E41">
        <w:tc>
          <w:tcPr>
            <w:tcW w:w="1289" w:type="dxa"/>
          </w:tcPr>
          <w:p w:rsidR="00055E41" w:rsidRDefault="00454EDF">
            <w:r>
              <w:t>Pool1</w:t>
            </w:r>
          </w:p>
        </w:tc>
        <w:tc>
          <w:tcPr>
            <w:tcW w:w="1289" w:type="dxa"/>
          </w:tcPr>
          <w:p w:rsidR="00055E41" w:rsidRDefault="00454EDF">
            <w:r>
              <w:t>54×54</w:t>
            </w:r>
          </w:p>
        </w:tc>
        <w:tc>
          <w:tcPr>
            <w:tcW w:w="1289" w:type="dxa"/>
          </w:tcPr>
          <w:p w:rsidR="00055E41" w:rsidRDefault="00454EDF">
            <w:r>
              <w:t>3×3</w:t>
            </w:r>
          </w:p>
        </w:tc>
        <w:tc>
          <w:tcPr>
            <w:tcW w:w="1289" w:type="dxa"/>
          </w:tcPr>
          <w:p w:rsidR="00055E41" w:rsidRDefault="00454EDF">
            <w:r>
              <w:t>—</w:t>
            </w:r>
          </w:p>
        </w:tc>
        <w:tc>
          <w:tcPr>
            <w:tcW w:w="1289" w:type="dxa"/>
          </w:tcPr>
          <w:p w:rsidR="00055E41" w:rsidRDefault="00454EDF">
            <w:r>
              <w:t>2</w:t>
            </w:r>
          </w:p>
        </w:tc>
        <w:tc>
          <w:tcPr>
            <w:tcW w:w="1289" w:type="dxa"/>
          </w:tcPr>
          <w:p w:rsidR="00055E41" w:rsidRDefault="00454EDF">
            <w:r>
              <w:t>0</w:t>
            </w:r>
          </w:p>
        </w:tc>
        <w:tc>
          <w:tcPr>
            <w:tcW w:w="1289" w:type="dxa"/>
          </w:tcPr>
          <w:p w:rsidR="00055E41" w:rsidRDefault="00454EDF">
            <w:r>
              <w:t>27×27×64</w:t>
            </w:r>
          </w:p>
        </w:tc>
      </w:tr>
      <w:tr w:rsidR="00055E41">
        <w:tc>
          <w:tcPr>
            <w:tcW w:w="1289" w:type="dxa"/>
          </w:tcPr>
          <w:p w:rsidR="00055E41" w:rsidRDefault="00454EDF">
            <w:r>
              <w:t>Conv2</w:t>
            </w:r>
          </w:p>
        </w:tc>
        <w:tc>
          <w:tcPr>
            <w:tcW w:w="1289" w:type="dxa"/>
          </w:tcPr>
          <w:p w:rsidR="00055E41" w:rsidRDefault="00454EDF">
            <w:r>
              <w:t>27×27</w:t>
            </w:r>
          </w:p>
        </w:tc>
        <w:tc>
          <w:tcPr>
            <w:tcW w:w="1289" w:type="dxa"/>
          </w:tcPr>
          <w:p w:rsidR="00055E41" w:rsidRDefault="00454EDF">
            <w:r>
              <w:t>5×5</w:t>
            </w:r>
          </w:p>
        </w:tc>
        <w:tc>
          <w:tcPr>
            <w:tcW w:w="1289" w:type="dxa"/>
          </w:tcPr>
          <w:p w:rsidR="00055E41" w:rsidRDefault="00454EDF">
            <w:r>
              <w:t>256</w:t>
            </w:r>
          </w:p>
        </w:tc>
        <w:tc>
          <w:tcPr>
            <w:tcW w:w="1289" w:type="dxa"/>
          </w:tcPr>
          <w:p w:rsidR="00055E41" w:rsidRDefault="00454EDF">
            <w:r>
              <w:t>1</w:t>
            </w:r>
          </w:p>
        </w:tc>
        <w:tc>
          <w:tcPr>
            <w:tcW w:w="1289" w:type="dxa"/>
          </w:tcPr>
          <w:p w:rsidR="00055E41" w:rsidRDefault="00454EDF">
            <w:r>
              <w:t>2</w:t>
            </w:r>
          </w:p>
        </w:tc>
        <w:tc>
          <w:tcPr>
            <w:tcW w:w="1289" w:type="dxa"/>
          </w:tcPr>
          <w:p w:rsidR="00055E41" w:rsidRDefault="00454EDF">
            <w:r>
              <w:t>27×27×256</w:t>
            </w:r>
          </w:p>
        </w:tc>
      </w:tr>
      <w:tr w:rsidR="00055E41">
        <w:tc>
          <w:tcPr>
            <w:tcW w:w="1289" w:type="dxa"/>
          </w:tcPr>
          <w:p w:rsidR="00055E41" w:rsidRDefault="00454EDF">
            <w:r>
              <w:t>Pool2</w:t>
            </w:r>
          </w:p>
        </w:tc>
        <w:tc>
          <w:tcPr>
            <w:tcW w:w="1289" w:type="dxa"/>
          </w:tcPr>
          <w:p w:rsidR="00055E41" w:rsidRDefault="00454EDF">
            <w:r>
              <w:t>27×27</w:t>
            </w:r>
          </w:p>
        </w:tc>
        <w:tc>
          <w:tcPr>
            <w:tcW w:w="1289" w:type="dxa"/>
          </w:tcPr>
          <w:p w:rsidR="00055E41" w:rsidRDefault="00454EDF">
            <w:r>
              <w:t>3×3</w:t>
            </w:r>
          </w:p>
        </w:tc>
        <w:tc>
          <w:tcPr>
            <w:tcW w:w="1289" w:type="dxa"/>
          </w:tcPr>
          <w:p w:rsidR="00055E41" w:rsidRDefault="00454EDF">
            <w:r>
              <w:t>—</w:t>
            </w:r>
          </w:p>
        </w:tc>
        <w:tc>
          <w:tcPr>
            <w:tcW w:w="1289" w:type="dxa"/>
          </w:tcPr>
          <w:p w:rsidR="00055E41" w:rsidRDefault="00454EDF">
            <w:r>
              <w:t>2</w:t>
            </w:r>
          </w:p>
        </w:tc>
        <w:tc>
          <w:tcPr>
            <w:tcW w:w="1289" w:type="dxa"/>
          </w:tcPr>
          <w:p w:rsidR="00055E41" w:rsidRDefault="00454EDF">
            <w:r>
              <w:t>0</w:t>
            </w:r>
          </w:p>
        </w:tc>
        <w:tc>
          <w:tcPr>
            <w:tcW w:w="1289" w:type="dxa"/>
          </w:tcPr>
          <w:p w:rsidR="00055E41" w:rsidRDefault="00454EDF">
            <w:r>
              <w:t>13×13×256</w:t>
            </w:r>
          </w:p>
        </w:tc>
      </w:tr>
      <w:tr w:rsidR="00055E41">
        <w:tc>
          <w:tcPr>
            <w:tcW w:w="1289" w:type="dxa"/>
          </w:tcPr>
          <w:p w:rsidR="00055E41" w:rsidRDefault="00454EDF">
            <w:r>
              <w:t>Conv3-5</w:t>
            </w:r>
          </w:p>
        </w:tc>
        <w:tc>
          <w:tcPr>
            <w:tcW w:w="1289" w:type="dxa"/>
          </w:tcPr>
          <w:p w:rsidR="00055E41" w:rsidRDefault="00454EDF">
            <w:r>
              <w:t>13×13</w:t>
            </w:r>
          </w:p>
        </w:tc>
        <w:tc>
          <w:tcPr>
            <w:tcW w:w="1289" w:type="dxa"/>
          </w:tcPr>
          <w:p w:rsidR="00055E41" w:rsidRDefault="00454EDF">
            <w:r>
              <w:t>3×3</w:t>
            </w:r>
          </w:p>
        </w:tc>
        <w:tc>
          <w:tcPr>
            <w:tcW w:w="1289" w:type="dxa"/>
          </w:tcPr>
          <w:p w:rsidR="00055E41" w:rsidRDefault="00454EDF">
            <w:r>
              <w:t>256</w:t>
            </w:r>
          </w:p>
        </w:tc>
        <w:tc>
          <w:tcPr>
            <w:tcW w:w="1289" w:type="dxa"/>
          </w:tcPr>
          <w:p w:rsidR="00055E41" w:rsidRDefault="00454EDF">
            <w:r>
              <w:t>1</w:t>
            </w:r>
          </w:p>
        </w:tc>
        <w:tc>
          <w:tcPr>
            <w:tcW w:w="1289" w:type="dxa"/>
          </w:tcPr>
          <w:p w:rsidR="00055E41" w:rsidRDefault="00454EDF">
            <w:r>
              <w:t>1</w:t>
            </w:r>
          </w:p>
        </w:tc>
        <w:tc>
          <w:tcPr>
            <w:tcW w:w="1289" w:type="dxa"/>
          </w:tcPr>
          <w:p w:rsidR="00055E41" w:rsidRDefault="00454EDF">
            <w:r>
              <w:t>13×13×256</w:t>
            </w:r>
          </w:p>
        </w:tc>
      </w:tr>
      <w:tr w:rsidR="00055E41">
        <w:tc>
          <w:tcPr>
            <w:tcW w:w="1289" w:type="dxa"/>
          </w:tcPr>
          <w:p w:rsidR="00055E41" w:rsidRDefault="00454EDF">
            <w:r>
              <w:t>Pool3</w:t>
            </w:r>
          </w:p>
        </w:tc>
        <w:tc>
          <w:tcPr>
            <w:tcW w:w="1289" w:type="dxa"/>
          </w:tcPr>
          <w:p w:rsidR="00055E41" w:rsidRDefault="00454EDF">
            <w:r>
              <w:t>13×13</w:t>
            </w:r>
          </w:p>
        </w:tc>
        <w:tc>
          <w:tcPr>
            <w:tcW w:w="1289" w:type="dxa"/>
          </w:tcPr>
          <w:p w:rsidR="00055E41" w:rsidRDefault="00454EDF">
            <w:r>
              <w:t>3×3</w:t>
            </w:r>
          </w:p>
        </w:tc>
        <w:tc>
          <w:tcPr>
            <w:tcW w:w="1289" w:type="dxa"/>
          </w:tcPr>
          <w:p w:rsidR="00055E41" w:rsidRDefault="00454EDF">
            <w:r>
              <w:t>—</w:t>
            </w:r>
          </w:p>
        </w:tc>
        <w:tc>
          <w:tcPr>
            <w:tcW w:w="1289" w:type="dxa"/>
          </w:tcPr>
          <w:p w:rsidR="00055E41" w:rsidRDefault="00454EDF">
            <w:r>
              <w:t>2</w:t>
            </w:r>
          </w:p>
        </w:tc>
        <w:tc>
          <w:tcPr>
            <w:tcW w:w="1289" w:type="dxa"/>
          </w:tcPr>
          <w:p w:rsidR="00055E41" w:rsidRDefault="00454EDF">
            <w:r>
              <w:t>0</w:t>
            </w:r>
          </w:p>
        </w:tc>
        <w:tc>
          <w:tcPr>
            <w:tcW w:w="1289" w:type="dxa"/>
          </w:tcPr>
          <w:p w:rsidR="00055E41" w:rsidRDefault="00454EDF">
            <w:r>
              <w:t>6×6×256</w:t>
            </w:r>
          </w:p>
        </w:tc>
      </w:tr>
      <w:tr w:rsidR="00055E41">
        <w:tc>
          <w:tcPr>
            <w:tcW w:w="1289" w:type="dxa"/>
          </w:tcPr>
          <w:p w:rsidR="00055E41" w:rsidRDefault="00454EDF">
            <w:r>
              <w:t>FC1</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4096 (Dropout=0.5)</w:t>
            </w:r>
          </w:p>
        </w:tc>
      </w:tr>
      <w:tr w:rsidR="00055E41">
        <w:tc>
          <w:tcPr>
            <w:tcW w:w="1289" w:type="dxa"/>
          </w:tcPr>
          <w:p w:rsidR="00055E41" w:rsidRDefault="00454EDF">
            <w:r>
              <w:t>FC2</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4096 (Dropout=0.5)</w:t>
            </w:r>
          </w:p>
        </w:tc>
      </w:tr>
      <w:tr w:rsidR="00055E41">
        <w:tc>
          <w:tcPr>
            <w:tcW w:w="1289" w:type="dxa"/>
          </w:tcPr>
          <w:p w:rsidR="00055E41" w:rsidRDefault="00454EDF">
            <w:r>
              <w:t>FC3+Softmax</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N classes</w:t>
            </w:r>
          </w:p>
        </w:tc>
      </w:tr>
    </w:tbl>
    <w:p w:rsidR="00055E41" w:rsidRDefault="00454EDF">
      <w:r>
        <w:t>Softmax probability for N-class classification:</w:t>
      </w:r>
    </w:p>
    <w:p w:rsidR="00055E41" w:rsidRDefault="00454EDF">
      <w:pPr>
        <w:jc w:val="center"/>
      </w:pPr>
      <m:oMathPara>
        <m:oMath>
          <m:r>
            <w:rPr>
              <w:rFonts w:ascii="Cambria Math" w:hAnsi="Cambria Math"/>
            </w:rPr>
            <w:lastRenderedPageBreak/>
            <m:t>σ</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r>
            <w:rPr>
              <w:rFonts w:ascii="Cambria Math" w:hAnsi="Cambria Math"/>
            </w:rPr>
            <m:t xml:space="preserve"> = </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num>
            <m:den>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k</m:t>
                      </m:r>
                    </m:e>
                    <m:sub>
                      <m:r>
                        <w:rPr>
                          <w:rFonts w:ascii="Cambria Math" w:hAnsi="Cambria Math"/>
                        </w:rPr>
                        <m:t>1</m:t>
                      </m:r>
                    </m:sub>
                  </m:sSub>
                </m:sub>
                <m:sup>
                  <m:r>
                    <w:rPr>
                      <w:rFonts w:ascii="Cambria Math" w:hAnsi="Cambria Math"/>
                    </w:rPr>
                    <m:t>N</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e>
              </m:nary>
            </m:den>
          </m:f>
          <m:r>
            <w:rPr>
              <w:rFonts w:ascii="Cambria Math" w:hAnsi="Cambria Math"/>
            </w:rPr>
            <m:t xml:space="preserve">,  </m:t>
          </m:r>
          <m:r>
            <w:rPr>
              <w:rFonts w:ascii="Cambria Math" w:hAnsi="Cambria Math"/>
            </w:rPr>
            <m:t>j</m:t>
          </m:r>
          <m:r>
            <w:rPr>
              <w:rFonts w:ascii="Cambria Math" w:hAnsi="Cambria Math"/>
            </w:rPr>
            <m:t xml:space="preserve"> = 1, 2, …, </m:t>
          </m:r>
          <m:r>
            <w:rPr>
              <w:rFonts w:ascii="Cambria Math" w:hAnsi="Cambria Math"/>
            </w:rPr>
            <m:t>N</m:t>
          </m:r>
        </m:oMath>
      </m:oMathPara>
    </w:p>
    <w:p w:rsidR="00055E41" w:rsidRDefault="00454EDF">
      <w:pPr>
        <w:pStyle w:val="Heading2"/>
      </w:pPr>
      <w:r>
        <w:t>6.4 Experimental Databases</w:t>
      </w:r>
    </w:p>
    <w:tbl>
      <w:tblPr>
        <w:tblStyle w:val="TableGrid"/>
        <w:tblW w:w="0" w:type="auto"/>
        <w:tblLook w:val="04A0" w:firstRow="1" w:lastRow="0" w:firstColumn="1" w:lastColumn="0" w:noHBand="0" w:noVBand="1"/>
      </w:tblPr>
      <w:tblGrid>
        <w:gridCol w:w="1805"/>
        <w:gridCol w:w="1805"/>
        <w:gridCol w:w="1805"/>
        <w:gridCol w:w="1805"/>
        <w:gridCol w:w="1805"/>
      </w:tblGrid>
      <w:tr w:rsidR="00055E41">
        <w:tc>
          <w:tcPr>
            <w:tcW w:w="1805" w:type="dxa"/>
          </w:tcPr>
          <w:p w:rsidR="00055E41" w:rsidRDefault="00454EDF">
            <w:pPr>
              <w:jc w:val="center"/>
            </w:pPr>
            <w:r>
              <w:rPr>
                <w:b/>
              </w:rPr>
              <w:t>Database</w:t>
            </w:r>
          </w:p>
        </w:tc>
        <w:tc>
          <w:tcPr>
            <w:tcW w:w="1805" w:type="dxa"/>
          </w:tcPr>
          <w:p w:rsidR="00055E41" w:rsidRDefault="00454EDF">
            <w:pPr>
              <w:jc w:val="center"/>
            </w:pPr>
            <w:r>
              <w:rPr>
                <w:b/>
              </w:rPr>
              <w:t>Subjects</w:t>
            </w:r>
          </w:p>
        </w:tc>
        <w:tc>
          <w:tcPr>
            <w:tcW w:w="1805" w:type="dxa"/>
          </w:tcPr>
          <w:p w:rsidR="00055E41" w:rsidRDefault="00454EDF">
            <w:pPr>
              <w:jc w:val="center"/>
            </w:pPr>
            <w:r>
              <w:rPr>
                <w:b/>
              </w:rPr>
              <w:t>Images</w:t>
            </w:r>
          </w:p>
        </w:tc>
        <w:tc>
          <w:tcPr>
            <w:tcW w:w="1805" w:type="dxa"/>
          </w:tcPr>
          <w:p w:rsidR="00055E41" w:rsidRDefault="00454EDF">
            <w:pPr>
              <w:jc w:val="center"/>
            </w:pPr>
            <w:r>
              <w:rPr>
                <w:b/>
              </w:rPr>
              <w:t>Key Challenge</w:t>
            </w:r>
          </w:p>
        </w:tc>
        <w:tc>
          <w:tcPr>
            <w:tcW w:w="1805" w:type="dxa"/>
          </w:tcPr>
          <w:p w:rsidR="00055E41" w:rsidRDefault="00454EDF">
            <w:pPr>
              <w:jc w:val="center"/>
            </w:pPr>
            <w:r>
              <w:rPr>
                <w:b/>
              </w:rPr>
              <w:t>Image Size</w:t>
            </w:r>
          </w:p>
        </w:tc>
      </w:tr>
      <w:tr w:rsidR="00055E41">
        <w:tc>
          <w:tcPr>
            <w:tcW w:w="1805" w:type="dxa"/>
          </w:tcPr>
          <w:p w:rsidR="00055E41" w:rsidRDefault="00454EDF">
            <w:r>
              <w:t>ORL</w:t>
            </w:r>
          </w:p>
        </w:tc>
        <w:tc>
          <w:tcPr>
            <w:tcW w:w="1805" w:type="dxa"/>
          </w:tcPr>
          <w:p w:rsidR="00055E41" w:rsidRDefault="00454EDF">
            <w:r>
              <w:t>40</w:t>
            </w:r>
          </w:p>
        </w:tc>
        <w:tc>
          <w:tcPr>
            <w:tcW w:w="1805" w:type="dxa"/>
          </w:tcPr>
          <w:p w:rsidR="00055E41" w:rsidRDefault="00454EDF">
            <w:r>
              <w:t>400</w:t>
            </w:r>
          </w:p>
        </w:tc>
        <w:tc>
          <w:tcPr>
            <w:tcW w:w="1805" w:type="dxa"/>
          </w:tcPr>
          <w:p w:rsidR="00055E41" w:rsidRDefault="00454EDF">
            <w:r>
              <w:t>Expression variation</w:t>
            </w:r>
          </w:p>
        </w:tc>
        <w:tc>
          <w:tcPr>
            <w:tcW w:w="1805" w:type="dxa"/>
          </w:tcPr>
          <w:p w:rsidR="00055E41" w:rsidRDefault="00454EDF">
            <w:r>
              <w:t>92×112 PGM</w:t>
            </w:r>
          </w:p>
        </w:tc>
      </w:tr>
      <w:tr w:rsidR="00055E41">
        <w:tc>
          <w:tcPr>
            <w:tcW w:w="1805" w:type="dxa"/>
          </w:tcPr>
          <w:p w:rsidR="00055E41" w:rsidRDefault="00454EDF">
            <w:r>
              <w:t>Yale</w:t>
            </w:r>
          </w:p>
        </w:tc>
        <w:tc>
          <w:tcPr>
            <w:tcW w:w="1805" w:type="dxa"/>
          </w:tcPr>
          <w:p w:rsidR="00055E41" w:rsidRDefault="00454EDF">
            <w:r>
              <w:t>15</w:t>
            </w:r>
          </w:p>
        </w:tc>
        <w:tc>
          <w:tcPr>
            <w:tcW w:w="1805" w:type="dxa"/>
          </w:tcPr>
          <w:p w:rsidR="00055E41" w:rsidRDefault="00454EDF">
            <w:r>
              <w:t>165</w:t>
            </w:r>
          </w:p>
        </w:tc>
        <w:tc>
          <w:tcPr>
            <w:tcW w:w="1805" w:type="dxa"/>
          </w:tcPr>
          <w:p w:rsidR="00055E41" w:rsidRDefault="00454EDF">
            <w:r>
              <w:t>Illumination variation</w:t>
            </w:r>
          </w:p>
        </w:tc>
        <w:tc>
          <w:tcPr>
            <w:tcW w:w="1805" w:type="dxa"/>
          </w:tcPr>
          <w:p w:rsidR="00055E41" w:rsidRDefault="00454EDF">
            <w:r>
              <w:t>—</w:t>
            </w:r>
          </w:p>
        </w:tc>
      </w:tr>
      <w:tr w:rsidR="00055E41">
        <w:tc>
          <w:tcPr>
            <w:tcW w:w="1805" w:type="dxa"/>
          </w:tcPr>
          <w:p w:rsidR="00055E41" w:rsidRDefault="00454EDF">
            <w:r>
              <w:t>Extended Yale-B</w:t>
            </w:r>
          </w:p>
        </w:tc>
        <w:tc>
          <w:tcPr>
            <w:tcW w:w="1805" w:type="dxa"/>
          </w:tcPr>
          <w:p w:rsidR="00055E41" w:rsidRDefault="00454EDF">
            <w:r>
              <w:t>38</w:t>
            </w:r>
          </w:p>
        </w:tc>
        <w:tc>
          <w:tcPr>
            <w:tcW w:w="1805" w:type="dxa"/>
          </w:tcPr>
          <w:p w:rsidR="00055E41" w:rsidRDefault="00454EDF">
            <w:r>
              <w:t>2470</w:t>
            </w:r>
          </w:p>
        </w:tc>
        <w:tc>
          <w:tcPr>
            <w:tcW w:w="1805" w:type="dxa"/>
          </w:tcPr>
          <w:p w:rsidR="00055E41" w:rsidRDefault="00454EDF">
            <w:r>
              <w:t>Extreme illumination</w:t>
            </w:r>
          </w:p>
        </w:tc>
        <w:tc>
          <w:tcPr>
            <w:tcW w:w="1805" w:type="dxa"/>
          </w:tcPr>
          <w:p w:rsidR="00055E41" w:rsidRDefault="00454EDF">
            <w:r>
              <w:t>Cropped</w:t>
            </w:r>
          </w:p>
        </w:tc>
      </w:tr>
      <w:tr w:rsidR="00055E41">
        <w:tc>
          <w:tcPr>
            <w:tcW w:w="1805" w:type="dxa"/>
          </w:tcPr>
          <w:p w:rsidR="00055E41" w:rsidRDefault="00454EDF">
            <w:r>
              <w:t>Faces94</w:t>
            </w:r>
          </w:p>
        </w:tc>
        <w:tc>
          <w:tcPr>
            <w:tcW w:w="1805" w:type="dxa"/>
          </w:tcPr>
          <w:p w:rsidR="00055E41" w:rsidRDefault="00454EDF">
            <w:r>
              <w:t>152</w:t>
            </w:r>
          </w:p>
        </w:tc>
        <w:tc>
          <w:tcPr>
            <w:tcW w:w="1805" w:type="dxa"/>
          </w:tcPr>
          <w:p w:rsidR="00055E41" w:rsidRDefault="00454EDF">
            <w:r>
              <w:t>760</w:t>
            </w:r>
          </w:p>
        </w:tc>
        <w:tc>
          <w:tcPr>
            <w:tcW w:w="1805" w:type="dxa"/>
          </w:tcPr>
          <w:p w:rsidR="00055E41" w:rsidRDefault="00454EDF">
            <w:r>
              <w:t>Expression variation</w:t>
            </w:r>
          </w:p>
        </w:tc>
        <w:tc>
          <w:tcPr>
            <w:tcW w:w="1805" w:type="dxa"/>
          </w:tcPr>
          <w:p w:rsidR="00055E41" w:rsidRDefault="00454EDF">
            <w:r>
              <w:t>180×200</w:t>
            </w:r>
          </w:p>
        </w:tc>
      </w:tr>
      <w:tr w:rsidR="00055E41">
        <w:tc>
          <w:tcPr>
            <w:tcW w:w="1805" w:type="dxa"/>
          </w:tcPr>
          <w:p w:rsidR="00055E41" w:rsidRDefault="00454EDF">
            <w:r>
              <w:t>FERET</w:t>
            </w:r>
          </w:p>
        </w:tc>
        <w:tc>
          <w:tcPr>
            <w:tcW w:w="1805" w:type="dxa"/>
          </w:tcPr>
          <w:p w:rsidR="00055E41" w:rsidRDefault="00454EDF">
            <w:r>
              <w:t>994</w:t>
            </w:r>
          </w:p>
        </w:tc>
        <w:tc>
          <w:tcPr>
            <w:tcW w:w="1805" w:type="dxa"/>
          </w:tcPr>
          <w:p w:rsidR="00055E41" w:rsidRDefault="00454EDF">
            <w:r>
              <w:t>11338</w:t>
            </w:r>
          </w:p>
        </w:tc>
        <w:tc>
          <w:tcPr>
            <w:tcW w:w="1805" w:type="dxa"/>
          </w:tcPr>
          <w:p w:rsidR="00055E41" w:rsidRDefault="00454EDF">
            <w:r>
              <w:t>Pose variation</w:t>
            </w:r>
          </w:p>
        </w:tc>
        <w:tc>
          <w:tcPr>
            <w:tcW w:w="1805" w:type="dxa"/>
          </w:tcPr>
          <w:p w:rsidR="00055E41" w:rsidRDefault="00454EDF">
            <w:r>
              <w:t>512×768 PPM</w:t>
            </w:r>
          </w:p>
        </w:tc>
      </w:tr>
      <w:tr w:rsidR="00055E41">
        <w:tc>
          <w:tcPr>
            <w:tcW w:w="1805" w:type="dxa"/>
          </w:tcPr>
          <w:p w:rsidR="00055E41" w:rsidRDefault="00454EDF">
            <w:r>
              <w:t>CVL</w:t>
            </w:r>
          </w:p>
        </w:tc>
        <w:tc>
          <w:tcPr>
            <w:tcW w:w="1805" w:type="dxa"/>
          </w:tcPr>
          <w:p w:rsidR="00055E41" w:rsidRDefault="00454EDF">
            <w:r>
              <w:t>114</w:t>
            </w:r>
          </w:p>
        </w:tc>
        <w:tc>
          <w:tcPr>
            <w:tcW w:w="1805" w:type="dxa"/>
          </w:tcPr>
          <w:p w:rsidR="00055E41" w:rsidRDefault="00454EDF">
            <w:r>
              <w:t>798</w:t>
            </w:r>
          </w:p>
        </w:tc>
        <w:tc>
          <w:tcPr>
            <w:tcW w:w="1805" w:type="dxa"/>
          </w:tcPr>
          <w:p w:rsidR="00055E41" w:rsidRDefault="00454EDF">
            <w:r>
              <w:t>Pose variation</w:t>
            </w:r>
          </w:p>
        </w:tc>
        <w:tc>
          <w:tcPr>
            <w:tcW w:w="1805" w:type="dxa"/>
          </w:tcPr>
          <w:p w:rsidR="00055E41" w:rsidRDefault="00454EDF">
            <w:r>
              <w:t>640×480 JPG</w:t>
            </w:r>
          </w:p>
        </w:tc>
      </w:tr>
    </w:tbl>
    <w:p w:rsidR="00055E41" w:rsidRDefault="00454EDF">
      <w:pPr>
        <w:pStyle w:val="Heading2"/>
      </w:pPr>
      <w:r>
        <w:t>6.5 Performance Comparison Results</w:t>
      </w:r>
    </w:p>
    <w:p w:rsidR="00055E41" w:rsidRDefault="00454EDF">
      <w:r>
        <w:t>Traditional methods compared: PCA, LDA, DCT, ICA, GWT (Gabor Wavelet), EBGM.</w:t>
      </w:r>
    </w:p>
    <w:p w:rsidR="00055E41" w:rsidRDefault="00454EDF">
      <w:r>
        <w:t xml:space="preserve">Expression </w:t>
      </w:r>
      <w:r>
        <w:t>Variation (ORL dataset, 5-train/5-test):</w:t>
      </w:r>
    </w:p>
    <w:tbl>
      <w:tblPr>
        <w:tblStyle w:val="TableGrid"/>
        <w:tblW w:w="0" w:type="auto"/>
        <w:tblLook w:val="04A0" w:firstRow="1" w:lastRow="0" w:firstColumn="1" w:lastColumn="0" w:noHBand="0" w:noVBand="1"/>
      </w:tblPr>
      <w:tblGrid>
        <w:gridCol w:w="4513"/>
        <w:gridCol w:w="4513"/>
      </w:tblGrid>
      <w:tr w:rsidR="00055E41">
        <w:tc>
          <w:tcPr>
            <w:tcW w:w="4513" w:type="dxa"/>
          </w:tcPr>
          <w:p w:rsidR="00055E41" w:rsidRDefault="00454EDF">
            <w:pPr>
              <w:jc w:val="center"/>
            </w:pPr>
            <w:r>
              <w:rPr>
                <w:b/>
              </w:rPr>
              <w:t>Method</w:t>
            </w:r>
          </w:p>
        </w:tc>
        <w:tc>
          <w:tcPr>
            <w:tcW w:w="4513" w:type="dxa"/>
          </w:tcPr>
          <w:p w:rsidR="00055E41" w:rsidRDefault="00454EDF">
            <w:pPr>
              <w:jc w:val="center"/>
            </w:pPr>
            <w:r>
              <w:rPr>
                <w:b/>
              </w:rPr>
              <w:t>Recognition Rate (%)</w:t>
            </w:r>
          </w:p>
        </w:tc>
      </w:tr>
      <w:tr w:rsidR="00055E41">
        <w:tc>
          <w:tcPr>
            <w:tcW w:w="4513" w:type="dxa"/>
          </w:tcPr>
          <w:p w:rsidR="00055E41" w:rsidRDefault="00454EDF">
            <w:r>
              <w:t>PCA</w:t>
            </w:r>
          </w:p>
        </w:tc>
        <w:tc>
          <w:tcPr>
            <w:tcW w:w="4513" w:type="dxa"/>
          </w:tcPr>
          <w:p w:rsidR="00055E41" w:rsidRDefault="00454EDF">
            <w:r>
              <w:t>85.50</w:t>
            </w:r>
          </w:p>
        </w:tc>
      </w:tr>
      <w:tr w:rsidR="00055E41">
        <w:tc>
          <w:tcPr>
            <w:tcW w:w="4513" w:type="dxa"/>
          </w:tcPr>
          <w:p w:rsidR="00055E41" w:rsidRDefault="00454EDF">
            <w:r>
              <w:t>LDA</w:t>
            </w:r>
          </w:p>
        </w:tc>
        <w:tc>
          <w:tcPr>
            <w:tcW w:w="4513" w:type="dxa"/>
          </w:tcPr>
          <w:p w:rsidR="00055E41" w:rsidRDefault="00454EDF">
            <w:r>
              <w:t>88.50</w:t>
            </w:r>
          </w:p>
        </w:tc>
      </w:tr>
      <w:tr w:rsidR="00055E41">
        <w:tc>
          <w:tcPr>
            <w:tcW w:w="4513" w:type="dxa"/>
          </w:tcPr>
          <w:p w:rsidR="00055E41" w:rsidRDefault="00454EDF">
            <w:r>
              <w:t>DCT</w:t>
            </w:r>
          </w:p>
        </w:tc>
        <w:tc>
          <w:tcPr>
            <w:tcW w:w="4513" w:type="dxa"/>
          </w:tcPr>
          <w:p w:rsidR="00055E41" w:rsidRDefault="00454EDF">
            <w:r>
              <w:t>91.50</w:t>
            </w:r>
          </w:p>
        </w:tc>
      </w:tr>
      <w:tr w:rsidR="00055E41">
        <w:tc>
          <w:tcPr>
            <w:tcW w:w="4513" w:type="dxa"/>
          </w:tcPr>
          <w:p w:rsidR="00055E41" w:rsidRDefault="00454EDF">
            <w:r>
              <w:t>ICA</w:t>
            </w:r>
          </w:p>
        </w:tc>
        <w:tc>
          <w:tcPr>
            <w:tcW w:w="4513" w:type="dxa"/>
          </w:tcPr>
          <w:p w:rsidR="00055E41" w:rsidRDefault="00454EDF">
            <w:r>
              <w:t>87.50</w:t>
            </w:r>
          </w:p>
        </w:tc>
      </w:tr>
      <w:tr w:rsidR="00055E41">
        <w:tc>
          <w:tcPr>
            <w:tcW w:w="4513" w:type="dxa"/>
          </w:tcPr>
          <w:p w:rsidR="00055E41" w:rsidRDefault="00454EDF">
            <w:r>
              <w:t>GWT</w:t>
            </w:r>
          </w:p>
        </w:tc>
        <w:tc>
          <w:tcPr>
            <w:tcW w:w="4513" w:type="dxa"/>
          </w:tcPr>
          <w:p w:rsidR="00055E41" w:rsidRDefault="00454EDF">
            <w:r>
              <w:t>69.50</w:t>
            </w:r>
          </w:p>
        </w:tc>
      </w:tr>
      <w:tr w:rsidR="00055E41">
        <w:tc>
          <w:tcPr>
            <w:tcW w:w="4513" w:type="dxa"/>
          </w:tcPr>
          <w:p w:rsidR="00055E41" w:rsidRDefault="00454EDF">
            <w:r>
              <w:t>EBGM</w:t>
            </w:r>
          </w:p>
        </w:tc>
        <w:tc>
          <w:tcPr>
            <w:tcW w:w="4513" w:type="dxa"/>
          </w:tcPr>
          <w:p w:rsidR="00055E41" w:rsidRDefault="00454EDF">
            <w:r>
              <w:t>91.50</w:t>
            </w:r>
          </w:p>
        </w:tc>
      </w:tr>
      <w:tr w:rsidR="00055E41">
        <w:tc>
          <w:tcPr>
            <w:tcW w:w="4513" w:type="dxa"/>
          </w:tcPr>
          <w:p w:rsidR="00055E41" w:rsidRDefault="00454EDF">
            <w:r>
              <w:t>VGG-Face</w:t>
            </w:r>
          </w:p>
        </w:tc>
        <w:tc>
          <w:tcPr>
            <w:tcW w:w="4513" w:type="dxa"/>
          </w:tcPr>
          <w:p w:rsidR="00055E41" w:rsidRDefault="00454EDF">
            <w:r>
              <w:t>99.00</w:t>
            </w:r>
          </w:p>
        </w:tc>
      </w:tr>
      <w:tr w:rsidR="00055E41">
        <w:tc>
          <w:tcPr>
            <w:tcW w:w="4513" w:type="dxa"/>
          </w:tcPr>
          <w:p w:rsidR="00055E41" w:rsidRDefault="00454EDF">
            <w:r>
              <w:t>Modified VGG-Face</w:t>
            </w:r>
          </w:p>
        </w:tc>
        <w:tc>
          <w:tcPr>
            <w:tcW w:w="4513" w:type="dxa"/>
          </w:tcPr>
          <w:p w:rsidR="00055E41" w:rsidRDefault="00454EDF">
            <w:r>
              <w:t>98.00</w:t>
            </w:r>
          </w:p>
        </w:tc>
      </w:tr>
    </w:tbl>
    <w:p w:rsidR="00055E41" w:rsidRDefault="00454EDF">
      <w:r>
        <w:t>Illumination Variation (Yale-B dataset):</w:t>
      </w:r>
    </w:p>
    <w:tbl>
      <w:tblPr>
        <w:tblStyle w:val="TableGrid"/>
        <w:tblW w:w="0" w:type="auto"/>
        <w:tblLook w:val="04A0" w:firstRow="1" w:lastRow="0" w:firstColumn="1" w:lastColumn="0" w:noHBand="0" w:noVBand="1"/>
      </w:tblPr>
      <w:tblGrid>
        <w:gridCol w:w="4513"/>
        <w:gridCol w:w="4513"/>
      </w:tblGrid>
      <w:tr w:rsidR="00055E41">
        <w:tc>
          <w:tcPr>
            <w:tcW w:w="4513" w:type="dxa"/>
          </w:tcPr>
          <w:p w:rsidR="00055E41" w:rsidRDefault="00454EDF">
            <w:pPr>
              <w:jc w:val="center"/>
            </w:pPr>
            <w:r>
              <w:rPr>
                <w:b/>
              </w:rPr>
              <w:t>Method</w:t>
            </w:r>
          </w:p>
        </w:tc>
        <w:tc>
          <w:tcPr>
            <w:tcW w:w="4513" w:type="dxa"/>
          </w:tcPr>
          <w:p w:rsidR="00055E41" w:rsidRDefault="00454EDF">
            <w:pPr>
              <w:jc w:val="center"/>
            </w:pPr>
            <w:r>
              <w:rPr>
                <w:b/>
              </w:rPr>
              <w:t>Recognition Rate (%)</w:t>
            </w:r>
          </w:p>
        </w:tc>
      </w:tr>
      <w:tr w:rsidR="00055E41">
        <w:tc>
          <w:tcPr>
            <w:tcW w:w="4513" w:type="dxa"/>
          </w:tcPr>
          <w:p w:rsidR="00055E41" w:rsidRDefault="00454EDF">
            <w:r>
              <w:t>PCA</w:t>
            </w:r>
          </w:p>
        </w:tc>
        <w:tc>
          <w:tcPr>
            <w:tcW w:w="4513" w:type="dxa"/>
          </w:tcPr>
          <w:p w:rsidR="00055E41" w:rsidRDefault="00454EDF">
            <w:r>
              <w:t>86.84</w:t>
            </w:r>
          </w:p>
        </w:tc>
      </w:tr>
      <w:tr w:rsidR="00055E41">
        <w:tc>
          <w:tcPr>
            <w:tcW w:w="4513" w:type="dxa"/>
          </w:tcPr>
          <w:p w:rsidR="00055E41" w:rsidRDefault="00454EDF">
            <w:r>
              <w:t>LDA</w:t>
            </w:r>
          </w:p>
        </w:tc>
        <w:tc>
          <w:tcPr>
            <w:tcW w:w="4513" w:type="dxa"/>
          </w:tcPr>
          <w:p w:rsidR="00055E41" w:rsidRDefault="00454EDF">
            <w:r>
              <w:t>87.89</w:t>
            </w:r>
          </w:p>
        </w:tc>
      </w:tr>
      <w:tr w:rsidR="00055E41">
        <w:tc>
          <w:tcPr>
            <w:tcW w:w="4513" w:type="dxa"/>
          </w:tcPr>
          <w:p w:rsidR="00055E41" w:rsidRDefault="00454EDF">
            <w:r>
              <w:t>DCT</w:t>
            </w:r>
          </w:p>
        </w:tc>
        <w:tc>
          <w:tcPr>
            <w:tcW w:w="4513" w:type="dxa"/>
          </w:tcPr>
          <w:p w:rsidR="00055E41" w:rsidRDefault="00454EDF">
            <w:r>
              <w:t>70.00</w:t>
            </w:r>
          </w:p>
        </w:tc>
      </w:tr>
      <w:tr w:rsidR="00055E41">
        <w:tc>
          <w:tcPr>
            <w:tcW w:w="4513" w:type="dxa"/>
          </w:tcPr>
          <w:p w:rsidR="00055E41" w:rsidRDefault="00454EDF">
            <w:r>
              <w:t>ICA</w:t>
            </w:r>
          </w:p>
        </w:tc>
        <w:tc>
          <w:tcPr>
            <w:tcW w:w="4513" w:type="dxa"/>
          </w:tcPr>
          <w:p w:rsidR="00055E41" w:rsidRDefault="00454EDF">
            <w:r>
              <w:t>70.00</w:t>
            </w:r>
          </w:p>
        </w:tc>
      </w:tr>
      <w:tr w:rsidR="00055E41">
        <w:tc>
          <w:tcPr>
            <w:tcW w:w="4513" w:type="dxa"/>
          </w:tcPr>
          <w:p w:rsidR="00055E41" w:rsidRDefault="00454EDF">
            <w:r>
              <w:t>GWT</w:t>
            </w:r>
          </w:p>
        </w:tc>
        <w:tc>
          <w:tcPr>
            <w:tcW w:w="4513" w:type="dxa"/>
          </w:tcPr>
          <w:p w:rsidR="00055E41" w:rsidRDefault="00454EDF">
            <w:r>
              <w:t>78.07</w:t>
            </w:r>
          </w:p>
        </w:tc>
      </w:tr>
      <w:tr w:rsidR="00055E41">
        <w:tc>
          <w:tcPr>
            <w:tcW w:w="4513" w:type="dxa"/>
          </w:tcPr>
          <w:p w:rsidR="00055E41" w:rsidRDefault="00454EDF">
            <w:r>
              <w:t>EBGM</w:t>
            </w:r>
          </w:p>
        </w:tc>
        <w:tc>
          <w:tcPr>
            <w:tcW w:w="4513" w:type="dxa"/>
          </w:tcPr>
          <w:p w:rsidR="00055E41" w:rsidRDefault="00454EDF">
            <w:r>
              <w:t>65.78</w:t>
            </w:r>
          </w:p>
        </w:tc>
      </w:tr>
      <w:tr w:rsidR="00055E41">
        <w:tc>
          <w:tcPr>
            <w:tcW w:w="4513" w:type="dxa"/>
          </w:tcPr>
          <w:p w:rsidR="00055E41" w:rsidRDefault="00454EDF">
            <w:r>
              <w:t>VGG-Face</w:t>
            </w:r>
          </w:p>
        </w:tc>
        <w:tc>
          <w:tcPr>
            <w:tcW w:w="4513" w:type="dxa"/>
          </w:tcPr>
          <w:p w:rsidR="00055E41" w:rsidRDefault="00454EDF">
            <w:r>
              <w:t>85.30</w:t>
            </w:r>
          </w:p>
        </w:tc>
      </w:tr>
      <w:tr w:rsidR="00055E41">
        <w:tc>
          <w:tcPr>
            <w:tcW w:w="4513" w:type="dxa"/>
          </w:tcPr>
          <w:p w:rsidR="00055E41" w:rsidRDefault="00454EDF">
            <w:r>
              <w:t>Modified VGG-Face</w:t>
            </w:r>
          </w:p>
        </w:tc>
        <w:tc>
          <w:tcPr>
            <w:tcW w:w="4513" w:type="dxa"/>
          </w:tcPr>
          <w:p w:rsidR="00055E41" w:rsidRDefault="00454EDF">
            <w:r>
              <w:t>89.47</w:t>
            </w:r>
          </w:p>
        </w:tc>
      </w:tr>
    </w:tbl>
    <w:p w:rsidR="00055E41" w:rsidRDefault="00454EDF">
      <w:r>
        <w:t>Pose Variation (CVL dataset):</w:t>
      </w:r>
    </w:p>
    <w:tbl>
      <w:tblPr>
        <w:tblStyle w:val="TableGrid"/>
        <w:tblW w:w="0" w:type="auto"/>
        <w:tblLook w:val="04A0" w:firstRow="1" w:lastRow="0" w:firstColumn="1" w:lastColumn="0" w:noHBand="0" w:noVBand="1"/>
      </w:tblPr>
      <w:tblGrid>
        <w:gridCol w:w="4513"/>
        <w:gridCol w:w="4513"/>
      </w:tblGrid>
      <w:tr w:rsidR="00055E41">
        <w:tc>
          <w:tcPr>
            <w:tcW w:w="4513" w:type="dxa"/>
          </w:tcPr>
          <w:p w:rsidR="00055E41" w:rsidRDefault="00454EDF">
            <w:pPr>
              <w:jc w:val="center"/>
            </w:pPr>
            <w:r>
              <w:rPr>
                <w:b/>
              </w:rPr>
              <w:t>Method</w:t>
            </w:r>
          </w:p>
        </w:tc>
        <w:tc>
          <w:tcPr>
            <w:tcW w:w="4513" w:type="dxa"/>
          </w:tcPr>
          <w:p w:rsidR="00055E41" w:rsidRDefault="00454EDF">
            <w:pPr>
              <w:jc w:val="center"/>
            </w:pPr>
            <w:r>
              <w:rPr>
                <w:b/>
              </w:rPr>
              <w:t>Recognition Rate (%)</w:t>
            </w:r>
          </w:p>
        </w:tc>
      </w:tr>
      <w:tr w:rsidR="00055E41">
        <w:tc>
          <w:tcPr>
            <w:tcW w:w="4513" w:type="dxa"/>
          </w:tcPr>
          <w:p w:rsidR="00055E41" w:rsidRDefault="00454EDF">
            <w:r>
              <w:t>PCA</w:t>
            </w:r>
          </w:p>
        </w:tc>
        <w:tc>
          <w:tcPr>
            <w:tcW w:w="4513" w:type="dxa"/>
          </w:tcPr>
          <w:p w:rsidR="00055E41" w:rsidRDefault="00454EDF">
            <w:r>
              <w:t>64.00</w:t>
            </w:r>
          </w:p>
        </w:tc>
      </w:tr>
      <w:tr w:rsidR="00055E41">
        <w:tc>
          <w:tcPr>
            <w:tcW w:w="4513" w:type="dxa"/>
          </w:tcPr>
          <w:p w:rsidR="00055E41" w:rsidRDefault="00454EDF">
            <w:r>
              <w:t>LDA</w:t>
            </w:r>
          </w:p>
        </w:tc>
        <w:tc>
          <w:tcPr>
            <w:tcW w:w="4513" w:type="dxa"/>
          </w:tcPr>
          <w:p w:rsidR="00055E41" w:rsidRDefault="00454EDF">
            <w:r>
              <w:t>65.60</w:t>
            </w:r>
          </w:p>
        </w:tc>
      </w:tr>
      <w:tr w:rsidR="00055E41">
        <w:tc>
          <w:tcPr>
            <w:tcW w:w="4513" w:type="dxa"/>
          </w:tcPr>
          <w:p w:rsidR="00055E41" w:rsidRDefault="00454EDF">
            <w:r>
              <w:t>DCT</w:t>
            </w:r>
          </w:p>
        </w:tc>
        <w:tc>
          <w:tcPr>
            <w:tcW w:w="4513" w:type="dxa"/>
          </w:tcPr>
          <w:p w:rsidR="00055E41" w:rsidRDefault="00454EDF">
            <w:r>
              <w:t>65.00</w:t>
            </w:r>
          </w:p>
        </w:tc>
      </w:tr>
      <w:tr w:rsidR="00055E41">
        <w:tc>
          <w:tcPr>
            <w:tcW w:w="4513" w:type="dxa"/>
          </w:tcPr>
          <w:p w:rsidR="00055E41" w:rsidRDefault="00454EDF">
            <w:r>
              <w:t>ICA</w:t>
            </w:r>
          </w:p>
        </w:tc>
        <w:tc>
          <w:tcPr>
            <w:tcW w:w="4513" w:type="dxa"/>
          </w:tcPr>
          <w:p w:rsidR="00055E41" w:rsidRDefault="00454EDF">
            <w:r>
              <w:t>46.66</w:t>
            </w:r>
          </w:p>
        </w:tc>
      </w:tr>
      <w:tr w:rsidR="00055E41">
        <w:tc>
          <w:tcPr>
            <w:tcW w:w="4513" w:type="dxa"/>
          </w:tcPr>
          <w:p w:rsidR="00055E41" w:rsidRDefault="00454EDF">
            <w:r>
              <w:t>GWT</w:t>
            </w:r>
          </w:p>
        </w:tc>
        <w:tc>
          <w:tcPr>
            <w:tcW w:w="4513" w:type="dxa"/>
          </w:tcPr>
          <w:p w:rsidR="00055E41" w:rsidRDefault="00454EDF">
            <w:r>
              <w:t>40.94</w:t>
            </w:r>
          </w:p>
        </w:tc>
      </w:tr>
      <w:tr w:rsidR="00055E41">
        <w:tc>
          <w:tcPr>
            <w:tcW w:w="4513" w:type="dxa"/>
          </w:tcPr>
          <w:p w:rsidR="00055E41" w:rsidRDefault="00454EDF">
            <w:r>
              <w:t>EBGM</w:t>
            </w:r>
          </w:p>
        </w:tc>
        <w:tc>
          <w:tcPr>
            <w:tcW w:w="4513" w:type="dxa"/>
          </w:tcPr>
          <w:p w:rsidR="00055E41" w:rsidRDefault="00454EDF">
            <w:r>
              <w:t>64.28</w:t>
            </w:r>
          </w:p>
        </w:tc>
      </w:tr>
      <w:tr w:rsidR="00055E41">
        <w:tc>
          <w:tcPr>
            <w:tcW w:w="4513" w:type="dxa"/>
          </w:tcPr>
          <w:p w:rsidR="00055E41" w:rsidRDefault="00454EDF">
            <w:r>
              <w:lastRenderedPageBreak/>
              <w:t>VGG-Face</w:t>
            </w:r>
          </w:p>
        </w:tc>
        <w:tc>
          <w:tcPr>
            <w:tcW w:w="4513" w:type="dxa"/>
          </w:tcPr>
          <w:p w:rsidR="00055E41" w:rsidRDefault="00454EDF">
            <w:r>
              <w:t>60.52</w:t>
            </w:r>
          </w:p>
        </w:tc>
      </w:tr>
      <w:tr w:rsidR="00055E41">
        <w:tc>
          <w:tcPr>
            <w:tcW w:w="4513" w:type="dxa"/>
          </w:tcPr>
          <w:p w:rsidR="00055E41" w:rsidRDefault="00454EDF">
            <w:r>
              <w:t xml:space="preserve">Modified </w:t>
            </w:r>
            <w:r>
              <w:t>VGG-Face</w:t>
            </w:r>
          </w:p>
        </w:tc>
        <w:tc>
          <w:tcPr>
            <w:tcW w:w="4513" w:type="dxa"/>
          </w:tcPr>
          <w:p w:rsidR="00055E41" w:rsidRDefault="00454EDF">
            <w:r>
              <w:t>94.44</w:t>
            </w:r>
          </w:p>
        </w:tc>
      </w:tr>
    </w:tbl>
    <w:p w:rsidR="00055E41" w:rsidRDefault="00454EDF">
      <w:r>
        <w:t>Combined All-6-Datasets (379 classes, 5-train/5-test):</w:t>
      </w:r>
    </w:p>
    <w:tbl>
      <w:tblPr>
        <w:tblStyle w:val="TableGrid"/>
        <w:tblW w:w="0" w:type="auto"/>
        <w:tblLook w:val="04A0" w:firstRow="1" w:lastRow="0" w:firstColumn="1" w:lastColumn="0" w:noHBand="0" w:noVBand="1"/>
      </w:tblPr>
      <w:tblGrid>
        <w:gridCol w:w="4513"/>
        <w:gridCol w:w="4513"/>
      </w:tblGrid>
      <w:tr w:rsidR="00055E41">
        <w:tc>
          <w:tcPr>
            <w:tcW w:w="4513" w:type="dxa"/>
          </w:tcPr>
          <w:p w:rsidR="00055E41" w:rsidRDefault="00454EDF">
            <w:pPr>
              <w:jc w:val="center"/>
            </w:pPr>
            <w:r>
              <w:rPr>
                <w:b/>
              </w:rPr>
              <w:t>Method</w:t>
            </w:r>
          </w:p>
        </w:tc>
        <w:tc>
          <w:tcPr>
            <w:tcW w:w="4513" w:type="dxa"/>
          </w:tcPr>
          <w:p w:rsidR="00055E41" w:rsidRDefault="00454EDF">
            <w:pPr>
              <w:jc w:val="center"/>
            </w:pPr>
            <w:r>
              <w:rPr>
                <w:b/>
              </w:rPr>
              <w:t>Overall Recognition Rate (%)</w:t>
            </w:r>
          </w:p>
        </w:tc>
      </w:tr>
      <w:tr w:rsidR="00055E41">
        <w:tc>
          <w:tcPr>
            <w:tcW w:w="4513" w:type="dxa"/>
          </w:tcPr>
          <w:p w:rsidR="00055E41" w:rsidRDefault="00454EDF">
            <w:r>
              <w:t>VGG-Face</w:t>
            </w:r>
          </w:p>
        </w:tc>
        <w:tc>
          <w:tcPr>
            <w:tcW w:w="4513" w:type="dxa"/>
          </w:tcPr>
          <w:p w:rsidR="00055E41" w:rsidRDefault="00454EDF">
            <w:r>
              <w:t>79.20</w:t>
            </w:r>
          </w:p>
        </w:tc>
      </w:tr>
      <w:tr w:rsidR="00055E41">
        <w:tc>
          <w:tcPr>
            <w:tcW w:w="4513" w:type="dxa"/>
          </w:tcPr>
          <w:p w:rsidR="00055E41" w:rsidRDefault="00454EDF">
            <w:r>
              <w:t>Modified VGG-Face</w:t>
            </w:r>
          </w:p>
        </w:tc>
        <w:tc>
          <w:tcPr>
            <w:tcW w:w="4513" w:type="dxa"/>
          </w:tcPr>
          <w:p w:rsidR="00055E41" w:rsidRDefault="00454EDF">
            <w:r>
              <w:t>96.67</w:t>
            </w:r>
          </w:p>
        </w:tc>
      </w:tr>
    </w:tbl>
    <w:p w:rsidR="00055E41" w:rsidRDefault="00454EDF">
      <w:r>
        <w:t xml:space="preserve">Key finding: Modified VGG-Face outperforms VGG-Face on all 3 challenge types, especially for pose </w:t>
      </w:r>
      <w:r>
        <w:t>variation. Smaller filters do not always yield better results.</w:t>
      </w:r>
    </w:p>
    <w:p w:rsidR="00055E41" w:rsidRDefault="00454EDF">
      <w:r>
        <w:br w:type="page"/>
      </w:r>
    </w:p>
    <w:p w:rsidR="00055E41" w:rsidRDefault="00454EDF">
      <w:pPr>
        <w:pStyle w:val="Heading1"/>
      </w:pPr>
      <w:r>
        <w:lastRenderedPageBreak/>
        <w:t>Chapter 7: Supervised Deep Learning in Fingerprint Recognition</w:t>
      </w:r>
    </w:p>
    <w:p w:rsidR="00055E41" w:rsidRDefault="00454EDF">
      <w:pPr>
        <w:pStyle w:val="Heading2"/>
      </w:pPr>
      <w:r>
        <w:t>7.1 Fingerprint Features</w:t>
      </w:r>
    </w:p>
    <w:p w:rsidR="00055E41" w:rsidRDefault="00454EDF">
      <w:r>
        <w:t>Three hierarchical levels of fingerprint features:</w:t>
      </w:r>
    </w:p>
    <w:p w:rsidR="00055E41" w:rsidRDefault="00454EDF">
      <w:pPr>
        <w:pStyle w:val="ListBullet"/>
      </w:pPr>
      <w:r>
        <w:t xml:space="preserve">Level 1 (Global/Pattern): Ridge flow, singular </w:t>
      </w:r>
      <w:r>
        <w:t>points (core and delta). Five fingerprint classes: Arch, Left Loop, Right Loop, Tented Arch, Whorl.</w:t>
      </w:r>
    </w:p>
    <w:p w:rsidR="00055E41" w:rsidRDefault="00454EDF">
      <w:pPr>
        <w:pStyle w:val="ListBullet"/>
      </w:pPr>
      <w:r>
        <w:t xml:space="preserve">Level 2 (Minutiae): Local ridge discontinuities — Ridge Ending (ridge terminates) and Ridge Bifurcation (ridge splits into two). ~150 types exist but these </w:t>
      </w:r>
      <w:r>
        <w:t>two cover all others. Remain unchanged over lifetime.</w:t>
      </w:r>
    </w:p>
    <w:p w:rsidR="00055E41" w:rsidRDefault="00454EDF">
      <w:pPr>
        <w:pStyle w:val="ListBullet"/>
      </w:pPr>
      <w:r>
        <w:t>Level 3 (Fine detail): Sweat pores, ridge edges, contours. Requires image resolution ≥ 1000 ppi (standard is 500 ppi).</w:t>
      </w:r>
    </w:p>
    <w:p w:rsidR="00055E41" w:rsidRDefault="00454EDF">
      <w:pPr>
        <w:pStyle w:val="Heading2"/>
      </w:pPr>
      <w:r>
        <w:t>7.2 Automatic Fingerprint Identification System (AFIS)</w:t>
      </w:r>
    </w:p>
    <w:p w:rsidR="00055E41" w:rsidRDefault="00454EDF">
      <w:r>
        <w:t>Minutia-based fingerprint re</w:t>
      </w:r>
      <w:r>
        <w:t>cognition system stages:</w:t>
      </w:r>
    </w:p>
    <w:p w:rsidR="00055E41" w:rsidRDefault="00454EDF">
      <w:pPr>
        <w:pStyle w:val="ListNumber"/>
      </w:pPr>
      <w:r>
        <w:t>Feature Extraction Stage: Image Enhancement → Segmentation → Minutiae Extraction → False Minutiae Removal</w:t>
      </w:r>
    </w:p>
    <w:p w:rsidR="00055E41" w:rsidRDefault="00454EDF">
      <w:pPr>
        <w:pStyle w:val="ListNumber"/>
      </w:pPr>
      <w:r>
        <w:t>Minutia Matching Stage: Compare extracted minutia sets</w:t>
      </w:r>
    </w:p>
    <w:p w:rsidR="00055E41" w:rsidRDefault="00454EDF">
      <w:r>
        <w:t>Minutiae Extraction Methods:</w:t>
      </w:r>
    </w:p>
    <w:p w:rsidR="00055E41" w:rsidRDefault="00454EDF">
      <w:pPr>
        <w:pStyle w:val="ListBullet"/>
      </w:pPr>
      <w:r>
        <w:t>Grayscale-Based: Ridge tracing along ridg</w:t>
      </w:r>
      <w:r>
        <w:t>es, recording endings/bifurcations</w:t>
      </w:r>
    </w:p>
    <w:p w:rsidR="00055E41" w:rsidRDefault="00454EDF">
      <w:pPr>
        <w:pStyle w:val="ListBullet"/>
      </w:pPr>
      <w:r>
        <w:t>Binarization-Based: Convert to binary image → thin ridges to 1 pixel → compare pixels with templates</w:t>
      </w:r>
    </w:p>
    <w:p w:rsidR="00055E41" w:rsidRDefault="00454EDF">
      <w:pPr>
        <w:pStyle w:val="Heading2"/>
      </w:pPr>
      <w:r>
        <w:t>7.3 CNN for Fingerprint Segmentation</w:t>
      </w:r>
    </w:p>
    <w:p w:rsidR="00055E41" w:rsidRDefault="00454EDF">
      <w:r>
        <w:t>Patch-based segmentation pipeline (4 modules):</w:t>
      </w:r>
    </w:p>
    <w:p w:rsidR="00055E41" w:rsidRDefault="00454EDF">
      <w:pPr>
        <w:pStyle w:val="ListNumber"/>
      </w:pPr>
      <w:r>
        <w:t>Splitter (S): Divides input image in</w:t>
      </w:r>
      <w:r>
        <w:t>to equal-size patches (16×16)</w:t>
      </w:r>
    </w:p>
    <w:p w:rsidR="00055E41" w:rsidRDefault="00454EDF">
      <w:pPr>
        <w:pStyle w:val="ListNumber"/>
      </w:pPr>
      <w:r>
        <w:t>Classifier (C): CNN classifies each patch as fingerprint or non-fingerprint</w:t>
      </w:r>
    </w:p>
    <w:p w:rsidR="00055E41" w:rsidRDefault="00454EDF">
      <w:pPr>
        <w:pStyle w:val="ListNumber"/>
      </w:pPr>
      <w:r>
        <w:t>False Patch Normalizer (F): Uses 'majority of neighbors' rule to fix isolated errors</w:t>
      </w:r>
    </w:p>
    <w:p w:rsidR="00055E41" w:rsidRDefault="00454EDF">
      <w:pPr>
        <w:pStyle w:val="ListNumber"/>
      </w:pPr>
      <w:r>
        <w:t>Patch Assembler (A): Assembles positive patches into segmented im</w:t>
      </w:r>
      <w:r>
        <w:t>age</w:t>
      </w:r>
    </w:p>
    <w:p w:rsidR="00055E41" w:rsidRDefault="00454EDF">
      <w:r>
        <w:t>CNN Patch Classifier Architecture:</w:t>
      </w:r>
    </w:p>
    <w:tbl>
      <w:tblPr>
        <w:tblStyle w:val="TableGrid"/>
        <w:tblW w:w="0" w:type="auto"/>
        <w:tblLook w:val="04A0" w:firstRow="1" w:lastRow="0" w:firstColumn="1" w:lastColumn="0" w:noHBand="0" w:noVBand="1"/>
      </w:tblPr>
      <w:tblGrid>
        <w:gridCol w:w="2256"/>
        <w:gridCol w:w="2256"/>
        <w:gridCol w:w="2256"/>
        <w:gridCol w:w="2256"/>
      </w:tblGrid>
      <w:tr w:rsidR="00055E41">
        <w:tc>
          <w:tcPr>
            <w:tcW w:w="2256" w:type="dxa"/>
          </w:tcPr>
          <w:p w:rsidR="00055E41" w:rsidRDefault="00454EDF">
            <w:pPr>
              <w:jc w:val="center"/>
            </w:pPr>
            <w:r>
              <w:rPr>
                <w:b/>
              </w:rPr>
              <w:t>Layer</w:t>
            </w:r>
          </w:p>
        </w:tc>
        <w:tc>
          <w:tcPr>
            <w:tcW w:w="2256" w:type="dxa"/>
          </w:tcPr>
          <w:p w:rsidR="00055E41" w:rsidRDefault="00454EDF">
            <w:pPr>
              <w:jc w:val="center"/>
            </w:pPr>
            <w:r>
              <w:rPr>
                <w:b/>
              </w:rPr>
              <w:t>Input</w:t>
            </w:r>
          </w:p>
        </w:tc>
        <w:tc>
          <w:tcPr>
            <w:tcW w:w="2256" w:type="dxa"/>
          </w:tcPr>
          <w:p w:rsidR="00055E41" w:rsidRDefault="00454EDF">
            <w:pPr>
              <w:jc w:val="center"/>
            </w:pPr>
            <w:r>
              <w:rPr>
                <w:b/>
              </w:rPr>
              <w:t>Filters</w:t>
            </w:r>
          </w:p>
        </w:tc>
        <w:tc>
          <w:tcPr>
            <w:tcW w:w="2256" w:type="dxa"/>
          </w:tcPr>
          <w:p w:rsidR="00055E41" w:rsidRDefault="00454EDF">
            <w:pPr>
              <w:jc w:val="center"/>
            </w:pPr>
            <w:r>
              <w:rPr>
                <w:b/>
              </w:rPr>
              <w:t>Output</w:t>
            </w:r>
          </w:p>
        </w:tc>
      </w:tr>
      <w:tr w:rsidR="00055E41">
        <w:tc>
          <w:tcPr>
            <w:tcW w:w="2256" w:type="dxa"/>
          </w:tcPr>
          <w:p w:rsidR="00055E41" w:rsidRDefault="00454EDF">
            <w:r>
              <w:t>Conv1 + ReLU</w:t>
            </w:r>
          </w:p>
        </w:tc>
        <w:tc>
          <w:tcPr>
            <w:tcW w:w="2256" w:type="dxa"/>
          </w:tcPr>
          <w:p w:rsidR="00055E41" w:rsidRDefault="00454EDF">
            <w:r>
              <w:t>16×16</w:t>
            </w:r>
          </w:p>
        </w:tc>
        <w:tc>
          <w:tcPr>
            <w:tcW w:w="2256" w:type="dxa"/>
          </w:tcPr>
          <w:p w:rsidR="00055E41" w:rsidRDefault="00454EDF">
            <w:r>
              <w:t>64 × 5×5</w:t>
            </w:r>
          </w:p>
        </w:tc>
        <w:tc>
          <w:tcPr>
            <w:tcW w:w="2256" w:type="dxa"/>
          </w:tcPr>
          <w:p w:rsidR="00055E41" w:rsidRDefault="00454EDF">
            <w:r>
              <w:t>16×16×64</w:t>
            </w:r>
          </w:p>
        </w:tc>
      </w:tr>
      <w:tr w:rsidR="00055E41">
        <w:tc>
          <w:tcPr>
            <w:tcW w:w="2256" w:type="dxa"/>
          </w:tcPr>
          <w:p w:rsidR="00055E41" w:rsidRDefault="00454EDF">
            <w:r>
              <w:t>MaxPool</w:t>
            </w:r>
          </w:p>
        </w:tc>
        <w:tc>
          <w:tcPr>
            <w:tcW w:w="2256" w:type="dxa"/>
          </w:tcPr>
          <w:p w:rsidR="00055E41" w:rsidRDefault="00454EDF">
            <w:r>
              <w:t>16×16×64</w:t>
            </w:r>
          </w:p>
        </w:tc>
        <w:tc>
          <w:tcPr>
            <w:tcW w:w="2256" w:type="dxa"/>
          </w:tcPr>
          <w:p w:rsidR="00055E41" w:rsidRDefault="00454EDF">
            <w:r>
              <w:t>—</w:t>
            </w:r>
          </w:p>
        </w:tc>
        <w:tc>
          <w:tcPr>
            <w:tcW w:w="2256" w:type="dxa"/>
          </w:tcPr>
          <w:p w:rsidR="00055E41" w:rsidRDefault="00454EDF">
            <w:r>
              <w:t>8×8×16</w:t>
            </w:r>
          </w:p>
        </w:tc>
      </w:tr>
      <w:tr w:rsidR="00055E41">
        <w:tc>
          <w:tcPr>
            <w:tcW w:w="2256" w:type="dxa"/>
          </w:tcPr>
          <w:p w:rsidR="00055E41" w:rsidRDefault="00454EDF">
            <w:r>
              <w:t>Conv2 + ReLU</w:t>
            </w:r>
          </w:p>
        </w:tc>
        <w:tc>
          <w:tcPr>
            <w:tcW w:w="2256" w:type="dxa"/>
          </w:tcPr>
          <w:p w:rsidR="00055E41" w:rsidRDefault="00454EDF">
            <w:r>
              <w:t>8×8×16</w:t>
            </w:r>
          </w:p>
        </w:tc>
        <w:tc>
          <w:tcPr>
            <w:tcW w:w="2256" w:type="dxa"/>
          </w:tcPr>
          <w:p w:rsidR="00055E41" w:rsidRDefault="00454EDF">
            <w:r>
              <w:t>64 × 5×5</w:t>
            </w:r>
          </w:p>
        </w:tc>
        <w:tc>
          <w:tcPr>
            <w:tcW w:w="2256" w:type="dxa"/>
          </w:tcPr>
          <w:p w:rsidR="00055E41" w:rsidRDefault="00454EDF">
            <w:r>
              <w:t>8×8×16</w:t>
            </w:r>
          </w:p>
        </w:tc>
      </w:tr>
      <w:tr w:rsidR="00055E41">
        <w:tc>
          <w:tcPr>
            <w:tcW w:w="2256" w:type="dxa"/>
          </w:tcPr>
          <w:p w:rsidR="00055E41" w:rsidRDefault="00454EDF">
            <w:r>
              <w:t>Conv3 + ReLU</w:t>
            </w:r>
          </w:p>
        </w:tc>
        <w:tc>
          <w:tcPr>
            <w:tcW w:w="2256" w:type="dxa"/>
          </w:tcPr>
          <w:p w:rsidR="00055E41" w:rsidRDefault="00454EDF">
            <w:r>
              <w:t>8×8×16</w:t>
            </w:r>
          </w:p>
        </w:tc>
        <w:tc>
          <w:tcPr>
            <w:tcW w:w="2256" w:type="dxa"/>
          </w:tcPr>
          <w:p w:rsidR="00055E41" w:rsidRDefault="00454EDF">
            <w:r>
              <w:t>256 × 5×5</w:t>
            </w:r>
          </w:p>
        </w:tc>
        <w:tc>
          <w:tcPr>
            <w:tcW w:w="2256" w:type="dxa"/>
          </w:tcPr>
          <w:p w:rsidR="00055E41" w:rsidRDefault="00454EDF">
            <w:r>
              <w:t>—</w:t>
            </w:r>
          </w:p>
        </w:tc>
      </w:tr>
      <w:tr w:rsidR="00055E41">
        <w:tc>
          <w:tcPr>
            <w:tcW w:w="2256" w:type="dxa"/>
          </w:tcPr>
          <w:p w:rsidR="00055E41" w:rsidRDefault="00454EDF">
            <w:r>
              <w:t>FC + Dropout</w:t>
            </w:r>
          </w:p>
        </w:tc>
        <w:tc>
          <w:tcPr>
            <w:tcW w:w="2256" w:type="dxa"/>
          </w:tcPr>
          <w:p w:rsidR="00055E41" w:rsidRDefault="00454EDF">
            <w:r>
              <w:t>—</w:t>
            </w:r>
          </w:p>
        </w:tc>
        <w:tc>
          <w:tcPr>
            <w:tcW w:w="2256" w:type="dxa"/>
          </w:tcPr>
          <w:p w:rsidR="00055E41" w:rsidRDefault="00454EDF">
            <w:r>
              <w:t>256 neurons</w:t>
            </w:r>
          </w:p>
        </w:tc>
        <w:tc>
          <w:tcPr>
            <w:tcW w:w="2256" w:type="dxa"/>
          </w:tcPr>
          <w:p w:rsidR="00055E41" w:rsidRDefault="00454EDF">
            <w:r>
              <w:t>—</w:t>
            </w:r>
          </w:p>
        </w:tc>
      </w:tr>
      <w:tr w:rsidR="00055E41">
        <w:tc>
          <w:tcPr>
            <w:tcW w:w="2256" w:type="dxa"/>
          </w:tcPr>
          <w:p w:rsidR="00055E41" w:rsidRDefault="00454EDF">
            <w:r>
              <w:t>Softmax</w:t>
            </w:r>
          </w:p>
        </w:tc>
        <w:tc>
          <w:tcPr>
            <w:tcW w:w="2256" w:type="dxa"/>
          </w:tcPr>
          <w:p w:rsidR="00055E41" w:rsidRDefault="00454EDF">
            <w:r>
              <w:t>—</w:t>
            </w:r>
          </w:p>
        </w:tc>
        <w:tc>
          <w:tcPr>
            <w:tcW w:w="2256" w:type="dxa"/>
          </w:tcPr>
          <w:p w:rsidR="00055E41" w:rsidRDefault="00454EDF">
            <w:r>
              <w:t>—</w:t>
            </w:r>
          </w:p>
        </w:tc>
        <w:tc>
          <w:tcPr>
            <w:tcW w:w="2256" w:type="dxa"/>
          </w:tcPr>
          <w:p w:rsidR="00055E41" w:rsidRDefault="00454EDF">
            <w:r>
              <w:t>2 classes</w:t>
            </w:r>
          </w:p>
        </w:tc>
      </w:tr>
    </w:tbl>
    <w:p w:rsidR="00055E41" w:rsidRDefault="00454EDF">
      <w:r>
        <w:t>Training: ~10,000 patches from IIIT-D latent fingerprint database. Weights initialized from VGG-16. Fine-tuned with SGD: lr=0.0001, batch=50.</w:t>
      </w:r>
    </w:p>
    <w:p w:rsidR="00055E41" w:rsidRDefault="00454EDF">
      <w:r>
        <w:t>False Patch Normalizer rule:</w:t>
      </w:r>
    </w:p>
    <w:p w:rsidR="00055E41" w:rsidRDefault="00454EDF">
      <w:pPr>
        <w:jc w:val="center"/>
      </w:pPr>
      <m:oMathPara>
        <m:oMath>
          <m:r>
            <w:rPr>
              <w:rFonts w:ascii="Cambria Math" w:hAnsi="Cambria Math"/>
            </w:rPr>
            <m:t>label</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r>
            <w:rPr>
              <w:rFonts w:ascii="Cambria Math" w:hAnsi="Cambria Math"/>
            </w:rPr>
            <m:t>majority</m:t>
          </m:r>
          <m:d>
            <m:dPr>
              <m:ctrlPr>
                <w:rPr>
                  <w:rFonts w:ascii="Cambria Math" w:hAnsi="Cambria Math"/>
                </w:rPr>
              </m:ctrlPr>
            </m:dPr>
            <m:e>
              <m:r>
                <w:rPr>
                  <w:rFonts w:ascii="Cambria Math" w:hAnsi="Cambria Math"/>
                </w:rPr>
                <m:t>label</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 xml:space="preserve">), </m:t>
              </m:r>
              <m:r>
                <w:rPr>
                  <w:rFonts w:ascii="Cambria Math" w:hAnsi="Cambria Math"/>
                </w:rPr>
                <m:t>label</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 xml:space="preserve">), </m:t>
              </m:r>
              <m:r>
                <w:rPr>
                  <w:rFonts w:ascii="Cambria Math" w:hAnsi="Cambria Math"/>
                </w:rPr>
                <m:t>label</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3</m:t>
                  </m:r>
                </m:sub>
              </m:sSub>
              <m:r>
                <w:rPr>
                  <w:rFonts w:ascii="Cambria Math" w:hAnsi="Cambria Math"/>
                </w:rPr>
                <m:t>),</m:t>
              </m:r>
              <m:r>
                <w:rPr>
                  <w:rFonts w:ascii="Cambria Math" w:hAnsi="Cambria Math"/>
                </w:rPr>
                <m:t xml:space="preserve"> </m:t>
              </m:r>
              <m:r>
                <w:rPr>
                  <w:rFonts w:ascii="Cambria Math" w:hAnsi="Cambria Math"/>
                </w:rPr>
                <m:t>label</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4</m:t>
                  </m:r>
                </m:sub>
              </m:sSub>
              <m:r>
                <w:rPr>
                  <w:rFonts w:ascii="Cambria Math" w:hAnsi="Cambria Math"/>
                </w:rPr>
                <m:t>)</m:t>
              </m:r>
            </m:e>
          </m:d>
        </m:oMath>
      </m:oMathPara>
    </w:p>
    <w:p w:rsidR="00055E41" w:rsidRDefault="00454EDF">
      <w:r>
        <w:lastRenderedPageBreak/>
        <w:t>Performance Metrics:</w:t>
      </w:r>
    </w:p>
    <w:p w:rsidR="00055E41" w:rsidRDefault="00454EDF">
      <w:pPr>
        <w:jc w:val="center"/>
      </w:pPr>
      <m:oMathPara>
        <m:oMath>
          <m:r>
            <w:rPr>
              <w:rFonts w:ascii="Cambria Math" w:hAnsi="Cambria Math"/>
            </w:rPr>
            <m:t>Accuracy</m:t>
          </m:r>
          <m:r>
            <w:rPr>
              <w:rFonts w:ascii="Cambria Math" w:hAnsi="Cambria Math"/>
            </w:rPr>
            <m:t xml:space="preserve"> = </m:t>
          </m:r>
          <m:f>
            <m:fPr>
              <m:ctrlPr>
                <w:rPr>
                  <w:rFonts w:ascii="Cambria Math" w:hAnsi="Cambria Math"/>
                </w:rPr>
              </m:ctrlPr>
            </m:fPr>
            <m:num>
              <m:r>
                <w:rPr>
                  <w:rFonts w:ascii="Cambria Math" w:hAnsi="Cambria Math"/>
                </w:rPr>
                <m:t>TP</m:t>
              </m:r>
              <m:r>
                <w:rPr>
                  <w:rFonts w:ascii="Cambria Math" w:hAnsi="Cambria Math"/>
                </w:rPr>
                <m:t xml:space="preserve"> + </m:t>
              </m:r>
              <m:r>
                <w:rPr>
                  <w:rFonts w:ascii="Cambria Math" w:hAnsi="Cambria Math"/>
                </w:rPr>
                <m:t>TN</m:t>
              </m:r>
            </m:num>
            <m:den>
              <m:r>
                <w:rPr>
                  <w:rFonts w:ascii="Cambria Math" w:hAnsi="Cambria Math"/>
                </w:rPr>
                <m:t>TP</m:t>
              </m:r>
              <m:r>
                <w:rPr>
                  <w:rFonts w:ascii="Cambria Math" w:hAnsi="Cambria Math"/>
                </w:rPr>
                <m:t xml:space="preserve"> + </m:t>
              </m:r>
              <m:r>
                <w:rPr>
                  <w:rFonts w:ascii="Cambria Math" w:hAnsi="Cambria Math"/>
                </w:rPr>
                <m:t>FN</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TN</m:t>
              </m:r>
            </m:den>
          </m:f>
          <m:r>
            <w:rPr>
              <w:rFonts w:ascii="Cambria Math" w:hAnsi="Cambria Math"/>
            </w:rPr>
            <m:t xml:space="preserve"> × 100%</m:t>
          </m:r>
        </m:oMath>
      </m:oMathPara>
    </w:p>
    <w:p w:rsidR="00055E41" w:rsidRDefault="00454EDF">
      <w:pPr>
        <w:jc w:val="center"/>
      </w:pPr>
      <m:oMathPara>
        <m:oMath>
          <m: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FP</m:t>
              </m:r>
            </m:den>
          </m:f>
          <m:r>
            <w:rPr>
              <w:rFonts w:ascii="Cambria Math" w:hAnsi="Cambria Math"/>
            </w:rPr>
            <m:t xml:space="preserve"> × 100%</m:t>
          </m:r>
        </m:oMath>
      </m:oMathPara>
    </w:p>
    <w:p w:rsidR="00055E41" w:rsidRDefault="00454EDF">
      <w:pPr>
        <w:jc w:val="center"/>
      </w:pPr>
      <m:oMathPara>
        <m:oMath>
          <m: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rPr>
                <m:t xml:space="preserve"> + </m:t>
              </m:r>
              <m:r>
                <w:rPr>
                  <w:rFonts w:ascii="Cambria Math" w:hAnsi="Cambria Math"/>
                </w:rPr>
                <m:t>FN</m:t>
              </m:r>
            </m:den>
          </m:f>
          <m:r>
            <w:rPr>
              <w:rFonts w:ascii="Cambria Math" w:hAnsi="Cambria Math"/>
            </w:rPr>
            <m:t xml:space="preserve"> × 100%</m:t>
          </m:r>
        </m:oMath>
      </m:oMathPara>
    </w:p>
    <w:p w:rsidR="00055E41" w:rsidRDefault="00454EDF">
      <w:r>
        <w:t>Results on IIIT-D database (2346 patches):</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055E41">
        <w:tc>
          <w:tcPr>
            <w:tcW w:w="1504" w:type="dxa"/>
          </w:tcPr>
          <w:p w:rsidR="00055E41" w:rsidRDefault="00454EDF">
            <w:pPr>
              <w:jc w:val="center"/>
            </w:pPr>
            <w:r>
              <w:rPr>
                <w:b/>
              </w:rPr>
              <w:t>Metric</w:t>
            </w:r>
          </w:p>
        </w:tc>
        <w:tc>
          <w:tcPr>
            <w:tcW w:w="1504" w:type="dxa"/>
          </w:tcPr>
          <w:p w:rsidR="00055E41" w:rsidRDefault="00454EDF">
            <w:pPr>
              <w:jc w:val="center"/>
            </w:pPr>
            <w:r>
              <w:rPr>
                <w:b/>
              </w:rPr>
              <w:t>TP</w:t>
            </w:r>
          </w:p>
        </w:tc>
        <w:tc>
          <w:tcPr>
            <w:tcW w:w="1504" w:type="dxa"/>
          </w:tcPr>
          <w:p w:rsidR="00055E41" w:rsidRDefault="00454EDF">
            <w:pPr>
              <w:jc w:val="center"/>
            </w:pPr>
            <w:r>
              <w:rPr>
                <w:b/>
              </w:rPr>
              <w:t>TN</w:t>
            </w:r>
          </w:p>
        </w:tc>
        <w:tc>
          <w:tcPr>
            <w:tcW w:w="1504" w:type="dxa"/>
          </w:tcPr>
          <w:p w:rsidR="00055E41" w:rsidRDefault="00454EDF">
            <w:pPr>
              <w:jc w:val="center"/>
            </w:pPr>
            <w:r>
              <w:rPr>
                <w:b/>
              </w:rPr>
              <w:t>FP</w:t>
            </w:r>
          </w:p>
        </w:tc>
        <w:tc>
          <w:tcPr>
            <w:tcW w:w="1504" w:type="dxa"/>
          </w:tcPr>
          <w:p w:rsidR="00055E41" w:rsidRDefault="00454EDF">
            <w:pPr>
              <w:jc w:val="center"/>
            </w:pPr>
            <w:r>
              <w:rPr>
                <w:b/>
              </w:rPr>
              <w:t>FN</w:t>
            </w:r>
          </w:p>
        </w:tc>
        <w:tc>
          <w:tcPr>
            <w:tcW w:w="1504" w:type="dxa"/>
          </w:tcPr>
          <w:p w:rsidR="00055E41" w:rsidRDefault="00454EDF">
            <w:pPr>
              <w:jc w:val="center"/>
            </w:pPr>
            <w:r>
              <w:rPr>
                <w:b/>
              </w:rPr>
              <w:t>Value</w:t>
            </w:r>
          </w:p>
        </w:tc>
      </w:tr>
      <w:tr w:rsidR="00055E41">
        <w:tc>
          <w:tcPr>
            <w:tcW w:w="1504" w:type="dxa"/>
          </w:tcPr>
          <w:p w:rsidR="00055E41" w:rsidRDefault="00454EDF">
            <w:r>
              <w:t>Accuracy</w:t>
            </w:r>
          </w:p>
        </w:tc>
        <w:tc>
          <w:tcPr>
            <w:tcW w:w="1504" w:type="dxa"/>
          </w:tcPr>
          <w:p w:rsidR="00055E41" w:rsidRDefault="00454EDF">
            <w:r>
              <w:t>1022</w:t>
            </w:r>
          </w:p>
        </w:tc>
        <w:tc>
          <w:tcPr>
            <w:tcW w:w="1504" w:type="dxa"/>
          </w:tcPr>
          <w:p w:rsidR="00055E41" w:rsidRDefault="00454EDF">
            <w:r>
              <w:t>1065</w:t>
            </w:r>
          </w:p>
        </w:tc>
        <w:tc>
          <w:tcPr>
            <w:tcW w:w="1504" w:type="dxa"/>
          </w:tcPr>
          <w:p w:rsidR="00055E41" w:rsidRDefault="00454EDF">
            <w:r>
              <w:t>63</w:t>
            </w:r>
          </w:p>
        </w:tc>
        <w:tc>
          <w:tcPr>
            <w:tcW w:w="1504" w:type="dxa"/>
          </w:tcPr>
          <w:p w:rsidR="00055E41" w:rsidRDefault="00454EDF">
            <w:r>
              <w:t>196</w:t>
            </w:r>
          </w:p>
        </w:tc>
        <w:tc>
          <w:tcPr>
            <w:tcW w:w="1504" w:type="dxa"/>
          </w:tcPr>
          <w:p w:rsidR="00055E41" w:rsidRDefault="00454EDF">
            <w:r>
              <w:t>88.95%</w:t>
            </w:r>
          </w:p>
        </w:tc>
      </w:tr>
      <w:tr w:rsidR="00055E41">
        <w:tc>
          <w:tcPr>
            <w:tcW w:w="1504" w:type="dxa"/>
          </w:tcPr>
          <w:p w:rsidR="00055E41" w:rsidRDefault="00454EDF">
            <w:r>
              <w:t>Precision</w:t>
            </w:r>
          </w:p>
        </w:tc>
        <w:tc>
          <w:tcPr>
            <w:tcW w:w="1504" w:type="dxa"/>
          </w:tcPr>
          <w:p w:rsidR="00055E41" w:rsidRDefault="00454EDF">
            <w:r>
              <w:t>1022</w:t>
            </w:r>
          </w:p>
        </w:tc>
        <w:tc>
          <w:tcPr>
            <w:tcW w:w="1504" w:type="dxa"/>
          </w:tcPr>
          <w:p w:rsidR="00055E41" w:rsidRDefault="00454EDF">
            <w:r>
              <w:t>—</w:t>
            </w:r>
          </w:p>
        </w:tc>
        <w:tc>
          <w:tcPr>
            <w:tcW w:w="1504" w:type="dxa"/>
          </w:tcPr>
          <w:p w:rsidR="00055E41" w:rsidRDefault="00454EDF">
            <w:r>
              <w:t>63</w:t>
            </w:r>
          </w:p>
        </w:tc>
        <w:tc>
          <w:tcPr>
            <w:tcW w:w="1504" w:type="dxa"/>
          </w:tcPr>
          <w:p w:rsidR="00055E41" w:rsidRDefault="00454EDF">
            <w:r>
              <w:t>—</w:t>
            </w:r>
          </w:p>
        </w:tc>
        <w:tc>
          <w:tcPr>
            <w:tcW w:w="1504" w:type="dxa"/>
          </w:tcPr>
          <w:p w:rsidR="00055E41" w:rsidRDefault="00454EDF">
            <w:r>
              <w:t>94.19%</w:t>
            </w:r>
          </w:p>
        </w:tc>
      </w:tr>
      <w:tr w:rsidR="00055E41">
        <w:tc>
          <w:tcPr>
            <w:tcW w:w="1504" w:type="dxa"/>
          </w:tcPr>
          <w:p w:rsidR="00055E41" w:rsidRDefault="00454EDF">
            <w:r>
              <w:t>Recall</w:t>
            </w:r>
          </w:p>
        </w:tc>
        <w:tc>
          <w:tcPr>
            <w:tcW w:w="1504" w:type="dxa"/>
          </w:tcPr>
          <w:p w:rsidR="00055E41" w:rsidRDefault="00454EDF">
            <w:r>
              <w:t>1022</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196</w:t>
            </w:r>
          </w:p>
        </w:tc>
        <w:tc>
          <w:tcPr>
            <w:tcW w:w="1504" w:type="dxa"/>
          </w:tcPr>
          <w:p w:rsidR="00055E41" w:rsidRDefault="00454EDF">
            <w:r>
              <w:t>83.90%</w:t>
            </w:r>
          </w:p>
        </w:tc>
      </w:tr>
    </w:tbl>
    <w:p w:rsidR="00055E41" w:rsidRDefault="00454EDF">
      <w:r>
        <w:t>Segmentation performance vs. other methods:</w:t>
      </w:r>
    </w:p>
    <w:tbl>
      <w:tblPr>
        <w:tblStyle w:val="TableGrid"/>
        <w:tblW w:w="0" w:type="auto"/>
        <w:tblLook w:val="04A0" w:firstRow="1" w:lastRow="0" w:firstColumn="1" w:lastColumn="0" w:noHBand="0" w:noVBand="1"/>
      </w:tblPr>
      <w:tblGrid>
        <w:gridCol w:w="1805"/>
        <w:gridCol w:w="1805"/>
        <w:gridCol w:w="1805"/>
        <w:gridCol w:w="1805"/>
        <w:gridCol w:w="1805"/>
      </w:tblGrid>
      <w:tr w:rsidR="00055E41">
        <w:tc>
          <w:tcPr>
            <w:tcW w:w="1805" w:type="dxa"/>
          </w:tcPr>
          <w:p w:rsidR="00055E41" w:rsidRDefault="00454EDF">
            <w:pPr>
              <w:jc w:val="center"/>
            </w:pPr>
            <w:r>
              <w:rPr>
                <w:b/>
              </w:rPr>
              <w:t>Method</w:t>
            </w:r>
          </w:p>
        </w:tc>
        <w:tc>
          <w:tcPr>
            <w:tcW w:w="1805" w:type="dxa"/>
          </w:tcPr>
          <w:p w:rsidR="00055E41" w:rsidRDefault="00454EDF">
            <w:pPr>
              <w:jc w:val="center"/>
            </w:pPr>
            <w:r>
              <w:rPr>
                <w:b/>
              </w:rPr>
              <w:t>Database</w:t>
            </w:r>
          </w:p>
        </w:tc>
        <w:tc>
          <w:tcPr>
            <w:tcW w:w="1805" w:type="dxa"/>
          </w:tcPr>
          <w:p w:rsidR="00055E41" w:rsidRDefault="00454EDF">
            <w:pPr>
              <w:jc w:val="center"/>
            </w:pPr>
            <w:r>
              <w:rPr>
                <w:b/>
              </w:rPr>
              <w:t>FDR %</w:t>
            </w:r>
          </w:p>
        </w:tc>
        <w:tc>
          <w:tcPr>
            <w:tcW w:w="1805" w:type="dxa"/>
          </w:tcPr>
          <w:p w:rsidR="00055E41" w:rsidRDefault="00454EDF">
            <w:pPr>
              <w:jc w:val="center"/>
            </w:pPr>
            <w:r>
              <w:rPr>
                <w:b/>
              </w:rPr>
              <w:t>MDR %</w:t>
            </w:r>
          </w:p>
        </w:tc>
        <w:tc>
          <w:tcPr>
            <w:tcW w:w="1805" w:type="dxa"/>
          </w:tcPr>
          <w:p w:rsidR="00055E41" w:rsidRDefault="00454EDF">
            <w:pPr>
              <w:jc w:val="center"/>
            </w:pPr>
            <w:r>
              <w:rPr>
                <w:b/>
              </w:rPr>
              <w:t>Average %</w:t>
            </w:r>
          </w:p>
        </w:tc>
      </w:tr>
      <w:tr w:rsidR="00055E41">
        <w:tc>
          <w:tcPr>
            <w:tcW w:w="1805" w:type="dxa"/>
          </w:tcPr>
          <w:p w:rsidR="00055E41" w:rsidRDefault="00454EDF">
            <w:r>
              <w:t>Ridge Orient. + Freq.</w:t>
            </w:r>
          </w:p>
        </w:tc>
        <w:tc>
          <w:tcPr>
            <w:tcW w:w="1805" w:type="dxa"/>
          </w:tcPr>
          <w:p w:rsidR="00055E41" w:rsidRDefault="00454EDF">
            <w:r>
              <w:t>NIST SD27</w:t>
            </w:r>
          </w:p>
        </w:tc>
        <w:tc>
          <w:tcPr>
            <w:tcW w:w="1805" w:type="dxa"/>
          </w:tcPr>
          <w:p w:rsidR="00055E41" w:rsidRDefault="00454EDF">
            <w:r>
              <w:t>47.99</w:t>
            </w:r>
          </w:p>
        </w:tc>
        <w:tc>
          <w:tcPr>
            <w:tcW w:w="1805" w:type="dxa"/>
          </w:tcPr>
          <w:p w:rsidR="00055E41" w:rsidRDefault="00454EDF">
            <w:r>
              <w:t>14.78</w:t>
            </w:r>
          </w:p>
        </w:tc>
        <w:tc>
          <w:tcPr>
            <w:tcW w:w="1805" w:type="dxa"/>
          </w:tcPr>
          <w:p w:rsidR="00055E41" w:rsidRDefault="00454EDF">
            <w:r>
              <w:t>31.38</w:t>
            </w:r>
          </w:p>
        </w:tc>
      </w:tr>
      <w:tr w:rsidR="00055E41">
        <w:tc>
          <w:tcPr>
            <w:tcW w:w="1805" w:type="dxa"/>
          </w:tcPr>
          <w:p w:rsidR="00055E41" w:rsidRDefault="00454EDF">
            <w:r>
              <w:t>Adaptive Total Variation</w:t>
            </w:r>
          </w:p>
        </w:tc>
        <w:tc>
          <w:tcPr>
            <w:tcW w:w="1805" w:type="dxa"/>
          </w:tcPr>
          <w:p w:rsidR="00055E41" w:rsidRDefault="00454EDF">
            <w:r>
              <w:t xml:space="preserve">NIST </w:t>
            </w:r>
            <w:r>
              <w:t>SD27</w:t>
            </w:r>
          </w:p>
        </w:tc>
        <w:tc>
          <w:tcPr>
            <w:tcW w:w="1805" w:type="dxa"/>
          </w:tcPr>
          <w:p w:rsidR="00055E41" w:rsidRDefault="00454EDF">
            <w:r>
              <w:t>26.13</w:t>
            </w:r>
          </w:p>
        </w:tc>
        <w:tc>
          <w:tcPr>
            <w:tcW w:w="1805" w:type="dxa"/>
          </w:tcPr>
          <w:p w:rsidR="00055E41" w:rsidRDefault="00454EDF">
            <w:r>
              <w:t>14.10</w:t>
            </w:r>
          </w:p>
        </w:tc>
        <w:tc>
          <w:tcPr>
            <w:tcW w:w="1805" w:type="dxa"/>
          </w:tcPr>
          <w:p w:rsidR="00055E41" w:rsidRDefault="00454EDF">
            <w:r>
              <w:t>20.12</w:t>
            </w:r>
          </w:p>
        </w:tc>
      </w:tr>
      <w:tr w:rsidR="00055E41">
        <w:tc>
          <w:tcPr>
            <w:tcW w:w="1805" w:type="dxa"/>
          </w:tcPr>
          <w:p w:rsidR="00055E41" w:rsidRDefault="00454EDF">
            <w:r>
              <w:t>K-means Clustering</w:t>
            </w:r>
          </w:p>
        </w:tc>
        <w:tc>
          <w:tcPr>
            <w:tcW w:w="1805" w:type="dxa"/>
          </w:tcPr>
          <w:p w:rsidR="00055E41" w:rsidRDefault="00454EDF">
            <w:r>
              <w:t>NIST SD27</w:t>
            </w:r>
          </w:p>
        </w:tc>
        <w:tc>
          <w:tcPr>
            <w:tcW w:w="1805" w:type="dxa"/>
          </w:tcPr>
          <w:p w:rsidR="00055E41" w:rsidRDefault="00454EDF">
            <w:r>
              <w:t>26.06</w:t>
            </w:r>
          </w:p>
        </w:tc>
        <w:tc>
          <w:tcPr>
            <w:tcW w:w="1805" w:type="dxa"/>
          </w:tcPr>
          <w:p w:rsidR="00055E41" w:rsidRDefault="00454EDF">
            <w:r>
              <w:t>4.77</w:t>
            </w:r>
          </w:p>
        </w:tc>
        <w:tc>
          <w:tcPr>
            <w:tcW w:w="1805" w:type="dxa"/>
          </w:tcPr>
          <w:p w:rsidR="00055E41" w:rsidRDefault="00454EDF">
            <w:r>
              <w:t>15.42</w:t>
            </w:r>
          </w:p>
        </w:tc>
      </w:tr>
      <w:tr w:rsidR="00055E41">
        <w:tc>
          <w:tcPr>
            <w:tcW w:w="1805" w:type="dxa"/>
          </w:tcPr>
          <w:p w:rsidR="00055E41" w:rsidRDefault="00454EDF">
            <w:r>
              <w:t>Fractal Dim + WELM</w:t>
            </w:r>
          </w:p>
        </w:tc>
        <w:tc>
          <w:tcPr>
            <w:tcW w:w="1805" w:type="dxa"/>
          </w:tcPr>
          <w:p w:rsidR="00055E41" w:rsidRDefault="00454EDF">
            <w:r>
              <w:t>NIST SD27</w:t>
            </w:r>
          </w:p>
        </w:tc>
        <w:tc>
          <w:tcPr>
            <w:tcW w:w="1805" w:type="dxa"/>
          </w:tcPr>
          <w:p w:rsidR="00055E41" w:rsidRDefault="00454EDF">
            <w:r>
              <w:t>18.70</w:t>
            </w:r>
          </w:p>
        </w:tc>
        <w:tc>
          <w:tcPr>
            <w:tcW w:w="1805" w:type="dxa"/>
          </w:tcPr>
          <w:p w:rsidR="00055E41" w:rsidRDefault="00454EDF">
            <w:r>
              <w:t>9.22</w:t>
            </w:r>
          </w:p>
        </w:tc>
        <w:tc>
          <w:tcPr>
            <w:tcW w:w="1805" w:type="dxa"/>
          </w:tcPr>
          <w:p w:rsidR="00055E41" w:rsidRDefault="00454EDF">
            <w:r>
              <w:t>13.96</w:t>
            </w:r>
          </w:p>
        </w:tc>
      </w:tr>
      <w:tr w:rsidR="00055E41">
        <w:tc>
          <w:tcPr>
            <w:tcW w:w="1805" w:type="dxa"/>
          </w:tcPr>
          <w:p w:rsidR="00055E41" w:rsidRDefault="00454EDF">
            <w:r>
              <w:t>CNN Method (proposed)</w:t>
            </w:r>
          </w:p>
        </w:tc>
        <w:tc>
          <w:tcPr>
            <w:tcW w:w="1805" w:type="dxa"/>
          </w:tcPr>
          <w:p w:rsidR="00055E41" w:rsidRDefault="00454EDF">
            <w:r>
              <w:t>IIIT-D</w:t>
            </w:r>
          </w:p>
        </w:tc>
        <w:tc>
          <w:tcPr>
            <w:tcW w:w="1805" w:type="dxa"/>
          </w:tcPr>
          <w:p w:rsidR="00055E41" w:rsidRDefault="00454EDF">
            <w:r>
              <w:t>5.20</w:t>
            </w:r>
          </w:p>
        </w:tc>
        <w:tc>
          <w:tcPr>
            <w:tcW w:w="1805" w:type="dxa"/>
          </w:tcPr>
          <w:p w:rsidR="00055E41" w:rsidRDefault="00454EDF">
            <w:r>
              <w:t>13.80</w:t>
            </w:r>
          </w:p>
        </w:tc>
        <w:tc>
          <w:tcPr>
            <w:tcW w:w="1805" w:type="dxa"/>
          </w:tcPr>
          <w:p w:rsidR="00055E41" w:rsidRDefault="00454EDF">
            <w:r>
              <w:t>9.20</w:t>
            </w:r>
          </w:p>
        </w:tc>
      </w:tr>
    </w:tbl>
    <w:p w:rsidR="00055E41" w:rsidRDefault="00454EDF">
      <w:pPr>
        <w:pStyle w:val="Heading2"/>
      </w:pPr>
      <w:r>
        <w:t>7.4 CNN for Fingerprint Classification (CNN-AFC)</w:t>
      </w:r>
    </w:p>
    <w:p w:rsidR="00055E41" w:rsidRDefault="00454EDF">
      <w:r>
        <w:t xml:space="preserve">Classifies fingerprints into 5 classes: </w:t>
      </w:r>
      <w:r>
        <w:t>Arch (A), Left Loop (L), Right Loop (R), Tented Arch (T), Whorl (W). 22-layer CNN.</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055E41">
        <w:tc>
          <w:tcPr>
            <w:tcW w:w="1504" w:type="dxa"/>
          </w:tcPr>
          <w:p w:rsidR="00055E41" w:rsidRDefault="00454EDF">
            <w:pPr>
              <w:jc w:val="center"/>
            </w:pPr>
            <w:r>
              <w:rPr>
                <w:b/>
              </w:rPr>
              <w:t>Layer</w:t>
            </w:r>
          </w:p>
        </w:tc>
        <w:tc>
          <w:tcPr>
            <w:tcW w:w="1504" w:type="dxa"/>
          </w:tcPr>
          <w:p w:rsidR="00055E41" w:rsidRDefault="00454EDF">
            <w:pPr>
              <w:jc w:val="center"/>
            </w:pPr>
            <w:r>
              <w:rPr>
                <w:b/>
              </w:rPr>
              <w:t>Input</w:t>
            </w:r>
          </w:p>
        </w:tc>
        <w:tc>
          <w:tcPr>
            <w:tcW w:w="1504" w:type="dxa"/>
          </w:tcPr>
          <w:p w:rsidR="00055E41" w:rsidRDefault="00454EDF">
            <w:pPr>
              <w:jc w:val="center"/>
            </w:pPr>
            <w:r>
              <w:rPr>
                <w:b/>
              </w:rPr>
              <w:t>Filter</w:t>
            </w:r>
          </w:p>
        </w:tc>
        <w:tc>
          <w:tcPr>
            <w:tcW w:w="1504" w:type="dxa"/>
          </w:tcPr>
          <w:p w:rsidR="00055E41" w:rsidRDefault="00454EDF">
            <w:pPr>
              <w:jc w:val="center"/>
            </w:pPr>
            <w:r>
              <w:rPr>
                <w:b/>
              </w:rPr>
              <w:t>Filters</w:t>
            </w:r>
          </w:p>
        </w:tc>
        <w:tc>
          <w:tcPr>
            <w:tcW w:w="1504" w:type="dxa"/>
          </w:tcPr>
          <w:p w:rsidR="00055E41" w:rsidRDefault="00454EDF">
            <w:pPr>
              <w:jc w:val="center"/>
            </w:pPr>
            <w:r>
              <w:rPr>
                <w:b/>
              </w:rPr>
              <w:t>Stride</w:t>
            </w:r>
          </w:p>
        </w:tc>
        <w:tc>
          <w:tcPr>
            <w:tcW w:w="1504" w:type="dxa"/>
          </w:tcPr>
          <w:p w:rsidR="00055E41" w:rsidRDefault="00454EDF">
            <w:pPr>
              <w:jc w:val="center"/>
            </w:pPr>
            <w:r>
              <w:rPr>
                <w:b/>
              </w:rPr>
              <w:t>Output</w:t>
            </w:r>
          </w:p>
        </w:tc>
      </w:tr>
      <w:tr w:rsidR="00055E41">
        <w:tc>
          <w:tcPr>
            <w:tcW w:w="1504" w:type="dxa"/>
          </w:tcPr>
          <w:p w:rsidR="00055E41" w:rsidRDefault="00454EDF">
            <w:r>
              <w:t>Conv1 + BN</w:t>
            </w:r>
          </w:p>
        </w:tc>
        <w:tc>
          <w:tcPr>
            <w:tcW w:w="1504" w:type="dxa"/>
          </w:tcPr>
          <w:p w:rsidR="00055E41" w:rsidRDefault="00454EDF">
            <w:r>
              <w:t>224×224×3</w:t>
            </w:r>
          </w:p>
        </w:tc>
        <w:tc>
          <w:tcPr>
            <w:tcW w:w="1504" w:type="dxa"/>
          </w:tcPr>
          <w:p w:rsidR="00055E41" w:rsidRDefault="00454EDF">
            <w:r>
              <w:t>11×11×3</w:t>
            </w:r>
          </w:p>
        </w:tc>
        <w:tc>
          <w:tcPr>
            <w:tcW w:w="1504" w:type="dxa"/>
          </w:tcPr>
          <w:p w:rsidR="00055E41" w:rsidRDefault="00454EDF">
            <w:r>
              <w:t>64</w:t>
            </w:r>
          </w:p>
        </w:tc>
        <w:tc>
          <w:tcPr>
            <w:tcW w:w="1504" w:type="dxa"/>
          </w:tcPr>
          <w:p w:rsidR="00055E41" w:rsidRDefault="00454EDF">
            <w:r>
              <w:t>4</w:t>
            </w:r>
          </w:p>
        </w:tc>
        <w:tc>
          <w:tcPr>
            <w:tcW w:w="1504" w:type="dxa"/>
          </w:tcPr>
          <w:p w:rsidR="00055E41" w:rsidRDefault="00454EDF">
            <w:r>
              <w:t>54×54×64</w:t>
            </w:r>
          </w:p>
        </w:tc>
      </w:tr>
      <w:tr w:rsidR="00055E41">
        <w:tc>
          <w:tcPr>
            <w:tcW w:w="1504" w:type="dxa"/>
          </w:tcPr>
          <w:p w:rsidR="00055E41" w:rsidRDefault="00454EDF">
            <w:r>
              <w:t>MaxPool1</w:t>
            </w:r>
          </w:p>
        </w:tc>
        <w:tc>
          <w:tcPr>
            <w:tcW w:w="1504" w:type="dxa"/>
          </w:tcPr>
          <w:p w:rsidR="00055E41" w:rsidRDefault="00454EDF">
            <w:r>
              <w:t>54×54×64</w:t>
            </w:r>
          </w:p>
        </w:tc>
        <w:tc>
          <w:tcPr>
            <w:tcW w:w="1504" w:type="dxa"/>
          </w:tcPr>
          <w:p w:rsidR="00055E41" w:rsidRDefault="00454EDF">
            <w:r>
              <w:t>3×3</w:t>
            </w:r>
          </w:p>
        </w:tc>
        <w:tc>
          <w:tcPr>
            <w:tcW w:w="1504" w:type="dxa"/>
          </w:tcPr>
          <w:p w:rsidR="00055E41" w:rsidRDefault="00454EDF">
            <w:r>
              <w:t>—</w:t>
            </w:r>
          </w:p>
        </w:tc>
        <w:tc>
          <w:tcPr>
            <w:tcW w:w="1504" w:type="dxa"/>
          </w:tcPr>
          <w:p w:rsidR="00055E41" w:rsidRDefault="00454EDF">
            <w:r>
              <w:t>2</w:t>
            </w:r>
          </w:p>
        </w:tc>
        <w:tc>
          <w:tcPr>
            <w:tcW w:w="1504" w:type="dxa"/>
          </w:tcPr>
          <w:p w:rsidR="00055E41" w:rsidRDefault="00454EDF">
            <w:r>
              <w:t>27×27×64</w:t>
            </w:r>
          </w:p>
        </w:tc>
      </w:tr>
      <w:tr w:rsidR="00055E41">
        <w:tc>
          <w:tcPr>
            <w:tcW w:w="1504" w:type="dxa"/>
          </w:tcPr>
          <w:p w:rsidR="00055E41" w:rsidRDefault="00454EDF">
            <w:r>
              <w:t>Conv2 + BN</w:t>
            </w:r>
          </w:p>
        </w:tc>
        <w:tc>
          <w:tcPr>
            <w:tcW w:w="1504" w:type="dxa"/>
          </w:tcPr>
          <w:p w:rsidR="00055E41" w:rsidRDefault="00454EDF">
            <w:r>
              <w:t>27×27×64</w:t>
            </w:r>
          </w:p>
        </w:tc>
        <w:tc>
          <w:tcPr>
            <w:tcW w:w="1504" w:type="dxa"/>
          </w:tcPr>
          <w:p w:rsidR="00055E41" w:rsidRDefault="00454EDF">
            <w:r>
              <w:t>5×5</w:t>
            </w:r>
          </w:p>
        </w:tc>
        <w:tc>
          <w:tcPr>
            <w:tcW w:w="1504" w:type="dxa"/>
          </w:tcPr>
          <w:p w:rsidR="00055E41" w:rsidRDefault="00454EDF">
            <w:r>
              <w:t>256</w:t>
            </w:r>
          </w:p>
        </w:tc>
        <w:tc>
          <w:tcPr>
            <w:tcW w:w="1504" w:type="dxa"/>
          </w:tcPr>
          <w:p w:rsidR="00055E41" w:rsidRDefault="00454EDF">
            <w:r>
              <w:t>1</w:t>
            </w:r>
          </w:p>
        </w:tc>
        <w:tc>
          <w:tcPr>
            <w:tcW w:w="1504" w:type="dxa"/>
          </w:tcPr>
          <w:p w:rsidR="00055E41" w:rsidRDefault="00454EDF">
            <w:r>
              <w:t>13×13×256</w:t>
            </w:r>
          </w:p>
        </w:tc>
      </w:tr>
      <w:tr w:rsidR="00055E41">
        <w:tc>
          <w:tcPr>
            <w:tcW w:w="1504" w:type="dxa"/>
          </w:tcPr>
          <w:p w:rsidR="00055E41" w:rsidRDefault="00454EDF">
            <w:r>
              <w:t>MaxPool2</w:t>
            </w:r>
          </w:p>
        </w:tc>
        <w:tc>
          <w:tcPr>
            <w:tcW w:w="1504" w:type="dxa"/>
          </w:tcPr>
          <w:p w:rsidR="00055E41" w:rsidRDefault="00454EDF">
            <w:r>
              <w:t>13×13×256</w:t>
            </w:r>
          </w:p>
        </w:tc>
        <w:tc>
          <w:tcPr>
            <w:tcW w:w="1504" w:type="dxa"/>
          </w:tcPr>
          <w:p w:rsidR="00055E41" w:rsidRDefault="00454EDF">
            <w:r>
              <w:t>3×3</w:t>
            </w:r>
          </w:p>
        </w:tc>
        <w:tc>
          <w:tcPr>
            <w:tcW w:w="1504" w:type="dxa"/>
          </w:tcPr>
          <w:p w:rsidR="00055E41" w:rsidRDefault="00454EDF">
            <w:r>
              <w:t>—</w:t>
            </w:r>
          </w:p>
        </w:tc>
        <w:tc>
          <w:tcPr>
            <w:tcW w:w="1504" w:type="dxa"/>
          </w:tcPr>
          <w:p w:rsidR="00055E41" w:rsidRDefault="00454EDF">
            <w:r>
              <w:t>2</w:t>
            </w:r>
          </w:p>
        </w:tc>
        <w:tc>
          <w:tcPr>
            <w:tcW w:w="1504" w:type="dxa"/>
          </w:tcPr>
          <w:p w:rsidR="00055E41" w:rsidRDefault="00454EDF">
            <w:r>
              <w:t>6×6×256</w:t>
            </w:r>
          </w:p>
        </w:tc>
      </w:tr>
      <w:tr w:rsidR="00055E41">
        <w:tc>
          <w:tcPr>
            <w:tcW w:w="1504" w:type="dxa"/>
          </w:tcPr>
          <w:p w:rsidR="00055E41" w:rsidRDefault="00454EDF">
            <w:r>
              <w:t>Conv3</w:t>
            </w:r>
          </w:p>
        </w:tc>
        <w:tc>
          <w:tcPr>
            <w:tcW w:w="1504" w:type="dxa"/>
          </w:tcPr>
          <w:p w:rsidR="00055E41" w:rsidRDefault="00454EDF">
            <w:r>
              <w:t>6×6×256</w:t>
            </w:r>
          </w:p>
        </w:tc>
        <w:tc>
          <w:tcPr>
            <w:tcW w:w="1504" w:type="dxa"/>
          </w:tcPr>
          <w:p w:rsidR="00055E41" w:rsidRDefault="00454EDF">
            <w:r>
              <w:t>3×3</w:t>
            </w:r>
          </w:p>
        </w:tc>
        <w:tc>
          <w:tcPr>
            <w:tcW w:w="1504" w:type="dxa"/>
          </w:tcPr>
          <w:p w:rsidR="00055E41" w:rsidRDefault="00454EDF">
            <w:r>
              <w:t>256</w:t>
            </w:r>
          </w:p>
        </w:tc>
        <w:tc>
          <w:tcPr>
            <w:tcW w:w="1504" w:type="dxa"/>
          </w:tcPr>
          <w:p w:rsidR="00055E41" w:rsidRDefault="00454EDF">
            <w:r>
              <w:t>1</w:t>
            </w:r>
          </w:p>
        </w:tc>
        <w:tc>
          <w:tcPr>
            <w:tcW w:w="1504" w:type="dxa"/>
          </w:tcPr>
          <w:p w:rsidR="00055E41" w:rsidRDefault="00454EDF">
            <w:r>
              <w:t>6×6×256</w:t>
            </w:r>
          </w:p>
        </w:tc>
      </w:tr>
      <w:tr w:rsidR="00055E41">
        <w:tc>
          <w:tcPr>
            <w:tcW w:w="1504" w:type="dxa"/>
          </w:tcPr>
          <w:p w:rsidR="00055E41" w:rsidRDefault="00454EDF">
            <w:r>
              <w:t>Conv4</w:t>
            </w:r>
          </w:p>
        </w:tc>
        <w:tc>
          <w:tcPr>
            <w:tcW w:w="1504" w:type="dxa"/>
          </w:tcPr>
          <w:p w:rsidR="00055E41" w:rsidRDefault="00454EDF">
            <w:r>
              <w:t>6×6×256</w:t>
            </w:r>
          </w:p>
        </w:tc>
        <w:tc>
          <w:tcPr>
            <w:tcW w:w="1504" w:type="dxa"/>
          </w:tcPr>
          <w:p w:rsidR="00055E41" w:rsidRDefault="00454EDF">
            <w:r>
              <w:t>3×3</w:t>
            </w:r>
          </w:p>
        </w:tc>
        <w:tc>
          <w:tcPr>
            <w:tcW w:w="1504" w:type="dxa"/>
          </w:tcPr>
          <w:p w:rsidR="00055E41" w:rsidRDefault="00454EDF">
            <w:r>
              <w:t>256</w:t>
            </w:r>
          </w:p>
        </w:tc>
        <w:tc>
          <w:tcPr>
            <w:tcW w:w="1504" w:type="dxa"/>
          </w:tcPr>
          <w:p w:rsidR="00055E41" w:rsidRDefault="00454EDF">
            <w:r>
              <w:t>1</w:t>
            </w:r>
          </w:p>
        </w:tc>
        <w:tc>
          <w:tcPr>
            <w:tcW w:w="1504" w:type="dxa"/>
          </w:tcPr>
          <w:p w:rsidR="00055E41" w:rsidRDefault="00454EDF">
            <w:r>
              <w:t>6×6×256</w:t>
            </w:r>
          </w:p>
        </w:tc>
      </w:tr>
      <w:tr w:rsidR="00055E41">
        <w:tc>
          <w:tcPr>
            <w:tcW w:w="1504" w:type="dxa"/>
          </w:tcPr>
          <w:p w:rsidR="00055E41" w:rsidRDefault="00454EDF">
            <w:r>
              <w:t>Conv5</w:t>
            </w:r>
          </w:p>
        </w:tc>
        <w:tc>
          <w:tcPr>
            <w:tcW w:w="1504" w:type="dxa"/>
          </w:tcPr>
          <w:p w:rsidR="00055E41" w:rsidRDefault="00454EDF">
            <w:r>
              <w:t>6×6×256</w:t>
            </w:r>
          </w:p>
        </w:tc>
        <w:tc>
          <w:tcPr>
            <w:tcW w:w="1504" w:type="dxa"/>
          </w:tcPr>
          <w:p w:rsidR="00055E41" w:rsidRDefault="00454EDF">
            <w:r>
              <w:t>3×3</w:t>
            </w:r>
          </w:p>
        </w:tc>
        <w:tc>
          <w:tcPr>
            <w:tcW w:w="1504" w:type="dxa"/>
          </w:tcPr>
          <w:p w:rsidR="00055E41" w:rsidRDefault="00454EDF">
            <w:r>
              <w:t>256</w:t>
            </w:r>
          </w:p>
        </w:tc>
        <w:tc>
          <w:tcPr>
            <w:tcW w:w="1504" w:type="dxa"/>
          </w:tcPr>
          <w:p w:rsidR="00055E41" w:rsidRDefault="00454EDF">
            <w:r>
              <w:t>1</w:t>
            </w:r>
          </w:p>
        </w:tc>
        <w:tc>
          <w:tcPr>
            <w:tcW w:w="1504" w:type="dxa"/>
          </w:tcPr>
          <w:p w:rsidR="00055E41" w:rsidRDefault="00454EDF">
            <w:r>
              <w:t>6×6×256</w:t>
            </w:r>
          </w:p>
        </w:tc>
      </w:tr>
      <w:tr w:rsidR="00055E41">
        <w:tc>
          <w:tcPr>
            <w:tcW w:w="1504" w:type="dxa"/>
          </w:tcPr>
          <w:p w:rsidR="00055E41" w:rsidRDefault="00454EDF">
            <w:r>
              <w:t>MaxPool3</w:t>
            </w:r>
          </w:p>
        </w:tc>
        <w:tc>
          <w:tcPr>
            <w:tcW w:w="1504" w:type="dxa"/>
          </w:tcPr>
          <w:p w:rsidR="00055E41" w:rsidRDefault="00454EDF">
            <w:r>
              <w:t>6×6×256</w:t>
            </w:r>
          </w:p>
        </w:tc>
        <w:tc>
          <w:tcPr>
            <w:tcW w:w="1504" w:type="dxa"/>
          </w:tcPr>
          <w:p w:rsidR="00055E41" w:rsidRDefault="00454EDF">
            <w:r>
              <w:t>3×3</w:t>
            </w:r>
          </w:p>
        </w:tc>
        <w:tc>
          <w:tcPr>
            <w:tcW w:w="1504" w:type="dxa"/>
          </w:tcPr>
          <w:p w:rsidR="00055E41" w:rsidRDefault="00454EDF">
            <w:r>
              <w:t>—</w:t>
            </w:r>
          </w:p>
        </w:tc>
        <w:tc>
          <w:tcPr>
            <w:tcW w:w="1504" w:type="dxa"/>
          </w:tcPr>
          <w:p w:rsidR="00055E41" w:rsidRDefault="00454EDF">
            <w:r>
              <w:t>2</w:t>
            </w:r>
          </w:p>
        </w:tc>
        <w:tc>
          <w:tcPr>
            <w:tcW w:w="1504" w:type="dxa"/>
          </w:tcPr>
          <w:p w:rsidR="00055E41" w:rsidRDefault="00454EDF">
            <w:r>
              <w:t>3×3×256</w:t>
            </w:r>
          </w:p>
        </w:tc>
      </w:tr>
      <w:tr w:rsidR="00055E41">
        <w:tc>
          <w:tcPr>
            <w:tcW w:w="1504" w:type="dxa"/>
          </w:tcPr>
          <w:p w:rsidR="00055E41" w:rsidRDefault="00454EDF">
            <w:r>
              <w:t>FC1 + Dropout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4096</w:t>
            </w:r>
          </w:p>
        </w:tc>
      </w:tr>
      <w:tr w:rsidR="00055E41">
        <w:tc>
          <w:tcPr>
            <w:tcW w:w="1504" w:type="dxa"/>
          </w:tcPr>
          <w:p w:rsidR="00055E41" w:rsidRDefault="00454EDF">
            <w:r>
              <w:t>FC2</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1024</w:t>
            </w:r>
          </w:p>
        </w:tc>
      </w:tr>
      <w:tr w:rsidR="00055E41">
        <w:tc>
          <w:tcPr>
            <w:tcW w:w="1504" w:type="dxa"/>
          </w:tcPr>
          <w:p w:rsidR="00055E41" w:rsidRDefault="00454EDF">
            <w:r>
              <w:t>FC3 + Softmax</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w:t>
            </w:r>
          </w:p>
        </w:tc>
        <w:tc>
          <w:tcPr>
            <w:tcW w:w="1504" w:type="dxa"/>
          </w:tcPr>
          <w:p w:rsidR="00055E41" w:rsidRDefault="00454EDF">
            <w:r>
              <w:t>5 classes</w:t>
            </w:r>
          </w:p>
        </w:tc>
      </w:tr>
    </w:tbl>
    <w:p w:rsidR="00055E41" w:rsidRDefault="00454EDF">
      <w:r>
        <w:t xml:space="preserve">Batch </w:t>
      </w:r>
      <w:r>
        <w:t>Normalization applied after Conv1 and Conv2:</w:t>
      </w:r>
    </w:p>
    <w:p w:rsidR="00055E41" w:rsidRDefault="00454EDF">
      <w:pPr>
        <w:jc w:val="center"/>
      </w:pPr>
      <m:oMathPara>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i</m:t>
                  </m:r>
                </m:sub>
              </m:sSub>
            </m:e>
            <m:sup>
              <m:r>
                <w:rPr>
                  <w:rFonts w:ascii="Cambria Math" w:hAnsi="Cambria Math"/>
                </w:rPr>
                <m:t>*</m:t>
              </m:r>
            </m:sup>
          </m:sSup>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r>
                <w:rPr>
                  <w:rFonts w:ascii="Cambria Math" w:hAnsi="Cambria Math"/>
                </w:rPr>
                <m:t>M</m:t>
              </m:r>
              <m:r>
                <w:rPr>
                  <w:rFonts w:ascii="Cambria Math" w:hAnsi="Cambria Math"/>
                </w:rPr>
                <m:t>(</m:t>
              </m:r>
              <m:r>
                <w:rPr>
                  <w:rFonts w:ascii="Cambria Math" w:hAnsi="Cambria Math"/>
                </w:rPr>
                <m:t>x</m:t>
              </m:r>
              <m:r>
                <w:rPr>
                  <w:rFonts w:ascii="Cambria Math" w:hAnsi="Cambria Math"/>
                </w:rPr>
                <m:t>)</m:t>
              </m:r>
            </m:num>
            <m:den>
              <m:rad>
                <m:radPr>
                  <m:degHide m:val="1"/>
                  <m:ctrlPr>
                    <w:rPr>
                      <w:rFonts w:ascii="Cambria Math" w:hAnsi="Cambria Math"/>
                    </w:rPr>
                  </m:ctrlPr>
                </m:radPr>
                <m:deg/>
                <m:e>
                  <m:r>
                    <w:rPr>
                      <w:rFonts w:ascii="Cambria Math" w:hAnsi="Cambria Math"/>
                    </w:rPr>
                    <m:t>V</m:t>
                  </m:r>
                  <m:r>
                    <w:rPr>
                      <w:rFonts w:ascii="Cambria Math" w:hAnsi="Cambria Math"/>
                    </w:rPr>
                    <m:t>(</m:t>
                  </m:r>
                  <m:r>
                    <w:rPr>
                      <w:rFonts w:ascii="Cambria Math" w:hAnsi="Cambria Math"/>
                    </w:rPr>
                    <m:t>x</m:t>
                  </m:r>
                  <m:r>
                    <w:rPr>
                      <w:rFonts w:ascii="Cambria Math" w:hAnsi="Cambria Math"/>
                    </w:rPr>
                    <m:t>)</m:t>
                  </m:r>
                </m:e>
              </m:rad>
            </m:den>
          </m:f>
        </m:oMath>
      </m:oMathPara>
    </w:p>
    <w:p w:rsidR="00055E41" w:rsidRDefault="00454EDF">
      <w:r>
        <w:lastRenderedPageBreak/>
        <w:t>where M(x) = batch mean, V(x) = batch variance. Reduces covariate shift, speeds up training, mitigates exploding/vanishing gradients.</w:t>
      </w:r>
    </w:p>
    <w:p w:rsidR="00055E41" w:rsidRDefault="00454EDF">
      <w:r>
        <w:t>Classification results (CNN-AFC on NIST-DB4, 4000</w:t>
      </w:r>
      <w:r>
        <w:t xml:space="preserve"> images):</w:t>
      </w:r>
    </w:p>
    <w:tbl>
      <w:tblPr>
        <w:tblStyle w:val="TableGrid"/>
        <w:tblW w:w="0" w:type="auto"/>
        <w:tblLook w:val="04A0" w:firstRow="1" w:lastRow="0" w:firstColumn="1" w:lastColumn="0" w:noHBand="0" w:noVBand="1"/>
      </w:tblPr>
      <w:tblGrid>
        <w:gridCol w:w="1289"/>
        <w:gridCol w:w="1289"/>
        <w:gridCol w:w="1289"/>
        <w:gridCol w:w="1289"/>
        <w:gridCol w:w="1289"/>
        <w:gridCol w:w="1289"/>
        <w:gridCol w:w="1289"/>
      </w:tblGrid>
      <w:tr w:rsidR="00055E41">
        <w:tc>
          <w:tcPr>
            <w:tcW w:w="1289" w:type="dxa"/>
          </w:tcPr>
          <w:p w:rsidR="00055E41" w:rsidRDefault="00454EDF">
            <w:pPr>
              <w:jc w:val="center"/>
            </w:pPr>
            <w:r>
              <w:rPr>
                <w:b/>
              </w:rPr>
              <w:t>Actual</w:t>
            </w:r>
          </w:p>
        </w:tc>
        <w:tc>
          <w:tcPr>
            <w:tcW w:w="1289" w:type="dxa"/>
          </w:tcPr>
          <w:p w:rsidR="00055E41" w:rsidRDefault="00454EDF">
            <w:pPr>
              <w:jc w:val="center"/>
            </w:pPr>
            <w:r>
              <w:rPr>
                <w:b/>
              </w:rPr>
              <w:t>Arch</w:t>
            </w:r>
          </w:p>
        </w:tc>
        <w:tc>
          <w:tcPr>
            <w:tcW w:w="1289" w:type="dxa"/>
          </w:tcPr>
          <w:p w:rsidR="00055E41" w:rsidRDefault="00454EDF">
            <w:pPr>
              <w:jc w:val="center"/>
            </w:pPr>
            <w:r>
              <w:rPr>
                <w:b/>
              </w:rPr>
              <w:t>L.Loop</w:t>
            </w:r>
          </w:p>
        </w:tc>
        <w:tc>
          <w:tcPr>
            <w:tcW w:w="1289" w:type="dxa"/>
          </w:tcPr>
          <w:p w:rsidR="00055E41" w:rsidRDefault="00454EDF">
            <w:pPr>
              <w:jc w:val="center"/>
            </w:pPr>
            <w:r>
              <w:rPr>
                <w:b/>
              </w:rPr>
              <w:t>R.Loop</w:t>
            </w:r>
          </w:p>
        </w:tc>
        <w:tc>
          <w:tcPr>
            <w:tcW w:w="1289" w:type="dxa"/>
          </w:tcPr>
          <w:p w:rsidR="00055E41" w:rsidRDefault="00454EDF">
            <w:pPr>
              <w:jc w:val="center"/>
            </w:pPr>
            <w:r>
              <w:rPr>
                <w:b/>
              </w:rPr>
              <w:t>T.Arch</w:t>
            </w:r>
          </w:p>
        </w:tc>
        <w:tc>
          <w:tcPr>
            <w:tcW w:w="1289" w:type="dxa"/>
          </w:tcPr>
          <w:p w:rsidR="00055E41" w:rsidRDefault="00454EDF">
            <w:pPr>
              <w:jc w:val="center"/>
            </w:pPr>
            <w:r>
              <w:rPr>
                <w:b/>
              </w:rPr>
              <w:t>Whorl</w:t>
            </w:r>
          </w:p>
        </w:tc>
        <w:tc>
          <w:tcPr>
            <w:tcW w:w="1289" w:type="dxa"/>
          </w:tcPr>
          <w:p w:rsidR="00055E41" w:rsidRDefault="00454EDF">
            <w:pPr>
              <w:jc w:val="center"/>
            </w:pPr>
            <w:r>
              <w:rPr>
                <w:b/>
              </w:rPr>
              <w:t>Accuracy%</w:t>
            </w:r>
          </w:p>
        </w:tc>
      </w:tr>
      <w:tr w:rsidR="00055E41">
        <w:tc>
          <w:tcPr>
            <w:tcW w:w="1289" w:type="dxa"/>
          </w:tcPr>
          <w:p w:rsidR="00055E41" w:rsidRDefault="00454EDF">
            <w:r>
              <w:t>Arch</w:t>
            </w:r>
          </w:p>
        </w:tc>
        <w:tc>
          <w:tcPr>
            <w:tcW w:w="1289" w:type="dxa"/>
          </w:tcPr>
          <w:p w:rsidR="00055E41" w:rsidRDefault="00454EDF">
            <w:r>
              <w:t>361</w:t>
            </w:r>
          </w:p>
        </w:tc>
        <w:tc>
          <w:tcPr>
            <w:tcW w:w="1289" w:type="dxa"/>
          </w:tcPr>
          <w:p w:rsidR="00055E41" w:rsidRDefault="00454EDF">
            <w:r>
              <w:t>5</w:t>
            </w:r>
          </w:p>
        </w:tc>
        <w:tc>
          <w:tcPr>
            <w:tcW w:w="1289" w:type="dxa"/>
          </w:tcPr>
          <w:p w:rsidR="00055E41" w:rsidRDefault="00454EDF">
            <w:r>
              <w:t>2</w:t>
            </w:r>
          </w:p>
        </w:tc>
        <w:tc>
          <w:tcPr>
            <w:tcW w:w="1289" w:type="dxa"/>
          </w:tcPr>
          <w:p w:rsidR="00055E41" w:rsidRDefault="00454EDF">
            <w:r>
              <w:t>32</w:t>
            </w:r>
          </w:p>
        </w:tc>
        <w:tc>
          <w:tcPr>
            <w:tcW w:w="1289" w:type="dxa"/>
          </w:tcPr>
          <w:p w:rsidR="00055E41" w:rsidRDefault="00454EDF">
            <w:r>
              <w:t>0</w:t>
            </w:r>
          </w:p>
        </w:tc>
        <w:tc>
          <w:tcPr>
            <w:tcW w:w="1289" w:type="dxa"/>
          </w:tcPr>
          <w:p w:rsidR="00055E41" w:rsidRDefault="00454EDF">
            <w:r>
              <w:t>90.25</w:t>
            </w:r>
          </w:p>
        </w:tc>
      </w:tr>
      <w:tr w:rsidR="00055E41">
        <w:tc>
          <w:tcPr>
            <w:tcW w:w="1289" w:type="dxa"/>
          </w:tcPr>
          <w:p w:rsidR="00055E41" w:rsidRDefault="00454EDF">
            <w:r>
              <w:t>L. Loop</w:t>
            </w:r>
          </w:p>
        </w:tc>
        <w:tc>
          <w:tcPr>
            <w:tcW w:w="1289" w:type="dxa"/>
          </w:tcPr>
          <w:p w:rsidR="00055E41" w:rsidRDefault="00454EDF">
            <w:r>
              <w:t>2</w:t>
            </w:r>
          </w:p>
        </w:tc>
        <w:tc>
          <w:tcPr>
            <w:tcW w:w="1289" w:type="dxa"/>
          </w:tcPr>
          <w:p w:rsidR="00055E41" w:rsidRDefault="00454EDF">
            <w:r>
              <w:t>376</w:t>
            </w:r>
          </w:p>
        </w:tc>
        <w:tc>
          <w:tcPr>
            <w:tcW w:w="1289" w:type="dxa"/>
          </w:tcPr>
          <w:p w:rsidR="00055E41" w:rsidRDefault="00454EDF">
            <w:r>
              <w:t>2</w:t>
            </w:r>
          </w:p>
        </w:tc>
        <w:tc>
          <w:tcPr>
            <w:tcW w:w="1289" w:type="dxa"/>
          </w:tcPr>
          <w:p w:rsidR="00055E41" w:rsidRDefault="00454EDF">
            <w:r>
              <w:t>15</w:t>
            </w:r>
          </w:p>
        </w:tc>
        <w:tc>
          <w:tcPr>
            <w:tcW w:w="1289" w:type="dxa"/>
          </w:tcPr>
          <w:p w:rsidR="00055E41" w:rsidRDefault="00454EDF">
            <w:r>
              <w:t>5</w:t>
            </w:r>
          </w:p>
        </w:tc>
        <w:tc>
          <w:tcPr>
            <w:tcW w:w="1289" w:type="dxa"/>
          </w:tcPr>
          <w:p w:rsidR="00055E41" w:rsidRDefault="00454EDF">
            <w:r>
              <w:t>94.00</w:t>
            </w:r>
          </w:p>
        </w:tc>
      </w:tr>
      <w:tr w:rsidR="00055E41">
        <w:tc>
          <w:tcPr>
            <w:tcW w:w="1289" w:type="dxa"/>
          </w:tcPr>
          <w:p w:rsidR="00055E41" w:rsidRDefault="00454EDF">
            <w:r>
              <w:t>R. Loop</w:t>
            </w:r>
          </w:p>
        </w:tc>
        <w:tc>
          <w:tcPr>
            <w:tcW w:w="1289" w:type="dxa"/>
          </w:tcPr>
          <w:p w:rsidR="00055E41" w:rsidRDefault="00454EDF">
            <w:r>
              <w:t>8</w:t>
            </w:r>
          </w:p>
        </w:tc>
        <w:tc>
          <w:tcPr>
            <w:tcW w:w="1289" w:type="dxa"/>
          </w:tcPr>
          <w:p w:rsidR="00055E41" w:rsidRDefault="00454EDF">
            <w:r>
              <w:t>0</w:t>
            </w:r>
          </w:p>
        </w:tc>
        <w:tc>
          <w:tcPr>
            <w:tcW w:w="1289" w:type="dxa"/>
          </w:tcPr>
          <w:p w:rsidR="00055E41" w:rsidRDefault="00454EDF">
            <w:r>
              <w:t>369</w:t>
            </w:r>
          </w:p>
        </w:tc>
        <w:tc>
          <w:tcPr>
            <w:tcW w:w="1289" w:type="dxa"/>
          </w:tcPr>
          <w:p w:rsidR="00055E41" w:rsidRDefault="00454EDF">
            <w:r>
              <w:t>18</w:t>
            </w:r>
          </w:p>
        </w:tc>
        <w:tc>
          <w:tcPr>
            <w:tcW w:w="1289" w:type="dxa"/>
          </w:tcPr>
          <w:p w:rsidR="00055E41" w:rsidRDefault="00454EDF">
            <w:r>
              <w:t>5</w:t>
            </w:r>
          </w:p>
        </w:tc>
        <w:tc>
          <w:tcPr>
            <w:tcW w:w="1289" w:type="dxa"/>
          </w:tcPr>
          <w:p w:rsidR="00055E41" w:rsidRDefault="00454EDF">
            <w:r>
              <w:t>92.25</w:t>
            </w:r>
          </w:p>
        </w:tc>
      </w:tr>
      <w:tr w:rsidR="00055E41">
        <w:tc>
          <w:tcPr>
            <w:tcW w:w="1289" w:type="dxa"/>
          </w:tcPr>
          <w:p w:rsidR="00055E41" w:rsidRDefault="00454EDF">
            <w:r>
              <w:t>T. Arch</w:t>
            </w:r>
          </w:p>
        </w:tc>
        <w:tc>
          <w:tcPr>
            <w:tcW w:w="1289" w:type="dxa"/>
          </w:tcPr>
          <w:p w:rsidR="00055E41" w:rsidRDefault="00454EDF">
            <w:r>
              <w:t>34</w:t>
            </w:r>
          </w:p>
        </w:tc>
        <w:tc>
          <w:tcPr>
            <w:tcW w:w="1289" w:type="dxa"/>
          </w:tcPr>
          <w:p w:rsidR="00055E41" w:rsidRDefault="00454EDF">
            <w:r>
              <w:t>9</w:t>
            </w:r>
          </w:p>
        </w:tc>
        <w:tc>
          <w:tcPr>
            <w:tcW w:w="1289" w:type="dxa"/>
          </w:tcPr>
          <w:p w:rsidR="00055E41" w:rsidRDefault="00454EDF">
            <w:r>
              <w:t>5</w:t>
            </w:r>
          </w:p>
        </w:tc>
        <w:tc>
          <w:tcPr>
            <w:tcW w:w="1289" w:type="dxa"/>
          </w:tcPr>
          <w:p w:rsidR="00055E41" w:rsidRDefault="00454EDF">
            <w:r>
              <w:t>352</w:t>
            </w:r>
          </w:p>
        </w:tc>
        <w:tc>
          <w:tcPr>
            <w:tcW w:w="1289" w:type="dxa"/>
          </w:tcPr>
          <w:p w:rsidR="00055E41" w:rsidRDefault="00454EDF">
            <w:r>
              <w:t>0</w:t>
            </w:r>
          </w:p>
        </w:tc>
        <w:tc>
          <w:tcPr>
            <w:tcW w:w="1289" w:type="dxa"/>
          </w:tcPr>
          <w:p w:rsidR="00055E41" w:rsidRDefault="00454EDF">
            <w:r>
              <w:t>88.00</w:t>
            </w:r>
          </w:p>
        </w:tc>
      </w:tr>
      <w:tr w:rsidR="00055E41">
        <w:tc>
          <w:tcPr>
            <w:tcW w:w="1289" w:type="dxa"/>
          </w:tcPr>
          <w:p w:rsidR="00055E41" w:rsidRDefault="00454EDF">
            <w:r>
              <w:t>Whorl</w:t>
            </w:r>
          </w:p>
        </w:tc>
        <w:tc>
          <w:tcPr>
            <w:tcW w:w="1289" w:type="dxa"/>
          </w:tcPr>
          <w:p w:rsidR="00055E41" w:rsidRDefault="00454EDF">
            <w:r>
              <w:t>0</w:t>
            </w:r>
          </w:p>
        </w:tc>
        <w:tc>
          <w:tcPr>
            <w:tcW w:w="1289" w:type="dxa"/>
          </w:tcPr>
          <w:p w:rsidR="00055E41" w:rsidRDefault="00454EDF">
            <w:r>
              <w:t>8</w:t>
            </w:r>
          </w:p>
        </w:tc>
        <w:tc>
          <w:tcPr>
            <w:tcW w:w="1289" w:type="dxa"/>
          </w:tcPr>
          <w:p w:rsidR="00055E41" w:rsidRDefault="00454EDF">
            <w:r>
              <w:t>6</w:t>
            </w:r>
          </w:p>
        </w:tc>
        <w:tc>
          <w:tcPr>
            <w:tcW w:w="1289" w:type="dxa"/>
          </w:tcPr>
          <w:p w:rsidR="00055E41" w:rsidRDefault="00454EDF">
            <w:r>
              <w:t>0</w:t>
            </w:r>
          </w:p>
        </w:tc>
        <w:tc>
          <w:tcPr>
            <w:tcW w:w="1289" w:type="dxa"/>
          </w:tcPr>
          <w:p w:rsidR="00055E41" w:rsidRDefault="00454EDF">
            <w:r>
              <w:t>386</w:t>
            </w:r>
          </w:p>
        </w:tc>
        <w:tc>
          <w:tcPr>
            <w:tcW w:w="1289" w:type="dxa"/>
          </w:tcPr>
          <w:p w:rsidR="00055E41" w:rsidRDefault="00454EDF">
            <w:r>
              <w:t>96.50</w:t>
            </w:r>
          </w:p>
        </w:tc>
      </w:tr>
      <w:tr w:rsidR="00055E41">
        <w:tc>
          <w:tcPr>
            <w:tcW w:w="1289" w:type="dxa"/>
          </w:tcPr>
          <w:p w:rsidR="00055E41" w:rsidRDefault="00454EDF">
            <w:r>
              <w:t>TOTAL</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w:t>
            </w:r>
          </w:p>
        </w:tc>
        <w:tc>
          <w:tcPr>
            <w:tcW w:w="1289" w:type="dxa"/>
          </w:tcPr>
          <w:p w:rsidR="00055E41" w:rsidRDefault="00454EDF">
            <w:r>
              <w:t>92.2%</w:t>
            </w:r>
          </w:p>
        </w:tc>
      </w:tr>
    </w:tbl>
    <w:p w:rsidR="00055E41" w:rsidRDefault="00454EDF">
      <w:pPr>
        <w:pStyle w:val="Heading2"/>
      </w:pPr>
      <w:r>
        <w:t xml:space="preserve">7.5 Transfer Learning for Fingerprint </w:t>
      </w:r>
      <w:r>
        <w:t>Classification</w:t>
      </w:r>
    </w:p>
    <w:p w:rsidR="00055E41" w:rsidRDefault="00454EDF">
      <w:r>
        <w:t>Three models compared on NIST-DB4 and IIIT-D latent databases:</w:t>
      </w:r>
    </w:p>
    <w:tbl>
      <w:tblPr>
        <w:tblStyle w:val="TableGrid"/>
        <w:tblW w:w="0" w:type="auto"/>
        <w:tblLook w:val="04A0" w:firstRow="1" w:lastRow="0" w:firstColumn="1" w:lastColumn="0" w:noHBand="0" w:noVBand="1"/>
      </w:tblPr>
      <w:tblGrid>
        <w:gridCol w:w="2256"/>
        <w:gridCol w:w="2256"/>
        <w:gridCol w:w="2256"/>
        <w:gridCol w:w="2256"/>
      </w:tblGrid>
      <w:tr w:rsidR="00055E41">
        <w:tc>
          <w:tcPr>
            <w:tcW w:w="2256" w:type="dxa"/>
          </w:tcPr>
          <w:p w:rsidR="00055E41" w:rsidRDefault="00454EDF">
            <w:pPr>
              <w:jc w:val="center"/>
            </w:pPr>
            <w:r>
              <w:rPr>
                <w:b/>
              </w:rPr>
              <w:t>Model</w:t>
            </w:r>
          </w:p>
        </w:tc>
        <w:tc>
          <w:tcPr>
            <w:tcW w:w="2256" w:type="dxa"/>
          </w:tcPr>
          <w:p w:rsidR="00055E41" w:rsidRDefault="00454EDF">
            <w:pPr>
              <w:jc w:val="center"/>
            </w:pPr>
            <w:r>
              <w:rPr>
                <w:b/>
              </w:rPr>
              <w:t>Pretrained On</w:t>
            </w:r>
          </w:p>
        </w:tc>
        <w:tc>
          <w:tcPr>
            <w:tcW w:w="2256" w:type="dxa"/>
          </w:tcPr>
          <w:p w:rsidR="00055E41" w:rsidRDefault="00454EDF">
            <w:pPr>
              <w:jc w:val="center"/>
            </w:pPr>
            <w:r>
              <w:rPr>
                <w:b/>
              </w:rPr>
              <w:t>NIST-DB4 Acc.</w:t>
            </w:r>
          </w:p>
        </w:tc>
        <w:tc>
          <w:tcPr>
            <w:tcW w:w="2256" w:type="dxa"/>
          </w:tcPr>
          <w:p w:rsidR="00055E41" w:rsidRDefault="00454EDF">
            <w:pPr>
              <w:jc w:val="center"/>
            </w:pPr>
            <w:r>
              <w:rPr>
                <w:b/>
              </w:rPr>
              <w:t>IIIT-D Acc.</w:t>
            </w:r>
          </w:p>
        </w:tc>
      </w:tr>
      <w:tr w:rsidR="00055E41">
        <w:tc>
          <w:tcPr>
            <w:tcW w:w="2256" w:type="dxa"/>
          </w:tcPr>
          <w:p w:rsidR="00055E41" w:rsidRDefault="00454EDF">
            <w:r>
              <w:t>VGG-VD</w:t>
            </w:r>
          </w:p>
        </w:tc>
        <w:tc>
          <w:tcPr>
            <w:tcW w:w="2256" w:type="dxa"/>
          </w:tcPr>
          <w:p w:rsidR="00055E41" w:rsidRDefault="00454EDF">
            <w:r>
              <w:t>ImageNet</w:t>
            </w:r>
          </w:p>
        </w:tc>
        <w:tc>
          <w:tcPr>
            <w:tcW w:w="2256" w:type="dxa"/>
          </w:tcPr>
          <w:p w:rsidR="00055E41" w:rsidRDefault="00454EDF">
            <w:r>
              <w:t>95.01%</w:t>
            </w:r>
          </w:p>
        </w:tc>
        <w:tc>
          <w:tcPr>
            <w:tcW w:w="2256" w:type="dxa"/>
          </w:tcPr>
          <w:p w:rsidR="00055E41" w:rsidRDefault="00454EDF">
            <w:r>
              <w:t>81.30%</w:t>
            </w:r>
          </w:p>
        </w:tc>
      </w:tr>
      <w:tr w:rsidR="00055E41">
        <w:tc>
          <w:tcPr>
            <w:tcW w:w="2256" w:type="dxa"/>
          </w:tcPr>
          <w:p w:rsidR="00055E41" w:rsidRDefault="00454EDF">
            <w:r>
              <w:t>CNN-AFC-P (after TL)</w:t>
            </w:r>
          </w:p>
        </w:tc>
        <w:tc>
          <w:tcPr>
            <w:tcW w:w="2256" w:type="dxa"/>
          </w:tcPr>
          <w:p w:rsidR="00055E41" w:rsidRDefault="00454EDF">
            <w:r>
              <w:t>CIFAR-10 → NIST-DB4</w:t>
            </w:r>
          </w:p>
        </w:tc>
        <w:tc>
          <w:tcPr>
            <w:tcW w:w="2256" w:type="dxa"/>
          </w:tcPr>
          <w:p w:rsidR="00055E41" w:rsidRDefault="00454EDF">
            <w:r>
              <w:t>94.11%</w:t>
            </w:r>
          </w:p>
        </w:tc>
        <w:tc>
          <w:tcPr>
            <w:tcW w:w="2256" w:type="dxa"/>
          </w:tcPr>
          <w:p w:rsidR="00055E41" w:rsidRDefault="00454EDF">
            <w:r>
              <w:t>79.75%</w:t>
            </w:r>
          </w:p>
        </w:tc>
      </w:tr>
      <w:tr w:rsidR="00055E41">
        <w:tc>
          <w:tcPr>
            <w:tcW w:w="2256" w:type="dxa"/>
          </w:tcPr>
          <w:p w:rsidR="00055E41" w:rsidRDefault="00454EDF">
            <w:r>
              <w:t>AlexNet</w:t>
            </w:r>
          </w:p>
        </w:tc>
        <w:tc>
          <w:tcPr>
            <w:tcW w:w="2256" w:type="dxa"/>
          </w:tcPr>
          <w:p w:rsidR="00055E41" w:rsidRDefault="00454EDF">
            <w:r>
              <w:t>ImageNet</w:t>
            </w:r>
          </w:p>
        </w:tc>
        <w:tc>
          <w:tcPr>
            <w:tcW w:w="2256" w:type="dxa"/>
          </w:tcPr>
          <w:p w:rsidR="00055E41" w:rsidRDefault="00454EDF">
            <w:r>
              <w:t>93.10%</w:t>
            </w:r>
          </w:p>
        </w:tc>
        <w:tc>
          <w:tcPr>
            <w:tcW w:w="2256" w:type="dxa"/>
          </w:tcPr>
          <w:p w:rsidR="00055E41" w:rsidRDefault="00454EDF">
            <w:r>
              <w:t>78.43%</w:t>
            </w:r>
          </w:p>
        </w:tc>
      </w:tr>
    </w:tbl>
    <w:p w:rsidR="00055E41" w:rsidRDefault="00454EDF">
      <w:r>
        <w:t xml:space="preserve">CNN-AFC </w:t>
      </w:r>
      <w:r>
        <w:t>improvement with Transfer Learning:</w:t>
      </w:r>
    </w:p>
    <w:tbl>
      <w:tblPr>
        <w:tblStyle w:val="TableGrid"/>
        <w:tblW w:w="0" w:type="auto"/>
        <w:tblLook w:val="04A0" w:firstRow="1" w:lastRow="0" w:firstColumn="1" w:lastColumn="0" w:noHBand="0" w:noVBand="1"/>
      </w:tblPr>
      <w:tblGrid>
        <w:gridCol w:w="2256"/>
        <w:gridCol w:w="2256"/>
        <w:gridCol w:w="2256"/>
        <w:gridCol w:w="2256"/>
      </w:tblGrid>
      <w:tr w:rsidR="00055E41">
        <w:tc>
          <w:tcPr>
            <w:tcW w:w="2256" w:type="dxa"/>
          </w:tcPr>
          <w:p w:rsidR="00055E41" w:rsidRDefault="00454EDF">
            <w:pPr>
              <w:jc w:val="center"/>
            </w:pPr>
            <w:r>
              <w:rPr>
                <w:b/>
              </w:rPr>
              <w:t>Metric</w:t>
            </w:r>
          </w:p>
        </w:tc>
        <w:tc>
          <w:tcPr>
            <w:tcW w:w="2256" w:type="dxa"/>
          </w:tcPr>
          <w:p w:rsidR="00055E41" w:rsidRDefault="00454EDF">
            <w:pPr>
              <w:jc w:val="center"/>
            </w:pPr>
            <w:r>
              <w:rPr>
                <w:b/>
              </w:rPr>
              <w:t>Before TL</w:t>
            </w:r>
          </w:p>
        </w:tc>
        <w:tc>
          <w:tcPr>
            <w:tcW w:w="2256" w:type="dxa"/>
          </w:tcPr>
          <w:p w:rsidR="00055E41" w:rsidRDefault="00454EDF">
            <w:pPr>
              <w:jc w:val="center"/>
            </w:pPr>
            <w:r>
              <w:rPr>
                <w:b/>
              </w:rPr>
              <w:t>After TL</w:t>
            </w:r>
          </w:p>
        </w:tc>
        <w:tc>
          <w:tcPr>
            <w:tcW w:w="2256" w:type="dxa"/>
          </w:tcPr>
          <w:p w:rsidR="00055E41" w:rsidRDefault="00454EDF">
            <w:pPr>
              <w:jc w:val="center"/>
            </w:pPr>
            <w:r>
              <w:rPr>
                <w:b/>
              </w:rPr>
              <w:t>Improvement</w:t>
            </w:r>
          </w:p>
        </w:tc>
      </w:tr>
      <w:tr w:rsidR="00055E41">
        <w:tc>
          <w:tcPr>
            <w:tcW w:w="2256" w:type="dxa"/>
          </w:tcPr>
          <w:p w:rsidR="00055E41" w:rsidRDefault="00454EDF">
            <w:r>
              <w:t>NIST-DB4 Accuracy</w:t>
            </w:r>
          </w:p>
        </w:tc>
        <w:tc>
          <w:tcPr>
            <w:tcW w:w="2256" w:type="dxa"/>
          </w:tcPr>
          <w:p w:rsidR="00055E41" w:rsidRDefault="00454EDF">
            <w:r>
              <w:t>92.2%</w:t>
            </w:r>
          </w:p>
        </w:tc>
        <w:tc>
          <w:tcPr>
            <w:tcW w:w="2256" w:type="dxa"/>
          </w:tcPr>
          <w:p w:rsidR="00055E41" w:rsidRDefault="00454EDF">
            <w:r>
              <w:t>94.1%</w:t>
            </w:r>
          </w:p>
        </w:tc>
        <w:tc>
          <w:tcPr>
            <w:tcW w:w="2256" w:type="dxa"/>
          </w:tcPr>
          <w:p w:rsidR="00055E41" w:rsidRDefault="00454EDF">
            <w:r>
              <w:t>+1.9%</w:t>
            </w:r>
          </w:p>
        </w:tc>
      </w:tr>
      <w:tr w:rsidR="00055E41">
        <w:tc>
          <w:tcPr>
            <w:tcW w:w="2256" w:type="dxa"/>
          </w:tcPr>
          <w:p w:rsidR="00055E41" w:rsidRDefault="00454EDF">
            <w:r>
              <w:t>IIIT-D Accuracy</w:t>
            </w:r>
          </w:p>
        </w:tc>
        <w:tc>
          <w:tcPr>
            <w:tcW w:w="2256" w:type="dxa"/>
          </w:tcPr>
          <w:p w:rsidR="00055E41" w:rsidRDefault="00454EDF">
            <w:r>
              <w:t>78.2%</w:t>
            </w:r>
          </w:p>
        </w:tc>
        <w:tc>
          <w:tcPr>
            <w:tcW w:w="2256" w:type="dxa"/>
          </w:tcPr>
          <w:p w:rsidR="00055E41" w:rsidRDefault="00454EDF">
            <w:r>
              <w:t>79.75%</w:t>
            </w:r>
          </w:p>
        </w:tc>
        <w:tc>
          <w:tcPr>
            <w:tcW w:w="2256" w:type="dxa"/>
          </w:tcPr>
          <w:p w:rsidR="00055E41" w:rsidRDefault="00454EDF">
            <w:r>
              <w:t>+1.55%</w:t>
            </w:r>
          </w:p>
        </w:tc>
      </w:tr>
    </w:tbl>
    <w:p w:rsidR="00055E41" w:rsidRDefault="00454EDF">
      <w:r>
        <w:t>Key insight: First-layer features of CNNs (regardless of dataset) learn Gabor-like filters or color blobs (</w:t>
      </w:r>
      <w:r>
        <w:t>general features). Last-layer features are task-specific. Transfer learning leverages general features from one domain to accelerate learning in another.</w:t>
      </w:r>
    </w:p>
    <w:p w:rsidR="00055E41" w:rsidRDefault="00454EDF">
      <w:r>
        <w:br w:type="page"/>
      </w:r>
    </w:p>
    <w:p w:rsidR="00055E41" w:rsidRDefault="00454EDF">
      <w:pPr>
        <w:pStyle w:val="Heading1"/>
      </w:pPr>
      <w:r>
        <w:lastRenderedPageBreak/>
        <w:t>Chapter 8: Unsupervised Deep Learning in Character Recognition</w:t>
      </w:r>
    </w:p>
    <w:p w:rsidR="00055E41" w:rsidRDefault="00454EDF">
      <w:pPr>
        <w:pStyle w:val="Heading2"/>
      </w:pPr>
      <w:r>
        <w:t>8.1 Handwritten Digit Datasets</w:t>
      </w:r>
    </w:p>
    <w:tbl>
      <w:tblPr>
        <w:tblStyle w:val="TableGrid"/>
        <w:tblW w:w="0" w:type="auto"/>
        <w:tblLook w:val="04A0" w:firstRow="1" w:lastRow="0" w:firstColumn="1" w:lastColumn="0" w:noHBand="0" w:noVBand="1"/>
      </w:tblPr>
      <w:tblGrid>
        <w:gridCol w:w="1504"/>
        <w:gridCol w:w="1504"/>
        <w:gridCol w:w="1504"/>
        <w:gridCol w:w="1504"/>
        <w:gridCol w:w="1504"/>
        <w:gridCol w:w="1504"/>
      </w:tblGrid>
      <w:tr w:rsidR="00055E41">
        <w:tc>
          <w:tcPr>
            <w:tcW w:w="1504" w:type="dxa"/>
          </w:tcPr>
          <w:p w:rsidR="00055E41" w:rsidRDefault="00454EDF">
            <w:pPr>
              <w:jc w:val="center"/>
            </w:pPr>
            <w:r>
              <w:rPr>
                <w:b/>
              </w:rPr>
              <w:t>Datase</w:t>
            </w:r>
            <w:r>
              <w:rPr>
                <w:b/>
              </w:rPr>
              <w:t>t</w:t>
            </w:r>
          </w:p>
        </w:tc>
        <w:tc>
          <w:tcPr>
            <w:tcW w:w="1504" w:type="dxa"/>
          </w:tcPr>
          <w:p w:rsidR="00055E41" w:rsidRDefault="00454EDF">
            <w:pPr>
              <w:jc w:val="center"/>
            </w:pPr>
            <w:r>
              <w:rPr>
                <w:b/>
              </w:rPr>
              <w:t>Training</w:t>
            </w:r>
          </w:p>
        </w:tc>
        <w:tc>
          <w:tcPr>
            <w:tcW w:w="1504" w:type="dxa"/>
          </w:tcPr>
          <w:p w:rsidR="00055E41" w:rsidRDefault="00454EDF">
            <w:pPr>
              <w:jc w:val="center"/>
            </w:pPr>
            <w:r>
              <w:rPr>
                <w:b/>
              </w:rPr>
              <w:t>Test</w:t>
            </w:r>
          </w:p>
        </w:tc>
        <w:tc>
          <w:tcPr>
            <w:tcW w:w="1504" w:type="dxa"/>
          </w:tcPr>
          <w:p w:rsidR="00055E41" w:rsidRDefault="00454EDF">
            <w:pPr>
              <w:jc w:val="center"/>
            </w:pPr>
            <w:r>
              <w:rPr>
                <w:b/>
              </w:rPr>
              <w:t>Size</w:t>
            </w:r>
          </w:p>
        </w:tc>
        <w:tc>
          <w:tcPr>
            <w:tcW w:w="1504" w:type="dxa"/>
          </w:tcPr>
          <w:p w:rsidR="00055E41" w:rsidRDefault="00454EDF">
            <w:pPr>
              <w:jc w:val="center"/>
            </w:pPr>
            <w:r>
              <w:rPr>
                <w:b/>
              </w:rPr>
              <w:t>Classes</w:t>
            </w:r>
          </w:p>
        </w:tc>
        <w:tc>
          <w:tcPr>
            <w:tcW w:w="1504" w:type="dxa"/>
          </w:tcPr>
          <w:p w:rsidR="00055E41" w:rsidRDefault="00454EDF">
            <w:pPr>
              <w:jc w:val="center"/>
            </w:pPr>
            <w:r>
              <w:rPr>
                <w:b/>
              </w:rPr>
              <w:t>Description</w:t>
            </w:r>
          </w:p>
        </w:tc>
      </w:tr>
      <w:tr w:rsidR="00055E41">
        <w:tc>
          <w:tcPr>
            <w:tcW w:w="1504" w:type="dxa"/>
          </w:tcPr>
          <w:p w:rsidR="00055E41" w:rsidRDefault="00454EDF">
            <w:r>
              <w:t>MNIST</w:t>
            </w:r>
          </w:p>
        </w:tc>
        <w:tc>
          <w:tcPr>
            <w:tcW w:w="1504" w:type="dxa"/>
          </w:tcPr>
          <w:p w:rsidR="00055E41" w:rsidRDefault="00454EDF">
            <w:r>
              <w:t>60,000</w:t>
            </w:r>
          </w:p>
        </w:tc>
        <w:tc>
          <w:tcPr>
            <w:tcW w:w="1504" w:type="dxa"/>
          </w:tcPr>
          <w:p w:rsidR="00055E41" w:rsidRDefault="00454EDF">
            <w:r>
              <w:t>10,000</w:t>
            </w:r>
          </w:p>
        </w:tc>
        <w:tc>
          <w:tcPr>
            <w:tcW w:w="1504" w:type="dxa"/>
          </w:tcPr>
          <w:p w:rsidR="00055E41" w:rsidRDefault="00454EDF">
            <w:r>
              <w:t>28×28 grayscale</w:t>
            </w:r>
          </w:p>
        </w:tc>
        <w:tc>
          <w:tcPr>
            <w:tcW w:w="1504" w:type="dxa"/>
          </w:tcPr>
          <w:p w:rsidR="00055E41" w:rsidRDefault="00454EDF">
            <w:r>
              <w:t>10 (0-9)</w:t>
            </w:r>
          </w:p>
        </w:tc>
        <w:tc>
          <w:tcPr>
            <w:tcW w:w="1504" w:type="dxa"/>
          </w:tcPr>
          <w:p w:rsidR="00055E41" w:rsidRDefault="00454EDF">
            <w:r>
              <w:t>Census Bureau + high school students</w:t>
            </w:r>
          </w:p>
        </w:tc>
      </w:tr>
      <w:tr w:rsidR="00055E41">
        <w:tc>
          <w:tcPr>
            <w:tcW w:w="1504" w:type="dxa"/>
          </w:tcPr>
          <w:p w:rsidR="00055E41" w:rsidRDefault="00454EDF">
            <w:r>
              <w:t>USPS</w:t>
            </w:r>
          </w:p>
        </w:tc>
        <w:tc>
          <w:tcPr>
            <w:tcW w:w="1504" w:type="dxa"/>
          </w:tcPr>
          <w:p w:rsidR="00055E41" w:rsidRDefault="00454EDF">
            <w:r>
              <w:t>7,291</w:t>
            </w:r>
          </w:p>
        </w:tc>
        <w:tc>
          <w:tcPr>
            <w:tcW w:w="1504" w:type="dxa"/>
          </w:tcPr>
          <w:p w:rsidR="00055E41" w:rsidRDefault="00454EDF">
            <w:r>
              <w:t>2,007</w:t>
            </w:r>
          </w:p>
        </w:tc>
        <w:tc>
          <w:tcPr>
            <w:tcW w:w="1504" w:type="dxa"/>
          </w:tcPr>
          <w:p w:rsidR="00055E41" w:rsidRDefault="00454EDF">
            <w:r>
              <w:t>16×16 grayscale</w:t>
            </w:r>
          </w:p>
        </w:tc>
        <w:tc>
          <w:tcPr>
            <w:tcW w:w="1504" w:type="dxa"/>
          </w:tcPr>
          <w:p w:rsidR="00055E41" w:rsidRDefault="00454EDF">
            <w:r>
              <w:t>10 (0-9)</w:t>
            </w:r>
          </w:p>
        </w:tc>
        <w:tc>
          <w:tcPr>
            <w:tcW w:w="1504" w:type="dxa"/>
          </w:tcPr>
          <w:p w:rsidR="00055E41" w:rsidRDefault="00454EDF">
            <w:r>
              <w:t>US Postal Service zip codes</w:t>
            </w:r>
          </w:p>
        </w:tc>
      </w:tr>
      <w:tr w:rsidR="00055E41">
        <w:tc>
          <w:tcPr>
            <w:tcW w:w="1504" w:type="dxa"/>
          </w:tcPr>
          <w:p w:rsidR="00055E41" w:rsidRDefault="00454EDF">
            <w:r>
              <w:t>Gisette</w:t>
            </w:r>
          </w:p>
        </w:tc>
        <w:tc>
          <w:tcPr>
            <w:tcW w:w="1504" w:type="dxa"/>
          </w:tcPr>
          <w:p w:rsidR="00055E41" w:rsidRDefault="00454EDF">
            <w:r>
              <w:t>4,000</w:t>
            </w:r>
          </w:p>
        </w:tc>
        <w:tc>
          <w:tcPr>
            <w:tcW w:w="1504" w:type="dxa"/>
          </w:tcPr>
          <w:p w:rsidR="00055E41" w:rsidRDefault="00454EDF">
            <w:r>
              <w:t>2,000</w:t>
            </w:r>
          </w:p>
        </w:tc>
        <w:tc>
          <w:tcPr>
            <w:tcW w:w="1504" w:type="dxa"/>
          </w:tcPr>
          <w:p w:rsidR="00055E41" w:rsidRDefault="00454EDF">
            <w:r>
              <w:t>28×28 grayscale</w:t>
            </w:r>
          </w:p>
        </w:tc>
        <w:tc>
          <w:tcPr>
            <w:tcW w:w="1504" w:type="dxa"/>
          </w:tcPr>
          <w:p w:rsidR="00055E41" w:rsidRDefault="00454EDF">
            <w:r>
              <w:t>2 (4 vs. 9)</w:t>
            </w:r>
          </w:p>
        </w:tc>
        <w:tc>
          <w:tcPr>
            <w:tcW w:w="1504" w:type="dxa"/>
          </w:tcPr>
          <w:p w:rsidR="00055E41" w:rsidRDefault="00454EDF">
            <w:r>
              <w:t>Hard-to-distinguish digit pair</w:t>
            </w:r>
          </w:p>
        </w:tc>
      </w:tr>
    </w:tbl>
    <w:p w:rsidR="00055E41" w:rsidRDefault="00454EDF">
      <w:r>
        <w:t>MNIST pixel values: x</w:t>
      </w:r>
      <w:r>
        <w:t>ᵢ</w:t>
      </w:r>
      <w:r>
        <w:t xml:space="preserve"> ∈ [0, 255] (0=black, 255=white). Each image flattened to vector x = (x₁, x₂, ..., x₇₈₄)</w:t>
      </w:r>
      <w:r>
        <w:t>ᵀ</w:t>
      </w:r>
      <w:r>
        <w:t>. Label encoded as: y = (0,0,0,0,0,1,0,0,0,0) for digit 5.</w:t>
      </w:r>
    </w:p>
    <w:p w:rsidR="00055E41" w:rsidRDefault="00454EDF">
      <w:pPr>
        <w:pStyle w:val="Heading2"/>
      </w:pPr>
      <w:r>
        <w:t>8.2 Deep Architecture: DBN-DNN</w:t>
      </w:r>
    </w:p>
    <w:p w:rsidR="00055E41" w:rsidRDefault="00454EDF">
      <w:r>
        <w:t>Construction process:</w:t>
      </w:r>
    </w:p>
    <w:p w:rsidR="00055E41" w:rsidRDefault="00454EDF">
      <w:pPr>
        <w:pStyle w:val="ListNumber"/>
      </w:pPr>
      <w:r>
        <w:t>T</w:t>
      </w:r>
      <w:r>
        <w:t>rain RBM-1 on input data using CD algorithm.</w:t>
      </w:r>
    </w:p>
    <w:p w:rsidR="00055E41" w:rsidRDefault="00454EDF">
      <w:pPr>
        <w:pStyle w:val="ListNumber"/>
      </w:pPr>
      <w:r>
        <w:t>Use binary hidden states of RBM-1 as visible layer for RBM-2.</w:t>
      </w:r>
    </w:p>
    <w:p w:rsidR="00055E41" w:rsidRDefault="00454EDF">
      <w:pPr>
        <w:pStyle w:val="ListNumber"/>
      </w:pPr>
      <w:r>
        <w:t>Repeat until desired depth. Stack of RBMs = DBN.</w:t>
      </w:r>
    </w:p>
    <w:p w:rsidR="00055E41" w:rsidRDefault="00454EDF">
      <w:pPr>
        <w:pStyle w:val="ListNumber"/>
      </w:pPr>
      <w:r>
        <w:t>Add output (decision) layer → DBN-DNN architecture.</w:t>
      </w:r>
    </w:p>
    <w:p w:rsidR="00055E41" w:rsidRDefault="00454EDF">
      <w:pPr>
        <w:pStyle w:val="ListNumber"/>
      </w:pPr>
      <w:r>
        <w:t>Fine-tune with supervised learning using labeled</w:t>
      </w:r>
      <w:r>
        <w:t xml:space="preserve"> data.</w:t>
      </w:r>
    </w:p>
    <w:p w:rsidR="00055E41" w:rsidRDefault="00454EDF">
      <w:r>
        <w:t>Network configurations:</w:t>
      </w:r>
    </w:p>
    <w:p w:rsidR="00055E41" w:rsidRDefault="00454EDF">
      <w:pPr>
        <w:pStyle w:val="ListBullet"/>
      </w:pPr>
      <w:r>
        <w:t>MNIST: 784→1200→1200→10 (4 layers)</w:t>
      </w:r>
    </w:p>
    <w:p w:rsidR="00055E41" w:rsidRDefault="00454EDF">
      <w:pPr>
        <w:pStyle w:val="ListBullet"/>
      </w:pPr>
      <w:r>
        <w:t>USPS: 256→200→100→10 (4 layers)</w:t>
      </w:r>
    </w:p>
    <w:p w:rsidR="00055E41" w:rsidRDefault="00454EDF">
      <w:pPr>
        <w:pStyle w:val="ListBullet"/>
      </w:pPr>
      <w:r>
        <w:t>Gisette: 5000→200→100→2 (4 layers)</w:t>
      </w:r>
    </w:p>
    <w:p w:rsidR="00055E41" w:rsidRDefault="00454EDF">
      <w:r>
        <w:t>Pretraining hyperparameters: learning rate=0.1, initial momentum=0.5, momentum after epoch 5=0.9, L2 penalty=2×10⁻⁵, mini-b</w:t>
      </w:r>
      <w:r>
        <w:t>atch size=100.</w:t>
      </w:r>
    </w:p>
    <w:p w:rsidR="00055E41" w:rsidRDefault="00454EDF">
      <w:r>
        <w:t>Dropout settings: input layer retention probability=0.8, hidden layer=0.5. Each model trained for 1000 epochs.</w:t>
      </w:r>
    </w:p>
    <w:p w:rsidR="00055E41" w:rsidRDefault="00454EDF">
      <w:pPr>
        <w:pStyle w:val="Heading2"/>
      </w:pPr>
      <w:r>
        <w:t>8.3 Fine-Tuning Algorithms</w:t>
      </w:r>
    </w:p>
    <w:p w:rsidR="00055E41" w:rsidRDefault="00454EDF">
      <w:pPr>
        <w:pStyle w:val="Heading3"/>
      </w:pPr>
      <w:r>
        <w:t>8.3.1 Standard Backpropagation (BP)</w:t>
      </w:r>
    </w:p>
    <w:p w:rsidR="00055E41" w:rsidRDefault="00454EDF">
      <w:r>
        <w:t>Forward pass for hidden unit j in layer n:</w:t>
      </w:r>
    </w:p>
    <w:p w:rsidR="00055E41" w:rsidRDefault="00454EDF">
      <w:pPr>
        <w:jc w:val="center"/>
      </w:pPr>
      <m:oMathPara>
        <m:oMath>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sSup>
            <m:sSupPr>
              <m:ctrlPr>
                <w:rPr>
                  <w:rFonts w:ascii="Cambria Math" w:hAnsi="Cambria Math"/>
                </w:rPr>
              </m:ctrlPr>
            </m:sSupPr>
            <m:e>
              <m:r>
                <w:rPr>
                  <w:rFonts w:ascii="Cambria Math" w:hAnsi="Cambria Math"/>
                </w:rPr>
                <m:t>y</m:t>
              </m:r>
            </m:e>
            <m:sup>
              <m:r>
                <w:rPr>
                  <w:rFonts w:ascii="Cambria Math" w:hAnsi="Cambria Math"/>
                </w:rPr>
                <m:t>(</m:t>
              </m:r>
              <m:r>
                <w:rPr>
                  <w:rFonts w:ascii="Cambria Math" w:hAnsi="Cambria Math"/>
                </w:rPr>
                <m:t>n</m:t>
              </m:r>
              <m:r>
                <w:rPr>
                  <w:rFonts w:ascii="Cambria Math" w:hAnsi="Cambria Math"/>
                </w:rPr>
                <m:t>)</m:t>
              </m:r>
            </m:sup>
          </m:sSup>
          <m:r>
            <w:rPr>
              <w:rFonts w:ascii="Cambria Math" w:hAnsi="Cambria Math"/>
            </w:rPr>
            <m:t xml:space="preserve"> + </m:t>
          </m:r>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oMath>
      </m:oMathPara>
    </w:p>
    <w:p w:rsidR="00055E41" w:rsidRDefault="00454EDF">
      <w:pPr>
        <w:jc w:val="center"/>
      </w:pPr>
      <m:oMathPara>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r>
            <w:rPr>
              <w:rFonts w:ascii="Cambria Math" w:hAnsi="Cambria Math"/>
            </w:rPr>
            <m:t xml:space="preserve"> = </m:t>
          </m:r>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e>
          </m:d>
          <m:r>
            <w:rPr>
              <w:rFonts w:ascii="Cambria Math" w:hAnsi="Cambria Math"/>
            </w:rPr>
            <m:t xml:space="preserve">,  </m:t>
          </m:r>
          <m:r>
            <w:rPr>
              <w:rFonts w:ascii="Cambria Math" w:hAnsi="Cambria Math"/>
            </w:rPr>
            <m:t>f</m:t>
          </m:r>
          <m:r>
            <w:rPr>
              <w:rFonts w:ascii="Cambria Math" w:hAnsi="Cambria Math"/>
            </w:rPr>
            <m:t>(</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1 + </m:t>
              </m:r>
              <m:r>
                <w:rPr>
                  <w:rFonts w:ascii="Cambria Math" w:hAnsi="Cambria Math"/>
                </w:rPr>
                <m:t>e</m:t>
              </m:r>
              <m:sSup>
                <m:sSupPr>
                  <m:ctrlPr>
                    <w:rPr>
                      <w:rFonts w:ascii="Cambria Math" w:hAnsi="Cambria Math"/>
                    </w:rPr>
                  </m:ctrlPr>
                </m:sSupPr>
                <m:e/>
                <m:sup>
                  <m:r>
                    <w:rPr>
                      <w:rFonts w:ascii="Cambria Math" w:hAnsi="Cambria Math"/>
                    </w:rPr>
                    <m:t>-</m:t>
                  </m:r>
                  <m:r>
                    <w:rPr>
                      <w:rFonts w:ascii="Cambria Math" w:hAnsi="Cambria Math"/>
                    </w:rPr>
                    <m:t>x</m:t>
                  </m:r>
                </m:sup>
              </m:sSup>
            </m:den>
          </m:f>
        </m:oMath>
      </m:oMathPara>
    </w:p>
    <w:p w:rsidR="00055E41" w:rsidRDefault="00454EDF">
      <w:r>
        <w:t>Error term for output layer (nL):</w:t>
      </w:r>
    </w:p>
    <w:p w:rsidR="00055E41" w:rsidRDefault="00454EDF">
      <w:pPr>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m:t>
              </m:r>
              <m:r>
                <w:rPr>
                  <w:rFonts w:ascii="Cambria Math" w:hAnsi="Cambria Math"/>
                </w:rPr>
                <m:t>nL</m:t>
              </m:r>
              <m:r>
                <w:rPr>
                  <w:rFonts w:ascii="Cambria Math" w:hAnsi="Cambria Math"/>
                </w:rPr>
                <m:t>)</m:t>
              </m:r>
            </m:sup>
          </m:sSubSup>
          <m:r>
            <w:rPr>
              <w:rFonts w:ascii="Cambria Math" w:hAnsi="Cambria Math"/>
            </w:rPr>
            <m:t xml:space="preserve"> =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 xml:space="preserve"> - </m:t>
              </m:r>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m:t>
                  </m:r>
                  <m:r>
                    <w:rPr>
                      <w:rFonts w:ascii="Cambria Math" w:hAnsi="Cambria Math"/>
                    </w:rPr>
                    <m:t>nL</m:t>
                  </m:r>
                  <m:r>
                    <w:rPr>
                      <w:rFonts w:ascii="Cambria Math" w:hAnsi="Cambria Math"/>
                    </w:rPr>
                    <m:t>)</m:t>
                  </m:r>
                </m:sup>
              </m:sSubSup>
            </m:e>
          </m:d>
          <m:r>
            <w:rPr>
              <w:rFonts w:ascii="Cambria Math" w:hAnsi="Cambria Math"/>
            </w:rPr>
            <m:t xml:space="preserve"> </m:t>
          </m:r>
          <m:r>
            <w:rPr>
              <w:rFonts w:ascii="Cambria Math" w:hAnsi="Cambria Math"/>
            </w:rPr>
            <m:t>f</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m:t>
                  </m:r>
                  <m:r>
                    <w:rPr>
                      <w:rFonts w:ascii="Cambria Math" w:hAnsi="Cambria Math"/>
                    </w:rPr>
                    <m:t>nL</m:t>
                  </m:r>
                  <m:r>
                    <w:rPr>
                      <w:rFonts w:ascii="Cambria Math" w:hAnsi="Cambria Math"/>
                    </w:rPr>
                    <m:t>)</m:t>
                  </m:r>
                </m:sup>
              </m:sSubSup>
            </m:e>
          </m:d>
        </m:oMath>
      </m:oMathPara>
    </w:p>
    <w:p w:rsidR="00055E41" w:rsidRDefault="00454EDF">
      <w:r>
        <w:t>Error term for hidden layer n (backpropagated from layer n+1):</w:t>
      </w:r>
    </w:p>
    <w:p w:rsidR="00055E41" w:rsidRDefault="00454EDF">
      <w:pPr>
        <w:jc w:val="center"/>
      </w:pPr>
      <m:oMathPara>
        <m:oMath>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r>
            <w:rPr>
              <w:rFonts w:ascii="Cambria Math" w:hAnsi="Cambria Math"/>
            </w:rPr>
            <m:t xml:space="preserve"> = </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sub>
                <m:sup/>
                <m:e>
                  <m:sSubSup>
                    <m:sSubSupPr>
                      <m:ctrlPr>
                        <w:rPr>
                          <w:rFonts w:ascii="Cambria Math" w:hAnsi="Cambria Math"/>
                        </w:rPr>
                      </m:ctrlPr>
                    </m:sSubSupPr>
                    <m:e>
                      <m:r>
                        <w:rPr>
                          <w:rFonts w:ascii="Cambria Math" w:hAnsi="Cambria Math"/>
                        </w:rPr>
                        <m:t>w</m:t>
                      </m:r>
                    </m:e>
                    <m:sub>
                      <m:r>
                        <w:rPr>
                          <w:rFonts w:ascii="Cambria Math" w:hAnsi="Cambria Math"/>
                        </w:rPr>
                        <m:t>ij</m:t>
                      </m:r>
                    </m:sub>
                    <m:sup>
                      <m:r>
                        <w:rPr>
                          <w:rFonts w:ascii="Cambria Math" w:hAnsi="Cambria Math"/>
                        </w:rPr>
                        <m:t>(</m:t>
                      </m:r>
                      <m:r>
                        <w:rPr>
                          <w:rFonts w:ascii="Cambria Math" w:hAnsi="Cambria Math"/>
                        </w:rPr>
                        <m:t>n</m:t>
                      </m:r>
                      <m:r>
                        <w:rPr>
                          <w:rFonts w:ascii="Cambria Math" w:hAnsi="Cambria Math"/>
                        </w:rPr>
                        <m:t>)</m:t>
                      </m:r>
                    </m:sup>
                  </m:sSubSup>
                  <m:sSubSup>
                    <m:sSubSupPr>
                      <m:ctrlPr>
                        <w:rPr>
                          <w:rFonts w:ascii="Cambria Math" w:hAnsi="Cambria Math"/>
                        </w:rPr>
                      </m:ctrlPr>
                    </m:sSubSupPr>
                    <m:e>
                      <m:r>
                        <w:rPr>
                          <w:rFonts w:ascii="Cambria Math" w:hAnsi="Cambria Math"/>
                        </w:rPr>
                        <m:t>δ</m:t>
                      </m:r>
                    </m:e>
                    <m:sub>
                      <m:r>
                        <w:rPr>
                          <w:rFonts w:ascii="Cambria Math" w:hAnsi="Cambria Math"/>
                        </w:rPr>
                        <m:t>i</m:t>
                      </m:r>
                    </m:sub>
                    <m:sup>
                      <m:r>
                        <w:rPr>
                          <w:rFonts w:ascii="Cambria Math" w:hAnsi="Cambria Math"/>
                        </w:rPr>
                        <m:t>(</m:t>
                      </m:r>
                      <m:r>
                        <w:rPr>
                          <w:rFonts w:ascii="Cambria Math" w:hAnsi="Cambria Math"/>
                        </w:rPr>
                        <m:t>n</m:t>
                      </m:r>
                      <m:r>
                        <w:rPr>
                          <w:rFonts w:ascii="Cambria Math" w:hAnsi="Cambria Math"/>
                        </w:rPr>
                        <m:t>+1)</m:t>
                      </m:r>
                    </m:sup>
                  </m:sSubSup>
                </m:e>
              </m:nary>
            </m:e>
          </m:d>
          <m:r>
            <w:rPr>
              <w:rFonts w:ascii="Cambria Math" w:hAnsi="Cambria Math"/>
            </w:rPr>
            <m:t xml:space="preserve"> </m:t>
          </m:r>
          <m:r>
            <w:rPr>
              <w:rFonts w:ascii="Cambria Math" w:hAnsi="Cambria Math"/>
            </w:rPr>
            <m:t>f</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e>
          </m:d>
        </m:oMath>
      </m:oMathPara>
    </w:p>
    <w:p w:rsidR="00055E41" w:rsidRDefault="00454EDF">
      <w:r>
        <w:t>Weight and bias update (using computed deltas):</w:t>
      </w:r>
    </w:p>
    <w:p w:rsidR="00055E41" w:rsidRDefault="00454EDF">
      <w:pPr>
        <w:jc w:val="center"/>
      </w:pPr>
      <m:oMathPara>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m:t>
              </m:r>
              <m:r>
                <w:rPr>
                  <w:rFonts w:ascii="Cambria Math" w:hAnsi="Cambria Math"/>
                </w:rPr>
                <m:t>n</m:t>
              </m:r>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r>
                <w:rPr>
                  <w:rFonts w:ascii="Cambria Math" w:hAnsi="Cambria Math"/>
                </w:rPr>
                <m:t>n</m:t>
              </m:r>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oMath>
      </m:oMathPara>
    </w:p>
    <w:p w:rsidR="00055E41" w:rsidRDefault="00454EDF">
      <w:pPr>
        <w:jc w:val="center"/>
      </w:pPr>
      <m:oMathPara>
        <m:oMath>
          <m:r>
            <w:rPr>
              <w:rFonts w:ascii="Cambria Math" w:hAnsi="Cambria Math"/>
            </w:rPr>
            <m:t>Δ</m:t>
          </m:r>
          <m:sSubSup>
            <m:sSubSupPr>
              <m:ctrlPr>
                <w:rPr>
                  <w:rFonts w:ascii="Cambria Math" w:hAnsi="Cambria Math"/>
                </w:rPr>
              </m:ctrlPr>
            </m:sSubSupPr>
            <m:e>
              <m:r>
                <w:rPr>
                  <w:rFonts w:ascii="Cambria Math" w:hAnsi="Cambria Math"/>
                </w:rPr>
                <m:t>b</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oMath>
      </m:oMathPara>
    </w:p>
    <w:p w:rsidR="00055E41" w:rsidRDefault="00454EDF">
      <w:pPr>
        <w:pStyle w:val="Heading3"/>
      </w:pPr>
      <w:r>
        <w:t>8.3.2 Dropout-BPAG (Adaptive Gain Backpropagation)</w:t>
      </w:r>
    </w:p>
    <w:p w:rsidR="00055E41" w:rsidRDefault="00454EDF">
      <w:r>
        <w:t>Integrates the adaptive gain (slope) parameter into BP while using dropout. BPAG adjusts the gai</w:t>
      </w:r>
      <w:r>
        <w:t>n c of the sigmoid function during training — similar to adjusting weights — to improve learning efficiency and overcome learning slowdown in deep networks with sigmoid units.</w:t>
      </w:r>
    </w:p>
    <w:p w:rsidR="00055E41" w:rsidRDefault="00454EDF">
      <w:r>
        <w:t>Dropout mask and thinned outputs:</w:t>
      </w:r>
    </w:p>
    <w:p w:rsidR="00055E41" w:rsidRDefault="00454EDF">
      <w:pPr>
        <w:jc w:val="center"/>
      </w:pPr>
      <m:oMathPara>
        <m:oMath>
          <m:sSup>
            <m:sSupPr>
              <m:ctrlPr>
                <w:rPr>
                  <w:rFonts w:ascii="Cambria Math" w:hAnsi="Cambria Math"/>
                </w:rPr>
              </m:ctrlPr>
            </m:sSupPr>
            <m:e>
              <m:r>
                <w:rPr>
                  <w:rFonts w:ascii="Cambria Math" w:hAnsi="Cambria Math"/>
                </w:rPr>
                <m:t>m</m:t>
              </m:r>
            </m:e>
            <m:sup>
              <m:r>
                <w:rPr>
                  <w:rFonts w:ascii="Cambria Math" w:hAnsi="Cambria Math"/>
                </w:rPr>
                <m:t>(</m:t>
              </m:r>
              <m:r>
                <w:rPr>
                  <w:rFonts w:ascii="Cambria Math" w:hAnsi="Cambria Math"/>
                </w:rPr>
                <m:t>n</m:t>
              </m:r>
              <m:r>
                <w:rPr>
                  <w:rFonts w:ascii="Cambria Math" w:hAnsi="Cambria Math"/>
                </w:rPr>
                <m:t>)</m:t>
              </m:r>
            </m:sup>
          </m:sSup>
          <m:r>
            <w:rPr>
              <w:rFonts w:ascii="Cambria Math" w:hAnsi="Cambria Math"/>
            </w:rPr>
            <m:t xml:space="preserve"> ∼ </m:t>
          </m:r>
          <m:r>
            <w:rPr>
              <w:rFonts w:ascii="Cambria Math" w:hAnsi="Cambria Math"/>
            </w:rPr>
            <m:t>Bernoulli</m:t>
          </m:r>
          <m:r>
            <w:rPr>
              <w:rFonts w:ascii="Cambria Math" w:hAnsi="Cambria Math"/>
            </w:rPr>
            <m:t>(</m:t>
          </m:r>
          <m:r>
            <w:rPr>
              <w:rFonts w:ascii="Cambria Math" w:hAnsi="Cambria Math"/>
            </w:rPr>
            <m:t>p</m:t>
          </m:r>
          <m:r>
            <w:rPr>
              <w:rFonts w:ascii="Cambria Math" w:hAnsi="Cambria Math"/>
            </w:rPr>
            <m:t xml:space="preserve">),  </m:t>
          </m:r>
          <m:sSup>
            <m:sSupPr>
              <m:ctrlPr>
                <w:rPr>
                  <w:rFonts w:ascii="Cambria Math" w:hAnsi="Cambria Math"/>
                </w:rPr>
              </m:ctrlPr>
            </m:sSupPr>
            <m:e>
              <m:r>
                <w:rPr>
                  <w:rFonts w:ascii="Cambria Math" w:hAnsi="Cambria Math"/>
                </w:rPr>
                <m:t>ỹ</m:t>
              </m:r>
            </m:e>
            <m:sup>
              <m:r>
                <w:rPr>
                  <w:rFonts w:ascii="Cambria Math" w:hAnsi="Cambria Math"/>
                </w:rPr>
                <m:t>(</m:t>
              </m:r>
              <m:r>
                <w:rPr>
                  <w:rFonts w:ascii="Cambria Math" w:hAnsi="Cambria Math"/>
                </w:rPr>
                <m:t>n</m:t>
              </m:r>
              <m:r>
                <w:rPr>
                  <w:rFonts w:ascii="Cambria Math" w:hAnsi="Cambria Math"/>
                </w:rPr>
                <m:t>)</m:t>
              </m:r>
            </m:sup>
          </m:sSup>
          <m:r>
            <w:rPr>
              <w:rFonts w:ascii="Cambria Math" w:hAnsi="Cambria Math"/>
            </w:rPr>
            <m:t xml:space="preserve"> = </m:t>
          </m:r>
          <m:sSup>
            <m:sSupPr>
              <m:ctrlPr>
                <w:rPr>
                  <w:rFonts w:ascii="Cambria Math" w:hAnsi="Cambria Math"/>
                </w:rPr>
              </m:ctrlPr>
            </m:sSupPr>
            <m:e>
              <m:r>
                <w:rPr>
                  <w:rFonts w:ascii="Cambria Math" w:hAnsi="Cambria Math"/>
                </w:rPr>
                <m:t>m</m:t>
              </m:r>
            </m:e>
            <m:sup>
              <m:r>
                <w:rPr>
                  <w:rFonts w:ascii="Cambria Math" w:hAnsi="Cambria Math"/>
                </w:rPr>
                <m:t>(</m:t>
              </m:r>
              <m:r>
                <w:rPr>
                  <w:rFonts w:ascii="Cambria Math" w:hAnsi="Cambria Math"/>
                </w:rPr>
                <m:t>n</m:t>
              </m:r>
              <m:r>
                <w:rPr>
                  <w:rFonts w:ascii="Cambria Math" w:hAnsi="Cambria Math"/>
                </w:rPr>
                <m:t>)</m:t>
              </m:r>
            </m:sup>
          </m:sSup>
          <m:r>
            <w:rPr>
              <w:rFonts w:ascii="Cambria Math" w:hAnsi="Cambria Math"/>
            </w:rPr>
            <m:t xml:space="preserve"> * </m:t>
          </m:r>
          <m:sSup>
            <m:sSupPr>
              <m:ctrlPr>
                <w:rPr>
                  <w:rFonts w:ascii="Cambria Math" w:hAnsi="Cambria Math"/>
                </w:rPr>
              </m:ctrlPr>
            </m:sSupPr>
            <m:e>
              <m:r>
                <w:rPr>
                  <w:rFonts w:ascii="Cambria Math" w:hAnsi="Cambria Math"/>
                </w:rPr>
                <m:t>y</m:t>
              </m:r>
            </m:e>
            <m:sup>
              <m:r>
                <w:rPr>
                  <w:rFonts w:ascii="Cambria Math" w:hAnsi="Cambria Math"/>
                </w:rPr>
                <m:t>(</m:t>
              </m:r>
              <m:r>
                <w:rPr>
                  <w:rFonts w:ascii="Cambria Math" w:hAnsi="Cambria Math"/>
                </w:rPr>
                <m:t>n</m:t>
              </m:r>
              <m:r>
                <w:rPr>
                  <w:rFonts w:ascii="Cambria Math" w:hAnsi="Cambria Math"/>
                </w:rPr>
                <m:t>)</m:t>
              </m:r>
            </m:sup>
          </m:sSup>
        </m:oMath>
      </m:oMathPara>
    </w:p>
    <w:p w:rsidR="00055E41" w:rsidRDefault="00454EDF">
      <w:r>
        <w:t>Activation with gain parameter cʲ⁽ⁿ⁺¹⁾ for node j:</w:t>
      </w:r>
    </w:p>
    <w:p w:rsidR="00055E41" w:rsidRDefault="00454EDF">
      <w:pPr>
        <w:jc w:val="center"/>
      </w:pPr>
      <m:oMathPara>
        <m:oMath>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r>
            <w:rPr>
              <w:rFonts w:ascii="Cambria Math" w:hAnsi="Cambria Math"/>
            </w:rPr>
            <m:t xml:space="preserve"> = </m:t>
          </m:r>
          <m:r>
            <w:rPr>
              <w:rFonts w:ascii="Cambria Math" w:hAnsi="Cambria Math"/>
            </w:rPr>
            <m:t>f</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e>
          </m:d>
        </m:oMath>
      </m:oMathPara>
    </w:p>
    <w:p w:rsidR="00055E41" w:rsidRDefault="00454EDF">
      <w:r>
        <w:t>Weight, bias, and gain updates (Dropout-BPAG):</w:t>
      </w:r>
    </w:p>
    <w:p w:rsidR="00055E41" w:rsidRDefault="00454EDF">
      <w:pPr>
        <w:jc w:val="center"/>
      </w:pPr>
      <m:oMathPara>
        <m:oMath>
          <m:r>
            <w:rPr>
              <w:rFonts w:ascii="Cambria Math" w:hAnsi="Cambria Math"/>
            </w:rPr>
            <m:t>Δ</m:t>
          </m:r>
          <m:sSubSup>
            <m:sSubSupPr>
              <m:ctrlPr>
                <w:rPr>
                  <w:rFonts w:ascii="Cambria Math" w:hAnsi="Cambria Math"/>
                </w:rPr>
              </m:ctrlPr>
            </m:sSubSupPr>
            <m:e>
              <m:r>
                <w:rPr>
                  <w:rFonts w:ascii="Cambria Math" w:hAnsi="Cambria Math"/>
                </w:rPr>
                <m:t>w</m:t>
              </m:r>
            </m:e>
            <m:sub>
              <m:r>
                <w:rPr>
                  <w:rFonts w:ascii="Cambria Math" w:hAnsi="Cambria Math"/>
                </w:rPr>
                <m:t>ji</m:t>
              </m:r>
            </m:sub>
            <m:sup>
              <m:r>
                <w:rPr>
                  <w:rFonts w:ascii="Cambria Math" w:hAnsi="Cambria Math"/>
                </w:rPr>
                <m:t>(</m:t>
              </m:r>
              <m:r>
                <w:rPr>
                  <w:rFonts w:ascii="Cambria Math" w:hAnsi="Cambria Math"/>
                </w:rPr>
                <m:t>n</m:t>
              </m:r>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r>
                <w:rPr>
                  <w:rFonts w:ascii="Cambria Math" w:hAnsi="Cambria Math"/>
                </w:rPr>
                <m:t>n</m:t>
              </m:r>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oMath>
      </m:oMathPara>
    </w:p>
    <w:p w:rsidR="00055E41" w:rsidRDefault="00454EDF">
      <w:pPr>
        <w:jc w:val="center"/>
      </w:pPr>
      <m:oMathPara>
        <m:oMath>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m:t>
              </m:r>
            </m:sup>
          </m:sSubSup>
          <m:r>
            <w:rPr>
              <w:rFonts w:ascii="Cambria Math" w:hAnsi="Cambria Math"/>
            </w:rPr>
            <m:t xml:space="preserve"> = </m:t>
          </m:r>
          <m:sSubSup>
            <m:sSubSupPr>
              <m:ctrlPr>
                <w:rPr>
                  <w:rFonts w:ascii="Cambria Math" w:hAnsi="Cambria Math"/>
                </w:rPr>
              </m:ctrlPr>
            </m:sSubSupPr>
            <m:e>
              <m:r>
                <w:rPr>
                  <w:rFonts w:ascii="Cambria Math" w:hAnsi="Cambria Math"/>
                </w:rPr>
                <m:t>δ</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r>
            <w:rPr>
              <w:rFonts w:ascii="Cambria Math" w:hAnsi="Cambria Math"/>
            </w:rPr>
            <m:t xml:space="preserve"> · </m:t>
          </m:r>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m:t>
              </m:r>
              <m:r>
                <w:rPr>
                  <w:rFonts w:ascii="Cambria Math" w:hAnsi="Cambria Math"/>
                </w:rPr>
                <m:t>n</m:t>
              </m:r>
              <m:r>
                <w:rPr>
                  <w:rFonts w:ascii="Cambria Math" w:hAnsi="Cambria Math"/>
                </w:rPr>
                <m:t>+1)</m:t>
              </m:r>
            </m:sup>
          </m:sSubSup>
        </m:oMath>
      </m:oMathPara>
    </w:p>
    <w:p w:rsidR="00055E41" w:rsidRDefault="00454EDF">
      <w:pPr>
        <w:pStyle w:val="Heading3"/>
      </w:pPr>
      <w:r>
        <w:t>8.3.3 Dropout-BPGP (Pa</w:t>
      </w:r>
      <w:r>
        <w:t>ttern-based Gain Backpropagation)</w:t>
      </w:r>
    </w:p>
    <w:p w:rsidR="00055E41" w:rsidRDefault="00454EDF">
      <w:r>
        <w:t>Variant of BPAG where the gain parameter of the last hidden layer is updated based on the approximation degree Aₚ of the output layer.</w:t>
      </w:r>
    </w:p>
    <w:p w:rsidR="00055E41" w:rsidRDefault="00454EDF">
      <w:r>
        <w:t>Gain update rule for last hidden layer (layer nL-1):</w:t>
      </w:r>
    </w:p>
    <w:p w:rsidR="00055E41" w:rsidRDefault="00454EDF">
      <w:pPr>
        <w:jc w:val="center"/>
      </w:pPr>
      <m:oMathPara>
        <m:oMath>
          <m:sSubSup>
            <m:sSubSupPr>
              <m:ctrlPr>
                <w:rPr>
                  <w:rFonts w:ascii="Cambria Math" w:hAnsi="Cambria Math"/>
                </w:rPr>
              </m:ctrlPr>
            </m:sSubSupPr>
            <m:e>
              <m:r>
                <w:rPr>
                  <w:rFonts w:ascii="Cambria Math" w:hAnsi="Cambria Math"/>
                </w:rPr>
                <m:t>c</m:t>
              </m:r>
            </m:e>
            <m:sub>
              <m:r>
                <w:rPr>
                  <w:rFonts w:ascii="Cambria Math" w:hAnsi="Cambria Math"/>
                </w:rPr>
                <m:t>j</m:t>
              </m:r>
            </m:sub>
            <m:sup>
              <m:r>
                <w:rPr>
                  <w:rFonts w:ascii="Cambria Math" w:hAnsi="Cambria Math"/>
                </w:rPr>
                <m:t>nL</m:t>
              </m:r>
              <m:r>
                <w:rPr>
                  <w:rFonts w:ascii="Cambria Math" w:hAnsi="Cambria Math"/>
                </w:rPr>
                <m:t>-</m:t>
              </m:r>
              <m:r>
                <w:rPr>
                  <w:rFonts w:ascii="Cambria Math" w:hAnsi="Cambria Math"/>
                </w:rPr>
                <m:t>1</m:t>
              </m:r>
            </m:sup>
          </m:sSubSup>
          <m:r>
            <w:rPr>
              <w:rFonts w:ascii="Cambria Math" w:hAnsi="Cambria Math"/>
            </w:rPr>
            <m:t xml:space="preserve"> = </m:t>
          </m:r>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A</m:t>
                  </m:r>
                  <m:r>
                    <w:rPr>
                      <w:rFonts w:ascii="Cambria Math" w:hAnsi="Cambria Math"/>
                    </w:rPr>
                    <m:t>ₚ</m:t>
                  </m:r>
                </m:den>
              </m:f>
              <m:r>
                <w:rPr>
                  <w:rFonts w:ascii="Cambria Math" w:hAnsi="Cambria Math"/>
                </w:rPr>
                <m:t xml:space="preserve"> = </m:t>
              </m:r>
              <m:f>
                <m:fPr>
                  <m:ctrlPr>
                    <w:rPr>
                      <w:rFonts w:ascii="Cambria Math" w:hAnsi="Cambria Math"/>
                    </w:rPr>
                  </m:ctrlPr>
                </m:fPr>
                <m:num>
                  <m:r>
                    <w:rPr>
                      <w:rFonts w:ascii="Cambria Math" w:hAnsi="Cambria Math"/>
                    </w:rPr>
                    <m:t>H</m:t>
                  </m:r>
                </m:num>
                <m:den>
                  <m:r>
                    <w:rPr>
                      <w:rFonts w:ascii="Cambria Math" w:hAnsi="Cambria Math"/>
                    </w:rPr>
                    <m:t>e</m:t>
                  </m:r>
                  <m:r>
                    <w:rPr>
                      <w:rFonts w:ascii="Cambria Math" w:hAnsi="Cambria Math"/>
                    </w:rPr>
                    <m:t>ₚ</m:t>
                  </m:r>
                </m:den>
              </m:f>
              <m:r>
                <w:rPr>
                  <w:rFonts w:ascii="Cambria Math" w:hAnsi="Cambria Math"/>
                </w:rPr>
                <m:t xml:space="preserve">  </m:t>
              </m:r>
              <m:r>
                <w:rPr>
                  <w:rFonts w:ascii="Cambria Math" w:hAnsi="Cambria Math"/>
                </w:rPr>
                <m:t>if</m:t>
              </m:r>
              <m:r>
                <w:rPr>
                  <w:rFonts w:ascii="Cambria Math" w:hAnsi="Cambria Math"/>
                </w:rPr>
                <m:t xml:space="preserve"> </m:t>
              </m:r>
              <m:r>
                <w:rPr>
                  <w:rFonts w:ascii="Cambria Math" w:hAnsi="Cambria Math"/>
                </w:rPr>
                <m:t>A</m:t>
              </m:r>
              <m:r>
                <w:rPr>
                  <w:rFonts w:ascii="Cambria Math" w:hAnsi="Cambria Math"/>
                </w:rPr>
                <m:t>ₚ</m:t>
              </m:r>
              <m:r>
                <w:rPr>
                  <w:rFonts w:ascii="Cambria Math" w:hAnsi="Cambria Math"/>
                </w:rPr>
                <m:t xml:space="preserve"> &gt; 1;  </m:t>
              </m:r>
              <m:r>
                <w:rPr>
                  <w:rFonts w:ascii="Cambria Math" w:hAnsi="Cambria Math"/>
                </w:rPr>
                <m:t>else</m:t>
              </m:r>
              <m:r>
                <w:rPr>
                  <w:rFonts w:ascii="Cambria Math" w:hAnsi="Cambria Math"/>
                </w:rPr>
                <m:t xml:space="preserve"> 0</m:t>
              </m:r>
            </m:e>
          </m:d>
        </m:oMath>
      </m:oMathPara>
    </w:p>
    <w:p w:rsidR="00055E41" w:rsidRDefault="00454EDF">
      <w:r>
        <w:t>where Aₚ = approximation degree = eₚ/H, H = average difference between teacher signals, eₚ = maxₖ|tₖₚ − Yₖₚ| (maximum output error over all output nodes).</w:t>
      </w:r>
    </w:p>
    <w:p w:rsidR="00055E41" w:rsidRDefault="00454EDF">
      <w:pPr>
        <w:pStyle w:val="Heading2"/>
      </w:pPr>
      <w:r>
        <w:t>8.4 Performance Comparison Results</w:t>
      </w:r>
    </w:p>
    <w:p w:rsidR="00055E41" w:rsidRDefault="00454EDF">
      <w:r>
        <w:t>Evaluation metrics:</w:t>
      </w:r>
    </w:p>
    <w:p w:rsidR="00055E41" w:rsidRDefault="00454EDF">
      <w:pPr>
        <w:jc w:val="center"/>
      </w:pPr>
      <m:oMathPara>
        <m:oMath>
          <m:r>
            <w:rPr>
              <w:rFonts w:ascii="Cambria Math" w:hAnsi="Cambria Math"/>
            </w:rPr>
            <m:t>error</m:t>
          </m:r>
          <m:r>
            <w:rPr>
              <w:rFonts w:ascii="Cambria Math" w:hAnsi="Cambria Math"/>
            </w:rPr>
            <m:t xml:space="preserve"> </m:t>
          </m:r>
          <m:r>
            <w:rPr>
              <w:rFonts w:ascii="Cambria Math" w:hAnsi="Cambria Math"/>
            </w:rPr>
            <m:t>rate</m:t>
          </m:r>
          <m:r>
            <w:rPr>
              <w:rFonts w:ascii="Cambria Math" w:hAnsi="Cambria Math"/>
            </w:rPr>
            <m:t xml:space="preserve"> = </m:t>
          </m:r>
          <m:f>
            <m:fPr>
              <m:ctrlPr>
                <w:rPr>
                  <w:rFonts w:ascii="Cambria Math" w:hAnsi="Cambria Math"/>
                </w:rPr>
              </m:ctrlPr>
            </m:fPr>
            <m:num>
              <m:r>
                <w:rPr>
                  <w:rFonts w:ascii="Cambria Math" w:hAnsi="Cambria Math"/>
                </w:rPr>
                <m:t>N</m:t>
              </m:r>
              <m:r>
                <w:rPr>
                  <w:rFonts w:ascii="Cambria Math" w:hAnsi="Cambria Math"/>
                </w:rPr>
                <m:t>_</m:t>
              </m:r>
              <m:r>
                <w:rPr>
                  <w:rFonts w:ascii="Cambria Math" w:hAnsi="Cambria Math"/>
                </w:rPr>
                <m:t>i</m:t>
              </m:r>
              <m:r>
                <w:rPr>
                  <w:rFonts w:ascii="Cambria Math" w:hAnsi="Cambria Math"/>
                </w:rPr>
                <m:t>nc</m:t>
              </m:r>
            </m:num>
            <m:den>
              <m:r>
                <w:rPr>
                  <w:rFonts w:ascii="Cambria Math" w:hAnsi="Cambria Math"/>
                </w:rPr>
                <m:t>N</m:t>
              </m:r>
            </m:den>
          </m:f>
        </m:oMath>
      </m:oMathPara>
    </w:p>
    <w:p w:rsidR="00055E41" w:rsidRDefault="00454EDF">
      <w:pPr>
        <w:jc w:val="center"/>
      </w:pPr>
      <m:oMathPara>
        <m:oMath>
          <m:r>
            <w:rPr>
              <w:rFonts w:ascii="Cambria Math" w:hAnsi="Cambria Math"/>
            </w:rPr>
            <w:lastRenderedPageBreak/>
            <m:t>testRMSE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b>
                    <m:sSubPr>
                      <m:ctrlPr>
                        <w:rPr>
                          <w:rFonts w:ascii="Cambria Math" w:hAnsi="Cambria Math"/>
                        </w:rPr>
                      </m:ctrlPr>
                    </m:sSubPr>
                    <m:e>
                      <m:r>
                        <w:rPr>
                          <w:rFonts w:ascii="Cambria Math" w:hAnsi="Cambria Math"/>
                        </w:rPr>
                        <m:t>i</m:t>
                      </m:r>
                    </m:e>
                    <m:sub>
                      <m:r>
                        <w:rPr>
                          <w:rFonts w:ascii="Cambria Math" w:hAnsi="Cambria Math"/>
                        </w:rPr>
                        <m:t>1</m:t>
                      </m:r>
                    </m:sub>
                  </m:sSub>
                </m:sub>
                <m:sup>
                  <m:r>
                    <w:rPr>
                      <w:rFonts w:ascii="Cambria Math" w:hAnsi="Cambria Math"/>
                    </w:rPr>
                    <m:t>N</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 </m:t>
                      </m:r>
                      <m: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p w:rsidR="00055E41" w:rsidRDefault="00454EDF">
      <w:r>
        <w:t>MNIST-20 (20% training data):</w:t>
      </w:r>
    </w:p>
    <w:tbl>
      <w:tblPr>
        <w:tblStyle w:val="TableGrid"/>
        <w:tblW w:w="0" w:type="auto"/>
        <w:tblLook w:val="04A0" w:firstRow="1" w:lastRow="0" w:firstColumn="1" w:lastColumn="0" w:noHBand="0" w:noVBand="1"/>
      </w:tblPr>
      <w:tblGrid>
        <w:gridCol w:w="1805"/>
        <w:gridCol w:w="1805"/>
        <w:gridCol w:w="1805"/>
        <w:gridCol w:w="1805"/>
        <w:gridCol w:w="1805"/>
      </w:tblGrid>
      <w:tr w:rsidR="00055E41">
        <w:tc>
          <w:tcPr>
            <w:tcW w:w="1805" w:type="dxa"/>
          </w:tcPr>
          <w:p w:rsidR="00055E41" w:rsidRDefault="00454EDF">
            <w:pPr>
              <w:jc w:val="center"/>
            </w:pPr>
            <w:r>
              <w:rPr>
                <w:b/>
              </w:rPr>
              <w:t>Model</w:t>
            </w:r>
          </w:p>
        </w:tc>
        <w:tc>
          <w:tcPr>
            <w:tcW w:w="1805" w:type="dxa"/>
          </w:tcPr>
          <w:p w:rsidR="00055E41" w:rsidRDefault="00454EDF">
            <w:pPr>
              <w:jc w:val="center"/>
            </w:pPr>
            <w:r>
              <w:rPr>
                <w:b/>
              </w:rPr>
              <w:t>Fine-Tuning</w:t>
            </w:r>
          </w:p>
        </w:tc>
        <w:tc>
          <w:tcPr>
            <w:tcW w:w="1805" w:type="dxa"/>
          </w:tcPr>
          <w:p w:rsidR="00055E41" w:rsidRDefault="00454EDF">
            <w:pPr>
              <w:jc w:val="center"/>
            </w:pPr>
            <w:r>
              <w:rPr>
                <w:b/>
              </w:rPr>
              <w:t>testRMSE</w:t>
            </w:r>
          </w:p>
        </w:tc>
        <w:tc>
          <w:tcPr>
            <w:tcW w:w="1805" w:type="dxa"/>
          </w:tcPr>
          <w:p w:rsidR="00055E41" w:rsidRDefault="00454EDF">
            <w:pPr>
              <w:jc w:val="center"/>
            </w:pPr>
            <w:r>
              <w:rPr>
                <w:b/>
              </w:rPr>
              <w:t>Error Rate</w:t>
            </w:r>
          </w:p>
        </w:tc>
        <w:tc>
          <w:tcPr>
            <w:tcW w:w="1805" w:type="dxa"/>
          </w:tcPr>
          <w:p w:rsidR="00055E41" w:rsidRDefault="00454EDF">
            <w:pPr>
              <w:jc w:val="center"/>
            </w:pPr>
            <w:r>
              <w:rPr>
                <w:b/>
              </w:rPr>
              <w:t>Accuracy%</w:t>
            </w:r>
          </w:p>
        </w:tc>
      </w:tr>
      <w:tr w:rsidR="00055E41">
        <w:tc>
          <w:tcPr>
            <w:tcW w:w="1805" w:type="dxa"/>
          </w:tcPr>
          <w:p w:rsidR="00055E41" w:rsidRDefault="00454EDF">
            <w:r>
              <w:t>DBN-DNN</w:t>
            </w:r>
          </w:p>
        </w:tc>
        <w:tc>
          <w:tcPr>
            <w:tcW w:w="1805" w:type="dxa"/>
          </w:tcPr>
          <w:p w:rsidR="00055E41" w:rsidRDefault="00454EDF">
            <w:r>
              <w:t>None</w:t>
            </w:r>
          </w:p>
        </w:tc>
        <w:tc>
          <w:tcPr>
            <w:tcW w:w="1805" w:type="dxa"/>
          </w:tcPr>
          <w:p w:rsidR="00055E41" w:rsidRDefault="00454EDF">
            <w:r>
              <w:t>0.0941</w:t>
            </w:r>
          </w:p>
        </w:tc>
        <w:tc>
          <w:tcPr>
            <w:tcW w:w="1805" w:type="dxa"/>
          </w:tcPr>
          <w:p w:rsidR="00055E41" w:rsidRDefault="00454EDF">
            <w:r>
              <w:t>0.045</w:t>
            </w:r>
          </w:p>
        </w:tc>
        <w:tc>
          <w:tcPr>
            <w:tcW w:w="1805" w:type="dxa"/>
          </w:tcPr>
          <w:p w:rsidR="00055E41" w:rsidRDefault="00454EDF">
            <w:r>
              <w:t>95.50</w:t>
            </w:r>
          </w:p>
        </w:tc>
      </w:tr>
      <w:tr w:rsidR="00055E41">
        <w:tc>
          <w:tcPr>
            <w:tcW w:w="1805" w:type="dxa"/>
          </w:tcPr>
          <w:p w:rsidR="00055E41" w:rsidRDefault="00454EDF">
            <w:r>
              <w:t>DBN-DNN</w:t>
            </w:r>
          </w:p>
        </w:tc>
        <w:tc>
          <w:tcPr>
            <w:tcW w:w="1805" w:type="dxa"/>
          </w:tcPr>
          <w:p w:rsidR="00055E41" w:rsidRDefault="00454EDF">
            <w:r>
              <w:t>BP</w:t>
            </w:r>
          </w:p>
        </w:tc>
        <w:tc>
          <w:tcPr>
            <w:tcW w:w="1805" w:type="dxa"/>
          </w:tcPr>
          <w:p w:rsidR="00055E41" w:rsidRDefault="00454EDF">
            <w:r>
              <w:t>0.0677</w:t>
            </w:r>
          </w:p>
        </w:tc>
        <w:tc>
          <w:tcPr>
            <w:tcW w:w="1805" w:type="dxa"/>
          </w:tcPr>
          <w:p w:rsidR="00055E41" w:rsidRDefault="00454EDF">
            <w:r>
              <w:t>0.0255</w:t>
            </w:r>
          </w:p>
        </w:tc>
        <w:tc>
          <w:tcPr>
            <w:tcW w:w="1805" w:type="dxa"/>
          </w:tcPr>
          <w:p w:rsidR="00055E41" w:rsidRDefault="00454EDF">
            <w:r>
              <w:t>97.45</w:t>
            </w:r>
          </w:p>
        </w:tc>
      </w:tr>
      <w:tr w:rsidR="00055E41">
        <w:tc>
          <w:tcPr>
            <w:tcW w:w="1805" w:type="dxa"/>
          </w:tcPr>
          <w:p w:rsidR="00055E41" w:rsidRDefault="00454EDF">
            <w:r>
              <w:t>DBN-DNN</w:t>
            </w:r>
          </w:p>
        </w:tc>
        <w:tc>
          <w:tcPr>
            <w:tcW w:w="1805" w:type="dxa"/>
          </w:tcPr>
          <w:p w:rsidR="00055E41" w:rsidRDefault="00454EDF">
            <w:r>
              <w:t>Dropout</w:t>
            </w:r>
          </w:p>
        </w:tc>
        <w:tc>
          <w:tcPr>
            <w:tcW w:w="1805" w:type="dxa"/>
          </w:tcPr>
          <w:p w:rsidR="00055E41" w:rsidRDefault="00454EDF">
            <w:r>
              <w:t>0.0599</w:t>
            </w:r>
          </w:p>
        </w:tc>
        <w:tc>
          <w:tcPr>
            <w:tcW w:w="1805" w:type="dxa"/>
          </w:tcPr>
          <w:p w:rsidR="00055E41" w:rsidRDefault="00454EDF">
            <w:r>
              <w:t>0.0216</w:t>
            </w:r>
          </w:p>
        </w:tc>
        <w:tc>
          <w:tcPr>
            <w:tcW w:w="1805" w:type="dxa"/>
          </w:tcPr>
          <w:p w:rsidR="00055E41" w:rsidRDefault="00454EDF">
            <w:r>
              <w:t>97.84</w:t>
            </w:r>
          </w:p>
        </w:tc>
      </w:tr>
      <w:tr w:rsidR="00055E41">
        <w:tc>
          <w:tcPr>
            <w:tcW w:w="1805" w:type="dxa"/>
          </w:tcPr>
          <w:p w:rsidR="00055E41" w:rsidRDefault="00454EDF">
            <w:r>
              <w:t>DBN-DNN</w:t>
            </w:r>
          </w:p>
        </w:tc>
        <w:tc>
          <w:tcPr>
            <w:tcW w:w="1805" w:type="dxa"/>
          </w:tcPr>
          <w:p w:rsidR="00055E41" w:rsidRDefault="00454EDF">
            <w:r>
              <w:t>Dropout-BPGP</w:t>
            </w:r>
          </w:p>
        </w:tc>
        <w:tc>
          <w:tcPr>
            <w:tcW w:w="1805" w:type="dxa"/>
          </w:tcPr>
          <w:p w:rsidR="00055E41" w:rsidRDefault="00454EDF">
            <w:r>
              <w:t>0.0602</w:t>
            </w:r>
          </w:p>
        </w:tc>
        <w:tc>
          <w:tcPr>
            <w:tcW w:w="1805" w:type="dxa"/>
          </w:tcPr>
          <w:p w:rsidR="00055E41" w:rsidRDefault="00454EDF">
            <w:r>
              <w:t>0.021</w:t>
            </w:r>
          </w:p>
        </w:tc>
        <w:tc>
          <w:tcPr>
            <w:tcW w:w="1805" w:type="dxa"/>
          </w:tcPr>
          <w:p w:rsidR="00055E41" w:rsidRDefault="00454EDF">
            <w:r>
              <w:t>97.90</w:t>
            </w:r>
          </w:p>
        </w:tc>
      </w:tr>
      <w:tr w:rsidR="00055E41">
        <w:tc>
          <w:tcPr>
            <w:tcW w:w="1805" w:type="dxa"/>
          </w:tcPr>
          <w:p w:rsidR="00055E41" w:rsidRDefault="00454EDF">
            <w:r>
              <w:t>DBN-DNN</w:t>
            </w:r>
          </w:p>
        </w:tc>
        <w:tc>
          <w:tcPr>
            <w:tcW w:w="1805" w:type="dxa"/>
          </w:tcPr>
          <w:p w:rsidR="00055E41" w:rsidRDefault="00454EDF">
            <w:r>
              <w:t>Dropout-BPAG</w:t>
            </w:r>
          </w:p>
        </w:tc>
        <w:tc>
          <w:tcPr>
            <w:tcW w:w="1805" w:type="dxa"/>
          </w:tcPr>
          <w:p w:rsidR="00055E41" w:rsidRDefault="00454EDF">
            <w:r>
              <w:t>0.0602</w:t>
            </w:r>
          </w:p>
        </w:tc>
        <w:tc>
          <w:tcPr>
            <w:tcW w:w="1805" w:type="dxa"/>
          </w:tcPr>
          <w:p w:rsidR="00055E41" w:rsidRDefault="00454EDF">
            <w:r>
              <w:t>0.021</w:t>
            </w:r>
          </w:p>
        </w:tc>
        <w:tc>
          <w:tcPr>
            <w:tcW w:w="1805" w:type="dxa"/>
          </w:tcPr>
          <w:p w:rsidR="00055E41" w:rsidRDefault="00454EDF">
            <w:r>
              <w:t>97.90</w:t>
            </w:r>
          </w:p>
        </w:tc>
      </w:tr>
    </w:tbl>
    <w:p w:rsidR="00055E41" w:rsidRDefault="00454EDF">
      <w:r>
        <w:t>MNIST-100 (full training data):</w:t>
      </w:r>
    </w:p>
    <w:tbl>
      <w:tblPr>
        <w:tblStyle w:val="TableGrid"/>
        <w:tblW w:w="0" w:type="auto"/>
        <w:tblLook w:val="04A0" w:firstRow="1" w:lastRow="0" w:firstColumn="1" w:lastColumn="0" w:noHBand="0" w:noVBand="1"/>
      </w:tblPr>
      <w:tblGrid>
        <w:gridCol w:w="1805"/>
        <w:gridCol w:w="1805"/>
        <w:gridCol w:w="1805"/>
        <w:gridCol w:w="1805"/>
        <w:gridCol w:w="1805"/>
      </w:tblGrid>
      <w:tr w:rsidR="00055E41">
        <w:tc>
          <w:tcPr>
            <w:tcW w:w="1805" w:type="dxa"/>
          </w:tcPr>
          <w:p w:rsidR="00055E41" w:rsidRDefault="00454EDF">
            <w:pPr>
              <w:jc w:val="center"/>
            </w:pPr>
            <w:r>
              <w:rPr>
                <w:b/>
              </w:rPr>
              <w:t>Model</w:t>
            </w:r>
          </w:p>
        </w:tc>
        <w:tc>
          <w:tcPr>
            <w:tcW w:w="1805" w:type="dxa"/>
          </w:tcPr>
          <w:p w:rsidR="00055E41" w:rsidRDefault="00454EDF">
            <w:pPr>
              <w:jc w:val="center"/>
            </w:pPr>
            <w:r>
              <w:rPr>
                <w:b/>
              </w:rPr>
              <w:t>Fine-Tuning</w:t>
            </w:r>
          </w:p>
        </w:tc>
        <w:tc>
          <w:tcPr>
            <w:tcW w:w="1805" w:type="dxa"/>
          </w:tcPr>
          <w:p w:rsidR="00055E41" w:rsidRDefault="00454EDF">
            <w:pPr>
              <w:jc w:val="center"/>
            </w:pPr>
            <w:r>
              <w:rPr>
                <w:b/>
              </w:rPr>
              <w:t>testRMSE</w:t>
            </w:r>
          </w:p>
        </w:tc>
        <w:tc>
          <w:tcPr>
            <w:tcW w:w="1805" w:type="dxa"/>
          </w:tcPr>
          <w:p w:rsidR="00055E41" w:rsidRDefault="00454EDF">
            <w:pPr>
              <w:jc w:val="center"/>
            </w:pPr>
            <w:r>
              <w:rPr>
                <w:b/>
              </w:rPr>
              <w:t>Error Rate</w:t>
            </w:r>
          </w:p>
        </w:tc>
        <w:tc>
          <w:tcPr>
            <w:tcW w:w="1805" w:type="dxa"/>
          </w:tcPr>
          <w:p w:rsidR="00055E41" w:rsidRDefault="00454EDF">
            <w:pPr>
              <w:jc w:val="center"/>
            </w:pPr>
            <w:r>
              <w:rPr>
                <w:b/>
              </w:rPr>
              <w:t>Accuracy%</w:t>
            </w:r>
          </w:p>
        </w:tc>
      </w:tr>
      <w:tr w:rsidR="00055E41">
        <w:tc>
          <w:tcPr>
            <w:tcW w:w="1805" w:type="dxa"/>
          </w:tcPr>
          <w:p w:rsidR="00055E41" w:rsidRDefault="00454EDF">
            <w:r>
              <w:t>DBN-DNN</w:t>
            </w:r>
          </w:p>
        </w:tc>
        <w:tc>
          <w:tcPr>
            <w:tcW w:w="1805" w:type="dxa"/>
          </w:tcPr>
          <w:p w:rsidR="00055E41" w:rsidRDefault="00454EDF">
            <w:r>
              <w:t>None</w:t>
            </w:r>
          </w:p>
        </w:tc>
        <w:tc>
          <w:tcPr>
            <w:tcW w:w="1805" w:type="dxa"/>
          </w:tcPr>
          <w:p w:rsidR="00055E41" w:rsidRDefault="00454EDF">
            <w:r>
              <w:t>0.1261</w:t>
            </w:r>
          </w:p>
        </w:tc>
        <w:tc>
          <w:tcPr>
            <w:tcW w:w="1805" w:type="dxa"/>
          </w:tcPr>
          <w:p w:rsidR="00055E41" w:rsidRDefault="00454EDF">
            <w:r>
              <w:t>0.0834</w:t>
            </w:r>
          </w:p>
        </w:tc>
        <w:tc>
          <w:tcPr>
            <w:tcW w:w="1805" w:type="dxa"/>
          </w:tcPr>
          <w:p w:rsidR="00055E41" w:rsidRDefault="00454EDF">
            <w:r>
              <w:t>91.66</w:t>
            </w:r>
          </w:p>
        </w:tc>
      </w:tr>
      <w:tr w:rsidR="00055E41">
        <w:tc>
          <w:tcPr>
            <w:tcW w:w="1805" w:type="dxa"/>
          </w:tcPr>
          <w:p w:rsidR="00055E41" w:rsidRDefault="00454EDF">
            <w:r>
              <w:t>DBN-DNN</w:t>
            </w:r>
          </w:p>
        </w:tc>
        <w:tc>
          <w:tcPr>
            <w:tcW w:w="1805" w:type="dxa"/>
          </w:tcPr>
          <w:p w:rsidR="00055E41" w:rsidRDefault="00454EDF">
            <w:r>
              <w:t>BP</w:t>
            </w:r>
          </w:p>
        </w:tc>
        <w:tc>
          <w:tcPr>
            <w:tcW w:w="1805" w:type="dxa"/>
          </w:tcPr>
          <w:p w:rsidR="00055E41" w:rsidRDefault="00454EDF">
            <w:r>
              <w:t>0.0531</w:t>
            </w:r>
          </w:p>
        </w:tc>
        <w:tc>
          <w:tcPr>
            <w:tcW w:w="1805" w:type="dxa"/>
          </w:tcPr>
          <w:p w:rsidR="00055E41" w:rsidRDefault="00454EDF">
            <w:r>
              <w:t>0.0149</w:t>
            </w:r>
          </w:p>
        </w:tc>
        <w:tc>
          <w:tcPr>
            <w:tcW w:w="1805" w:type="dxa"/>
          </w:tcPr>
          <w:p w:rsidR="00055E41" w:rsidRDefault="00454EDF">
            <w:r>
              <w:t>98.51</w:t>
            </w:r>
          </w:p>
        </w:tc>
      </w:tr>
      <w:tr w:rsidR="00055E41">
        <w:tc>
          <w:tcPr>
            <w:tcW w:w="1805" w:type="dxa"/>
          </w:tcPr>
          <w:p w:rsidR="00055E41" w:rsidRDefault="00454EDF">
            <w:r>
              <w:t>DBN-DNN</w:t>
            </w:r>
          </w:p>
        </w:tc>
        <w:tc>
          <w:tcPr>
            <w:tcW w:w="1805" w:type="dxa"/>
          </w:tcPr>
          <w:p w:rsidR="00055E41" w:rsidRDefault="00454EDF">
            <w:r>
              <w:t>Dropout</w:t>
            </w:r>
          </w:p>
        </w:tc>
        <w:tc>
          <w:tcPr>
            <w:tcW w:w="1805" w:type="dxa"/>
          </w:tcPr>
          <w:p w:rsidR="00055E41" w:rsidRDefault="00454EDF">
            <w:r>
              <w:t>0.0420</w:t>
            </w:r>
          </w:p>
        </w:tc>
        <w:tc>
          <w:tcPr>
            <w:tcW w:w="1805" w:type="dxa"/>
          </w:tcPr>
          <w:p w:rsidR="00055E41" w:rsidRDefault="00454EDF">
            <w:r>
              <w:t>0.0107</w:t>
            </w:r>
          </w:p>
        </w:tc>
        <w:tc>
          <w:tcPr>
            <w:tcW w:w="1805" w:type="dxa"/>
          </w:tcPr>
          <w:p w:rsidR="00055E41" w:rsidRDefault="00454EDF">
            <w:r>
              <w:t>98.93</w:t>
            </w:r>
          </w:p>
        </w:tc>
      </w:tr>
      <w:tr w:rsidR="00055E41">
        <w:tc>
          <w:tcPr>
            <w:tcW w:w="1805" w:type="dxa"/>
          </w:tcPr>
          <w:p w:rsidR="00055E41" w:rsidRDefault="00454EDF">
            <w:r>
              <w:t>DBN-DNN</w:t>
            </w:r>
          </w:p>
        </w:tc>
        <w:tc>
          <w:tcPr>
            <w:tcW w:w="1805" w:type="dxa"/>
          </w:tcPr>
          <w:p w:rsidR="00055E41" w:rsidRDefault="00454EDF">
            <w:r>
              <w:t>Dropout-BPGP</w:t>
            </w:r>
          </w:p>
        </w:tc>
        <w:tc>
          <w:tcPr>
            <w:tcW w:w="1805" w:type="dxa"/>
          </w:tcPr>
          <w:p w:rsidR="00055E41" w:rsidRDefault="00454EDF">
            <w:r>
              <w:t>0.0422</w:t>
            </w:r>
          </w:p>
        </w:tc>
        <w:tc>
          <w:tcPr>
            <w:tcW w:w="1805" w:type="dxa"/>
          </w:tcPr>
          <w:p w:rsidR="00055E41" w:rsidRDefault="00454EDF">
            <w:r>
              <w:t>0.0108</w:t>
            </w:r>
          </w:p>
        </w:tc>
        <w:tc>
          <w:tcPr>
            <w:tcW w:w="1805" w:type="dxa"/>
          </w:tcPr>
          <w:p w:rsidR="00055E41" w:rsidRDefault="00454EDF">
            <w:r>
              <w:t>98.92</w:t>
            </w:r>
          </w:p>
        </w:tc>
      </w:tr>
      <w:tr w:rsidR="00055E41">
        <w:tc>
          <w:tcPr>
            <w:tcW w:w="1805" w:type="dxa"/>
          </w:tcPr>
          <w:p w:rsidR="00055E41" w:rsidRDefault="00454EDF">
            <w:r>
              <w:t>DBN-DNN</w:t>
            </w:r>
          </w:p>
        </w:tc>
        <w:tc>
          <w:tcPr>
            <w:tcW w:w="1805" w:type="dxa"/>
          </w:tcPr>
          <w:p w:rsidR="00055E41" w:rsidRDefault="00454EDF">
            <w:r>
              <w:t>Dropout-BPAG</w:t>
            </w:r>
          </w:p>
        </w:tc>
        <w:tc>
          <w:tcPr>
            <w:tcW w:w="1805" w:type="dxa"/>
          </w:tcPr>
          <w:p w:rsidR="00055E41" w:rsidRDefault="00454EDF">
            <w:r>
              <w:t>0.0410</w:t>
            </w:r>
          </w:p>
        </w:tc>
        <w:tc>
          <w:tcPr>
            <w:tcW w:w="1805" w:type="dxa"/>
          </w:tcPr>
          <w:p w:rsidR="00055E41" w:rsidRDefault="00454EDF">
            <w:r>
              <w:t>0.0096</w:t>
            </w:r>
          </w:p>
        </w:tc>
        <w:tc>
          <w:tcPr>
            <w:tcW w:w="1805" w:type="dxa"/>
          </w:tcPr>
          <w:p w:rsidR="00055E41" w:rsidRDefault="00454EDF">
            <w:r>
              <w:t>99.04</w:t>
            </w:r>
          </w:p>
        </w:tc>
      </w:tr>
    </w:tbl>
    <w:p w:rsidR="00055E41" w:rsidRDefault="00454EDF">
      <w:r>
        <w:t>USPS dataset:</w:t>
      </w:r>
    </w:p>
    <w:tbl>
      <w:tblPr>
        <w:tblStyle w:val="TableGrid"/>
        <w:tblW w:w="0" w:type="auto"/>
        <w:tblLook w:val="04A0" w:firstRow="1" w:lastRow="0" w:firstColumn="1" w:lastColumn="0" w:noHBand="0" w:noVBand="1"/>
      </w:tblPr>
      <w:tblGrid>
        <w:gridCol w:w="2256"/>
        <w:gridCol w:w="2256"/>
        <w:gridCol w:w="2256"/>
        <w:gridCol w:w="2256"/>
      </w:tblGrid>
      <w:tr w:rsidR="00055E41">
        <w:tc>
          <w:tcPr>
            <w:tcW w:w="2256" w:type="dxa"/>
          </w:tcPr>
          <w:p w:rsidR="00055E41" w:rsidRDefault="00454EDF">
            <w:pPr>
              <w:jc w:val="center"/>
            </w:pPr>
            <w:r>
              <w:rPr>
                <w:b/>
              </w:rPr>
              <w:t>Fine-Tuning</w:t>
            </w:r>
          </w:p>
        </w:tc>
        <w:tc>
          <w:tcPr>
            <w:tcW w:w="2256" w:type="dxa"/>
          </w:tcPr>
          <w:p w:rsidR="00055E41" w:rsidRDefault="00454EDF">
            <w:pPr>
              <w:jc w:val="center"/>
            </w:pPr>
            <w:r>
              <w:rPr>
                <w:b/>
              </w:rPr>
              <w:t>testRMSE</w:t>
            </w:r>
          </w:p>
        </w:tc>
        <w:tc>
          <w:tcPr>
            <w:tcW w:w="2256" w:type="dxa"/>
          </w:tcPr>
          <w:p w:rsidR="00055E41" w:rsidRDefault="00454EDF">
            <w:pPr>
              <w:jc w:val="center"/>
            </w:pPr>
            <w:r>
              <w:rPr>
                <w:b/>
              </w:rPr>
              <w:t>Error Rate</w:t>
            </w:r>
          </w:p>
        </w:tc>
        <w:tc>
          <w:tcPr>
            <w:tcW w:w="2256" w:type="dxa"/>
          </w:tcPr>
          <w:p w:rsidR="00055E41" w:rsidRDefault="00454EDF">
            <w:pPr>
              <w:jc w:val="center"/>
            </w:pPr>
            <w:r>
              <w:rPr>
                <w:b/>
              </w:rPr>
              <w:t>Accuracy%</w:t>
            </w:r>
          </w:p>
        </w:tc>
      </w:tr>
      <w:tr w:rsidR="00055E41">
        <w:tc>
          <w:tcPr>
            <w:tcW w:w="2256" w:type="dxa"/>
          </w:tcPr>
          <w:p w:rsidR="00055E41" w:rsidRDefault="00454EDF">
            <w:r>
              <w:t>None</w:t>
            </w:r>
          </w:p>
        </w:tc>
        <w:tc>
          <w:tcPr>
            <w:tcW w:w="2256" w:type="dxa"/>
          </w:tcPr>
          <w:p w:rsidR="00055E41" w:rsidRDefault="00454EDF">
            <w:r>
              <w:t>0.1222</w:t>
            </w:r>
          </w:p>
        </w:tc>
        <w:tc>
          <w:tcPr>
            <w:tcW w:w="2256" w:type="dxa"/>
          </w:tcPr>
          <w:p w:rsidR="00055E41" w:rsidRDefault="00454EDF">
            <w:r>
              <w:t>0.0871</w:t>
            </w:r>
          </w:p>
        </w:tc>
        <w:tc>
          <w:tcPr>
            <w:tcW w:w="2256" w:type="dxa"/>
          </w:tcPr>
          <w:p w:rsidR="00055E41" w:rsidRDefault="00454EDF">
            <w:r>
              <w:t>91.29</w:t>
            </w:r>
          </w:p>
        </w:tc>
      </w:tr>
      <w:tr w:rsidR="00055E41">
        <w:tc>
          <w:tcPr>
            <w:tcW w:w="2256" w:type="dxa"/>
          </w:tcPr>
          <w:p w:rsidR="00055E41" w:rsidRDefault="00454EDF">
            <w:r>
              <w:t>BP</w:t>
            </w:r>
          </w:p>
        </w:tc>
        <w:tc>
          <w:tcPr>
            <w:tcW w:w="2256" w:type="dxa"/>
          </w:tcPr>
          <w:p w:rsidR="00055E41" w:rsidRDefault="00454EDF">
            <w:r>
              <w:t>0.0952</w:t>
            </w:r>
          </w:p>
        </w:tc>
        <w:tc>
          <w:tcPr>
            <w:tcW w:w="2256" w:type="dxa"/>
          </w:tcPr>
          <w:p w:rsidR="00055E41" w:rsidRDefault="00454EDF">
            <w:r>
              <w:t>0.0538</w:t>
            </w:r>
          </w:p>
        </w:tc>
        <w:tc>
          <w:tcPr>
            <w:tcW w:w="2256" w:type="dxa"/>
          </w:tcPr>
          <w:p w:rsidR="00055E41" w:rsidRDefault="00454EDF">
            <w:r>
              <w:t>94.62</w:t>
            </w:r>
          </w:p>
        </w:tc>
      </w:tr>
      <w:tr w:rsidR="00055E41">
        <w:tc>
          <w:tcPr>
            <w:tcW w:w="2256" w:type="dxa"/>
          </w:tcPr>
          <w:p w:rsidR="00055E41" w:rsidRDefault="00454EDF">
            <w:r>
              <w:t>Dropout</w:t>
            </w:r>
          </w:p>
        </w:tc>
        <w:tc>
          <w:tcPr>
            <w:tcW w:w="2256" w:type="dxa"/>
          </w:tcPr>
          <w:p w:rsidR="00055E41" w:rsidRDefault="00454EDF">
            <w:r>
              <w:t>0.0951</w:t>
            </w:r>
          </w:p>
        </w:tc>
        <w:tc>
          <w:tcPr>
            <w:tcW w:w="2256" w:type="dxa"/>
          </w:tcPr>
          <w:p w:rsidR="00055E41" w:rsidRDefault="00454EDF">
            <w:r>
              <w:t>0.0523</w:t>
            </w:r>
          </w:p>
        </w:tc>
        <w:tc>
          <w:tcPr>
            <w:tcW w:w="2256" w:type="dxa"/>
          </w:tcPr>
          <w:p w:rsidR="00055E41" w:rsidRDefault="00454EDF">
            <w:r>
              <w:t>94.77</w:t>
            </w:r>
          </w:p>
        </w:tc>
      </w:tr>
      <w:tr w:rsidR="00055E41">
        <w:tc>
          <w:tcPr>
            <w:tcW w:w="2256" w:type="dxa"/>
          </w:tcPr>
          <w:p w:rsidR="00055E41" w:rsidRDefault="00454EDF">
            <w:r>
              <w:t>Dropout-BPGP</w:t>
            </w:r>
          </w:p>
        </w:tc>
        <w:tc>
          <w:tcPr>
            <w:tcW w:w="2256" w:type="dxa"/>
          </w:tcPr>
          <w:p w:rsidR="00055E41" w:rsidRDefault="00454EDF">
            <w:r>
              <w:t>0.0950</w:t>
            </w:r>
          </w:p>
        </w:tc>
        <w:tc>
          <w:tcPr>
            <w:tcW w:w="2256" w:type="dxa"/>
          </w:tcPr>
          <w:p w:rsidR="00055E41" w:rsidRDefault="00454EDF">
            <w:r>
              <w:t>0.0508</w:t>
            </w:r>
          </w:p>
        </w:tc>
        <w:tc>
          <w:tcPr>
            <w:tcW w:w="2256" w:type="dxa"/>
          </w:tcPr>
          <w:p w:rsidR="00055E41" w:rsidRDefault="00454EDF">
            <w:r>
              <w:t>94.92</w:t>
            </w:r>
          </w:p>
        </w:tc>
      </w:tr>
      <w:tr w:rsidR="00055E41">
        <w:tc>
          <w:tcPr>
            <w:tcW w:w="2256" w:type="dxa"/>
          </w:tcPr>
          <w:p w:rsidR="00055E41" w:rsidRDefault="00454EDF">
            <w:r>
              <w:t>Dropout-BPAG</w:t>
            </w:r>
          </w:p>
        </w:tc>
        <w:tc>
          <w:tcPr>
            <w:tcW w:w="2256" w:type="dxa"/>
          </w:tcPr>
          <w:p w:rsidR="00055E41" w:rsidRDefault="00454EDF">
            <w:r>
              <w:t>0.0927</w:t>
            </w:r>
          </w:p>
        </w:tc>
        <w:tc>
          <w:tcPr>
            <w:tcW w:w="2256" w:type="dxa"/>
          </w:tcPr>
          <w:p w:rsidR="00055E41" w:rsidRDefault="00454EDF">
            <w:r>
              <w:t>0.0503</w:t>
            </w:r>
          </w:p>
        </w:tc>
        <w:tc>
          <w:tcPr>
            <w:tcW w:w="2256" w:type="dxa"/>
          </w:tcPr>
          <w:p w:rsidR="00055E41" w:rsidRDefault="00454EDF">
            <w:r>
              <w:t>94.97</w:t>
            </w:r>
          </w:p>
        </w:tc>
      </w:tr>
    </w:tbl>
    <w:p w:rsidR="00055E41" w:rsidRDefault="00454EDF">
      <w:r>
        <w:t>Gisette dataset (4 vs. 9 classification):</w:t>
      </w:r>
    </w:p>
    <w:tbl>
      <w:tblPr>
        <w:tblStyle w:val="TableGrid"/>
        <w:tblW w:w="0" w:type="auto"/>
        <w:tblLook w:val="04A0" w:firstRow="1" w:lastRow="0" w:firstColumn="1" w:lastColumn="0" w:noHBand="0" w:noVBand="1"/>
      </w:tblPr>
      <w:tblGrid>
        <w:gridCol w:w="2256"/>
        <w:gridCol w:w="2256"/>
        <w:gridCol w:w="2256"/>
        <w:gridCol w:w="2256"/>
      </w:tblGrid>
      <w:tr w:rsidR="00055E41">
        <w:tc>
          <w:tcPr>
            <w:tcW w:w="2256" w:type="dxa"/>
          </w:tcPr>
          <w:p w:rsidR="00055E41" w:rsidRDefault="00454EDF">
            <w:pPr>
              <w:jc w:val="center"/>
            </w:pPr>
            <w:r>
              <w:rPr>
                <w:b/>
              </w:rPr>
              <w:t>Fine-Tuning</w:t>
            </w:r>
          </w:p>
        </w:tc>
        <w:tc>
          <w:tcPr>
            <w:tcW w:w="2256" w:type="dxa"/>
          </w:tcPr>
          <w:p w:rsidR="00055E41" w:rsidRDefault="00454EDF">
            <w:pPr>
              <w:jc w:val="center"/>
            </w:pPr>
            <w:r>
              <w:rPr>
                <w:b/>
              </w:rPr>
              <w:t>testRMSE</w:t>
            </w:r>
          </w:p>
        </w:tc>
        <w:tc>
          <w:tcPr>
            <w:tcW w:w="2256" w:type="dxa"/>
          </w:tcPr>
          <w:p w:rsidR="00055E41" w:rsidRDefault="00454EDF">
            <w:pPr>
              <w:jc w:val="center"/>
            </w:pPr>
            <w:r>
              <w:rPr>
                <w:b/>
              </w:rPr>
              <w:t>Error Rate</w:t>
            </w:r>
          </w:p>
        </w:tc>
        <w:tc>
          <w:tcPr>
            <w:tcW w:w="2256" w:type="dxa"/>
          </w:tcPr>
          <w:p w:rsidR="00055E41" w:rsidRDefault="00454EDF">
            <w:pPr>
              <w:jc w:val="center"/>
            </w:pPr>
            <w:r>
              <w:rPr>
                <w:b/>
              </w:rPr>
              <w:t>Accuracy%</w:t>
            </w:r>
          </w:p>
        </w:tc>
      </w:tr>
      <w:tr w:rsidR="00055E41">
        <w:tc>
          <w:tcPr>
            <w:tcW w:w="2256" w:type="dxa"/>
          </w:tcPr>
          <w:p w:rsidR="00055E41" w:rsidRDefault="00454EDF">
            <w:r>
              <w:t>None</w:t>
            </w:r>
          </w:p>
        </w:tc>
        <w:tc>
          <w:tcPr>
            <w:tcW w:w="2256" w:type="dxa"/>
          </w:tcPr>
          <w:p w:rsidR="00055E41" w:rsidRDefault="00454EDF">
            <w:r>
              <w:t>0.1655</w:t>
            </w:r>
          </w:p>
        </w:tc>
        <w:tc>
          <w:tcPr>
            <w:tcW w:w="2256" w:type="dxa"/>
          </w:tcPr>
          <w:p w:rsidR="00055E41" w:rsidRDefault="00454EDF">
            <w:r>
              <w:t>0.0355</w:t>
            </w:r>
          </w:p>
        </w:tc>
        <w:tc>
          <w:tcPr>
            <w:tcW w:w="2256" w:type="dxa"/>
          </w:tcPr>
          <w:p w:rsidR="00055E41" w:rsidRDefault="00454EDF">
            <w:r>
              <w:t>96.45</w:t>
            </w:r>
          </w:p>
        </w:tc>
      </w:tr>
      <w:tr w:rsidR="00055E41">
        <w:tc>
          <w:tcPr>
            <w:tcW w:w="2256" w:type="dxa"/>
          </w:tcPr>
          <w:p w:rsidR="00055E41" w:rsidRDefault="00454EDF">
            <w:r>
              <w:t>BP</w:t>
            </w:r>
          </w:p>
        </w:tc>
        <w:tc>
          <w:tcPr>
            <w:tcW w:w="2256" w:type="dxa"/>
          </w:tcPr>
          <w:p w:rsidR="00055E41" w:rsidRDefault="00454EDF">
            <w:r>
              <w:t>0.1329</w:t>
            </w:r>
          </w:p>
        </w:tc>
        <w:tc>
          <w:tcPr>
            <w:tcW w:w="2256" w:type="dxa"/>
          </w:tcPr>
          <w:p w:rsidR="00055E41" w:rsidRDefault="00454EDF">
            <w:r>
              <w:t>0.020</w:t>
            </w:r>
          </w:p>
        </w:tc>
        <w:tc>
          <w:tcPr>
            <w:tcW w:w="2256" w:type="dxa"/>
          </w:tcPr>
          <w:p w:rsidR="00055E41" w:rsidRDefault="00454EDF">
            <w:r>
              <w:t>98.00</w:t>
            </w:r>
          </w:p>
        </w:tc>
      </w:tr>
      <w:tr w:rsidR="00055E41">
        <w:tc>
          <w:tcPr>
            <w:tcW w:w="2256" w:type="dxa"/>
          </w:tcPr>
          <w:p w:rsidR="00055E41" w:rsidRDefault="00454EDF">
            <w:r>
              <w:t>Dropout</w:t>
            </w:r>
          </w:p>
        </w:tc>
        <w:tc>
          <w:tcPr>
            <w:tcW w:w="2256" w:type="dxa"/>
          </w:tcPr>
          <w:p w:rsidR="00055E41" w:rsidRDefault="00454EDF">
            <w:r>
              <w:t>0.1346</w:t>
            </w:r>
          </w:p>
        </w:tc>
        <w:tc>
          <w:tcPr>
            <w:tcW w:w="2256" w:type="dxa"/>
          </w:tcPr>
          <w:p w:rsidR="00055E41" w:rsidRDefault="00454EDF">
            <w:r>
              <w:t>0.0195</w:t>
            </w:r>
          </w:p>
        </w:tc>
        <w:tc>
          <w:tcPr>
            <w:tcW w:w="2256" w:type="dxa"/>
          </w:tcPr>
          <w:p w:rsidR="00055E41" w:rsidRDefault="00454EDF">
            <w:r>
              <w:t>98.05</w:t>
            </w:r>
          </w:p>
        </w:tc>
      </w:tr>
      <w:tr w:rsidR="00055E41">
        <w:tc>
          <w:tcPr>
            <w:tcW w:w="2256" w:type="dxa"/>
          </w:tcPr>
          <w:p w:rsidR="00055E41" w:rsidRDefault="00454EDF">
            <w:r>
              <w:t>Dropout-BPGP</w:t>
            </w:r>
          </w:p>
        </w:tc>
        <w:tc>
          <w:tcPr>
            <w:tcW w:w="2256" w:type="dxa"/>
          </w:tcPr>
          <w:p w:rsidR="00055E41" w:rsidRDefault="00454EDF">
            <w:r>
              <w:t>0.1253</w:t>
            </w:r>
          </w:p>
        </w:tc>
        <w:tc>
          <w:tcPr>
            <w:tcW w:w="2256" w:type="dxa"/>
          </w:tcPr>
          <w:p w:rsidR="00055E41" w:rsidRDefault="00454EDF">
            <w:r>
              <w:t>0.0175</w:t>
            </w:r>
          </w:p>
        </w:tc>
        <w:tc>
          <w:tcPr>
            <w:tcW w:w="2256" w:type="dxa"/>
          </w:tcPr>
          <w:p w:rsidR="00055E41" w:rsidRDefault="00454EDF">
            <w:r>
              <w:t>98.25</w:t>
            </w:r>
          </w:p>
        </w:tc>
      </w:tr>
      <w:tr w:rsidR="00055E41">
        <w:tc>
          <w:tcPr>
            <w:tcW w:w="2256" w:type="dxa"/>
          </w:tcPr>
          <w:p w:rsidR="00055E41" w:rsidRDefault="00454EDF">
            <w:r>
              <w:t>Dropout-BPAG</w:t>
            </w:r>
          </w:p>
        </w:tc>
        <w:tc>
          <w:tcPr>
            <w:tcW w:w="2256" w:type="dxa"/>
          </w:tcPr>
          <w:p w:rsidR="00055E41" w:rsidRDefault="00454EDF">
            <w:r>
              <w:t>0.1277</w:t>
            </w:r>
          </w:p>
        </w:tc>
        <w:tc>
          <w:tcPr>
            <w:tcW w:w="2256" w:type="dxa"/>
          </w:tcPr>
          <w:p w:rsidR="00055E41" w:rsidRDefault="00454EDF">
            <w:r>
              <w:t>0.0169</w:t>
            </w:r>
          </w:p>
        </w:tc>
        <w:tc>
          <w:tcPr>
            <w:tcW w:w="2256" w:type="dxa"/>
          </w:tcPr>
          <w:p w:rsidR="00055E41" w:rsidRDefault="00454EDF">
            <w:r>
              <w:t>98.31</w:t>
            </w:r>
          </w:p>
        </w:tc>
      </w:tr>
    </w:tbl>
    <w:p w:rsidR="00055E41" w:rsidRDefault="00454EDF">
      <w:r>
        <w:t>Key conclusions:</w:t>
      </w:r>
    </w:p>
    <w:p w:rsidR="00055E41" w:rsidRDefault="00454EDF">
      <w:pPr>
        <w:pStyle w:val="ListBullet"/>
      </w:pPr>
      <w:r>
        <w:t>Dropout-BPAG consistently achieves the best accuracy and lowest RMSE.</w:t>
      </w:r>
    </w:p>
    <w:p w:rsidR="00055E41" w:rsidRDefault="00454EDF">
      <w:pPr>
        <w:pStyle w:val="ListBullet"/>
      </w:pPr>
      <w:r>
        <w:t>Unsupervised pretraining (DBN) provides better weight initialization than random.</w:t>
      </w:r>
    </w:p>
    <w:p w:rsidR="00055E41" w:rsidRDefault="00454EDF">
      <w:pPr>
        <w:pStyle w:val="ListBullet"/>
      </w:pPr>
      <w:r>
        <w:t>Fine-tuning significantly improves accuracy over no fine-tuning.</w:t>
      </w:r>
    </w:p>
    <w:p w:rsidR="00055E41" w:rsidRDefault="00454EDF">
      <w:pPr>
        <w:pStyle w:val="ListBullet"/>
      </w:pPr>
      <w:r>
        <w:t>Performance improves with more training data (MNIST-20 &lt; MNIST-50 &lt; MNIST-100).</w:t>
      </w:r>
    </w:p>
    <w:p w:rsidR="00055E41" w:rsidRDefault="00454EDF">
      <w:pPr>
        <w:pStyle w:val="Heading2"/>
      </w:pPr>
      <w:r>
        <w:t>8.5 Challenges and Future Research</w:t>
      </w:r>
    </w:p>
    <w:p w:rsidR="00055E41" w:rsidRDefault="00454EDF">
      <w:pPr>
        <w:pStyle w:val="ListBullet"/>
      </w:pPr>
      <w:r>
        <w:t>Determining whether higher layers preserve sufficient information from lower layers.</w:t>
      </w:r>
    </w:p>
    <w:p w:rsidR="00055E41" w:rsidRDefault="00454EDF">
      <w:pPr>
        <w:pStyle w:val="ListBullet"/>
      </w:pPr>
      <w:r>
        <w:t>Designing deep architectures that propagate maximum info</w:t>
      </w:r>
      <w:r>
        <w:t>rmation through all layers.</w:t>
      </w:r>
    </w:p>
    <w:p w:rsidR="00055E41" w:rsidRDefault="00454EDF">
      <w:pPr>
        <w:pStyle w:val="ListBullet"/>
      </w:pPr>
      <w:r>
        <w:t>For datasets with both labeled and unlabeled data: hybrid architectures combining supervised and unsupervised deep learning simultaneously.</w:t>
      </w:r>
    </w:p>
    <w:p w:rsidR="00055E41" w:rsidRDefault="00454EDF">
      <w:pPr>
        <w:pStyle w:val="ListBullet"/>
      </w:pPr>
      <w:r>
        <w:lastRenderedPageBreak/>
        <w:t>Applying unsupervised deep architectures to domains with large volumes of unlabeled data</w:t>
      </w:r>
      <w:r>
        <w:t xml:space="preserve"> (medical imaging, genomics, speech).</w:t>
      </w:r>
    </w:p>
    <w:p w:rsidR="00055E41" w:rsidRDefault="00454EDF">
      <w:r>
        <w:br w:type="page"/>
      </w:r>
    </w:p>
    <w:p w:rsidR="00055E41" w:rsidRDefault="00454EDF">
      <w:pPr>
        <w:pStyle w:val="Heading1"/>
      </w:pPr>
      <w:r>
        <w:lastRenderedPageBreak/>
        <w:t>Quick Reference: Key Equations Summary</w:t>
      </w:r>
    </w:p>
    <w:p w:rsidR="00055E41" w:rsidRDefault="00454EDF">
      <w:pPr>
        <w:pStyle w:val="Heading2"/>
      </w:pPr>
      <w:r>
        <w:t>Activation Functions</w:t>
      </w:r>
    </w:p>
    <w:tbl>
      <w:tblPr>
        <w:tblStyle w:val="TableGrid"/>
        <w:tblW w:w="0" w:type="auto"/>
        <w:tblLook w:val="04A0" w:firstRow="1" w:lastRow="0" w:firstColumn="1" w:lastColumn="0" w:noHBand="0" w:noVBand="1"/>
      </w:tblPr>
      <w:tblGrid>
        <w:gridCol w:w="2256"/>
        <w:gridCol w:w="2256"/>
        <w:gridCol w:w="2256"/>
        <w:gridCol w:w="2256"/>
      </w:tblGrid>
      <w:tr w:rsidR="00055E41">
        <w:tc>
          <w:tcPr>
            <w:tcW w:w="2256" w:type="dxa"/>
          </w:tcPr>
          <w:p w:rsidR="00055E41" w:rsidRDefault="00454EDF">
            <w:pPr>
              <w:jc w:val="center"/>
            </w:pPr>
            <w:r>
              <w:rPr>
                <w:b/>
              </w:rPr>
              <w:t>Function</w:t>
            </w:r>
          </w:p>
        </w:tc>
        <w:tc>
          <w:tcPr>
            <w:tcW w:w="2256" w:type="dxa"/>
          </w:tcPr>
          <w:p w:rsidR="00055E41" w:rsidRDefault="00454EDF">
            <w:pPr>
              <w:jc w:val="center"/>
            </w:pPr>
            <w:r>
              <w:rPr>
                <w:b/>
              </w:rPr>
              <w:t>Formula</w:t>
            </w:r>
          </w:p>
        </w:tc>
        <w:tc>
          <w:tcPr>
            <w:tcW w:w="2256" w:type="dxa"/>
          </w:tcPr>
          <w:p w:rsidR="00055E41" w:rsidRDefault="00454EDF">
            <w:pPr>
              <w:jc w:val="center"/>
            </w:pPr>
            <w:r>
              <w:rPr>
                <w:b/>
              </w:rPr>
              <w:t>Range</w:t>
            </w:r>
          </w:p>
        </w:tc>
        <w:tc>
          <w:tcPr>
            <w:tcW w:w="2256" w:type="dxa"/>
          </w:tcPr>
          <w:p w:rsidR="00055E41" w:rsidRDefault="00454EDF">
            <w:pPr>
              <w:jc w:val="center"/>
            </w:pPr>
            <w:r>
              <w:rPr>
                <w:b/>
              </w:rPr>
              <w:t>Best Use</w:t>
            </w:r>
          </w:p>
        </w:tc>
      </w:tr>
      <w:tr w:rsidR="00055E41">
        <w:tc>
          <w:tcPr>
            <w:tcW w:w="2256" w:type="dxa"/>
          </w:tcPr>
          <w:p w:rsidR="00055E41" w:rsidRDefault="00454EDF">
            <w:r>
              <w:t>Sigmoid</w:t>
            </w:r>
          </w:p>
        </w:tc>
        <w:tc>
          <w:tcPr>
            <w:tcW w:w="2256" w:type="dxa"/>
          </w:tcPr>
          <w:p w:rsidR="00055E41" w:rsidRDefault="00454EDF">
            <w:r>
              <w:t>σ(x) = 1/(1+e⁻ˣ)</w:t>
            </w:r>
          </w:p>
        </w:tc>
        <w:tc>
          <w:tcPr>
            <w:tcW w:w="2256" w:type="dxa"/>
          </w:tcPr>
          <w:p w:rsidR="00055E41" w:rsidRDefault="00454EDF">
            <w:r>
              <w:t>(0,1)</w:t>
            </w:r>
          </w:p>
        </w:tc>
        <w:tc>
          <w:tcPr>
            <w:tcW w:w="2256" w:type="dxa"/>
          </w:tcPr>
          <w:p w:rsidR="00055E41" w:rsidRDefault="00454EDF">
            <w:r>
              <w:t>Output (binary)</w:t>
            </w:r>
          </w:p>
        </w:tc>
      </w:tr>
      <w:tr w:rsidR="00055E41">
        <w:tc>
          <w:tcPr>
            <w:tcW w:w="2256" w:type="dxa"/>
          </w:tcPr>
          <w:p w:rsidR="00055E41" w:rsidRDefault="00454EDF">
            <w:r>
              <w:t>Tanh</w:t>
            </w:r>
          </w:p>
        </w:tc>
        <w:tc>
          <w:tcPr>
            <w:tcW w:w="2256" w:type="dxa"/>
          </w:tcPr>
          <w:p w:rsidR="00055E41" w:rsidRDefault="00454EDF">
            <w:r>
              <w:t>tanh(x) = (eˣ−e⁻ˣ)/(eˣ+e⁻ˣ)</w:t>
            </w:r>
          </w:p>
        </w:tc>
        <w:tc>
          <w:tcPr>
            <w:tcW w:w="2256" w:type="dxa"/>
          </w:tcPr>
          <w:p w:rsidR="00055E41" w:rsidRDefault="00454EDF">
            <w:r>
              <w:t>(−1,1)</w:t>
            </w:r>
          </w:p>
        </w:tc>
        <w:tc>
          <w:tcPr>
            <w:tcW w:w="2256" w:type="dxa"/>
          </w:tcPr>
          <w:p w:rsidR="00055E41" w:rsidRDefault="00454EDF">
            <w:r>
              <w:t>Hidden (shallow)</w:t>
            </w:r>
          </w:p>
        </w:tc>
      </w:tr>
      <w:tr w:rsidR="00055E41">
        <w:tc>
          <w:tcPr>
            <w:tcW w:w="2256" w:type="dxa"/>
          </w:tcPr>
          <w:p w:rsidR="00055E41" w:rsidRDefault="00454EDF">
            <w:r>
              <w:t>ReLU</w:t>
            </w:r>
          </w:p>
        </w:tc>
        <w:tc>
          <w:tcPr>
            <w:tcW w:w="2256" w:type="dxa"/>
          </w:tcPr>
          <w:p w:rsidR="00055E41" w:rsidRDefault="00454EDF">
            <w:r>
              <w:t xml:space="preserve">f(x) = </w:t>
            </w:r>
            <w:r>
              <w:t>max(0,x)</w:t>
            </w:r>
          </w:p>
        </w:tc>
        <w:tc>
          <w:tcPr>
            <w:tcW w:w="2256" w:type="dxa"/>
          </w:tcPr>
          <w:p w:rsidR="00055E41" w:rsidRDefault="00454EDF">
            <w:r>
              <w:t>[0,∞)</w:t>
            </w:r>
          </w:p>
        </w:tc>
        <w:tc>
          <w:tcPr>
            <w:tcW w:w="2256" w:type="dxa"/>
          </w:tcPr>
          <w:p w:rsidR="00055E41" w:rsidRDefault="00454EDF">
            <w:r>
              <w:t>Default for deep nets</w:t>
            </w:r>
          </w:p>
        </w:tc>
      </w:tr>
      <w:tr w:rsidR="00055E41">
        <w:tc>
          <w:tcPr>
            <w:tcW w:w="2256" w:type="dxa"/>
          </w:tcPr>
          <w:p w:rsidR="00055E41" w:rsidRDefault="00454EDF">
            <w:r>
              <w:t>SWISH</w:t>
            </w:r>
          </w:p>
        </w:tc>
        <w:tc>
          <w:tcPr>
            <w:tcW w:w="2256" w:type="dxa"/>
          </w:tcPr>
          <w:p w:rsidR="00055E41" w:rsidRDefault="00454EDF">
            <w:r>
              <w:t>f(x) = x·σ(x)</w:t>
            </w:r>
          </w:p>
        </w:tc>
        <w:tc>
          <w:tcPr>
            <w:tcW w:w="2256" w:type="dxa"/>
          </w:tcPr>
          <w:p w:rsidR="00055E41" w:rsidRDefault="00454EDF">
            <w:r>
              <w:t>(−∞,∞)</w:t>
            </w:r>
          </w:p>
        </w:tc>
        <w:tc>
          <w:tcPr>
            <w:tcW w:w="2256" w:type="dxa"/>
          </w:tcPr>
          <w:p w:rsidR="00055E41" w:rsidRDefault="00454EDF">
            <w:r>
              <w:t>Better than ReLU in deep models</w:t>
            </w:r>
          </w:p>
        </w:tc>
      </w:tr>
      <w:tr w:rsidR="00055E41">
        <w:tc>
          <w:tcPr>
            <w:tcW w:w="2256" w:type="dxa"/>
          </w:tcPr>
          <w:p w:rsidR="00055E41" w:rsidRDefault="00454EDF">
            <w:r>
              <w:t>Softmax</w:t>
            </w:r>
          </w:p>
        </w:tc>
        <w:tc>
          <w:tcPr>
            <w:tcW w:w="2256" w:type="dxa"/>
          </w:tcPr>
          <w:p w:rsidR="00055E41" w:rsidRDefault="00454EDF">
            <w:r>
              <w:t>σ(xⱼ) = eˣʲ/Σeˣ</w:t>
            </w:r>
            <w:r>
              <w:t>ᵏ</w:t>
            </w:r>
          </w:p>
        </w:tc>
        <w:tc>
          <w:tcPr>
            <w:tcW w:w="2256" w:type="dxa"/>
          </w:tcPr>
          <w:p w:rsidR="00055E41" w:rsidRDefault="00454EDF">
            <w:r>
              <w:t>(0,1)</w:t>
            </w:r>
          </w:p>
        </w:tc>
        <w:tc>
          <w:tcPr>
            <w:tcW w:w="2256" w:type="dxa"/>
          </w:tcPr>
          <w:p w:rsidR="00055E41" w:rsidRDefault="00454EDF">
            <w:r>
              <w:t>Output (multi-class)</w:t>
            </w:r>
          </w:p>
        </w:tc>
      </w:tr>
    </w:tbl>
    <w:p w:rsidR="00055E41" w:rsidRDefault="00454EDF">
      <w:pPr>
        <w:pStyle w:val="Heading2"/>
      </w:pPr>
      <w:r>
        <w:t>Loss Functions</w:t>
      </w:r>
    </w:p>
    <w:tbl>
      <w:tblPr>
        <w:tblStyle w:val="TableGrid"/>
        <w:tblW w:w="0" w:type="auto"/>
        <w:tblLook w:val="04A0" w:firstRow="1" w:lastRow="0" w:firstColumn="1" w:lastColumn="0" w:noHBand="0" w:noVBand="1"/>
      </w:tblPr>
      <w:tblGrid>
        <w:gridCol w:w="3009"/>
        <w:gridCol w:w="3009"/>
        <w:gridCol w:w="3009"/>
      </w:tblGrid>
      <w:tr w:rsidR="00055E41">
        <w:tc>
          <w:tcPr>
            <w:tcW w:w="3009" w:type="dxa"/>
          </w:tcPr>
          <w:p w:rsidR="00055E41" w:rsidRDefault="00454EDF">
            <w:pPr>
              <w:jc w:val="center"/>
            </w:pPr>
            <w:r>
              <w:rPr>
                <w:b/>
              </w:rPr>
              <w:t>Loss</w:t>
            </w:r>
          </w:p>
        </w:tc>
        <w:tc>
          <w:tcPr>
            <w:tcW w:w="3009" w:type="dxa"/>
          </w:tcPr>
          <w:p w:rsidR="00055E41" w:rsidRDefault="00454EDF">
            <w:pPr>
              <w:jc w:val="center"/>
            </w:pPr>
            <w:r>
              <w:rPr>
                <w:b/>
              </w:rPr>
              <w:t>Formula</w:t>
            </w:r>
          </w:p>
        </w:tc>
        <w:tc>
          <w:tcPr>
            <w:tcW w:w="3009" w:type="dxa"/>
          </w:tcPr>
          <w:p w:rsidR="00055E41" w:rsidRDefault="00454EDF">
            <w:pPr>
              <w:jc w:val="center"/>
            </w:pPr>
            <w:r>
              <w:rPr>
                <w:b/>
              </w:rPr>
              <w:t>Use Case</w:t>
            </w:r>
          </w:p>
        </w:tc>
      </w:tr>
      <w:tr w:rsidR="00055E41">
        <w:tc>
          <w:tcPr>
            <w:tcW w:w="3009" w:type="dxa"/>
          </w:tcPr>
          <w:p w:rsidR="00055E41" w:rsidRDefault="00454EDF">
            <w:r>
              <w:t>MSE (L2)</w:t>
            </w:r>
          </w:p>
        </w:tc>
        <w:tc>
          <w:tcPr>
            <w:tcW w:w="3009" w:type="dxa"/>
          </w:tcPr>
          <w:p w:rsidR="00055E41" w:rsidRDefault="00454EDF">
            <w:r>
              <w:t>E = (1/n) Σ e</w:t>
            </w:r>
            <w:r>
              <w:t>ᵢ</w:t>
            </w:r>
            <w:r>
              <w:t>²</w:t>
            </w:r>
          </w:p>
        </w:tc>
        <w:tc>
          <w:tcPr>
            <w:tcW w:w="3009" w:type="dxa"/>
          </w:tcPr>
          <w:p w:rsidR="00055E41" w:rsidRDefault="00454EDF">
            <w:r>
              <w:t>Regression</w:t>
            </w:r>
          </w:p>
        </w:tc>
      </w:tr>
      <w:tr w:rsidR="00055E41">
        <w:tc>
          <w:tcPr>
            <w:tcW w:w="3009" w:type="dxa"/>
          </w:tcPr>
          <w:p w:rsidR="00055E41" w:rsidRDefault="00454EDF">
            <w:r>
              <w:t>Cross-Entropy</w:t>
            </w:r>
          </w:p>
        </w:tc>
        <w:tc>
          <w:tcPr>
            <w:tcW w:w="3009" w:type="dxa"/>
          </w:tcPr>
          <w:p w:rsidR="00055E41" w:rsidRDefault="00454EDF">
            <w:r>
              <w:t>H = −Σ y'</w:t>
            </w:r>
            <w:r>
              <w:t>ᵢ</w:t>
            </w:r>
            <w:r>
              <w:t xml:space="preserve"> </w:t>
            </w:r>
            <w:r>
              <w:t>log(y</w:t>
            </w:r>
            <w:r>
              <w:t>ᵢ</w:t>
            </w:r>
            <w:r>
              <w:t>)</w:t>
            </w:r>
          </w:p>
        </w:tc>
        <w:tc>
          <w:tcPr>
            <w:tcW w:w="3009" w:type="dxa"/>
          </w:tcPr>
          <w:p w:rsidR="00055E41" w:rsidRDefault="00454EDF">
            <w:r>
              <w:t>Classification with softmax</w:t>
            </w:r>
          </w:p>
        </w:tc>
      </w:tr>
      <w:tr w:rsidR="00055E41">
        <w:tc>
          <w:tcPr>
            <w:tcW w:w="3009" w:type="dxa"/>
          </w:tcPr>
          <w:p w:rsidR="00055E41" w:rsidRDefault="00454EDF">
            <w:r>
              <w:t>MAE (L1)</w:t>
            </w:r>
          </w:p>
        </w:tc>
        <w:tc>
          <w:tcPr>
            <w:tcW w:w="3009" w:type="dxa"/>
          </w:tcPr>
          <w:p w:rsidR="00055E41" w:rsidRDefault="00454EDF">
            <w:r>
              <w:t>E = (1/n) Σ |e</w:t>
            </w:r>
            <w:r>
              <w:t>ᵢ</w:t>
            </w:r>
            <w:r>
              <w:t>|</w:t>
            </w:r>
          </w:p>
        </w:tc>
        <w:tc>
          <w:tcPr>
            <w:tcW w:w="3009" w:type="dxa"/>
          </w:tcPr>
          <w:p w:rsidR="00055E41" w:rsidRDefault="00454EDF">
            <w:r>
              <w:t>Robust regression</w:t>
            </w:r>
          </w:p>
        </w:tc>
      </w:tr>
    </w:tbl>
    <w:p w:rsidR="00055E41" w:rsidRDefault="00454EDF">
      <w:pPr>
        <w:pStyle w:val="Heading2"/>
      </w:pPr>
      <w:r>
        <w:t>Optimizers Comparison</w:t>
      </w:r>
    </w:p>
    <w:tbl>
      <w:tblPr>
        <w:tblStyle w:val="TableGrid"/>
        <w:tblW w:w="0" w:type="auto"/>
        <w:tblLook w:val="04A0" w:firstRow="1" w:lastRow="0" w:firstColumn="1" w:lastColumn="0" w:noHBand="0" w:noVBand="1"/>
      </w:tblPr>
      <w:tblGrid>
        <w:gridCol w:w="2256"/>
        <w:gridCol w:w="2256"/>
        <w:gridCol w:w="2256"/>
        <w:gridCol w:w="2256"/>
      </w:tblGrid>
      <w:tr w:rsidR="00055E41">
        <w:tc>
          <w:tcPr>
            <w:tcW w:w="2256" w:type="dxa"/>
          </w:tcPr>
          <w:p w:rsidR="00055E41" w:rsidRDefault="00454EDF">
            <w:pPr>
              <w:jc w:val="center"/>
            </w:pPr>
            <w:r>
              <w:rPr>
                <w:b/>
              </w:rPr>
              <w:t>Optimizer</w:t>
            </w:r>
          </w:p>
        </w:tc>
        <w:tc>
          <w:tcPr>
            <w:tcW w:w="2256" w:type="dxa"/>
          </w:tcPr>
          <w:p w:rsidR="00055E41" w:rsidRDefault="00454EDF">
            <w:pPr>
              <w:jc w:val="center"/>
            </w:pPr>
            <w:r>
              <w:rPr>
                <w:b/>
              </w:rPr>
              <w:t>Learning Rate</w:t>
            </w:r>
          </w:p>
        </w:tc>
        <w:tc>
          <w:tcPr>
            <w:tcW w:w="2256" w:type="dxa"/>
          </w:tcPr>
          <w:p w:rsidR="00055E41" w:rsidRDefault="00454EDF">
            <w:pPr>
              <w:jc w:val="center"/>
            </w:pPr>
            <w:r>
              <w:rPr>
                <w:b/>
              </w:rPr>
              <w:t>Advantage</w:t>
            </w:r>
          </w:p>
        </w:tc>
        <w:tc>
          <w:tcPr>
            <w:tcW w:w="2256" w:type="dxa"/>
          </w:tcPr>
          <w:p w:rsidR="00055E41" w:rsidRDefault="00454EDF">
            <w:pPr>
              <w:jc w:val="center"/>
            </w:pPr>
            <w:r>
              <w:rPr>
                <w:b/>
              </w:rPr>
              <w:t>Disadvantage</w:t>
            </w:r>
          </w:p>
        </w:tc>
      </w:tr>
      <w:tr w:rsidR="00055E41">
        <w:tc>
          <w:tcPr>
            <w:tcW w:w="2256" w:type="dxa"/>
          </w:tcPr>
          <w:p w:rsidR="00055E41" w:rsidRDefault="00454EDF">
            <w:r>
              <w:t>Batch GD</w:t>
            </w:r>
          </w:p>
        </w:tc>
        <w:tc>
          <w:tcPr>
            <w:tcW w:w="2256" w:type="dxa"/>
          </w:tcPr>
          <w:p w:rsidR="00055E41" w:rsidRDefault="00454EDF">
            <w:r>
              <w:t>Fixed μ</w:t>
            </w:r>
          </w:p>
        </w:tc>
        <w:tc>
          <w:tcPr>
            <w:tcW w:w="2256" w:type="dxa"/>
          </w:tcPr>
          <w:p w:rsidR="00055E41" w:rsidRDefault="00454EDF">
            <w:r>
              <w:t>Accurate gradient</w:t>
            </w:r>
          </w:p>
        </w:tc>
        <w:tc>
          <w:tcPr>
            <w:tcW w:w="2256" w:type="dxa"/>
          </w:tcPr>
          <w:p w:rsidR="00055E41" w:rsidRDefault="00454EDF">
            <w:r>
              <w:t>Slow, memory-intensive</w:t>
            </w:r>
          </w:p>
        </w:tc>
      </w:tr>
      <w:tr w:rsidR="00055E41">
        <w:tc>
          <w:tcPr>
            <w:tcW w:w="2256" w:type="dxa"/>
          </w:tcPr>
          <w:p w:rsidR="00055E41" w:rsidRDefault="00454EDF">
            <w:r>
              <w:t>SGD</w:t>
            </w:r>
          </w:p>
        </w:tc>
        <w:tc>
          <w:tcPr>
            <w:tcW w:w="2256" w:type="dxa"/>
          </w:tcPr>
          <w:p w:rsidR="00055E41" w:rsidRDefault="00454EDF">
            <w:r>
              <w:t>Fixed μ</w:t>
            </w:r>
          </w:p>
        </w:tc>
        <w:tc>
          <w:tcPr>
            <w:tcW w:w="2256" w:type="dxa"/>
          </w:tcPr>
          <w:p w:rsidR="00055E41" w:rsidRDefault="00454EDF">
            <w:r>
              <w:t>Fast updates</w:t>
            </w:r>
          </w:p>
        </w:tc>
        <w:tc>
          <w:tcPr>
            <w:tcW w:w="2256" w:type="dxa"/>
          </w:tcPr>
          <w:p w:rsidR="00055E41" w:rsidRDefault="00454EDF">
            <w:r>
              <w:t>Noisy, oscillates</w:t>
            </w:r>
          </w:p>
        </w:tc>
      </w:tr>
      <w:tr w:rsidR="00055E41">
        <w:tc>
          <w:tcPr>
            <w:tcW w:w="2256" w:type="dxa"/>
          </w:tcPr>
          <w:p w:rsidR="00055E41" w:rsidRDefault="00454EDF">
            <w:r>
              <w:t>Mini-batch</w:t>
            </w:r>
          </w:p>
        </w:tc>
        <w:tc>
          <w:tcPr>
            <w:tcW w:w="2256" w:type="dxa"/>
          </w:tcPr>
          <w:p w:rsidR="00055E41" w:rsidRDefault="00454EDF">
            <w:r>
              <w:t>Fixed μ</w:t>
            </w:r>
          </w:p>
        </w:tc>
        <w:tc>
          <w:tcPr>
            <w:tcW w:w="2256" w:type="dxa"/>
          </w:tcPr>
          <w:p w:rsidR="00055E41" w:rsidRDefault="00454EDF">
            <w:r>
              <w:t>Balance accuracy &amp; speed</w:t>
            </w:r>
          </w:p>
        </w:tc>
        <w:tc>
          <w:tcPr>
            <w:tcW w:w="2256" w:type="dxa"/>
          </w:tcPr>
          <w:p w:rsidR="00055E41" w:rsidRDefault="00454EDF">
            <w:r>
              <w:t>Batch size tuning needed</w:t>
            </w:r>
          </w:p>
        </w:tc>
      </w:tr>
      <w:tr w:rsidR="00055E41">
        <w:tc>
          <w:tcPr>
            <w:tcW w:w="2256" w:type="dxa"/>
          </w:tcPr>
          <w:p w:rsidR="00055E41" w:rsidRDefault="00454EDF">
            <w:r>
              <w:t>AdaGrad</w:t>
            </w:r>
          </w:p>
        </w:tc>
        <w:tc>
          <w:tcPr>
            <w:tcW w:w="2256" w:type="dxa"/>
          </w:tcPr>
          <w:p w:rsidR="00055E41" w:rsidRDefault="00454EDF">
            <w:r>
              <w:t>Adaptive/dim</w:t>
            </w:r>
          </w:p>
        </w:tc>
        <w:tc>
          <w:tcPr>
            <w:tcW w:w="2256" w:type="dxa"/>
          </w:tcPr>
          <w:p w:rsidR="00055E41" w:rsidRDefault="00454EDF">
            <w:r>
              <w:t>Auto-tuning per parameter</w:t>
            </w:r>
          </w:p>
        </w:tc>
        <w:tc>
          <w:tcPr>
            <w:tcW w:w="2256" w:type="dxa"/>
          </w:tcPr>
          <w:p w:rsidR="00055E41" w:rsidRDefault="00454EDF">
            <w:r>
              <w:t>Decaying LR stops learning</w:t>
            </w:r>
          </w:p>
        </w:tc>
      </w:tr>
      <w:tr w:rsidR="00055E41">
        <w:tc>
          <w:tcPr>
            <w:tcW w:w="2256" w:type="dxa"/>
          </w:tcPr>
          <w:p w:rsidR="00055E41" w:rsidRDefault="00454EDF">
            <w:r>
              <w:t>AdaDelta</w:t>
            </w:r>
          </w:p>
        </w:tc>
        <w:tc>
          <w:tcPr>
            <w:tcW w:w="2256" w:type="dxa"/>
          </w:tcPr>
          <w:p w:rsidR="00055E41" w:rsidRDefault="00454EDF">
            <w:r>
              <w:t>Adaptive</w:t>
            </w:r>
          </w:p>
        </w:tc>
        <w:tc>
          <w:tcPr>
            <w:tcW w:w="2256" w:type="dxa"/>
          </w:tcPr>
          <w:p w:rsidR="00055E41" w:rsidRDefault="00454EDF">
            <w:r>
              <w:t>Fixes decaying LR</w:t>
            </w:r>
          </w:p>
        </w:tc>
        <w:tc>
          <w:tcPr>
            <w:tcW w:w="2256" w:type="dxa"/>
          </w:tcPr>
          <w:p w:rsidR="00055E41" w:rsidRDefault="00454EDF">
            <w:r>
              <w:t>More hyperparameters</w:t>
            </w:r>
          </w:p>
        </w:tc>
      </w:tr>
      <w:tr w:rsidR="00055E41">
        <w:tc>
          <w:tcPr>
            <w:tcW w:w="2256" w:type="dxa"/>
          </w:tcPr>
          <w:p w:rsidR="00055E41" w:rsidRDefault="00454EDF">
            <w:r>
              <w:t>RMSProp</w:t>
            </w:r>
          </w:p>
        </w:tc>
        <w:tc>
          <w:tcPr>
            <w:tcW w:w="2256" w:type="dxa"/>
          </w:tcPr>
          <w:p w:rsidR="00055E41" w:rsidRDefault="00454EDF">
            <w:r>
              <w:t>Adaptive</w:t>
            </w:r>
          </w:p>
        </w:tc>
        <w:tc>
          <w:tcPr>
            <w:tcW w:w="2256" w:type="dxa"/>
          </w:tcPr>
          <w:p w:rsidR="00055E41" w:rsidRDefault="00454EDF">
            <w:r>
              <w:t>Fast, handles sparse grad.</w:t>
            </w:r>
          </w:p>
        </w:tc>
        <w:tc>
          <w:tcPr>
            <w:tcW w:w="2256" w:type="dxa"/>
          </w:tcPr>
          <w:p w:rsidR="00055E41" w:rsidRDefault="00454EDF">
            <w:r>
              <w:t xml:space="preserve">Not </w:t>
            </w:r>
            <w:r>
              <w:t>momentum-based</w:t>
            </w:r>
          </w:p>
        </w:tc>
      </w:tr>
      <w:tr w:rsidR="00055E41">
        <w:tc>
          <w:tcPr>
            <w:tcW w:w="2256" w:type="dxa"/>
          </w:tcPr>
          <w:p w:rsidR="00055E41" w:rsidRDefault="00454EDF">
            <w:r>
              <w:t>Adam</w:t>
            </w:r>
          </w:p>
        </w:tc>
        <w:tc>
          <w:tcPr>
            <w:tcW w:w="2256" w:type="dxa"/>
          </w:tcPr>
          <w:p w:rsidR="00055E41" w:rsidRDefault="00454EDF">
            <w:r>
              <w:t>Adaptive</w:t>
            </w:r>
          </w:p>
        </w:tc>
        <w:tc>
          <w:tcPr>
            <w:tcW w:w="2256" w:type="dxa"/>
          </w:tcPr>
          <w:p w:rsidR="00055E41" w:rsidRDefault="00454EDF">
            <w:r>
              <w:t>Best overall; fast converge</w:t>
            </w:r>
          </w:p>
        </w:tc>
        <w:tc>
          <w:tcPr>
            <w:tcW w:w="2256" w:type="dxa"/>
          </w:tcPr>
          <w:p w:rsidR="00055E41" w:rsidRDefault="00454EDF">
            <w:r>
              <w:t>May not generalize optimally</w:t>
            </w:r>
          </w:p>
        </w:tc>
      </w:tr>
    </w:tbl>
    <w:p w:rsidR="00055E41" w:rsidRDefault="00454EDF">
      <w:pPr>
        <w:pStyle w:val="Heading2"/>
      </w:pPr>
      <w:r>
        <w:t>Architecture Key Specs</w:t>
      </w:r>
    </w:p>
    <w:tbl>
      <w:tblPr>
        <w:tblStyle w:val="TableGrid"/>
        <w:tblW w:w="0" w:type="auto"/>
        <w:tblLook w:val="04A0" w:firstRow="1" w:lastRow="0" w:firstColumn="1" w:lastColumn="0" w:noHBand="0" w:noVBand="1"/>
      </w:tblPr>
      <w:tblGrid>
        <w:gridCol w:w="1805"/>
        <w:gridCol w:w="1805"/>
        <w:gridCol w:w="1805"/>
        <w:gridCol w:w="1805"/>
        <w:gridCol w:w="1805"/>
      </w:tblGrid>
      <w:tr w:rsidR="00055E41">
        <w:tc>
          <w:tcPr>
            <w:tcW w:w="1805" w:type="dxa"/>
          </w:tcPr>
          <w:p w:rsidR="00055E41" w:rsidRDefault="00454EDF">
            <w:pPr>
              <w:jc w:val="center"/>
            </w:pPr>
            <w:r>
              <w:rPr>
                <w:b/>
              </w:rPr>
              <w:t>Architecture</w:t>
            </w:r>
          </w:p>
        </w:tc>
        <w:tc>
          <w:tcPr>
            <w:tcW w:w="1805" w:type="dxa"/>
          </w:tcPr>
          <w:p w:rsidR="00055E41" w:rsidRDefault="00454EDF">
            <w:pPr>
              <w:jc w:val="center"/>
            </w:pPr>
            <w:r>
              <w:rPr>
                <w:b/>
              </w:rPr>
              <w:t>Layers</w:t>
            </w:r>
          </w:p>
        </w:tc>
        <w:tc>
          <w:tcPr>
            <w:tcW w:w="1805" w:type="dxa"/>
          </w:tcPr>
          <w:p w:rsidR="00055E41" w:rsidRDefault="00454EDF">
            <w:pPr>
              <w:jc w:val="center"/>
            </w:pPr>
            <w:r>
              <w:rPr>
                <w:b/>
              </w:rPr>
              <w:t>Key Innovation</w:t>
            </w:r>
          </w:p>
        </w:tc>
        <w:tc>
          <w:tcPr>
            <w:tcW w:w="1805" w:type="dxa"/>
          </w:tcPr>
          <w:p w:rsidR="00055E41" w:rsidRDefault="00454EDF">
            <w:pPr>
              <w:jc w:val="center"/>
            </w:pPr>
            <w:r>
              <w:rPr>
                <w:b/>
              </w:rPr>
              <w:t>ILSVRC Error</w:t>
            </w:r>
          </w:p>
        </w:tc>
        <w:tc>
          <w:tcPr>
            <w:tcW w:w="1805" w:type="dxa"/>
          </w:tcPr>
          <w:p w:rsidR="00055E41" w:rsidRDefault="00454EDF">
            <w:pPr>
              <w:jc w:val="center"/>
            </w:pPr>
            <w:r>
              <w:rPr>
                <w:b/>
              </w:rPr>
              <w:t>Params</w:t>
            </w:r>
          </w:p>
        </w:tc>
      </w:tr>
      <w:tr w:rsidR="00055E41">
        <w:tc>
          <w:tcPr>
            <w:tcW w:w="1805" w:type="dxa"/>
          </w:tcPr>
          <w:p w:rsidR="00055E41" w:rsidRDefault="00454EDF">
            <w:r>
              <w:t>LeNet-5</w:t>
            </w:r>
          </w:p>
        </w:tc>
        <w:tc>
          <w:tcPr>
            <w:tcW w:w="1805" w:type="dxa"/>
          </w:tcPr>
          <w:p w:rsidR="00055E41" w:rsidRDefault="00454EDF">
            <w:r>
              <w:t>7</w:t>
            </w:r>
          </w:p>
        </w:tc>
        <w:tc>
          <w:tcPr>
            <w:tcW w:w="1805" w:type="dxa"/>
          </w:tcPr>
          <w:p w:rsidR="00055E41" w:rsidRDefault="00454EDF">
            <w:r>
              <w:t>First practical CNN</w:t>
            </w:r>
          </w:p>
        </w:tc>
        <w:tc>
          <w:tcPr>
            <w:tcW w:w="1805" w:type="dxa"/>
          </w:tcPr>
          <w:p w:rsidR="00055E41" w:rsidRDefault="00454EDF">
            <w:r>
              <w:t>N/A</w:t>
            </w:r>
          </w:p>
        </w:tc>
        <w:tc>
          <w:tcPr>
            <w:tcW w:w="1805" w:type="dxa"/>
          </w:tcPr>
          <w:p w:rsidR="00055E41" w:rsidRDefault="00454EDF">
            <w:r>
              <w:t>60K</w:t>
            </w:r>
          </w:p>
        </w:tc>
      </w:tr>
      <w:tr w:rsidR="00055E41">
        <w:tc>
          <w:tcPr>
            <w:tcW w:w="1805" w:type="dxa"/>
          </w:tcPr>
          <w:p w:rsidR="00055E41" w:rsidRDefault="00454EDF">
            <w:r>
              <w:t>AlexNet</w:t>
            </w:r>
          </w:p>
        </w:tc>
        <w:tc>
          <w:tcPr>
            <w:tcW w:w="1805" w:type="dxa"/>
          </w:tcPr>
          <w:p w:rsidR="00055E41" w:rsidRDefault="00454EDF">
            <w:r>
              <w:t>8</w:t>
            </w:r>
          </w:p>
        </w:tc>
        <w:tc>
          <w:tcPr>
            <w:tcW w:w="1805" w:type="dxa"/>
          </w:tcPr>
          <w:p w:rsidR="00055E41" w:rsidRDefault="00454EDF">
            <w:r>
              <w:t>ReLU, GPU, Dropout</w:t>
            </w:r>
          </w:p>
        </w:tc>
        <w:tc>
          <w:tcPr>
            <w:tcW w:w="1805" w:type="dxa"/>
          </w:tcPr>
          <w:p w:rsidR="00055E41" w:rsidRDefault="00454EDF">
            <w:r>
              <w:t>15.3%</w:t>
            </w:r>
          </w:p>
        </w:tc>
        <w:tc>
          <w:tcPr>
            <w:tcW w:w="1805" w:type="dxa"/>
          </w:tcPr>
          <w:p w:rsidR="00055E41" w:rsidRDefault="00454EDF">
            <w:r>
              <w:t>60M</w:t>
            </w:r>
          </w:p>
        </w:tc>
      </w:tr>
      <w:tr w:rsidR="00055E41">
        <w:tc>
          <w:tcPr>
            <w:tcW w:w="1805" w:type="dxa"/>
          </w:tcPr>
          <w:p w:rsidR="00055E41" w:rsidRDefault="00454EDF">
            <w:r>
              <w:t>ZFNet</w:t>
            </w:r>
          </w:p>
        </w:tc>
        <w:tc>
          <w:tcPr>
            <w:tcW w:w="1805" w:type="dxa"/>
          </w:tcPr>
          <w:p w:rsidR="00055E41" w:rsidRDefault="00454EDF">
            <w:r>
              <w:t>8</w:t>
            </w:r>
          </w:p>
        </w:tc>
        <w:tc>
          <w:tcPr>
            <w:tcW w:w="1805" w:type="dxa"/>
          </w:tcPr>
          <w:p w:rsidR="00055E41" w:rsidRDefault="00454EDF">
            <w:r>
              <w:t>7×7 filters, deconvolution</w:t>
            </w:r>
          </w:p>
        </w:tc>
        <w:tc>
          <w:tcPr>
            <w:tcW w:w="1805" w:type="dxa"/>
          </w:tcPr>
          <w:p w:rsidR="00055E41" w:rsidRDefault="00454EDF">
            <w:r>
              <w:t>11.2%</w:t>
            </w:r>
          </w:p>
        </w:tc>
        <w:tc>
          <w:tcPr>
            <w:tcW w:w="1805" w:type="dxa"/>
          </w:tcPr>
          <w:p w:rsidR="00055E41" w:rsidRDefault="00454EDF">
            <w:r>
              <w:t>60M</w:t>
            </w:r>
          </w:p>
        </w:tc>
      </w:tr>
      <w:tr w:rsidR="00055E41">
        <w:tc>
          <w:tcPr>
            <w:tcW w:w="1805" w:type="dxa"/>
          </w:tcPr>
          <w:p w:rsidR="00055E41" w:rsidRDefault="00454EDF">
            <w:r>
              <w:t>VGGNet-16</w:t>
            </w:r>
          </w:p>
        </w:tc>
        <w:tc>
          <w:tcPr>
            <w:tcW w:w="1805" w:type="dxa"/>
          </w:tcPr>
          <w:p w:rsidR="00055E41" w:rsidRDefault="00454EDF">
            <w:r>
              <w:t>16</w:t>
            </w:r>
          </w:p>
        </w:tc>
        <w:tc>
          <w:tcPr>
            <w:tcW w:w="1805" w:type="dxa"/>
          </w:tcPr>
          <w:p w:rsidR="00055E41" w:rsidRDefault="00454EDF">
            <w:r>
              <w:t>3×3 filters only, deep network</w:t>
            </w:r>
          </w:p>
        </w:tc>
        <w:tc>
          <w:tcPr>
            <w:tcW w:w="1805" w:type="dxa"/>
          </w:tcPr>
          <w:p w:rsidR="00055E41" w:rsidRDefault="00454EDF">
            <w:r>
              <w:t>7.32%</w:t>
            </w:r>
          </w:p>
        </w:tc>
        <w:tc>
          <w:tcPr>
            <w:tcW w:w="1805" w:type="dxa"/>
          </w:tcPr>
          <w:p w:rsidR="00055E41" w:rsidRDefault="00454EDF">
            <w:r>
              <w:t>138M</w:t>
            </w:r>
          </w:p>
        </w:tc>
      </w:tr>
      <w:tr w:rsidR="00055E41">
        <w:tc>
          <w:tcPr>
            <w:tcW w:w="1805" w:type="dxa"/>
          </w:tcPr>
          <w:p w:rsidR="00055E41" w:rsidRDefault="00454EDF">
            <w:r>
              <w:t>GoogLeNet</w:t>
            </w:r>
          </w:p>
        </w:tc>
        <w:tc>
          <w:tcPr>
            <w:tcW w:w="1805" w:type="dxa"/>
          </w:tcPr>
          <w:p w:rsidR="00055E41" w:rsidRDefault="00454EDF">
            <w:r>
              <w:t>22</w:t>
            </w:r>
          </w:p>
        </w:tc>
        <w:tc>
          <w:tcPr>
            <w:tcW w:w="1805" w:type="dxa"/>
          </w:tcPr>
          <w:p w:rsidR="00055E41" w:rsidRDefault="00454EDF">
            <w:r>
              <w:t>Inception module, 1×1 convolution</w:t>
            </w:r>
          </w:p>
        </w:tc>
        <w:tc>
          <w:tcPr>
            <w:tcW w:w="1805" w:type="dxa"/>
          </w:tcPr>
          <w:p w:rsidR="00055E41" w:rsidRDefault="00454EDF">
            <w:r>
              <w:t>6.7%</w:t>
            </w:r>
          </w:p>
        </w:tc>
        <w:tc>
          <w:tcPr>
            <w:tcW w:w="1805" w:type="dxa"/>
          </w:tcPr>
          <w:p w:rsidR="00055E41" w:rsidRDefault="00454EDF">
            <w:r>
              <w:t>5M</w:t>
            </w:r>
          </w:p>
        </w:tc>
      </w:tr>
      <w:tr w:rsidR="00055E41">
        <w:tc>
          <w:tcPr>
            <w:tcW w:w="1805" w:type="dxa"/>
          </w:tcPr>
          <w:p w:rsidR="00055E41" w:rsidRDefault="00454EDF">
            <w:r>
              <w:t>ResNet-152</w:t>
            </w:r>
          </w:p>
        </w:tc>
        <w:tc>
          <w:tcPr>
            <w:tcW w:w="1805" w:type="dxa"/>
          </w:tcPr>
          <w:p w:rsidR="00055E41" w:rsidRDefault="00454EDF">
            <w:r>
              <w:t>152</w:t>
            </w:r>
          </w:p>
        </w:tc>
        <w:tc>
          <w:tcPr>
            <w:tcW w:w="1805" w:type="dxa"/>
          </w:tcPr>
          <w:p w:rsidR="00055E41" w:rsidRDefault="00454EDF">
            <w:r>
              <w:t>Residual connections, skip-connections</w:t>
            </w:r>
          </w:p>
        </w:tc>
        <w:tc>
          <w:tcPr>
            <w:tcW w:w="1805" w:type="dxa"/>
          </w:tcPr>
          <w:p w:rsidR="00055E41" w:rsidRDefault="00454EDF">
            <w:r>
              <w:t>3.6%</w:t>
            </w:r>
          </w:p>
        </w:tc>
        <w:tc>
          <w:tcPr>
            <w:tcW w:w="1805" w:type="dxa"/>
          </w:tcPr>
          <w:p w:rsidR="00055E41" w:rsidRDefault="00454EDF">
            <w:r>
              <w:t>60M</w:t>
            </w:r>
          </w:p>
        </w:tc>
      </w:tr>
      <w:tr w:rsidR="00055E41">
        <w:tc>
          <w:tcPr>
            <w:tcW w:w="1805" w:type="dxa"/>
          </w:tcPr>
          <w:p w:rsidR="00055E41" w:rsidRDefault="00454EDF">
            <w:r>
              <w:lastRenderedPageBreak/>
              <w:t>DenseNet</w:t>
            </w:r>
          </w:p>
        </w:tc>
        <w:tc>
          <w:tcPr>
            <w:tcW w:w="1805" w:type="dxa"/>
          </w:tcPr>
          <w:p w:rsidR="00055E41" w:rsidRDefault="00454EDF">
            <w:r>
              <w:t>121+</w:t>
            </w:r>
          </w:p>
        </w:tc>
        <w:tc>
          <w:tcPr>
            <w:tcW w:w="1805" w:type="dxa"/>
          </w:tcPr>
          <w:p w:rsidR="00055E41" w:rsidRDefault="00454EDF">
            <w:r>
              <w:t xml:space="preserve">Dense concat connections, </w:t>
            </w:r>
            <w:r>
              <w:t>feature reuse</w:t>
            </w:r>
          </w:p>
        </w:tc>
        <w:tc>
          <w:tcPr>
            <w:tcW w:w="1805" w:type="dxa"/>
          </w:tcPr>
          <w:p w:rsidR="00055E41" w:rsidRDefault="00454EDF">
            <w:r>
              <w:t>~5%</w:t>
            </w:r>
          </w:p>
        </w:tc>
        <w:tc>
          <w:tcPr>
            <w:tcW w:w="1805" w:type="dxa"/>
          </w:tcPr>
          <w:p w:rsidR="00055E41" w:rsidRDefault="00454EDF">
            <w:r>
              <w:t>8M</w:t>
            </w:r>
          </w:p>
        </w:tc>
      </w:tr>
      <w:tr w:rsidR="00055E41">
        <w:tc>
          <w:tcPr>
            <w:tcW w:w="1805" w:type="dxa"/>
          </w:tcPr>
          <w:p w:rsidR="00055E41" w:rsidRDefault="00454EDF">
            <w:r>
              <w:t>CapsNet</w:t>
            </w:r>
          </w:p>
        </w:tc>
        <w:tc>
          <w:tcPr>
            <w:tcW w:w="1805" w:type="dxa"/>
          </w:tcPr>
          <w:p w:rsidR="00055E41" w:rsidRDefault="00454EDF">
            <w:r>
              <w:t>4</w:t>
            </w:r>
          </w:p>
        </w:tc>
        <w:tc>
          <w:tcPr>
            <w:tcW w:w="1805" w:type="dxa"/>
          </w:tcPr>
          <w:p w:rsidR="00055E41" w:rsidRDefault="00454EDF">
            <w:r>
              <w:t>Dynamic routing, spatial relationships</w:t>
            </w:r>
          </w:p>
        </w:tc>
        <w:tc>
          <w:tcPr>
            <w:tcW w:w="1805" w:type="dxa"/>
          </w:tcPr>
          <w:p w:rsidR="00055E41" w:rsidRDefault="00454EDF">
            <w:r>
              <w:t>0.25%(MNIST)</w:t>
            </w:r>
          </w:p>
        </w:tc>
        <w:tc>
          <w:tcPr>
            <w:tcW w:w="1805" w:type="dxa"/>
          </w:tcPr>
          <w:p w:rsidR="00055E41" w:rsidRDefault="00454EDF">
            <w:r>
              <w:t>~8M</w:t>
            </w:r>
          </w:p>
        </w:tc>
      </w:tr>
    </w:tbl>
    <w:p w:rsidR="00454EDF" w:rsidRDefault="00454EDF"/>
    <w:sectPr w:rsidR="00454EDF"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5E41"/>
    <w:rsid w:val="00057B64"/>
    <w:rsid w:val="0006063C"/>
    <w:rsid w:val="0015074B"/>
    <w:rsid w:val="0029639D"/>
    <w:rsid w:val="00326F90"/>
    <w:rsid w:val="00454E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499F1B-E9F2-4EF5-B26A-55FB37EDE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5863</Words>
  <Characters>33422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Enjoy My Fine Releases.</Company>
  <LinksUpToDate>false</LinksUpToDate>
  <CharactersWithSpaces>39207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HR</cp:lastModifiedBy>
  <cp:revision>3</cp:revision>
  <cp:lastPrinted>2026-06-06T13:49:00Z</cp:lastPrinted>
  <dcterms:created xsi:type="dcterms:W3CDTF">2013-12-23T23:15:00Z</dcterms:created>
  <dcterms:modified xsi:type="dcterms:W3CDTF">2026-06-06T13:49:00Z</dcterms:modified>
</cp:coreProperties>
</file>