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7DA4" w:rsidRPr="00A67DA4" w:rsidRDefault="00A67DA4" w:rsidP="00A67DA4">
      <w:pPr>
        <w:bidi w:val="0"/>
        <w:spacing w:before="100" w:beforeAutospacing="1" w:after="100" w:afterAutospacing="1"/>
      </w:pPr>
      <w:r>
        <w:t>Data mining</w:t>
      </w:r>
    </w:p>
    <w:p w:rsidR="00A67DA4" w:rsidRPr="00A67DA4" w:rsidRDefault="00A67DA4" w:rsidP="00A67DA4">
      <w:pPr>
        <w:bidi w:val="0"/>
        <w:spacing w:before="100" w:beforeAutospacing="1" w:after="100" w:afterAutospacing="1"/>
        <w:outlineLvl w:val="2"/>
        <w:rPr>
          <w:b/>
          <w:bCs/>
          <w:sz w:val="27"/>
          <w:szCs w:val="27"/>
        </w:rPr>
      </w:pPr>
      <w:r w:rsidRPr="00A67DA4">
        <w:rPr>
          <w:b/>
          <w:bCs/>
          <w:sz w:val="27"/>
          <w:szCs w:val="27"/>
        </w:rPr>
        <w:t>Chapter 1: Introduction</w:t>
      </w:r>
    </w:p>
    <w:p w:rsidR="00A67DA4" w:rsidRPr="00A67DA4" w:rsidRDefault="00A67DA4" w:rsidP="00A67DA4">
      <w:pPr>
        <w:bidi w:val="0"/>
        <w:spacing w:before="100" w:beforeAutospacing="1" w:after="100" w:afterAutospacing="1"/>
      </w:pPr>
      <w:r w:rsidRPr="00A67DA4">
        <w:rPr>
          <w:b/>
          <w:bCs/>
        </w:rPr>
        <w:t>1.1 What Motivated Data Mining? Why Is It Important?</w:t>
      </w:r>
    </w:p>
    <w:p w:rsidR="00A67DA4" w:rsidRPr="00A67DA4" w:rsidRDefault="00A67DA4" w:rsidP="00A67DA4">
      <w:pPr>
        <w:numPr>
          <w:ilvl w:val="0"/>
          <w:numId w:val="1"/>
        </w:numPr>
        <w:bidi w:val="0"/>
        <w:spacing w:before="100" w:beforeAutospacing="1" w:after="100" w:afterAutospacing="1"/>
      </w:pPr>
      <w:r w:rsidRPr="00A67DA4">
        <w:rPr>
          <w:b/>
          <w:bCs/>
        </w:rPr>
        <w:t>The Data Explosion:</w:t>
      </w:r>
      <w:r w:rsidRPr="00A67DA4">
        <w:t xml:space="preserve"> The steady progress of computer hardware and database technology has led to a "data rich but information poor" situation where massive data repositories become "data tombs" without automated analysis tools.</w:t>
      </w:r>
    </w:p>
    <w:p w:rsidR="00A67DA4" w:rsidRPr="00A67DA4" w:rsidRDefault="00A67DA4" w:rsidP="00A67DA4">
      <w:pPr>
        <w:numPr>
          <w:ilvl w:val="0"/>
          <w:numId w:val="1"/>
        </w:numPr>
        <w:bidi w:val="0"/>
        <w:spacing w:before="100" w:beforeAutospacing="1" w:after="100" w:afterAutospacing="1"/>
      </w:pPr>
      <w:r w:rsidRPr="00A67DA4">
        <w:rPr>
          <w:b/>
          <w:bCs/>
        </w:rPr>
        <w:t>Evolution:</w:t>
      </w:r>
      <w:r w:rsidRPr="00A67DA4">
        <w:t xml:space="preserve"> Database technology evolved from primitive file processing to relational databases (OLTP) and then to data warehouses and On-Line Analytical Processing (OLAP).</w:t>
      </w:r>
    </w:p>
    <w:p w:rsidR="00A67DA4" w:rsidRPr="00A67DA4" w:rsidRDefault="00A67DA4" w:rsidP="00A67DA4">
      <w:pPr>
        <w:bidi w:val="0"/>
        <w:spacing w:before="100" w:beforeAutospacing="1" w:after="100" w:afterAutospacing="1"/>
      </w:pPr>
      <w:r w:rsidRPr="00A67DA4">
        <w:rPr>
          <w:b/>
          <w:bCs/>
        </w:rPr>
        <w:t>1.2 What Is Data Mining?</w:t>
      </w:r>
    </w:p>
    <w:p w:rsidR="00A67DA4" w:rsidRPr="00A67DA4" w:rsidRDefault="00A67DA4" w:rsidP="00A67DA4">
      <w:pPr>
        <w:numPr>
          <w:ilvl w:val="0"/>
          <w:numId w:val="2"/>
        </w:numPr>
        <w:bidi w:val="0"/>
        <w:spacing w:before="100" w:beforeAutospacing="1" w:after="100" w:afterAutospacing="1"/>
      </w:pPr>
      <w:r w:rsidRPr="00A67DA4">
        <w:rPr>
          <w:b/>
          <w:bCs/>
        </w:rPr>
        <w:t>Definition:</w:t>
      </w:r>
      <w:r w:rsidRPr="00A67DA4">
        <w:t xml:space="preserve"> Data mining (Knowledge Discovery from Data, or KDD) is the automated extraction of patterns representing knowledge implicitly stored in large databases.</w:t>
      </w:r>
    </w:p>
    <w:p w:rsidR="00A67DA4" w:rsidRPr="00A67DA4" w:rsidRDefault="00A67DA4" w:rsidP="00A67DA4">
      <w:pPr>
        <w:numPr>
          <w:ilvl w:val="0"/>
          <w:numId w:val="2"/>
        </w:numPr>
        <w:bidi w:val="0"/>
        <w:spacing w:before="100" w:beforeAutospacing="1" w:after="100" w:afterAutospacing="1"/>
      </w:pPr>
      <w:r w:rsidRPr="00A67DA4">
        <w:rPr>
          <w:b/>
          <w:bCs/>
        </w:rPr>
        <w:t>The KDD Process:</w:t>
      </w:r>
      <w:r w:rsidRPr="00A67DA4">
        <w:t xml:space="preserve"> Knowledge discovery is an iterative sequence of steps: (1) </w:t>
      </w:r>
      <w:r w:rsidRPr="00A67DA4">
        <w:rPr>
          <w:b/>
          <w:bCs/>
        </w:rPr>
        <w:t>Data cleaning</w:t>
      </w:r>
      <w:r w:rsidRPr="00A67DA4">
        <w:t xml:space="preserve"> (removing noise/inconsistencies), (2) </w:t>
      </w:r>
      <w:r w:rsidRPr="00A67DA4">
        <w:rPr>
          <w:b/>
          <w:bCs/>
        </w:rPr>
        <w:t>Data integration</w:t>
      </w:r>
      <w:r w:rsidRPr="00A67DA4">
        <w:t xml:space="preserve"> (combining multiple sources), (3) </w:t>
      </w:r>
      <w:r w:rsidRPr="00A67DA4">
        <w:rPr>
          <w:b/>
          <w:bCs/>
        </w:rPr>
        <w:t>Data selection</w:t>
      </w:r>
      <w:r w:rsidRPr="00A67DA4">
        <w:t xml:space="preserve"> (retrieving relevant data), (4) </w:t>
      </w:r>
      <w:r w:rsidRPr="00A67DA4">
        <w:rPr>
          <w:b/>
          <w:bCs/>
        </w:rPr>
        <w:t>Data transformation</w:t>
      </w:r>
      <w:r w:rsidRPr="00A67DA4">
        <w:t xml:space="preserve"> (aggregating/consolidating), (5) </w:t>
      </w:r>
      <w:r w:rsidRPr="00A67DA4">
        <w:rPr>
          <w:b/>
          <w:bCs/>
        </w:rPr>
        <w:t>Data mining</w:t>
      </w:r>
      <w:r w:rsidRPr="00A67DA4">
        <w:t xml:space="preserve"> (extracting patterns), (6) </w:t>
      </w:r>
      <w:r w:rsidRPr="00A67DA4">
        <w:rPr>
          <w:b/>
          <w:bCs/>
        </w:rPr>
        <w:t>Pattern evaluation</w:t>
      </w:r>
      <w:r w:rsidRPr="00A67DA4">
        <w:t xml:space="preserve"> (identifying truly interesting patterns), and (7) </w:t>
      </w:r>
      <w:r w:rsidRPr="00A67DA4">
        <w:rPr>
          <w:b/>
          <w:bCs/>
        </w:rPr>
        <w:t>Knowledge presentation</w:t>
      </w:r>
      <w:r w:rsidRPr="00A67DA4">
        <w:t>.</w:t>
      </w:r>
    </w:p>
    <w:p w:rsidR="00A67DA4" w:rsidRPr="00A67DA4" w:rsidRDefault="00A67DA4" w:rsidP="00A67DA4">
      <w:pPr>
        <w:numPr>
          <w:ilvl w:val="0"/>
          <w:numId w:val="2"/>
        </w:numPr>
        <w:bidi w:val="0"/>
        <w:spacing w:before="100" w:beforeAutospacing="1" w:after="100" w:afterAutospacing="1"/>
      </w:pPr>
      <w:r w:rsidRPr="00A67DA4">
        <w:rPr>
          <w:b/>
          <w:bCs/>
        </w:rPr>
        <w:t>Architecture:</w:t>
      </w:r>
      <w:r w:rsidRPr="00A67DA4">
        <w:t xml:space="preserve"> A typical system includes a database/data warehouse server, a knowledge base (domain knowledge to guide the search), a data mining engine (modules for classification, clustering, etc.), a pattern evaluation module, and a user interface.</w:t>
      </w:r>
    </w:p>
    <w:p w:rsidR="00A67DA4" w:rsidRPr="00A67DA4" w:rsidRDefault="00A67DA4" w:rsidP="00A67DA4">
      <w:pPr>
        <w:bidi w:val="0"/>
        <w:spacing w:before="100" w:beforeAutospacing="1" w:after="100" w:afterAutospacing="1"/>
      </w:pPr>
      <w:r w:rsidRPr="00A67DA4">
        <w:rPr>
          <w:b/>
          <w:bCs/>
        </w:rPr>
        <w:t>1.3 Data Mining—On What Kind of Data?</w:t>
      </w:r>
    </w:p>
    <w:p w:rsidR="00A67DA4" w:rsidRPr="00A67DA4" w:rsidRDefault="00A67DA4" w:rsidP="00A67DA4">
      <w:pPr>
        <w:numPr>
          <w:ilvl w:val="0"/>
          <w:numId w:val="3"/>
        </w:numPr>
        <w:bidi w:val="0"/>
        <w:spacing w:before="100" w:beforeAutospacing="1" w:after="100" w:afterAutospacing="1"/>
      </w:pPr>
      <w:r w:rsidRPr="00A67DA4">
        <w:rPr>
          <w:b/>
          <w:bCs/>
        </w:rPr>
        <w:t>Data Types:</w:t>
      </w:r>
      <w:r w:rsidRPr="00A67DA4">
        <w:t xml:space="preserve"> Data mining can be performed on relational databases, data warehouses, and transactional databases.</w:t>
      </w:r>
    </w:p>
    <w:p w:rsidR="00A67DA4" w:rsidRPr="00A67DA4" w:rsidRDefault="00A67DA4" w:rsidP="00A67DA4">
      <w:pPr>
        <w:numPr>
          <w:ilvl w:val="0"/>
          <w:numId w:val="3"/>
        </w:numPr>
        <w:bidi w:val="0"/>
        <w:spacing w:before="100" w:beforeAutospacing="1" w:after="100" w:afterAutospacing="1"/>
      </w:pPr>
      <w:r w:rsidRPr="00A67DA4">
        <w:rPr>
          <w:b/>
          <w:bCs/>
        </w:rPr>
        <w:t>Advanced Data Systems:</w:t>
      </w:r>
      <w:r w:rsidRPr="00A67DA4">
        <w:t xml:space="preserve"> Mining also applies to object-relational databases, temporal/time-series databases, spatial databases, text/multimedia databases, heterogeneous databases, data streams, and the World Wide Web.</w:t>
      </w:r>
    </w:p>
    <w:p w:rsidR="00A67DA4" w:rsidRPr="00A67DA4" w:rsidRDefault="00A67DA4" w:rsidP="00A67DA4">
      <w:pPr>
        <w:bidi w:val="0"/>
        <w:spacing w:before="100" w:beforeAutospacing="1" w:after="100" w:afterAutospacing="1"/>
      </w:pPr>
      <w:r w:rsidRPr="00A67DA4">
        <w:rPr>
          <w:b/>
          <w:bCs/>
        </w:rPr>
        <w:t>1.4 Data Mining Functionalities—What Kinds of Patterns Can Be Mined?</w:t>
      </w:r>
    </w:p>
    <w:p w:rsidR="00A67DA4" w:rsidRPr="00A67DA4" w:rsidRDefault="00A67DA4" w:rsidP="00A67DA4">
      <w:pPr>
        <w:numPr>
          <w:ilvl w:val="0"/>
          <w:numId w:val="4"/>
        </w:numPr>
        <w:bidi w:val="0"/>
        <w:spacing w:before="100" w:beforeAutospacing="1" w:after="100" w:afterAutospacing="1"/>
      </w:pPr>
      <w:r w:rsidRPr="00A67DA4">
        <w:rPr>
          <w:b/>
          <w:bCs/>
        </w:rPr>
        <w:t>Concept/Class Description:</w:t>
      </w:r>
      <w:r w:rsidRPr="00A67DA4">
        <w:t xml:space="preserve"> Summarizes data via </w:t>
      </w:r>
      <w:r w:rsidRPr="00A67DA4">
        <w:rPr>
          <w:b/>
          <w:bCs/>
        </w:rPr>
        <w:t>characterization</w:t>
      </w:r>
      <w:r w:rsidRPr="00A67DA4">
        <w:t xml:space="preserve"> (summarizing general features of a target class) or </w:t>
      </w:r>
      <w:r w:rsidRPr="00A67DA4">
        <w:rPr>
          <w:b/>
          <w:bCs/>
        </w:rPr>
        <w:t>discrimination</w:t>
      </w:r>
      <w:r w:rsidRPr="00A67DA4">
        <w:t xml:space="preserve"> (comparing the target class against contrasting classes).</w:t>
      </w:r>
    </w:p>
    <w:p w:rsidR="00A67DA4" w:rsidRPr="00A67DA4" w:rsidRDefault="00A67DA4" w:rsidP="00A67DA4">
      <w:pPr>
        <w:numPr>
          <w:ilvl w:val="0"/>
          <w:numId w:val="4"/>
        </w:numPr>
        <w:bidi w:val="0"/>
        <w:spacing w:before="100" w:beforeAutospacing="1" w:after="100" w:afterAutospacing="1"/>
      </w:pPr>
      <w:r>
        <w:t xml:space="preserve">Frequent Patterns, Associations, and Correlations: Uncovers itemsets (e.g., market basket analysis) that frequently appear together, measured by support (probability </w:t>
      </w:r>
      <m:oMath>
        <m:r>
          <m:t>P</m:t>
        </m:r>
        <m:d>
          <m:dPr>
            <m:begChr m:val="("/>
            <m:endChr m:val=")"/>
            <m:sepChr m:val=""/>
            <m:grow/>
          </m:dPr>
          <m:e>
            <m:r>
              <m:t>A</m:t>
            </m:r>
            <m:r>
              <m:rPr>
                <m:sty m:val="p"/>
              </m:rPr>
              <m:t>∪</m:t>
            </m:r>
            <m:r>
              <m:t>B</m:t>
            </m:r>
          </m:e>
        </m:d>
      </m:oMath>
      <w:r>
        <w:t xml:space="preserve">) and confidence (conditional probability </w:t>
      </w:r>
      <m:oMath>
        <m:r>
          <m:t>P</m:t>
        </m:r>
        <m:d>
          <m:dPr>
            <m:begChr m:val="("/>
            <m:endChr m:val=")"/>
            <m:sepChr m:val=""/>
            <m:grow/>
          </m:dPr>
          <m:e>
            <m:r>
              <m:t>B</m:t>
            </m:r>
            <m:r>
              <m:rPr>
                <m:sty m:val="p"/>
              </m:rPr>
              <m:t>|</m:t>
            </m:r>
            <m:r>
              <m:t>A</m:t>
            </m:r>
          </m:e>
        </m:d>
      </m:oMath>
      <w:r>
        <w:t>).</w:t>
      </w:r>
    </w:p>
    <w:p w:rsidR="00A67DA4" w:rsidRPr="00A67DA4" w:rsidRDefault="00A67DA4" w:rsidP="00A67DA4">
      <w:pPr>
        <w:numPr>
          <w:ilvl w:val="0"/>
          <w:numId w:val="4"/>
        </w:numPr>
        <w:bidi w:val="0"/>
        <w:spacing w:before="100" w:beforeAutospacing="1" w:after="100" w:afterAutospacing="1"/>
      </w:pPr>
      <w:r w:rsidRPr="00A67DA4">
        <w:rPr>
          <w:b/>
          <w:bCs/>
        </w:rPr>
        <w:t>Classification and Prediction:</w:t>
      </w:r>
      <w:r w:rsidRPr="00A67DA4">
        <w:t xml:space="preserve"> Classification constructs a model (e.g., decision trees, neural networks) to predict discrete, unordered class labels, while prediction models continuous-valued functions (e.g., regression).</w:t>
      </w:r>
    </w:p>
    <w:p w:rsidR="00A67DA4" w:rsidRPr="00A67DA4" w:rsidRDefault="00A67DA4" w:rsidP="00A67DA4">
      <w:pPr>
        <w:numPr>
          <w:ilvl w:val="0"/>
          <w:numId w:val="4"/>
        </w:numPr>
        <w:bidi w:val="0"/>
        <w:spacing w:before="100" w:beforeAutospacing="1" w:after="100" w:afterAutospacing="1"/>
      </w:pPr>
      <w:r w:rsidRPr="00A67DA4">
        <w:rPr>
          <w:b/>
          <w:bCs/>
        </w:rPr>
        <w:lastRenderedPageBreak/>
        <w:t>Cluster Analysis:</w:t>
      </w:r>
      <w:r w:rsidRPr="00A67DA4">
        <w:t xml:space="preserve"> Unsupervised learning that </w:t>
      </w:r>
      <w:proofErr w:type="gramStart"/>
      <w:r w:rsidRPr="00A67DA4">
        <w:t>groups</w:t>
      </w:r>
      <w:proofErr w:type="gramEnd"/>
      <w:r w:rsidRPr="00A67DA4">
        <w:t xml:space="preserve"> data objects into clusters based on maximizing </w:t>
      </w:r>
      <w:proofErr w:type="spellStart"/>
      <w:r w:rsidRPr="00A67DA4">
        <w:t>intraclass</w:t>
      </w:r>
      <w:proofErr w:type="spellEnd"/>
      <w:r w:rsidRPr="00A67DA4">
        <w:t xml:space="preserve"> similarity and minimizing interclass similarity.</w:t>
      </w:r>
    </w:p>
    <w:p w:rsidR="00A67DA4" w:rsidRPr="00A67DA4" w:rsidRDefault="00A67DA4" w:rsidP="00A67DA4">
      <w:pPr>
        <w:numPr>
          <w:ilvl w:val="0"/>
          <w:numId w:val="4"/>
        </w:numPr>
        <w:bidi w:val="0"/>
        <w:spacing w:before="100" w:beforeAutospacing="1" w:after="100" w:afterAutospacing="1"/>
      </w:pPr>
      <w:r w:rsidRPr="00A67DA4">
        <w:rPr>
          <w:b/>
          <w:bCs/>
        </w:rPr>
        <w:t>Outlier and Evolution Analysis:</w:t>
      </w:r>
      <w:r w:rsidRPr="00A67DA4">
        <w:t xml:space="preserve"> Identifies data objects that deviate from general behavior (outliers) and uncovers trends or regularities for objects whose behavior changes over time.</w:t>
      </w:r>
    </w:p>
    <w:p w:rsidR="00A67DA4" w:rsidRPr="00A67DA4" w:rsidRDefault="00A67DA4" w:rsidP="00A67DA4">
      <w:pPr>
        <w:bidi w:val="0"/>
        <w:spacing w:before="100" w:beforeAutospacing="1" w:after="100" w:afterAutospacing="1"/>
      </w:pPr>
      <w:r w:rsidRPr="00A67DA4">
        <w:rPr>
          <w:b/>
          <w:bCs/>
        </w:rPr>
        <w:t>1.5 to 1.9 Interestingness, Primitives, and Architecture Integration</w:t>
      </w:r>
    </w:p>
    <w:p w:rsidR="00A67DA4" w:rsidRPr="00A67DA4" w:rsidRDefault="00A67DA4" w:rsidP="00A67DA4">
      <w:pPr>
        <w:numPr>
          <w:ilvl w:val="0"/>
          <w:numId w:val="5"/>
        </w:numPr>
        <w:bidi w:val="0"/>
        <w:spacing w:before="100" w:beforeAutospacing="1" w:after="100" w:afterAutospacing="1"/>
      </w:pPr>
      <w:r w:rsidRPr="00A67DA4">
        <w:rPr>
          <w:b/>
          <w:bCs/>
        </w:rPr>
        <w:t>Pattern Interestingness:</w:t>
      </w:r>
      <w:r w:rsidRPr="00A67DA4">
        <w:t xml:space="preserve"> A pattern is interesting if it is easily understood, valid on new data, potentially useful, and novel. Objective measures (like support/confidence) must be combined with subjective measures (actionable or unexpected patterns).</w:t>
      </w:r>
    </w:p>
    <w:p w:rsidR="00A67DA4" w:rsidRPr="00A67DA4" w:rsidRDefault="00A67DA4" w:rsidP="00A67DA4">
      <w:pPr>
        <w:numPr>
          <w:ilvl w:val="0"/>
          <w:numId w:val="5"/>
        </w:numPr>
        <w:bidi w:val="0"/>
        <w:spacing w:before="100" w:beforeAutospacing="1" w:after="100" w:afterAutospacing="1"/>
      </w:pPr>
      <w:r w:rsidRPr="00A67DA4">
        <w:rPr>
          <w:b/>
          <w:bCs/>
        </w:rPr>
        <w:t>Task Primitives:</w:t>
      </w:r>
      <w:r w:rsidRPr="00A67DA4">
        <w:t xml:space="preserve"> Users define a data mining query by specifying: (1) task-relevant data, (2) the kind of knowledge to be mined, (3) background knowledge (like concept hierarchies), (4) interestingness measures, and (5) pattern visualization methods.</w:t>
      </w:r>
    </w:p>
    <w:p w:rsidR="00A67DA4" w:rsidRPr="00A67DA4" w:rsidRDefault="00A67DA4" w:rsidP="00A67DA4">
      <w:pPr>
        <w:numPr>
          <w:ilvl w:val="0"/>
          <w:numId w:val="5"/>
        </w:numPr>
        <w:bidi w:val="0"/>
        <w:spacing w:before="100" w:beforeAutospacing="1" w:after="100" w:afterAutospacing="1"/>
      </w:pPr>
      <w:r w:rsidRPr="00A67DA4">
        <w:rPr>
          <w:b/>
          <w:bCs/>
        </w:rPr>
        <w:t>System Integration:</w:t>
      </w:r>
      <w:r w:rsidRPr="00A67DA4">
        <w:t xml:space="preserve"> Coupling with a database/data warehouse can be </w:t>
      </w:r>
      <w:r w:rsidRPr="00A67DA4">
        <w:rPr>
          <w:b/>
          <w:bCs/>
        </w:rPr>
        <w:t>no coupling</w:t>
      </w:r>
      <w:r w:rsidRPr="00A67DA4">
        <w:t xml:space="preserve">, </w:t>
      </w:r>
      <w:r w:rsidRPr="00A67DA4">
        <w:rPr>
          <w:b/>
          <w:bCs/>
        </w:rPr>
        <w:t>loose coupling</w:t>
      </w:r>
      <w:r w:rsidRPr="00A67DA4">
        <w:t xml:space="preserve"> (fetching data into memory), </w:t>
      </w:r>
      <w:proofErr w:type="spellStart"/>
      <w:r w:rsidRPr="00A67DA4">
        <w:rPr>
          <w:b/>
          <w:bCs/>
        </w:rPr>
        <w:t>semitight</w:t>
      </w:r>
      <w:proofErr w:type="spellEnd"/>
      <w:r w:rsidRPr="00A67DA4">
        <w:rPr>
          <w:b/>
          <w:bCs/>
        </w:rPr>
        <w:t xml:space="preserve"> coupling</w:t>
      </w:r>
      <w:r w:rsidRPr="00A67DA4">
        <w:t xml:space="preserve"> (using optimized DB primitives), or </w:t>
      </w:r>
      <w:r w:rsidRPr="00A67DA4">
        <w:rPr>
          <w:b/>
          <w:bCs/>
        </w:rPr>
        <w:t>tight coupling</w:t>
      </w:r>
      <w:r w:rsidRPr="00A67DA4">
        <w:t xml:space="preserve"> (fully integrated architecture).</w:t>
      </w:r>
    </w:p>
    <w:p w:rsidR="00A67DA4" w:rsidRPr="00A67DA4" w:rsidRDefault="00A67DA4" w:rsidP="00A67DA4">
      <w:pPr>
        <w:bidi w:val="0"/>
        <w:spacing w:before="100" w:beforeAutospacing="1" w:after="100" w:afterAutospacing="1"/>
        <w:outlineLvl w:val="2"/>
        <w:rPr>
          <w:b/>
          <w:bCs/>
          <w:sz w:val="27"/>
          <w:szCs w:val="27"/>
        </w:rPr>
      </w:pPr>
      <w:r w:rsidRPr="00A67DA4">
        <w:rPr>
          <w:b/>
          <w:bCs/>
          <w:sz w:val="27"/>
          <w:szCs w:val="27"/>
        </w:rPr>
        <w:t>Chapter 2: Data Preprocessing</w:t>
      </w:r>
    </w:p>
    <w:p w:rsidR="00A67DA4" w:rsidRPr="00A67DA4" w:rsidRDefault="00A67DA4" w:rsidP="00A67DA4">
      <w:pPr>
        <w:bidi w:val="0"/>
        <w:spacing w:before="100" w:beforeAutospacing="1" w:after="100" w:afterAutospacing="1"/>
      </w:pPr>
      <w:r w:rsidRPr="00A67DA4">
        <w:rPr>
          <w:b/>
          <w:bCs/>
        </w:rPr>
        <w:t>2.1 Why Preprocess the Data?</w:t>
      </w:r>
    </w:p>
    <w:p w:rsidR="00A67DA4" w:rsidRPr="00A67DA4" w:rsidRDefault="00A67DA4" w:rsidP="00A67DA4">
      <w:pPr>
        <w:numPr>
          <w:ilvl w:val="0"/>
          <w:numId w:val="6"/>
        </w:numPr>
        <w:bidi w:val="0"/>
        <w:spacing w:before="100" w:beforeAutospacing="1" w:after="100" w:afterAutospacing="1"/>
      </w:pPr>
      <w:r w:rsidRPr="00A67DA4">
        <w:t>Real-world data is often incomplete, noisy, and inconsistent. Preprocessing improves data quality and the accuracy of subsequent mining.</w:t>
      </w:r>
    </w:p>
    <w:p w:rsidR="00A67DA4" w:rsidRPr="00A67DA4" w:rsidRDefault="00A67DA4" w:rsidP="00A67DA4">
      <w:pPr>
        <w:bidi w:val="0"/>
        <w:spacing w:before="100" w:beforeAutospacing="1" w:after="100" w:afterAutospacing="1"/>
      </w:pPr>
      <w:r w:rsidRPr="00A67DA4">
        <w:rPr>
          <w:b/>
          <w:bCs/>
        </w:rPr>
        <w:t>2.2 Descriptive Data Summarization</w:t>
      </w:r>
    </w:p>
    <w:p w:rsidR="00A67DA4" w:rsidRPr="00A67DA4" w:rsidRDefault="00A67DA4" w:rsidP="00A67DA4">
      <w:pPr>
        <w:numPr>
          <w:ilvl w:val="0"/>
          <w:numId w:val="7"/>
        </w:numPr>
        <w:bidi w:val="0"/>
        <w:spacing w:before="100" w:beforeAutospacing="1" w:after="100" w:afterAutospacing="1"/>
      </w:pPr>
      <w:r>
        <w:t xml:space="preserve">Measuring Central Tendency: Uses the mean (average), median (middle value, robust to outliers), mode (most frequent value), and midrange. For grouped data, the median is interpolated as </w:t>
      </w:r>
      <m:oMath>
        <m:r>
          <m:t>m</m:t>
        </m:r>
        <m:r>
          <m:t>e</m:t>
        </m:r>
        <m:r>
          <m:t>d</m:t>
        </m:r>
        <m:r>
          <m:t>i</m:t>
        </m:r>
        <m:r>
          <m:t>a</m:t>
        </m:r>
        <m:r>
          <m:t>n</m:t>
        </m:r>
        <m:r>
          <m:rPr>
            <m:sty m:val="p"/>
          </m:rPr>
          <m:t>=</m:t>
        </m:r>
        <m:sSub>
          <m:e>
            <m:r>
              <m:t>L</m:t>
            </m:r>
          </m:e>
          <m:sub>
            <m:r>
              <m:t>1</m:t>
            </m:r>
          </m:sub>
        </m:sSub>
        <m:r>
          <m:rPr>
            <m:sty m:val="p"/>
          </m:rPr>
          <m:t>+</m:t>
        </m:r>
        <m:d>
          <m:dPr>
            <m:begChr m:val="("/>
            <m:endChr m:val=")"/>
            <m:sepChr m:val=""/>
            <m:grow/>
          </m:dPr>
          <m:e>
            <m:f>
              <m:fPr>
                <m:type m:val="bar"/>
              </m:fPr>
              <m:num>
                <m:r>
                  <m:t>N</m:t>
                </m:r>
                <m:r>
                  <m:rPr>
                    <m:sty m:val="p"/>
                  </m:rPr>
                  <m:t>/</m:t>
                </m:r>
                <m:r>
                  <m:t>2</m:t>
                </m:r>
                <m:r>
                  <m:rPr>
                    <m:sty m:val="p"/>
                  </m:rPr>
                  <m:t>−</m:t>
                </m:r>
                <m:d>
                  <m:dPr>
                    <m:begChr m:val="("/>
                    <m:endChr m:val=")"/>
                    <m:sepChr m:val=""/>
                    <m:grow/>
                  </m:dPr>
                  <m:e>
                    <m:r>
                      <m:rPr>
                        <m:sty m:val="p"/>
                      </m:rPr>
                      <m:t>∑</m:t>
                    </m:r>
                    <m:r>
                      <m:t>f</m:t>
                    </m:r>
                    <m:r>
                      <m:t>r</m:t>
                    </m:r>
                    <m:r>
                      <m:t>e</m:t>
                    </m:r>
                    <m:r>
                      <m:t>q</m:t>
                    </m:r>
                  </m:e>
                </m:d>
                <m:r>
                  <m:t>l</m:t>
                </m:r>
              </m:num>
              <m:den>
                <m:r>
                  <m:t>f</m:t>
                </m:r>
                <m:r>
                  <m:t>r</m:t>
                </m:r>
                <m:r>
                  <m:t>e</m:t>
                </m:r>
                <m:r>
                  <m:t>q</m:t>
                </m:r>
                <m:r>
                  <m:t>m</m:t>
                </m:r>
                <m:r>
                  <m:t>e</m:t>
                </m:r>
                <m:r>
                  <m:t>d</m:t>
                </m:r>
                <m:r>
                  <m:t>i</m:t>
                </m:r>
                <m:r>
                  <m:t>a</m:t>
                </m:r>
                <m:r>
                  <m:t>n</m:t>
                </m:r>
              </m:den>
            </m:f>
          </m:e>
        </m:d>
        <m:r>
          <m:rPr>
            <m:sty m:val="p"/>
          </m:rPr>
          <m:t>×</m:t>
        </m:r>
        <m:r>
          <m:t>w</m:t>
        </m:r>
        <m:r>
          <m:t>i</m:t>
        </m:r>
        <m:r>
          <m:t>d</m:t>
        </m:r>
        <m:r>
          <m:t>t</m:t>
        </m:r>
        <m:r>
          <m:t>h</m:t>
        </m:r>
      </m:oMath>
      <w:r>
        <w:t>.</w:t>
      </w:r>
    </w:p>
    <w:p w:rsidR="00A67DA4" w:rsidRPr="00A67DA4" w:rsidRDefault="00A67DA4" w:rsidP="00A67DA4">
      <w:pPr>
        <w:numPr>
          <w:ilvl w:val="0"/>
          <w:numId w:val="7"/>
        </w:numPr>
        <w:bidi w:val="0"/>
        <w:spacing w:before="100" w:beforeAutospacing="1" w:after="100" w:afterAutospacing="1"/>
      </w:pPr>
      <w:r>
        <w:t xml:space="preserve">Measuring Dispersion: Evaluated via range, quantiles (e.g., </w:t>
      </w:r>
      <m:oMath>
        <m:sSub>
          <m:e>
            <m:r>
              <m:t>Q</m:t>
            </m:r>
          </m:e>
          <m:sub>
            <m:r>
              <m:t>1</m:t>
            </m:r>
          </m:sub>
        </m:sSub>
      </m:oMath>
      <w:r>
        <w:t xml:space="preserve">, </w:t>
      </w:r>
      <m:oMath>
        <m:sSub>
          <m:e>
            <m:r>
              <m:t>Q</m:t>
            </m:r>
          </m:e>
          <m:sub>
            <m:r>
              <m:t>3</m:t>
            </m:r>
          </m:sub>
        </m:sSub>
      </m:oMath>
      <w:r>
        <w:t>), Interquartile Range (IQR) (</w:t>
      </w:r>
      <m:oMath>
        <m:r>
          <m:t>I</m:t>
        </m:r>
        <m:r>
          <m:t>Q</m:t>
        </m:r>
        <m:r>
          <m:t>R</m:t>
        </m:r>
        <m:r>
          <m:rPr>
            <m:sty m:val="p"/>
          </m:rPr>
          <m:t>=</m:t>
        </m:r>
        <m:sSub>
          <m:e>
            <m:r>
              <m:t>Q</m:t>
            </m:r>
          </m:e>
          <m:sub>
            <m:r>
              <m:t>3</m:t>
            </m:r>
          </m:sub>
        </m:sSub>
        <m:r>
          <m:rPr>
            <m:sty m:val="p"/>
          </m:rPr>
          <m:t>−</m:t>
        </m:r>
        <m:sSub>
          <m:e>
            <m:r>
              <m:t>Q</m:t>
            </m:r>
          </m:e>
          <m:sub>
            <m:r>
              <m:t>1</m:t>
            </m:r>
          </m:sub>
        </m:sSub>
      </m:oMath>
      <w:r>
        <w:t>), variance, and standard deviation.</w:t>
      </w:r>
    </w:p>
    <w:p w:rsidR="00A67DA4" w:rsidRPr="00A67DA4" w:rsidRDefault="00A67DA4" w:rsidP="00A67DA4">
      <w:pPr>
        <w:numPr>
          <w:ilvl w:val="0"/>
          <w:numId w:val="7"/>
        </w:numPr>
        <w:bidi w:val="0"/>
        <w:spacing w:before="100" w:beforeAutospacing="1" w:after="100" w:afterAutospacing="1"/>
      </w:pPr>
      <w:r>
        <w:t xml:space="preserve">Graphic Displays: Distributions are visualized using boxplots (incorporating the five-number summary with whiskers at </w:t>
      </w:r>
      <m:oMath>
        <m:r>
          <m:t>1.5</m:t>
        </m:r>
        <m:r>
          <m:rPr>
            <m:sty m:val="p"/>
          </m:rPr>
          <m:t>×</m:t>
        </m:r>
        <m:r>
          <m:t>I</m:t>
        </m:r>
        <m:r>
          <m:t>Q</m:t>
        </m:r>
        <m:r>
          <m:t>R</m:t>
        </m:r>
      </m:oMath>
      <w:r>
        <w:t>), histograms, quantile plots, q-q plots (comparing two distributions), scatter plots, and loess curves (local regression smoothing).</w:t>
      </w:r>
    </w:p>
    <w:p w:rsidR="00A67DA4" w:rsidRPr="00A67DA4" w:rsidRDefault="00A67DA4" w:rsidP="00A67DA4">
      <w:pPr>
        <w:numPr>
          <w:ilvl w:val="0"/>
          <w:numId w:val="7"/>
        </w:numPr>
        <w:bidi w:val="0"/>
        <w:spacing w:before="100" w:beforeAutospacing="1" w:after="100" w:afterAutospacing="1"/>
      </w:pPr>
      <w:r w:rsidRPr="00A67DA4">
        <w:rPr>
          <w:b/>
          <w:bCs/>
        </w:rPr>
        <w:t>Measure Categories:</w:t>
      </w:r>
      <w:r w:rsidRPr="00A67DA4">
        <w:t xml:space="preserve"> Functions are classified as </w:t>
      </w:r>
      <w:r w:rsidRPr="00A67DA4">
        <w:rPr>
          <w:b/>
          <w:bCs/>
        </w:rPr>
        <w:t>distributive</w:t>
      </w:r>
      <w:r w:rsidRPr="00A67DA4">
        <w:t xml:space="preserve"> (e.g., </w:t>
      </w:r>
      <w:r w:rsidRPr="00A67DA4">
        <w:rPr>
          <w:rFonts w:ascii="Courier New" w:hAnsi="Courier New" w:cs="Courier New"/>
          <w:sz w:val="20"/>
          <w:szCs w:val="20"/>
        </w:rPr>
        <w:t>sum</w:t>
      </w:r>
      <w:r w:rsidRPr="00A67DA4">
        <w:t xml:space="preserve">, </w:t>
      </w:r>
      <w:r w:rsidRPr="00A67DA4">
        <w:rPr>
          <w:rFonts w:ascii="Courier New" w:hAnsi="Courier New" w:cs="Courier New"/>
          <w:sz w:val="20"/>
          <w:szCs w:val="20"/>
        </w:rPr>
        <w:t>count</w:t>
      </w:r>
      <w:r w:rsidRPr="00A67DA4">
        <w:t xml:space="preserve">), </w:t>
      </w:r>
      <w:r w:rsidRPr="00A67DA4">
        <w:rPr>
          <w:b/>
          <w:bCs/>
        </w:rPr>
        <w:t>algebraic</w:t>
      </w:r>
      <w:r w:rsidRPr="00A67DA4">
        <w:t xml:space="preserve"> (computable via distributive measures, e.g., </w:t>
      </w:r>
      <w:proofErr w:type="spellStart"/>
      <w:r w:rsidRPr="00A67DA4">
        <w:rPr>
          <w:rFonts w:ascii="Courier New" w:hAnsi="Courier New" w:cs="Courier New"/>
          <w:sz w:val="20"/>
          <w:szCs w:val="20"/>
        </w:rPr>
        <w:t>avg</w:t>
      </w:r>
      <w:proofErr w:type="spellEnd"/>
      <w:r w:rsidRPr="00A67DA4">
        <w:t xml:space="preserve">), or </w:t>
      </w:r>
      <w:r w:rsidRPr="00A67DA4">
        <w:rPr>
          <w:b/>
          <w:bCs/>
        </w:rPr>
        <w:t>holistic</w:t>
      </w:r>
      <w:r w:rsidRPr="00A67DA4">
        <w:t xml:space="preserve"> (no constant bound on storage, e.g., </w:t>
      </w:r>
      <w:r w:rsidRPr="00A67DA4">
        <w:rPr>
          <w:rFonts w:ascii="Courier New" w:hAnsi="Courier New" w:cs="Courier New"/>
          <w:sz w:val="20"/>
          <w:szCs w:val="20"/>
        </w:rPr>
        <w:t>median</w:t>
      </w:r>
      <w:r w:rsidRPr="00A67DA4">
        <w:t>).</w:t>
      </w:r>
    </w:p>
    <w:p w:rsidR="00A67DA4" w:rsidRPr="00A67DA4" w:rsidRDefault="00A67DA4" w:rsidP="00A67DA4">
      <w:pPr>
        <w:bidi w:val="0"/>
        <w:spacing w:before="100" w:beforeAutospacing="1" w:after="100" w:afterAutospacing="1"/>
      </w:pPr>
      <w:r w:rsidRPr="00A67DA4">
        <w:rPr>
          <w:b/>
          <w:bCs/>
        </w:rPr>
        <w:t>2.3 Data Cleaning</w:t>
      </w:r>
    </w:p>
    <w:p w:rsidR="00A67DA4" w:rsidRPr="00A67DA4" w:rsidRDefault="00A67DA4" w:rsidP="00A67DA4">
      <w:pPr>
        <w:numPr>
          <w:ilvl w:val="0"/>
          <w:numId w:val="8"/>
        </w:numPr>
        <w:bidi w:val="0"/>
        <w:spacing w:before="100" w:beforeAutospacing="1" w:after="100" w:afterAutospacing="1"/>
      </w:pPr>
      <w:r w:rsidRPr="00A67DA4">
        <w:rPr>
          <w:b/>
          <w:bCs/>
        </w:rPr>
        <w:t>Missing Values:</w:t>
      </w:r>
      <w:r w:rsidRPr="00A67DA4">
        <w:t xml:space="preserve"> Handled by ignoring the tuple, filling manually, using a global constant, utilizing the attribute mean, or inferring the most probable value via machine learning (e.g., decision trees).</w:t>
      </w:r>
    </w:p>
    <w:p w:rsidR="00A67DA4" w:rsidRPr="00A67DA4" w:rsidRDefault="00A67DA4" w:rsidP="00A67DA4">
      <w:pPr>
        <w:numPr>
          <w:ilvl w:val="0"/>
          <w:numId w:val="8"/>
        </w:numPr>
        <w:bidi w:val="0"/>
        <w:spacing w:before="100" w:beforeAutospacing="1" w:after="100" w:afterAutospacing="1"/>
      </w:pPr>
      <w:r w:rsidRPr="00A67DA4">
        <w:rPr>
          <w:b/>
          <w:bCs/>
        </w:rPr>
        <w:lastRenderedPageBreak/>
        <w:t>Noisy Data:</w:t>
      </w:r>
      <w:r w:rsidRPr="00A67DA4">
        <w:t xml:space="preserve"> Handled via </w:t>
      </w:r>
      <w:r w:rsidRPr="00A67DA4">
        <w:rPr>
          <w:b/>
          <w:bCs/>
        </w:rPr>
        <w:t>binning</w:t>
      </w:r>
      <w:r w:rsidRPr="00A67DA4">
        <w:t xml:space="preserve"> (smoothing by bin means/medians), </w:t>
      </w:r>
      <w:r w:rsidRPr="00A67DA4">
        <w:rPr>
          <w:b/>
          <w:bCs/>
        </w:rPr>
        <w:t>regression</w:t>
      </w:r>
      <w:r w:rsidRPr="00A67DA4">
        <w:t xml:space="preserve"> (fitting data to a function), or </w:t>
      </w:r>
      <w:r w:rsidRPr="00A67DA4">
        <w:rPr>
          <w:b/>
          <w:bCs/>
        </w:rPr>
        <w:t>clustering</w:t>
      </w:r>
      <w:r w:rsidRPr="00A67DA4">
        <w:t xml:space="preserve"> (identifying and ignoring outliers).</w:t>
      </w:r>
    </w:p>
    <w:p w:rsidR="00A67DA4" w:rsidRPr="00A67DA4" w:rsidRDefault="00A67DA4" w:rsidP="00A67DA4">
      <w:pPr>
        <w:bidi w:val="0"/>
        <w:spacing w:before="100" w:beforeAutospacing="1" w:after="100" w:afterAutospacing="1"/>
      </w:pPr>
      <w:r w:rsidRPr="00A67DA4">
        <w:rPr>
          <w:b/>
          <w:bCs/>
        </w:rPr>
        <w:t>2.4 Data Integration and Transformation</w:t>
      </w:r>
    </w:p>
    <w:p w:rsidR="00A67DA4" w:rsidRPr="00A67DA4" w:rsidRDefault="00A67DA4" w:rsidP="00A67DA4">
      <w:pPr>
        <w:numPr>
          <w:ilvl w:val="0"/>
          <w:numId w:val="9"/>
        </w:numPr>
        <w:bidi w:val="0"/>
        <w:spacing w:before="100" w:beforeAutospacing="1" w:after="100" w:afterAutospacing="1"/>
      </w:pPr>
      <w:r>
        <w:t xml:space="preserve">Integration: Merges multiple stores. Requires entity identification (matching schemas) and correlation analysis to remove redundancies, such as the </w:t>
      </w:r>
      <m:oMath>
        <m:sSup>
          <m:e>
            <m:r>
              <m:t>χ</m:t>
            </m:r>
          </m:e>
          <m:sup>
            <m:r>
              <m:t>2</m:t>
            </m:r>
          </m:sup>
        </m:sSup>
      </m:oMath>
      <w:r>
        <w:t xml:space="preserve"> test for categorical data: </w:t>
      </w:r>
      <m:oMath>
        <m:sSup>
          <m:e>
            <m:r>
              <m:t>χ</m:t>
            </m:r>
          </m:e>
          <m:sup>
            <m:r>
              <m:t>2</m:t>
            </m:r>
          </m:sup>
        </m:sSup>
        <m:r>
          <m:rPr>
            <m:sty m:val="p"/>
          </m:rPr>
          <m:t>=</m:t>
        </m:r>
        <m:r>
          <m:rPr>
            <m:sty m:val="p"/>
          </m:rPr>
          <m:t>∑</m:t>
        </m:r>
        <m:f>
          <m:fPr>
            <m:type m:val="bar"/>
          </m:fPr>
          <m:num>
            <m:sSup>
              <m:e>
                <m:d>
                  <m:dPr>
                    <m:begChr m:val="("/>
                    <m:endChr m:val=")"/>
                    <m:sepChr m:val=""/>
                    <m:grow/>
                  </m:dPr>
                  <m:e>
                    <m:r>
                      <m:t>O</m:t>
                    </m:r>
                    <m:r>
                      <m:t>b</m:t>
                    </m:r>
                    <m:r>
                      <m:t>s</m:t>
                    </m:r>
                    <m:r>
                      <m:t>e</m:t>
                    </m:r>
                    <m:r>
                      <m:t>r</m:t>
                    </m:r>
                    <m:r>
                      <m:t>v</m:t>
                    </m:r>
                    <m:r>
                      <m:t>e</m:t>
                    </m:r>
                    <m:r>
                      <m:t>d</m:t>
                    </m:r>
                    <m:r>
                      <m:rPr>
                        <m:sty m:val="p"/>
                      </m:rPr>
                      <m:t>−</m:t>
                    </m:r>
                    <m:r>
                      <m:t>E</m:t>
                    </m:r>
                    <m:r>
                      <m:t>x</m:t>
                    </m:r>
                    <m:r>
                      <m:t>p</m:t>
                    </m:r>
                    <m:r>
                      <m:t>e</m:t>
                    </m:r>
                    <m:r>
                      <m:t>c</m:t>
                    </m:r>
                    <m:r>
                      <m:t>t</m:t>
                    </m:r>
                    <m:r>
                      <m:t>e</m:t>
                    </m:r>
                    <m:r>
                      <m:t>d</m:t>
                    </m:r>
                  </m:e>
                </m:d>
              </m:e>
              <m:sup>
                <m:r>
                  <m:t>2</m:t>
                </m:r>
              </m:sup>
            </m:sSup>
          </m:num>
          <m:den>
            <m:r>
              <m:t>E</m:t>
            </m:r>
            <m:r>
              <m:t>x</m:t>
            </m:r>
            <m:r>
              <m:t>p</m:t>
            </m:r>
            <m:r>
              <m:t>e</m:t>
            </m:r>
            <m:r>
              <m:t>c</m:t>
            </m:r>
            <m:r>
              <m:t>t</m:t>
            </m:r>
            <m:r>
              <m:t>e</m:t>
            </m:r>
            <m:r>
              <m:t>d</m:t>
            </m:r>
          </m:den>
        </m:f>
      </m:oMath>
      <w:r>
        <w:t>.</w:t>
      </w:r>
    </w:p>
    <w:p w:rsidR="00A67DA4" w:rsidRPr="00A67DA4" w:rsidRDefault="00A67DA4" w:rsidP="00A67DA4">
      <w:pPr>
        <w:numPr>
          <w:ilvl w:val="0"/>
          <w:numId w:val="9"/>
        </w:numPr>
        <w:bidi w:val="0"/>
        <w:spacing w:before="100" w:beforeAutospacing="1" w:after="100" w:afterAutospacing="1"/>
      </w:pPr>
      <w:r>
        <w:t>Transformation: Normalizes data to specific ranges to prevent attribute dominance. Methods include min-max normalization (</w:t>
      </w:r>
      <m:oMath>
        <m:r>
          <m:t>v</m:t>
        </m:r>
        <m:r>
          <m:rPr>
            <m:sty m:val="p"/>
          </m:rPr>
          <m:t>′</m:t>
        </m:r>
        <m:r>
          <m:rPr>
            <m:sty m:val="p"/>
          </m:rPr>
          <m:t>=</m:t>
        </m:r>
        <m:f>
          <m:fPr>
            <m:type m:val="bar"/>
          </m:fPr>
          <m:num>
            <m:r>
              <m:t>v</m:t>
            </m:r>
            <m:r>
              <m:rPr>
                <m:sty m:val="p"/>
              </m:rPr>
              <m:t>−</m:t>
            </m:r>
            <m:r>
              <m:t>m</m:t>
            </m:r>
            <m:r>
              <m:t>i</m:t>
            </m:r>
            <m:r>
              <m:t>n</m:t>
            </m:r>
          </m:num>
          <m:den>
            <m:r>
              <m:t>m</m:t>
            </m:r>
            <m:r>
              <m:t>a</m:t>
            </m:r>
            <m:r>
              <m:t>x</m:t>
            </m:r>
            <m:r>
              <m:rPr>
                <m:sty m:val="p"/>
              </m:rPr>
              <m:t>−</m:t>
            </m:r>
            <m:r>
              <m:t>m</m:t>
            </m:r>
            <m:r>
              <m:t>i</m:t>
            </m:r>
            <m:r>
              <m:t>n</m:t>
            </m:r>
          </m:den>
        </m:f>
        <m:d>
          <m:dPr>
            <m:begChr m:val="("/>
            <m:endChr m:val=")"/>
            <m:sepChr m:val=""/>
            <m:grow/>
          </m:dPr>
          <m:e>
            <m:r>
              <m:t>n</m:t>
            </m:r>
            <m:r>
              <m:t>e</m:t>
            </m:r>
            <m:sSub>
              <m:e>
                <m:r>
                  <m:t>w</m:t>
                </m:r>
              </m:e>
              <m:sub>
                <m:r>
                  <m:t>m</m:t>
                </m:r>
              </m:sub>
            </m:sSub>
            <m:r>
              <m:t>a</m:t>
            </m:r>
            <m:r>
              <m:t>x</m:t>
            </m:r>
            <m:r>
              <m:rPr>
                <m:sty m:val="p"/>
              </m:rPr>
              <m:t>−</m:t>
            </m:r>
            <m:r>
              <m:t>n</m:t>
            </m:r>
            <m:r>
              <m:t>e</m:t>
            </m:r>
            <m:sSub>
              <m:e>
                <m:r>
                  <m:t>w</m:t>
                </m:r>
              </m:e>
              <m:sub>
                <m:r>
                  <m:t>m</m:t>
                </m:r>
              </m:sub>
            </m:sSub>
            <m:r>
              <m:t>i</m:t>
            </m:r>
            <m:r>
              <m:t>n</m:t>
            </m:r>
          </m:e>
        </m:d>
        <m:r>
          <m:rPr>
            <m:sty m:val="p"/>
          </m:rPr>
          <m:t>+</m:t>
        </m:r>
        <m:r>
          <m:t>n</m:t>
        </m:r>
        <m:r>
          <m:t>e</m:t>
        </m:r>
        <m:sSub>
          <m:e>
            <m:r>
              <m:t>w</m:t>
            </m:r>
          </m:e>
          <m:sub>
            <m:r>
              <m:t>m</m:t>
            </m:r>
          </m:sub>
        </m:sSub>
        <m:r>
          <m:t>i</m:t>
        </m:r>
        <m:r>
          <m:t>n</m:t>
        </m:r>
      </m:oMath>
      <w:r>
        <w:t>), z-score normalization (</w:t>
      </w:r>
      <m:oMath>
        <m:r>
          <m:t>v</m:t>
        </m:r>
        <m:r>
          <m:rPr>
            <m:sty m:val="p"/>
          </m:rPr>
          <m:t>′</m:t>
        </m:r>
        <m:r>
          <m:rPr>
            <m:sty m:val="p"/>
          </m:rPr>
          <m:t>=</m:t>
        </m:r>
        <m:f>
          <m:fPr>
            <m:type m:val="bar"/>
          </m:fPr>
          <m:num>
            <m:r>
              <m:t>v</m:t>
            </m:r>
            <m:r>
              <m:rPr>
                <m:sty m:val="p"/>
              </m:rPr>
              <m:t>−</m:t>
            </m:r>
            <m:r>
              <m:t>μ</m:t>
            </m:r>
          </m:num>
          <m:den>
            <m:r>
              <m:t>σ</m:t>
            </m:r>
          </m:den>
        </m:f>
      </m:oMath>
      <w:r>
        <w:t>), and decimal scaling.</w:t>
      </w:r>
    </w:p>
    <w:p w:rsidR="00A67DA4" w:rsidRPr="00A67DA4" w:rsidRDefault="00A67DA4" w:rsidP="00A67DA4">
      <w:pPr>
        <w:bidi w:val="0"/>
        <w:spacing w:before="100" w:beforeAutospacing="1" w:after="100" w:afterAutospacing="1"/>
      </w:pPr>
      <w:r w:rsidRPr="00A67DA4">
        <w:rPr>
          <w:b/>
          <w:bCs/>
        </w:rPr>
        <w:t>2.5 Data Reduction</w:t>
      </w:r>
    </w:p>
    <w:p w:rsidR="00A67DA4" w:rsidRPr="00A67DA4" w:rsidRDefault="00A67DA4" w:rsidP="00A67DA4">
      <w:pPr>
        <w:numPr>
          <w:ilvl w:val="0"/>
          <w:numId w:val="10"/>
        </w:numPr>
        <w:bidi w:val="0"/>
        <w:spacing w:before="100" w:beforeAutospacing="1" w:after="100" w:afterAutospacing="1"/>
      </w:pPr>
      <w:r w:rsidRPr="00A67DA4">
        <w:rPr>
          <w:b/>
          <w:bCs/>
        </w:rPr>
        <w:t>Data Cube Aggregation:</w:t>
      </w:r>
      <w:r w:rsidRPr="00A67DA4">
        <w:t xml:space="preserve"> </w:t>
      </w:r>
      <w:proofErr w:type="spellStart"/>
      <w:r w:rsidRPr="00A67DA4">
        <w:t>Precomputes</w:t>
      </w:r>
      <w:proofErr w:type="spellEnd"/>
      <w:r w:rsidRPr="00A67DA4">
        <w:t xml:space="preserve"> summarized data at multiple granularities to reduce volume.</w:t>
      </w:r>
    </w:p>
    <w:p w:rsidR="00A67DA4" w:rsidRPr="00A67DA4" w:rsidRDefault="00A67DA4" w:rsidP="00A67DA4">
      <w:pPr>
        <w:numPr>
          <w:ilvl w:val="0"/>
          <w:numId w:val="10"/>
        </w:numPr>
        <w:bidi w:val="0"/>
        <w:spacing w:before="100" w:beforeAutospacing="1" w:after="100" w:afterAutospacing="1"/>
      </w:pPr>
      <w:r w:rsidRPr="00A67DA4">
        <w:rPr>
          <w:b/>
          <w:bCs/>
        </w:rPr>
        <w:t>Attribute Subset Selection:</w:t>
      </w:r>
      <w:r w:rsidRPr="00A67DA4">
        <w:t xml:space="preserve"> Removes irrelevant features using greedy algorithms (stepwise forward selection, backward elimination) or decision tree induction.</w:t>
      </w:r>
    </w:p>
    <w:p w:rsidR="00A67DA4" w:rsidRPr="00A67DA4" w:rsidRDefault="00A67DA4" w:rsidP="00A67DA4">
      <w:pPr>
        <w:numPr>
          <w:ilvl w:val="0"/>
          <w:numId w:val="10"/>
        </w:numPr>
        <w:bidi w:val="0"/>
        <w:spacing w:before="100" w:beforeAutospacing="1" w:after="100" w:afterAutospacing="1"/>
      </w:pPr>
      <w:r w:rsidRPr="00A67DA4">
        <w:rPr>
          <w:b/>
          <w:bCs/>
        </w:rPr>
        <w:t>Dimensionality Reduction:</w:t>
      </w:r>
      <w:r w:rsidRPr="00A67DA4">
        <w:t xml:space="preserve"> Compresses the original data. Uses Principal Component Analysis (</w:t>
      </w:r>
      <w:r w:rsidRPr="00A67DA4">
        <w:rPr>
          <w:b/>
          <w:bCs/>
        </w:rPr>
        <w:t>PCA</w:t>
      </w:r>
      <w:r w:rsidRPr="00A67DA4">
        <w:t>) to find orthogonal vectors representing the data, or wavelet transforms.</w:t>
      </w:r>
    </w:p>
    <w:p w:rsidR="00A67DA4" w:rsidRPr="00A67DA4" w:rsidRDefault="00A67DA4" w:rsidP="00A67DA4">
      <w:pPr>
        <w:numPr>
          <w:ilvl w:val="0"/>
          <w:numId w:val="10"/>
        </w:numPr>
        <w:bidi w:val="0"/>
        <w:spacing w:before="100" w:beforeAutospacing="1" w:after="100" w:afterAutospacing="1"/>
      </w:pPr>
      <w:r>
        <w:t xml:space="preserve">Numerosity Reduction: Replaces data with smaller parametric models (e.g., linear regression </w:t>
      </w:r>
      <m:oMath>
        <m:r>
          <m:t>y</m:t>
        </m:r>
        <m:r>
          <m:rPr>
            <m:sty m:val="p"/>
          </m:rPr>
          <m:t>=</m:t>
        </m:r>
        <m:r>
          <m:t>w</m:t>
        </m:r>
        <m:r>
          <m:t>x</m:t>
        </m:r>
        <m:r>
          <m:rPr>
            <m:sty m:val="p"/>
          </m:rPr>
          <m:t>+</m:t>
        </m:r>
        <m:r>
          <m:t>b</m:t>
        </m:r>
      </m:oMath>
      <w:r>
        <w:t xml:space="preserve"> or log-linear models) or nonparametric representations (histograms, clustering, sampling like SRSWOR, SRSWR).</w:t>
      </w:r>
    </w:p>
    <w:p w:rsidR="00A67DA4" w:rsidRPr="00A67DA4" w:rsidRDefault="00A67DA4" w:rsidP="00A67DA4">
      <w:pPr>
        <w:bidi w:val="0"/>
        <w:spacing w:before="100" w:beforeAutospacing="1" w:after="100" w:afterAutospacing="1"/>
      </w:pPr>
      <w:r w:rsidRPr="00A67DA4">
        <w:rPr>
          <w:b/>
          <w:bCs/>
        </w:rPr>
        <w:t>2.6 Data Discretization and Concept Hierarchy Generation</w:t>
      </w:r>
    </w:p>
    <w:p w:rsidR="00A67DA4" w:rsidRPr="00A67DA4" w:rsidRDefault="00A67DA4" w:rsidP="00A67DA4">
      <w:pPr>
        <w:numPr>
          <w:ilvl w:val="0"/>
          <w:numId w:val="11"/>
        </w:numPr>
        <w:bidi w:val="0"/>
        <w:spacing w:before="100" w:beforeAutospacing="1" w:after="100" w:afterAutospacing="1"/>
      </w:pPr>
      <w:r w:rsidRPr="00A67DA4">
        <w:rPr>
          <w:b/>
          <w:bCs/>
        </w:rPr>
        <w:t>Numeric Discretization:</w:t>
      </w:r>
      <w:r w:rsidRPr="00A67DA4">
        <w:t xml:space="preserve"> Divides continuous ranges into intervals. Utilizes binning, histogram analysis, entropy-based methods, or the intuitive </w:t>
      </w:r>
      <w:r w:rsidRPr="00A67DA4">
        <w:rPr>
          <w:b/>
          <w:bCs/>
        </w:rPr>
        <w:t>3-4-5 rule</w:t>
      </w:r>
      <w:r w:rsidRPr="00A67DA4">
        <w:t xml:space="preserve"> which recursively partitions ranges by their most significant digits into 3, 4, or 5 equal-width intervals.</w:t>
      </w:r>
    </w:p>
    <w:p w:rsidR="00A67DA4" w:rsidRPr="00A67DA4" w:rsidRDefault="00A67DA4" w:rsidP="00A67DA4">
      <w:pPr>
        <w:numPr>
          <w:ilvl w:val="0"/>
          <w:numId w:val="11"/>
        </w:numPr>
        <w:bidi w:val="0"/>
        <w:spacing w:before="100" w:beforeAutospacing="1" w:after="100" w:afterAutospacing="1"/>
      </w:pPr>
      <w:r w:rsidRPr="00A67DA4">
        <w:rPr>
          <w:b/>
          <w:bCs/>
        </w:rPr>
        <w:t>Categorical Hierarchies:</w:t>
      </w:r>
      <w:r w:rsidRPr="00A67DA4">
        <w:t xml:space="preserve"> Defined explicitly by users, schema relationships (e.g., street &lt; city &lt; state &lt; country), or automatically generated by examining the number of distinct values per attribute.</w:t>
      </w:r>
    </w:p>
    <w:p w:rsidR="00A67DA4" w:rsidRPr="00A67DA4" w:rsidRDefault="00A67DA4" w:rsidP="00A67DA4">
      <w:pPr>
        <w:bidi w:val="0"/>
        <w:spacing w:before="100" w:beforeAutospacing="1" w:after="100" w:afterAutospacing="1"/>
        <w:outlineLvl w:val="2"/>
        <w:rPr>
          <w:b/>
          <w:bCs/>
          <w:sz w:val="27"/>
          <w:szCs w:val="27"/>
        </w:rPr>
      </w:pPr>
      <w:r w:rsidRPr="00A67DA4">
        <w:rPr>
          <w:b/>
          <w:bCs/>
          <w:sz w:val="27"/>
          <w:szCs w:val="27"/>
        </w:rPr>
        <w:t>Chapter 3: Data Warehouse and OLAP Technology</w:t>
      </w:r>
    </w:p>
    <w:p w:rsidR="00A67DA4" w:rsidRPr="00A67DA4" w:rsidRDefault="00A67DA4" w:rsidP="00A67DA4">
      <w:pPr>
        <w:bidi w:val="0"/>
        <w:spacing w:before="100" w:beforeAutospacing="1" w:after="100" w:afterAutospacing="1"/>
      </w:pPr>
      <w:r w:rsidRPr="00A67DA4">
        <w:rPr>
          <w:b/>
          <w:bCs/>
        </w:rPr>
        <w:t>3.1 What Is a Data Warehouse?</w:t>
      </w:r>
    </w:p>
    <w:p w:rsidR="00A67DA4" w:rsidRPr="00A67DA4" w:rsidRDefault="00A67DA4" w:rsidP="00A67DA4">
      <w:pPr>
        <w:numPr>
          <w:ilvl w:val="0"/>
          <w:numId w:val="12"/>
        </w:numPr>
        <w:bidi w:val="0"/>
        <w:spacing w:before="100" w:beforeAutospacing="1" w:after="100" w:afterAutospacing="1"/>
      </w:pPr>
      <w:r w:rsidRPr="00A67DA4">
        <w:rPr>
          <w:b/>
          <w:bCs/>
        </w:rPr>
        <w:t>Definition:</w:t>
      </w:r>
      <w:r w:rsidRPr="00A67DA4">
        <w:t xml:space="preserve"> A subject-oriented, integrated, time-variant, and nonvolatile collection of data in support of management's decision-making process.</w:t>
      </w:r>
    </w:p>
    <w:p w:rsidR="00A67DA4" w:rsidRPr="00A67DA4" w:rsidRDefault="00A67DA4" w:rsidP="00A67DA4">
      <w:pPr>
        <w:numPr>
          <w:ilvl w:val="0"/>
          <w:numId w:val="12"/>
        </w:numPr>
        <w:bidi w:val="0"/>
        <w:spacing w:before="100" w:beforeAutospacing="1" w:after="100" w:afterAutospacing="1"/>
      </w:pPr>
      <w:r w:rsidRPr="00A67DA4">
        <w:rPr>
          <w:b/>
          <w:bCs/>
        </w:rPr>
        <w:t>OLTP vs. OLAP:</w:t>
      </w:r>
      <w:r w:rsidRPr="00A67DA4">
        <w:t xml:space="preserve"> On-Line Transaction Processing (OLTP) manages day-to-day, atomic, current operations. On-Line Analytical Processing (OLAP) supports complex queries, historical data, and consolidated multidimensional views for knowledge workers.</w:t>
      </w:r>
    </w:p>
    <w:p w:rsidR="00A67DA4" w:rsidRPr="00A67DA4" w:rsidRDefault="00A67DA4" w:rsidP="00A67DA4">
      <w:pPr>
        <w:bidi w:val="0"/>
        <w:spacing w:before="100" w:beforeAutospacing="1" w:after="100" w:afterAutospacing="1"/>
      </w:pPr>
      <w:r w:rsidRPr="00A67DA4">
        <w:rPr>
          <w:b/>
          <w:bCs/>
        </w:rPr>
        <w:t>3.2 A Multidimensional Data Model</w:t>
      </w:r>
    </w:p>
    <w:p w:rsidR="00A67DA4" w:rsidRPr="00A67DA4" w:rsidRDefault="00A67DA4" w:rsidP="00A67DA4">
      <w:pPr>
        <w:numPr>
          <w:ilvl w:val="0"/>
          <w:numId w:val="13"/>
        </w:numPr>
        <w:bidi w:val="0"/>
        <w:spacing w:before="100" w:beforeAutospacing="1" w:after="100" w:afterAutospacing="1"/>
      </w:pPr>
      <w:r>
        <w:t xml:space="preserve">Data Cubes: Models data in </w:t>
      </w:r>
      <m:oMath>
        <m:r>
          <m:t>n</m:t>
        </m:r>
      </m:oMath>
      <w:r>
        <w:t>-dimensions defined by dimensions (perspectives like time or item) and facts/measures (numerical quantities). The base cuboid holds the lowest level of summarization, while the apex cuboid (0-D) holds the highest, forming a lattice.</w:t>
      </w:r>
    </w:p>
    <w:p w:rsidR="00A67DA4" w:rsidRPr="00A67DA4" w:rsidRDefault="00A67DA4" w:rsidP="00A67DA4">
      <w:pPr>
        <w:numPr>
          <w:ilvl w:val="0"/>
          <w:numId w:val="13"/>
        </w:numPr>
        <w:bidi w:val="0"/>
        <w:spacing w:before="100" w:beforeAutospacing="1" w:after="100" w:afterAutospacing="1"/>
      </w:pPr>
      <w:r w:rsidRPr="00A67DA4">
        <w:rPr>
          <w:b/>
          <w:bCs/>
        </w:rPr>
        <w:t>Schemas:</w:t>
      </w:r>
      <w:r w:rsidRPr="00A67DA4">
        <w:t xml:space="preserve"> </w:t>
      </w:r>
    </w:p>
    <w:p w:rsidR="00A67DA4" w:rsidRPr="00A67DA4" w:rsidRDefault="00A67DA4" w:rsidP="00A67DA4">
      <w:pPr>
        <w:numPr>
          <w:ilvl w:val="1"/>
          <w:numId w:val="13"/>
        </w:numPr>
        <w:bidi w:val="0"/>
        <w:spacing w:before="100" w:beforeAutospacing="1" w:after="100" w:afterAutospacing="1"/>
      </w:pPr>
      <w:r w:rsidRPr="00A67DA4">
        <w:rPr>
          <w:b/>
          <w:bCs/>
        </w:rPr>
        <w:t>Star schema:</w:t>
      </w:r>
      <w:r w:rsidRPr="00A67DA4">
        <w:t xml:space="preserve"> A central fact table surrounded by </w:t>
      </w:r>
      <w:proofErr w:type="spellStart"/>
      <w:r w:rsidRPr="00A67DA4">
        <w:t>denormalized</w:t>
      </w:r>
      <w:proofErr w:type="spellEnd"/>
      <w:r w:rsidRPr="00A67DA4">
        <w:t xml:space="preserve"> dimension tables.</w:t>
      </w:r>
    </w:p>
    <w:p w:rsidR="00A67DA4" w:rsidRPr="00A67DA4" w:rsidRDefault="00A67DA4" w:rsidP="00A67DA4">
      <w:pPr>
        <w:numPr>
          <w:ilvl w:val="1"/>
          <w:numId w:val="13"/>
        </w:numPr>
        <w:bidi w:val="0"/>
        <w:spacing w:before="100" w:beforeAutospacing="1" w:after="100" w:afterAutospacing="1"/>
      </w:pPr>
      <w:r w:rsidRPr="00A67DA4">
        <w:rPr>
          <w:b/>
          <w:bCs/>
        </w:rPr>
        <w:t>Snowflake schema:</w:t>
      </w:r>
      <w:r w:rsidRPr="00A67DA4">
        <w:t xml:space="preserve"> Dimension tables are normalized (split into sub-tables) to reduce redundancy.</w:t>
      </w:r>
    </w:p>
    <w:p w:rsidR="00A67DA4" w:rsidRPr="00A67DA4" w:rsidRDefault="00A67DA4" w:rsidP="00A67DA4">
      <w:pPr>
        <w:numPr>
          <w:ilvl w:val="1"/>
          <w:numId w:val="13"/>
        </w:numPr>
        <w:bidi w:val="0"/>
        <w:spacing w:before="100" w:beforeAutospacing="1" w:after="100" w:afterAutospacing="1"/>
      </w:pPr>
      <w:r w:rsidRPr="00A67DA4">
        <w:rPr>
          <w:b/>
          <w:bCs/>
        </w:rPr>
        <w:t>Fact Constellation (Galaxy):</w:t>
      </w:r>
      <w:r w:rsidRPr="00A67DA4">
        <w:t xml:space="preserve"> Multiple fact tables share dimension tables.</w:t>
      </w:r>
    </w:p>
    <w:p w:rsidR="00A67DA4" w:rsidRPr="00A67DA4" w:rsidRDefault="00A67DA4" w:rsidP="00A67DA4">
      <w:pPr>
        <w:numPr>
          <w:ilvl w:val="0"/>
          <w:numId w:val="13"/>
        </w:numPr>
        <w:bidi w:val="0"/>
        <w:spacing w:before="100" w:beforeAutospacing="1" w:after="100" w:afterAutospacing="1"/>
      </w:pPr>
      <w:r w:rsidRPr="00A67DA4">
        <w:rPr>
          <w:b/>
          <w:bCs/>
        </w:rPr>
        <w:t>OLAP Operations:</w:t>
      </w:r>
      <w:r w:rsidRPr="00A67DA4">
        <w:t xml:space="preserve"> Includes </w:t>
      </w:r>
      <w:r w:rsidRPr="00A67DA4">
        <w:rPr>
          <w:b/>
          <w:bCs/>
        </w:rPr>
        <w:t>roll-up</w:t>
      </w:r>
      <w:r w:rsidRPr="00A67DA4">
        <w:t xml:space="preserve"> (climbing concept hierarchies or reducing dimensions), </w:t>
      </w:r>
      <w:r w:rsidRPr="00A67DA4">
        <w:rPr>
          <w:b/>
          <w:bCs/>
        </w:rPr>
        <w:t>drill-down</w:t>
      </w:r>
      <w:r w:rsidRPr="00A67DA4">
        <w:t xml:space="preserve"> (stepping down hierarchies or adding dimensions), </w:t>
      </w:r>
      <w:r w:rsidRPr="00A67DA4">
        <w:rPr>
          <w:b/>
          <w:bCs/>
        </w:rPr>
        <w:t>slice</w:t>
      </w:r>
      <w:r w:rsidRPr="00A67DA4">
        <w:t xml:space="preserve"> (selecting on one dimension), </w:t>
      </w:r>
      <w:r w:rsidRPr="00A67DA4">
        <w:rPr>
          <w:b/>
          <w:bCs/>
        </w:rPr>
        <w:t>dice</w:t>
      </w:r>
      <w:r w:rsidRPr="00A67DA4">
        <w:t xml:space="preserve"> (selecting on multiple dimensions), and </w:t>
      </w:r>
      <w:r w:rsidRPr="00A67DA4">
        <w:rPr>
          <w:b/>
          <w:bCs/>
        </w:rPr>
        <w:t>pivot</w:t>
      </w:r>
      <w:r w:rsidRPr="00A67DA4">
        <w:t xml:space="preserve"> (rotating the axes).</w:t>
      </w:r>
    </w:p>
    <w:p w:rsidR="00A67DA4" w:rsidRPr="00A67DA4" w:rsidRDefault="00A67DA4" w:rsidP="00A67DA4">
      <w:pPr>
        <w:bidi w:val="0"/>
        <w:spacing w:before="100" w:beforeAutospacing="1" w:after="100" w:afterAutospacing="1"/>
      </w:pPr>
      <w:r w:rsidRPr="00A67DA4">
        <w:rPr>
          <w:b/>
          <w:bCs/>
        </w:rPr>
        <w:t>3.3 Data Warehouse Architecture</w:t>
      </w:r>
    </w:p>
    <w:p w:rsidR="00A67DA4" w:rsidRPr="00A67DA4" w:rsidRDefault="00A67DA4" w:rsidP="00A67DA4">
      <w:pPr>
        <w:numPr>
          <w:ilvl w:val="0"/>
          <w:numId w:val="14"/>
        </w:numPr>
        <w:bidi w:val="0"/>
        <w:spacing w:before="100" w:beforeAutospacing="1" w:after="100" w:afterAutospacing="1"/>
      </w:pPr>
      <w:r w:rsidRPr="00A67DA4">
        <w:rPr>
          <w:b/>
          <w:bCs/>
        </w:rPr>
        <w:t>Three-Tier Architecture:</w:t>
      </w:r>
      <w:r w:rsidRPr="00A67DA4">
        <w:t xml:space="preserve"> (1) </w:t>
      </w:r>
      <w:r w:rsidRPr="00A67DA4">
        <w:rPr>
          <w:b/>
          <w:bCs/>
        </w:rPr>
        <w:t>Bottom tier:</w:t>
      </w:r>
      <w:r w:rsidRPr="00A67DA4">
        <w:t xml:space="preserve"> The warehouse database server (RDBMS) featuring extraction, cleaning, and loading tools. (2) </w:t>
      </w:r>
      <w:r w:rsidRPr="00A67DA4">
        <w:rPr>
          <w:b/>
          <w:bCs/>
        </w:rPr>
        <w:t>Middle tier:</w:t>
      </w:r>
      <w:r w:rsidRPr="00A67DA4">
        <w:t xml:space="preserve"> The OLAP server. (3) </w:t>
      </w:r>
      <w:r w:rsidRPr="00A67DA4">
        <w:rPr>
          <w:b/>
          <w:bCs/>
        </w:rPr>
        <w:t>Top tier:</w:t>
      </w:r>
      <w:r w:rsidRPr="00A67DA4">
        <w:t xml:space="preserve"> Front-end reporting and data mining tools.</w:t>
      </w:r>
    </w:p>
    <w:p w:rsidR="00A67DA4" w:rsidRPr="00A67DA4" w:rsidRDefault="00A67DA4" w:rsidP="00A67DA4">
      <w:pPr>
        <w:numPr>
          <w:ilvl w:val="0"/>
          <w:numId w:val="14"/>
        </w:numPr>
        <w:bidi w:val="0"/>
        <w:spacing w:before="100" w:beforeAutospacing="1" w:after="100" w:afterAutospacing="1"/>
      </w:pPr>
      <w:r w:rsidRPr="00A67DA4">
        <w:rPr>
          <w:b/>
          <w:bCs/>
        </w:rPr>
        <w:t>Models:</w:t>
      </w:r>
      <w:r w:rsidRPr="00A67DA4">
        <w:t xml:space="preserve"> Includes the </w:t>
      </w:r>
      <w:r w:rsidRPr="00A67DA4">
        <w:rPr>
          <w:b/>
          <w:bCs/>
        </w:rPr>
        <w:t>Enterprise warehouse</w:t>
      </w:r>
      <w:r w:rsidRPr="00A67DA4">
        <w:t xml:space="preserve"> (organization-wide), </w:t>
      </w:r>
      <w:r w:rsidRPr="00A67DA4">
        <w:rPr>
          <w:b/>
          <w:bCs/>
        </w:rPr>
        <w:t>Data Mart</w:t>
      </w:r>
      <w:r w:rsidRPr="00A67DA4">
        <w:t xml:space="preserve"> (department-wide, specific subjects), and </w:t>
      </w:r>
      <w:r w:rsidRPr="00A67DA4">
        <w:rPr>
          <w:b/>
          <w:bCs/>
        </w:rPr>
        <w:t>Virtual warehouse</w:t>
      </w:r>
      <w:r w:rsidRPr="00A67DA4">
        <w:t xml:space="preserve"> (views over operational DBs).</w:t>
      </w:r>
    </w:p>
    <w:p w:rsidR="00A67DA4" w:rsidRPr="00A67DA4" w:rsidRDefault="00A67DA4" w:rsidP="00A67DA4">
      <w:pPr>
        <w:bidi w:val="0"/>
        <w:spacing w:before="100" w:beforeAutospacing="1" w:after="100" w:afterAutospacing="1"/>
      </w:pPr>
      <w:r w:rsidRPr="00A67DA4">
        <w:rPr>
          <w:b/>
          <w:bCs/>
        </w:rPr>
        <w:t>3.4 Data Warehouse Implementation</w:t>
      </w:r>
    </w:p>
    <w:p w:rsidR="00A67DA4" w:rsidRPr="00A67DA4" w:rsidRDefault="00A67DA4" w:rsidP="00A67DA4">
      <w:pPr>
        <w:numPr>
          <w:ilvl w:val="0"/>
          <w:numId w:val="15"/>
        </w:numPr>
        <w:bidi w:val="0"/>
        <w:spacing w:before="100" w:beforeAutospacing="1" w:after="100" w:afterAutospacing="1"/>
      </w:pPr>
      <w:r>
        <w:t xml:space="preserve">The Curse of Dimensionality: An </w:t>
      </w:r>
      <m:oMath>
        <m:r>
          <m:t>n</m:t>
        </m:r>
      </m:oMath>
      <w:r>
        <w:t xml:space="preserve">-dimensional cube contains </w:t>
      </w:r>
      <m:oMath>
        <m:nary>
          <m:naryPr>
            <m:chr m:val="∏"/>
            <m:limLoc m:val="undOvr"/>
            <m:subHide m:val="off"/>
            <m:supHide m:val="off"/>
          </m:naryPr>
          <m:sub>
            <m:r>
              <m:t>i</m:t>
            </m:r>
            <m:r>
              <m:rPr>
                <m:sty m:val="p"/>
              </m:rPr>
              <m:t>=</m:t>
            </m:r>
            <m:r>
              <m:t>1</m:t>
            </m:r>
          </m:sub>
          <m:sup>
            <m:r>
              <m:t>n</m:t>
            </m:r>
          </m:sup>
          <m:e>
            <m:d>
              <m:dPr>
                <m:begChr m:val="("/>
                <m:endChr m:val=")"/>
                <m:sepChr m:val=""/>
                <m:grow/>
              </m:dPr>
              <m:e>
                <m:sSub>
                  <m:e>
                    <m:r>
                      <m:t>L</m:t>
                    </m:r>
                  </m:e>
                  <m:sub>
                    <m:r>
                      <m:t>i</m:t>
                    </m:r>
                  </m:sub>
                </m:sSub>
                <m:r>
                  <m:rPr>
                    <m:sty m:val="p"/>
                  </m:rPr>
                  <m:t>+</m:t>
                </m:r>
                <m:r>
                  <m:t>1</m:t>
                </m:r>
              </m:e>
            </m:d>
          </m:e>
        </m:nary>
      </m:oMath>
      <w:r>
        <w:t xml:space="preserve"> possible cuboids (where </w:t>
      </w:r>
      <m:oMath>
        <m:sSub>
          <m:e>
            <m:r>
              <m:t>L</m:t>
            </m:r>
          </m:e>
          <m:sub>
            <m:r>
              <m:t>i</m:t>
            </m:r>
          </m:sub>
        </m:sSub>
      </m:oMath>
      <w:r>
        <w:t xml:space="preserve"> is the levels in dimension </w:t>
      </w:r>
      <m:oMath>
        <m:r>
          <m:t>i</m:t>
        </m:r>
      </m:oMath>
      <w:r>
        <w:t>). Precomputing the full cube is often memory-prohibitive.</w:t>
      </w:r>
    </w:p>
    <w:p w:rsidR="00A67DA4" w:rsidRPr="00A67DA4" w:rsidRDefault="00A67DA4" w:rsidP="00A67DA4">
      <w:pPr>
        <w:numPr>
          <w:ilvl w:val="0"/>
          <w:numId w:val="15"/>
        </w:numPr>
        <w:bidi w:val="0"/>
        <w:spacing w:before="100" w:beforeAutospacing="1" w:after="100" w:afterAutospacing="1"/>
      </w:pPr>
      <w:r w:rsidRPr="00A67DA4">
        <w:rPr>
          <w:b/>
          <w:bCs/>
        </w:rPr>
        <w:t>Partial Materialization:</w:t>
      </w:r>
      <w:r w:rsidRPr="00A67DA4">
        <w:t xml:space="preserve"> Computes only selected cuboids or an </w:t>
      </w:r>
      <w:r w:rsidRPr="00A67DA4">
        <w:rPr>
          <w:b/>
          <w:bCs/>
        </w:rPr>
        <w:t>iceberg cube</w:t>
      </w:r>
      <w:r w:rsidRPr="00A67DA4">
        <w:t xml:space="preserve"> (cells exceeding a minimum support threshold).</w:t>
      </w:r>
    </w:p>
    <w:p w:rsidR="00A67DA4" w:rsidRPr="00A67DA4" w:rsidRDefault="00A67DA4" w:rsidP="00A67DA4">
      <w:pPr>
        <w:numPr>
          <w:ilvl w:val="0"/>
          <w:numId w:val="15"/>
        </w:numPr>
        <w:bidi w:val="0"/>
        <w:spacing w:before="100" w:beforeAutospacing="1" w:after="100" w:afterAutospacing="1"/>
      </w:pPr>
      <w:r w:rsidRPr="00A67DA4">
        <w:rPr>
          <w:b/>
          <w:bCs/>
        </w:rPr>
        <w:t>Indexing:</w:t>
      </w:r>
      <w:r w:rsidRPr="00A67DA4">
        <w:t xml:space="preserve"> Accelerates querying using </w:t>
      </w:r>
      <w:r w:rsidRPr="00A67DA4">
        <w:rPr>
          <w:b/>
          <w:bCs/>
        </w:rPr>
        <w:t>bitmap indexing</w:t>
      </w:r>
      <w:r w:rsidRPr="00A67DA4">
        <w:t xml:space="preserve"> (encoding values as bits for fast bitwise operations) and </w:t>
      </w:r>
      <w:r w:rsidRPr="00A67DA4">
        <w:rPr>
          <w:b/>
          <w:bCs/>
        </w:rPr>
        <w:t>join indexing</w:t>
      </w:r>
      <w:r w:rsidRPr="00A67DA4">
        <w:t xml:space="preserve"> (registering joinable rows between fact and dimension tables).</w:t>
      </w:r>
    </w:p>
    <w:p w:rsidR="00A67DA4" w:rsidRPr="00A67DA4" w:rsidRDefault="00A67DA4" w:rsidP="00A67DA4">
      <w:pPr>
        <w:bidi w:val="0"/>
        <w:spacing w:before="100" w:beforeAutospacing="1" w:after="100" w:afterAutospacing="1"/>
      </w:pPr>
      <w:r w:rsidRPr="00A67DA4">
        <w:rPr>
          <w:b/>
          <w:bCs/>
        </w:rPr>
        <w:t>3.5 From Data Warehousing to Data Mining</w:t>
      </w:r>
    </w:p>
    <w:p w:rsidR="00A67DA4" w:rsidRPr="00A67DA4" w:rsidRDefault="00A67DA4" w:rsidP="00A67DA4">
      <w:pPr>
        <w:numPr>
          <w:ilvl w:val="0"/>
          <w:numId w:val="16"/>
        </w:numPr>
        <w:bidi w:val="0"/>
        <w:spacing w:before="100" w:beforeAutospacing="1" w:after="100" w:afterAutospacing="1"/>
      </w:pPr>
      <w:r w:rsidRPr="00A67DA4">
        <w:rPr>
          <w:b/>
          <w:bCs/>
        </w:rPr>
        <w:t>On-Line Analytical Mining (OLAM):</w:t>
      </w:r>
      <w:r w:rsidRPr="00A67DA4">
        <w:t xml:space="preserve"> Integrates OLAP multidimensional analysis with data mining. OLAM utilizes the high-quality data in a data warehouse and its existing infrastructure to allow exploratory, interactive mining (e.g., drilling down into clusters or association rules).</w:t>
      </w:r>
    </w:p>
    <w:p w:rsidR="00A67DA4" w:rsidRDefault="00A67DA4">
      <w:pPr>
        <w:bidi w:val="0"/>
      </w:pPr>
      <w:r>
        <w:br w:type="page"/>
      </w:r>
    </w:p>
    <w:p w:rsidR="00A67DA4" w:rsidRPr="00A67DA4" w:rsidRDefault="00A67DA4" w:rsidP="00A67DA4">
      <w:pPr>
        <w:bidi w:val="0"/>
        <w:spacing w:before="100" w:beforeAutospacing="1" w:after="100" w:afterAutospacing="1"/>
        <w:outlineLvl w:val="2"/>
        <w:rPr>
          <w:b/>
          <w:bCs/>
          <w:sz w:val="27"/>
          <w:szCs w:val="27"/>
        </w:rPr>
      </w:pPr>
      <w:bookmarkStart w:id="0" w:name="_GoBack"/>
      <w:bookmarkEnd w:id="0"/>
      <w:r w:rsidRPr="00A67DA4">
        <w:rPr>
          <w:b/>
          <w:bCs/>
          <w:sz w:val="27"/>
          <w:szCs w:val="27"/>
        </w:rPr>
        <w:lastRenderedPageBreak/>
        <w:t>Chapter 4: Data Cube Computation and Data Generalization</w:t>
      </w:r>
    </w:p>
    <w:p w:rsidR="00A67DA4" w:rsidRPr="00A67DA4" w:rsidRDefault="00A67DA4" w:rsidP="00A67DA4">
      <w:pPr>
        <w:bidi w:val="0"/>
        <w:spacing w:before="100" w:beforeAutospacing="1" w:after="100" w:afterAutospacing="1"/>
      </w:pPr>
      <w:r w:rsidRPr="00A67DA4">
        <w:rPr>
          <w:b/>
          <w:bCs/>
        </w:rPr>
        <w:t>4.1 Efficient Methods for Data Cube Computation</w:t>
      </w:r>
    </w:p>
    <w:p w:rsidR="00A67DA4" w:rsidRPr="00A67DA4" w:rsidRDefault="00A67DA4" w:rsidP="00A67DA4">
      <w:pPr>
        <w:numPr>
          <w:ilvl w:val="0"/>
          <w:numId w:val="17"/>
        </w:numPr>
        <w:bidi w:val="0"/>
        <w:spacing w:before="100" w:beforeAutospacing="1" w:after="100" w:afterAutospacing="1"/>
      </w:pPr>
      <w:r>
        <w:t xml:space="preserve">4.1.1 A Road Map for Materialization: A data cube is a lattice of cuboids, where each cuboid represents a group-by. A cell in the base cuboid is a base cell, while a cell in a nonbase cuboid is an aggregate cell. Ancestor/descendant relationships define specialization: cell </w:t>
      </w:r>
      <m:oMath>
        <m:r>
          <m:t>a</m:t>
        </m:r>
      </m:oMath>
      <w:r>
        <w:t xml:space="preserve"> is an ancestor of </w:t>
      </w:r>
      <m:oMath>
        <m:r>
          <m:t>b</m:t>
        </m:r>
      </m:oMath>
      <w:r>
        <w:t xml:space="preserve"> if </w:t>
      </w:r>
      <m:oMath>
        <m:r>
          <m:t>b</m:t>
        </m:r>
      </m:oMath>
      <w:r>
        <w:t xml:space="preserve"> is a more specialized version of </w:t>
      </w:r>
      <m:oMath>
        <m:r>
          <m:t>a</m:t>
        </m:r>
      </m:oMath>
      <w:r>
        <w:t xml:space="preserve">. </w:t>
      </w:r>
    </w:p>
    <w:p w:rsidR="00A67DA4" w:rsidRPr="00A67DA4" w:rsidRDefault="00A67DA4" w:rsidP="00A67DA4">
      <w:pPr>
        <w:numPr>
          <w:ilvl w:val="1"/>
          <w:numId w:val="17"/>
        </w:numPr>
        <w:bidi w:val="0"/>
        <w:spacing w:before="100" w:beforeAutospacing="1" w:after="100" w:afterAutospacing="1"/>
      </w:pPr>
      <w:r>
        <w:t>Materialization strategies: Full materialization (precomputing all cuboids) is exponentially expensive (</w:t>
      </w:r>
      <m:oMath>
        <m:r>
          <m:t>O</m:t>
        </m:r>
        <m:d>
          <m:dPr>
            <m:begChr m:val="("/>
            <m:endChr m:val=")"/>
            <m:sepChr m:val=""/>
            <m:grow/>
          </m:dPr>
          <m:e>
            <m:sSup>
              <m:e>
                <m:r>
                  <m:t>2</m:t>
                </m:r>
              </m:e>
              <m:sup>
                <m:r>
                  <m:t>n</m:t>
                </m:r>
              </m:sup>
            </m:sSup>
          </m:e>
        </m:d>
      </m:oMath>
      <w:r>
        <w:t>). Partial materialization selectively computes cuboids or limits computation via an iceberg condition (e.g., minimum support), forming an iceberg cube. A closed cube contains only closed cells (cells with no specialized descendants sharing the same measure value), providing lossless compression. A shell cube precomputes only cuboids with a small number of dimensions.</w:t>
      </w:r>
    </w:p>
    <w:p w:rsidR="00A67DA4" w:rsidRPr="00A67DA4" w:rsidRDefault="00A67DA4" w:rsidP="00A67DA4">
      <w:pPr>
        <w:numPr>
          <w:ilvl w:val="1"/>
          <w:numId w:val="17"/>
        </w:numPr>
        <w:bidi w:val="0"/>
        <w:spacing w:before="100" w:beforeAutospacing="1" w:after="100" w:afterAutospacing="1"/>
      </w:pPr>
      <w:r w:rsidRPr="00A67DA4">
        <w:rPr>
          <w:b/>
          <w:bCs/>
        </w:rPr>
        <w:t>Optimization techniques:</w:t>
      </w:r>
      <w:r w:rsidRPr="00A67DA4">
        <w:t xml:space="preserve"> Sorting/hashing, grouping operations in a tree, computing parent cuboids from the smallest child, and </w:t>
      </w:r>
      <w:proofErr w:type="spellStart"/>
      <w:r w:rsidRPr="00A67DA4">
        <w:t>Apriori</w:t>
      </w:r>
      <w:proofErr w:type="spellEnd"/>
      <w:r w:rsidRPr="00A67DA4">
        <w:t xml:space="preserve"> pruning. </w:t>
      </w:r>
      <w:proofErr w:type="spellStart"/>
      <w:r w:rsidRPr="00A67DA4">
        <w:t>Apriori</w:t>
      </w:r>
      <w:proofErr w:type="spellEnd"/>
      <w:r w:rsidRPr="00A67DA4">
        <w:t xml:space="preserve"> pruning uses the </w:t>
      </w:r>
      <w:proofErr w:type="spellStart"/>
      <w:r w:rsidRPr="00A67DA4">
        <w:rPr>
          <w:i/>
          <w:iCs/>
        </w:rPr>
        <w:t>antimonotonic</w:t>
      </w:r>
      <w:proofErr w:type="spellEnd"/>
      <w:r w:rsidRPr="00A67DA4">
        <w:t xml:space="preserve"> property: if a cell fails the minimum support threshold, all of its descendants will also fail and can be pruned.</w:t>
      </w:r>
    </w:p>
    <w:p w:rsidR="00A67DA4" w:rsidRPr="00A67DA4" w:rsidRDefault="00A67DA4" w:rsidP="00A67DA4">
      <w:pPr>
        <w:numPr>
          <w:ilvl w:val="0"/>
          <w:numId w:val="17"/>
        </w:numPr>
        <w:bidi w:val="0"/>
        <w:spacing w:before="100" w:beforeAutospacing="1" w:after="100" w:afterAutospacing="1"/>
      </w:pPr>
      <w:r>
        <w:t xml:space="preserve">4.1.2 Multiway Array Aggregation: Computes full cubes using direct array addressing. The </w:t>
      </w:r>
      <m:oMath>
        <m:r>
          <m:t>n</m:t>
        </m:r>
      </m:oMath>
      <w:r>
        <w:t>-D array is partitioned into small, memory-resident "chunks". Computation is optimized by simultaneously aggregating multiple dimensions during a single scan of the chunks, thereby minimizing memory access and revisits.</w:t>
      </w:r>
    </w:p>
    <w:p w:rsidR="00A67DA4" w:rsidRPr="00A67DA4" w:rsidRDefault="00A67DA4" w:rsidP="00A67DA4">
      <w:pPr>
        <w:numPr>
          <w:ilvl w:val="0"/>
          <w:numId w:val="17"/>
        </w:numPr>
        <w:bidi w:val="0"/>
        <w:spacing w:before="100" w:beforeAutospacing="1" w:after="100" w:afterAutospacing="1"/>
      </w:pPr>
      <w:r w:rsidRPr="00A67DA4">
        <w:rPr>
          <w:b/>
          <w:bCs/>
        </w:rPr>
        <w:t>4.1.3 BUC (Bottom-Up Construction):</w:t>
      </w:r>
      <w:r w:rsidRPr="00A67DA4">
        <w:t xml:space="preserve"> Computes iceberg cubes from the apex (most generalized) down to the base (most detailed). BUC partitions data on a dimension and uses the </w:t>
      </w:r>
      <w:proofErr w:type="spellStart"/>
      <w:r w:rsidRPr="00A67DA4">
        <w:t>Apriori</w:t>
      </w:r>
      <w:proofErr w:type="spellEnd"/>
      <w:r w:rsidRPr="00A67DA4">
        <w:t xml:space="preserve"> property to stop exploring branches that do not meet the minimum support threshold. It utilizes a linear sorting method (</w:t>
      </w:r>
      <w:proofErr w:type="spellStart"/>
      <w:r w:rsidRPr="00A67DA4">
        <w:t>CountingSort</w:t>
      </w:r>
      <w:proofErr w:type="spellEnd"/>
      <w:r w:rsidRPr="00A67DA4">
        <w:t>) to avoid key comparisons and reduce partitioning costs.</w:t>
      </w:r>
    </w:p>
    <w:p w:rsidR="00A67DA4" w:rsidRPr="00A67DA4" w:rsidRDefault="00A67DA4" w:rsidP="00A67DA4">
      <w:pPr>
        <w:numPr>
          <w:ilvl w:val="0"/>
          <w:numId w:val="17"/>
        </w:numPr>
        <w:bidi w:val="0"/>
        <w:spacing w:before="100" w:beforeAutospacing="1" w:after="100" w:afterAutospacing="1"/>
      </w:pPr>
      <w:r>
        <w:t>4.1.4 Star-Cubing: Integrates top-down and bottom-up computation utilizing a star-tree structure, which collapses values falling below the threshold into "star-nodes" (</w:t>
      </w:r>
      <m:oMath>
        <m:r>
          <m:rPr>
            <m:sty m:val="p"/>
          </m:rPr>
          <m:t>*</m:t>
        </m:r>
      </m:oMath>
      <w:r>
        <w:t>) to achieve lossless compression. It explores shared dimensions across subtrees to facilitate shared computation and Apriori-like pruning.</w:t>
      </w:r>
    </w:p>
    <w:p w:rsidR="00A67DA4" w:rsidRPr="00A67DA4" w:rsidRDefault="00A67DA4" w:rsidP="00A67DA4">
      <w:pPr>
        <w:numPr>
          <w:ilvl w:val="0"/>
          <w:numId w:val="17"/>
        </w:numPr>
        <w:bidi w:val="0"/>
        <w:spacing w:before="100" w:beforeAutospacing="1" w:after="100" w:afterAutospacing="1"/>
      </w:pPr>
      <w:r w:rsidRPr="00A67DA4">
        <w:rPr>
          <w:b/>
          <w:bCs/>
        </w:rPr>
        <w:t xml:space="preserve">4.1.5 </w:t>
      </w:r>
      <w:proofErr w:type="spellStart"/>
      <w:r w:rsidRPr="00A67DA4">
        <w:rPr>
          <w:b/>
          <w:bCs/>
        </w:rPr>
        <w:t>Precomputing</w:t>
      </w:r>
      <w:proofErr w:type="spellEnd"/>
      <w:r w:rsidRPr="00A67DA4">
        <w:rPr>
          <w:b/>
          <w:bCs/>
        </w:rPr>
        <w:t xml:space="preserve"> Shell Fragments:</w:t>
      </w:r>
      <w:r w:rsidRPr="00A67DA4">
        <w:t xml:space="preserve"> Designed for high-dimensional OLAP where full/iceberg materialization is infeasible. Dimensions are partitioned into disjoint fragments, and local fragment cubes are built using inverted indices. Point queries and </w:t>
      </w:r>
      <w:proofErr w:type="spellStart"/>
      <w:r w:rsidRPr="00A67DA4">
        <w:t>subcube</w:t>
      </w:r>
      <w:proofErr w:type="spellEnd"/>
      <w:r w:rsidRPr="00A67DA4">
        <w:t xml:space="preserve"> queries are answered on-line by intersecting the </w:t>
      </w:r>
      <w:proofErr w:type="spellStart"/>
      <w:r w:rsidRPr="00A67DA4">
        <w:t>precomputed</w:t>
      </w:r>
      <w:proofErr w:type="spellEnd"/>
      <w:r w:rsidRPr="00A67DA4">
        <w:t xml:space="preserve"> TID (Tuple ID) lists.</w:t>
      </w:r>
    </w:p>
    <w:p w:rsidR="00A67DA4" w:rsidRPr="00A67DA4" w:rsidRDefault="00A67DA4" w:rsidP="00A67DA4">
      <w:pPr>
        <w:numPr>
          <w:ilvl w:val="0"/>
          <w:numId w:val="17"/>
        </w:numPr>
        <w:bidi w:val="0"/>
        <w:spacing w:before="100" w:beforeAutospacing="1" w:after="100" w:afterAutospacing="1"/>
      </w:pPr>
      <w:r>
        <w:t>4.1.6 Cubes with Complex Iceberg Conditions: Conditions involving non-antimonotonic measures (like average) prevent direct Apriori pruning. A solution transforms the condition into a weaker, antimonotonic condition using top-</w:t>
      </w:r>
      <m:oMath>
        <m:r>
          <m:t>k</m:t>
        </m:r>
      </m:oMath>
      <w:r>
        <w:t xml:space="preserve"> averages. If the average of the top-</w:t>
      </w:r>
      <m:oMath>
        <m:r>
          <m:t>k</m:t>
        </m:r>
      </m:oMath>
      <w:r>
        <w:t xml:space="preserve"> base cells of a cell </w:t>
      </w:r>
      <m:oMath>
        <m:r>
          <m:t>c</m:t>
        </m:r>
      </m:oMath>
      <w:r>
        <w:t xml:space="preserve"> is less than threshold </w:t>
      </w:r>
      <m:oMath>
        <m:r>
          <m:t>v</m:t>
        </m:r>
      </m:oMath>
      <w:r>
        <w:t xml:space="preserve">, no subset can satisfy the threshold, allowing </w:t>
      </w:r>
      <m:oMath>
        <m:r>
          <m:t>c</m:t>
        </m:r>
      </m:oMath>
      <w:r>
        <w:t xml:space="preserve"> to be pruned.</w:t>
      </w:r>
    </w:p>
    <w:p w:rsidR="00A67DA4" w:rsidRPr="00A67DA4" w:rsidRDefault="00A67DA4" w:rsidP="00A67DA4">
      <w:pPr>
        <w:bidi w:val="0"/>
        <w:spacing w:before="100" w:beforeAutospacing="1" w:after="100" w:afterAutospacing="1"/>
      </w:pPr>
      <w:r w:rsidRPr="00A67DA4">
        <w:rPr>
          <w:b/>
          <w:bCs/>
        </w:rPr>
        <w:t>4.2 Further Development of Data Cube and OLAP Technology</w:t>
      </w:r>
    </w:p>
    <w:p w:rsidR="00A67DA4" w:rsidRPr="00A67DA4" w:rsidRDefault="00A67DA4" w:rsidP="00A67DA4">
      <w:pPr>
        <w:numPr>
          <w:ilvl w:val="0"/>
          <w:numId w:val="18"/>
        </w:numPr>
        <w:bidi w:val="0"/>
        <w:spacing w:before="100" w:beforeAutospacing="1" w:after="100" w:afterAutospacing="1"/>
      </w:pPr>
      <w:r w:rsidRPr="00A67DA4">
        <w:rPr>
          <w:b/>
          <w:bCs/>
        </w:rPr>
        <w:lastRenderedPageBreak/>
        <w:t>4.2.1 Discovery-Driven Exploration:</w:t>
      </w:r>
      <w:r w:rsidRPr="00A67DA4">
        <w:t xml:space="preserve"> Automatically identifies data exceptions (anomalies) where a cell value differs significantly from its expected statistical value. Uses visual cues and </w:t>
      </w:r>
      <w:proofErr w:type="spellStart"/>
      <w:r w:rsidRPr="00A67DA4">
        <w:t>precomputed</w:t>
      </w:r>
      <w:proofErr w:type="spellEnd"/>
      <w:r w:rsidRPr="00A67DA4">
        <w:t xml:space="preserve"> exception indicators: </w:t>
      </w:r>
      <w:proofErr w:type="spellStart"/>
      <w:r w:rsidRPr="00A67DA4">
        <w:rPr>
          <w:i/>
          <w:iCs/>
        </w:rPr>
        <w:t>SelfExp</w:t>
      </w:r>
      <w:proofErr w:type="spellEnd"/>
      <w:r w:rsidRPr="00A67DA4">
        <w:t xml:space="preserve"> (surprise of the cell itself), </w:t>
      </w:r>
      <w:proofErr w:type="spellStart"/>
      <w:r w:rsidRPr="00A67DA4">
        <w:rPr>
          <w:i/>
          <w:iCs/>
        </w:rPr>
        <w:t>InExp</w:t>
      </w:r>
      <w:proofErr w:type="spellEnd"/>
      <w:r w:rsidRPr="00A67DA4">
        <w:t xml:space="preserve"> (surprise of data beneath the cell), and </w:t>
      </w:r>
      <w:proofErr w:type="spellStart"/>
      <w:r w:rsidRPr="00A67DA4">
        <w:rPr>
          <w:i/>
          <w:iCs/>
        </w:rPr>
        <w:t>PathExp</w:t>
      </w:r>
      <w:proofErr w:type="spellEnd"/>
      <w:r w:rsidRPr="00A67DA4">
        <w:t xml:space="preserve"> (surprise along a drill-down path).</w:t>
      </w:r>
    </w:p>
    <w:p w:rsidR="00A67DA4" w:rsidRPr="00A67DA4" w:rsidRDefault="00A67DA4" w:rsidP="00A67DA4">
      <w:pPr>
        <w:numPr>
          <w:ilvl w:val="0"/>
          <w:numId w:val="18"/>
        </w:numPr>
        <w:bidi w:val="0"/>
        <w:spacing w:before="100" w:beforeAutospacing="1" w:after="100" w:afterAutospacing="1"/>
      </w:pPr>
      <w:r w:rsidRPr="00A67DA4">
        <w:rPr>
          <w:b/>
          <w:bCs/>
        </w:rPr>
        <w:t xml:space="preserve">4.2.2 </w:t>
      </w:r>
      <w:proofErr w:type="spellStart"/>
      <w:r w:rsidRPr="00A67DA4">
        <w:rPr>
          <w:b/>
          <w:bCs/>
        </w:rPr>
        <w:t>Multifeature</w:t>
      </w:r>
      <w:proofErr w:type="spellEnd"/>
      <w:r w:rsidRPr="00A67DA4">
        <w:rPr>
          <w:b/>
          <w:bCs/>
        </w:rPr>
        <w:t xml:space="preserve"> Cubes:</w:t>
      </w:r>
      <w:r w:rsidRPr="00A67DA4">
        <w:t xml:space="preserve"> Computes complex queries involving multiple dependent aggregates across granularities. A </w:t>
      </w:r>
      <w:proofErr w:type="spellStart"/>
      <w:r w:rsidRPr="00A67DA4">
        <w:t>multifeature</w:t>
      </w:r>
      <w:proofErr w:type="spellEnd"/>
      <w:r w:rsidRPr="00A67DA4">
        <w:t xml:space="preserve"> cube graph defines grouping variables and their dependencies (e.g., finding maximum price tuples, then finding minimum shelf-life among those).</w:t>
      </w:r>
    </w:p>
    <w:p w:rsidR="00A67DA4" w:rsidRPr="00A67DA4" w:rsidRDefault="00A67DA4" w:rsidP="00A67DA4">
      <w:pPr>
        <w:numPr>
          <w:ilvl w:val="0"/>
          <w:numId w:val="18"/>
        </w:numPr>
        <w:bidi w:val="0"/>
        <w:spacing w:before="100" w:beforeAutospacing="1" w:after="100" w:afterAutospacing="1"/>
      </w:pPr>
      <w:r w:rsidRPr="00A67DA4">
        <w:rPr>
          <w:b/>
          <w:bCs/>
        </w:rPr>
        <w:t>4.2.3 Constrained Gradient Analysis:</w:t>
      </w:r>
      <w:r w:rsidRPr="00A67DA4">
        <w:t xml:space="preserve"> Extracts pairs of similar cell characteristics associated with massive measure changes. Employs </w:t>
      </w:r>
      <w:r w:rsidRPr="00A67DA4">
        <w:rPr>
          <w:i/>
          <w:iCs/>
        </w:rPr>
        <w:t>significance constraints</w:t>
      </w:r>
      <w:r w:rsidRPr="00A67DA4">
        <w:t xml:space="preserve"> (iceberg conditions), </w:t>
      </w:r>
      <w:r w:rsidRPr="00A67DA4">
        <w:rPr>
          <w:i/>
          <w:iCs/>
        </w:rPr>
        <w:t>probe constraints</w:t>
      </w:r>
      <w:r w:rsidRPr="00A67DA4">
        <w:t xml:space="preserve"> (starting points), and </w:t>
      </w:r>
      <w:r w:rsidRPr="00A67DA4">
        <w:rPr>
          <w:i/>
          <w:iCs/>
        </w:rPr>
        <w:t>gradient constraints</w:t>
      </w:r>
      <w:r w:rsidRPr="00A67DA4">
        <w:t xml:space="preserve"> to prune search spaces efficiently.</w:t>
      </w:r>
    </w:p>
    <w:p w:rsidR="00A67DA4" w:rsidRPr="00A67DA4" w:rsidRDefault="00A67DA4" w:rsidP="00A67DA4">
      <w:pPr>
        <w:bidi w:val="0"/>
        <w:spacing w:before="100" w:beforeAutospacing="1" w:after="100" w:afterAutospacing="1"/>
      </w:pPr>
      <w:r w:rsidRPr="00A67DA4">
        <w:rPr>
          <w:b/>
          <w:bCs/>
        </w:rPr>
        <w:t>4.3 Attribute-Oriented Induction (AOI)</w:t>
      </w:r>
    </w:p>
    <w:p w:rsidR="00A67DA4" w:rsidRPr="00A67DA4" w:rsidRDefault="00A67DA4" w:rsidP="00A67DA4">
      <w:pPr>
        <w:numPr>
          <w:ilvl w:val="0"/>
          <w:numId w:val="19"/>
        </w:numPr>
        <w:bidi w:val="0"/>
        <w:spacing w:before="100" w:beforeAutospacing="1" w:after="100" w:afterAutospacing="1"/>
      </w:pPr>
      <w:r w:rsidRPr="00A67DA4">
        <w:rPr>
          <w:b/>
          <w:bCs/>
        </w:rPr>
        <w:t>4.3.1 AOI for Data Characterization:</w:t>
      </w:r>
      <w:r w:rsidRPr="00A67DA4">
        <w:t xml:space="preserve"> A query-oriented, data-driven generalization process. Uses </w:t>
      </w:r>
      <w:r w:rsidRPr="00A67DA4">
        <w:rPr>
          <w:i/>
          <w:iCs/>
        </w:rPr>
        <w:t>attribute removal</w:t>
      </w:r>
      <w:r w:rsidRPr="00A67DA4">
        <w:t xml:space="preserve"> (for attributes with too many distinct values) and </w:t>
      </w:r>
      <w:r w:rsidRPr="00A67DA4">
        <w:rPr>
          <w:i/>
          <w:iCs/>
        </w:rPr>
        <w:t>attribute generalization</w:t>
      </w:r>
      <w:r w:rsidRPr="00A67DA4">
        <w:t xml:space="preserve"> (climbing concept hierarchies). Generalized identical tuples are merged, and their counts/aggregates are accumulated.</w:t>
      </w:r>
    </w:p>
    <w:p w:rsidR="00A67DA4" w:rsidRPr="00A67DA4" w:rsidRDefault="00A67DA4" w:rsidP="00A67DA4">
      <w:pPr>
        <w:numPr>
          <w:ilvl w:val="0"/>
          <w:numId w:val="19"/>
        </w:numPr>
        <w:bidi w:val="0"/>
        <w:spacing w:before="100" w:beforeAutospacing="1" w:after="100" w:afterAutospacing="1"/>
      </w:pPr>
      <w:r>
        <w:t xml:space="preserve">4.3.2 Implementation: Implemented with </w:t>
      </w:r>
      <m:oMath>
        <m:r>
          <m:t>O</m:t>
        </m:r>
        <m:d>
          <m:dPr>
            <m:begChr m:val="("/>
            <m:endChr m:val=")"/>
            <m:sepChr m:val=""/>
            <m:grow/>
          </m:dPr>
          <m:e>
            <m:r>
              <m:t>N</m:t>
            </m:r>
          </m:e>
        </m:d>
      </m:oMath>
      <w:r>
        <w:t xml:space="preserve"> time complexity by collecting distinct values, determining mapping pairs, and substituting generalized values.</w:t>
      </w:r>
    </w:p>
    <w:p w:rsidR="00A67DA4" w:rsidRPr="00A67DA4" w:rsidRDefault="00A67DA4" w:rsidP="00A67DA4">
      <w:pPr>
        <w:numPr>
          <w:ilvl w:val="0"/>
          <w:numId w:val="19"/>
        </w:numPr>
        <w:bidi w:val="0"/>
        <w:spacing w:before="100" w:beforeAutospacing="1" w:after="100" w:afterAutospacing="1"/>
      </w:pPr>
      <w:r>
        <w:t xml:space="preserve">4.3.3 Presentation: Results are visualized via generalized relations, crosstabs, bar/pie charts, and 3D data cubes. Data is mapped to quantitative characteristic rules using a </w:t>
      </w:r>
      <m:oMath>
        <m:sSub>
          <m:e>
            <m:r>
              <m:t>t</m:t>
            </m:r>
          </m:e>
          <m:sub>
            <m:r>
              <m:t>w</m:t>
            </m:r>
          </m:sub>
        </m:sSub>
        <m:r>
          <m:t>e</m:t>
        </m:r>
        <m:r>
          <m:t>i</m:t>
        </m:r>
        <m:r>
          <m:t>g</m:t>
        </m:r>
        <m:r>
          <m:t>h</m:t>
        </m:r>
        <m:r>
          <m:t>t</m:t>
        </m:r>
      </m:oMath>
      <w:r>
        <w:t xml:space="preserve"> (tuple typicality): </w:t>
      </w:r>
      <m:oMath>
        <m:sSub>
          <m:e>
            <m:r>
              <m:t>t</m:t>
            </m:r>
          </m:e>
          <m:sub>
            <m:r>
              <m:t>w</m:t>
            </m:r>
          </m:sub>
        </m:sSub>
        <m:r>
          <m:t>e</m:t>
        </m:r>
        <m:r>
          <m:t>i</m:t>
        </m:r>
        <m:r>
          <m:t>g</m:t>
        </m:r>
        <m:r>
          <m:t>h</m:t>
        </m:r>
        <m:r>
          <m:t>t</m:t>
        </m:r>
        <m:r>
          <m:rPr>
            <m:sty m:val="p"/>
          </m:rPr>
          <m:t>=</m:t>
        </m:r>
        <m:r>
          <m:t>c</m:t>
        </m:r>
        <m:r>
          <m:t>o</m:t>
        </m:r>
        <m:r>
          <m:t>u</m:t>
        </m:r>
        <m:r>
          <m:t>n</m:t>
        </m:r>
        <m:r>
          <m:t>t</m:t>
        </m:r>
        <m:d>
          <m:dPr>
            <m:begChr m:val="("/>
            <m:endChr m:val=")"/>
            <m:sepChr m:val=""/>
            <m:grow/>
          </m:dPr>
          <m:e>
            <m:sSub>
              <m:e>
                <m:r>
                  <m:t>q</m:t>
                </m:r>
              </m:e>
              <m:sub>
                <m:r>
                  <m:t>a</m:t>
                </m:r>
              </m:sub>
            </m:sSub>
          </m:e>
        </m:d>
        <m:r>
          <m:rPr>
            <m:sty m:val="p"/>
          </m:rPr>
          <m:t>/</m:t>
        </m:r>
        <m:r>
          <m:rPr>
            <m:sty m:val="p"/>
          </m:rPr>
          <m:t>∑</m:t>
        </m:r>
        <m:r>
          <m:t>c</m:t>
        </m:r>
        <m:r>
          <m:t>o</m:t>
        </m:r>
        <m:r>
          <m:t>u</m:t>
        </m:r>
        <m:r>
          <m:t>n</m:t>
        </m:r>
        <m:r>
          <m:t>t</m:t>
        </m:r>
        <m:d>
          <m:dPr>
            <m:begChr m:val="("/>
            <m:endChr m:val=")"/>
            <m:sepChr m:val=""/>
            <m:grow/>
          </m:dPr>
          <m:e>
            <m:sSub>
              <m:e>
                <m:r>
                  <m:t>q</m:t>
                </m:r>
              </m:e>
              <m:sub>
                <m:r>
                  <m:t>i</m:t>
                </m:r>
              </m:sub>
            </m:sSub>
          </m:e>
        </m:d>
      </m:oMath>
      <w:r>
        <w:t>.</w:t>
      </w:r>
    </w:p>
    <w:p w:rsidR="00A67DA4" w:rsidRPr="00A67DA4" w:rsidRDefault="00A67DA4" w:rsidP="00A67DA4">
      <w:pPr>
        <w:numPr>
          <w:ilvl w:val="0"/>
          <w:numId w:val="19"/>
        </w:numPr>
        <w:bidi w:val="0"/>
        <w:spacing w:before="100" w:beforeAutospacing="1" w:after="100" w:afterAutospacing="1"/>
      </w:pPr>
      <w:r>
        <w:t xml:space="preserve">4.3.4 Class Comparisons: Discriminates a target class from contrasting classes using synchronous generalization. Mapped to quantitative discriminant rules using </w:t>
      </w:r>
      <m:oMath>
        <m:sSub>
          <m:e>
            <m:r>
              <m:t>d</m:t>
            </m:r>
          </m:e>
          <m:sub>
            <m:r>
              <m:t>w</m:t>
            </m:r>
          </m:sub>
        </m:sSub>
        <m:r>
          <m:t>e</m:t>
        </m:r>
        <m:r>
          <m:t>i</m:t>
        </m:r>
        <m:r>
          <m:t>g</m:t>
        </m:r>
        <m:r>
          <m:t>h</m:t>
        </m:r>
        <m:r>
          <m:t>t</m:t>
        </m:r>
      </m:oMath>
      <w:r>
        <w:t xml:space="preserve"> (tuple discriminability): </w:t>
      </w:r>
      <m:oMath>
        <m:sSub>
          <m:e>
            <m:r>
              <m:t>d</m:t>
            </m:r>
          </m:e>
          <m:sub>
            <m:r>
              <m:t>w</m:t>
            </m:r>
          </m:sub>
        </m:sSub>
        <m:r>
          <m:t>e</m:t>
        </m:r>
        <m:r>
          <m:t>i</m:t>
        </m:r>
        <m:r>
          <m:t>g</m:t>
        </m:r>
        <m:r>
          <m:t>h</m:t>
        </m:r>
        <m:r>
          <m:t>t</m:t>
        </m:r>
        <m:r>
          <m:rPr>
            <m:sty m:val="p"/>
          </m:rPr>
          <m:t>=</m:t>
        </m:r>
        <m:r>
          <m:t>c</m:t>
        </m:r>
        <m:r>
          <m:t>o</m:t>
        </m:r>
        <m:r>
          <m:t>u</m:t>
        </m:r>
        <m:r>
          <m:t>n</m:t>
        </m:r>
        <m:r>
          <m:t>t</m:t>
        </m:r>
        <m:d>
          <m:dPr>
            <m:begChr m:val="("/>
            <m:endChr m:val=")"/>
            <m:sepChr m:val=""/>
            <m:grow/>
          </m:dPr>
          <m:e>
            <m:sSub>
              <m:e>
                <m:r>
                  <m:t>q</m:t>
                </m:r>
              </m:e>
              <m:sub>
                <m:r>
                  <m:t>a</m:t>
                </m:r>
              </m:sub>
            </m:sSub>
            <m:r>
              <m:rPr>
                <m:sty m:val="p"/>
              </m:rPr>
              <m:t>∈</m:t>
            </m:r>
            <m:sSub>
              <m:e>
                <m:r>
                  <m:t>C</m:t>
                </m:r>
              </m:e>
              <m:sub>
                <m:r>
                  <m:t>t</m:t>
                </m:r>
                <m:r>
                  <m:t>a</m:t>
                </m:r>
                <m:r>
                  <m:t>r</m:t>
                </m:r>
                <m:r>
                  <m:t>g</m:t>
                </m:r>
                <m:r>
                  <m:t>e</m:t>
                </m:r>
                <m:r>
                  <m:t>t</m:t>
                </m:r>
              </m:sub>
            </m:sSub>
          </m:e>
        </m:d>
        <m:r>
          <m:rPr>
            <m:sty m:val="p"/>
          </m:rPr>
          <m:t>/</m:t>
        </m:r>
        <m:r>
          <m:rPr>
            <m:sty m:val="p"/>
          </m:rPr>
          <m:t>∑</m:t>
        </m:r>
        <m:r>
          <m:t>c</m:t>
        </m:r>
        <m:r>
          <m:t>o</m:t>
        </m:r>
        <m:r>
          <m:t>u</m:t>
        </m:r>
        <m:r>
          <m:t>n</m:t>
        </m:r>
        <m:r>
          <m:t>t</m:t>
        </m:r>
        <m:d>
          <m:dPr>
            <m:begChr m:val="("/>
            <m:endChr m:val=")"/>
            <m:sepChr m:val=""/>
            <m:grow/>
          </m:dPr>
          <m:e>
            <m:sSub>
              <m:e>
                <m:r>
                  <m:t>q</m:t>
                </m:r>
              </m:e>
              <m:sub>
                <m:r>
                  <m:t>a</m:t>
                </m:r>
              </m:sub>
            </m:sSub>
            <m:r>
              <m:rPr>
                <m:sty m:val="p"/>
              </m:rPr>
              <m:t>∈</m:t>
            </m:r>
            <m:sSub>
              <m:e>
                <m:r>
                  <m:t>C</m:t>
                </m:r>
              </m:e>
              <m:sub>
                <m:r>
                  <m:t>a</m:t>
                </m:r>
                <m:r>
                  <m:t>l</m:t>
                </m:r>
                <m:r>
                  <m:t>l</m:t>
                </m:r>
              </m:sub>
            </m:sSub>
          </m:e>
        </m:d>
      </m:oMath>
      <w:r>
        <w:t>.</w:t>
      </w:r>
    </w:p>
    <w:p w:rsidR="00A67DA4" w:rsidRPr="00A67DA4" w:rsidRDefault="00A67DA4" w:rsidP="00A67DA4">
      <w:pPr>
        <w:numPr>
          <w:ilvl w:val="0"/>
          <w:numId w:val="19"/>
        </w:numPr>
        <w:bidi w:val="0"/>
        <w:spacing w:before="100" w:beforeAutospacing="1" w:after="100" w:afterAutospacing="1"/>
      </w:pPr>
      <w:r w:rsidRPr="00A67DA4">
        <w:rPr>
          <w:b/>
          <w:bCs/>
        </w:rPr>
        <w:t>4.3.5 Class Description:</w:t>
      </w:r>
      <w:r w:rsidRPr="00A67DA4">
        <w:t xml:space="preserve"> Combines characterization and comparison rules into a unified quantitative description rule.</w:t>
      </w:r>
    </w:p>
    <w:p w:rsidR="00A67DA4" w:rsidRPr="00A67DA4" w:rsidRDefault="00A67DA4" w:rsidP="00A67DA4">
      <w:pPr>
        <w:bidi w:val="0"/>
        <w:spacing w:before="100" w:beforeAutospacing="1" w:after="100" w:afterAutospacing="1"/>
        <w:outlineLvl w:val="2"/>
        <w:rPr>
          <w:b/>
          <w:bCs/>
          <w:sz w:val="27"/>
          <w:szCs w:val="27"/>
        </w:rPr>
      </w:pPr>
      <w:r w:rsidRPr="00A67DA4">
        <w:rPr>
          <w:b/>
          <w:bCs/>
          <w:sz w:val="27"/>
          <w:szCs w:val="27"/>
        </w:rPr>
        <w:t>Chapter 5: Mining Frequent Patterns, Associations, and Correlations</w:t>
      </w:r>
    </w:p>
    <w:p w:rsidR="00A67DA4" w:rsidRPr="00A67DA4" w:rsidRDefault="00A67DA4" w:rsidP="00A67DA4">
      <w:pPr>
        <w:bidi w:val="0"/>
        <w:spacing w:before="100" w:beforeAutospacing="1" w:after="100" w:afterAutospacing="1"/>
      </w:pPr>
      <w:r w:rsidRPr="00A67DA4">
        <w:rPr>
          <w:b/>
          <w:bCs/>
        </w:rPr>
        <w:t>5.1 Basic Concepts and a Road Map</w:t>
      </w:r>
    </w:p>
    <w:p w:rsidR="00A67DA4" w:rsidRPr="00A67DA4" w:rsidRDefault="00A67DA4" w:rsidP="00A67DA4">
      <w:pPr>
        <w:numPr>
          <w:ilvl w:val="0"/>
          <w:numId w:val="20"/>
        </w:numPr>
        <w:bidi w:val="0"/>
        <w:spacing w:before="100" w:beforeAutospacing="1" w:after="100" w:afterAutospacing="1"/>
      </w:pPr>
      <w:r>
        <w:t xml:space="preserve">5.1.1 Market Basket Analysis: Finds sets of items frequently purchased together to derive association rules. Rule interestingness is measured by support (probability that a transaction contains </w:t>
      </w:r>
      <m:oMath>
        <m:r>
          <m:t>A</m:t>
        </m:r>
        <m:r>
          <m:rPr>
            <m:sty m:val="p"/>
          </m:rPr>
          <m:t>∪</m:t>
        </m:r>
        <m:r>
          <m:t>B</m:t>
        </m:r>
      </m:oMath>
      <w:r>
        <w:t xml:space="preserve">) and confidence (conditional probability </w:t>
      </w:r>
      <m:oMath>
        <m:r>
          <m:t>P</m:t>
        </m:r>
        <m:d>
          <m:dPr>
            <m:begChr m:val="("/>
            <m:endChr m:val=")"/>
            <m:sepChr m:val=""/>
            <m:grow/>
          </m:dPr>
          <m:e>
            <m:r>
              <m:t>B</m:t>
            </m:r>
            <m:r>
              <m:rPr>
                <m:sty m:val="p"/>
              </m:rPr>
              <m:t>|</m:t>
            </m:r>
            <m:r>
              <m:t>A</m:t>
            </m:r>
          </m:e>
        </m:d>
      </m:oMath>
      <w:r>
        <w:t>).</w:t>
      </w:r>
    </w:p>
    <w:p w:rsidR="00A67DA4" w:rsidRPr="00A67DA4" w:rsidRDefault="00A67DA4" w:rsidP="00A67DA4">
      <w:pPr>
        <w:numPr>
          <w:ilvl w:val="0"/>
          <w:numId w:val="20"/>
        </w:numPr>
        <w:bidi w:val="0"/>
        <w:spacing w:before="100" w:beforeAutospacing="1" w:after="100" w:afterAutospacing="1"/>
      </w:pPr>
      <w:r w:rsidRPr="00A67DA4">
        <w:rPr>
          <w:b/>
          <w:bCs/>
        </w:rPr>
        <w:t xml:space="preserve">5.1.2 Frequent, Closed, and Maximal </w:t>
      </w:r>
      <w:proofErr w:type="spellStart"/>
      <w:r w:rsidRPr="00A67DA4">
        <w:rPr>
          <w:b/>
          <w:bCs/>
        </w:rPr>
        <w:t>Itemsets</w:t>
      </w:r>
      <w:proofErr w:type="spellEnd"/>
      <w:r w:rsidRPr="00A67DA4">
        <w:rPr>
          <w:b/>
          <w:bCs/>
        </w:rPr>
        <w:t>:</w:t>
      </w:r>
      <w:r w:rsidRPr="00A67DA4">
        <w:t xml:space="preserve"> An </w:t>
      </w:r>
      <w:proofErr w:type="spellStart"/>
      <w:r w:rsidRPr="00A67DA4">
        <w:t>itemset</w:t>
      </w:r>
      <w:proofErr w:type="spellEnd"/>
      <w:r w:rsidRPr="00A67DA4">
        <w:t xml:space="preserve"> is frequent if its support count meets a minimum threshold. A </w:t>
      </w:r>
      <w:r w:rsidRPr="00A67DA4">
        <w:rPr>
          <w:i/>
          <w:iCs/>
        </w:rPr>
        <w:t xml:space="preserve">closed frequent </w:t>
      </w:r>
      <w:proofErr w:type="spellStart"/>
      <w:r w:rsidRPr="00A67DA4">
        <w:rPr>
          <w:i/>
          <w:iCs/>
        </w:rPr>
        <w:t>itemset</w:t>
      </w:r>
      <w:proofErr w:type="spellEnd"/>
      <w:r w:rsidRPr="00A67DA4">
        <w:t xml:space="preserve"> has no proper super-</w:t>
      </w:r>
      <w:proofErr w:type="spellStart"/>
      <w:r w:rsidRPr="00A67DA4">
        <w:t>itemset</w:t>
      </w:r>
      <w:proofErr w:type="spellEnd"/>
      <w:r w:rsidRPr="00A67DA4">
        <w:t xml:space="preserve"> with the same support. A </w:t>
      </w:r>
      <w:r w:rsidRPr="00A67DA4">
        <w:rPr>
          <w:i/>
          <w:iCs/>
        </w:rPr>
        <w:t xml:space="preserve">maximal frequent </w:t>
      </w:r>
      <w:proofErr w:type="spellStart"/>
      <w:r w:rsidRPr="00A67DA4">
        <w:rPr>
          <w:i/>
          <w:iCs/>
        </w:rPr>
        <w:t>itemset</w:t>
      </w:r>
      <w:proofErr w:type="spellEnd"/>
      <w:r w:rsidRPr="00A67DA4">
        <w:t xml:space="preserve"> has no frequent super-</w:t>
      </w:r>
      <w:proofErr w:type="spellStart"/>
      <w:r w:rsidRPr="00A67DA4">
        <w:t>itemset</w:t>
      </w:r>
      <w:proofErr w:type="spellEnd"/>
      <w:r w:rsidRPr="00A67DA4">
        <w:t>. These offer lossless or highly condensed pattern compression.</w:t>
      </w:r>
    </w:p>
    <w:p w:rsidR="00A67DA4" w:rsidRPr="00A67DA4" w:rsidRDefault="00A67DA4" w:rsidP="00A67DA4">
      <w:pPr>
        <w:bidi w:val="0"/>
        <w:spacing w:before="100" w:beforeAutospacing="1" w:after="100" w:afterAutospacing="1"/>
      </w:pPr>
      <w:r w:rsidRPr="00A67DA4">
        <w:rPr>
          <w:b/>
          <w:bCs/>
        </w:rPr>
        <w:t xml:space="preserve">5.2 Efficient and Scalable Frequent </w:t>
      </w:r>
      <w:proofErr w:type="spellStart"/>
      <w:r w:rsidRPr="00A67DA4">
        <w:rPr>
          <w:b/>
          <w:bCs/>
        </w:rPr>
        <w:t>Itemset</w:t>
      </w:r>
      <w:proofErr w:type="spellEnd"/>
      <w:r w:rsidRPr="00A67DA4">
        <w:rPr>
          <w:b/>
          <w:bCs/>
        </w:rPr>
        <w:t xml:space="preserve"> Mining Methods</w:t>
      </w:r>
    </w:p>
    <w:p w:rsidR="00A67DA4" w:rsidRPr="00A67DA4" w:rsidRDefault="00A67DA4" w:rsidP="00A67DA4">
      <w:pPr>
        <w:numPr>
          <w:ilvl w:val="0"/>
          <w:numId w:val="21"/>
        </w:numPr>
        <w:bidi w:val="0"/>
        <w:spacing w:before="100" w:beforeAutospacing="1" w:after="100" w:afterAutospacing="1"/>
      </w:pPr>
      <w:r w:rsidRPr="00A67DA4">
        <w:rPr>
          <w:b/>
          <w:bCs/>
        </w:rPr>
        <w:lastRenderedPageBreak/>
        <w:t xml:space="preserve">5.2.1 The </w:t>
      </w:r>
      <w:proofErr w:type="spellStart"/>
      <w:r w:rsidRPr="00A67DA4">
        <w:rPr>
          <w:b/>
          <w:bCs/>
        </w:rPr>
        <w:t>Apriori</w:t>
      </w:r>
      <w:proofErr w:type="spellEnd"/>
      <w:r w:rsidRPr="00A67DA4">
        <w:rPr>
          <w:b/>
          <w:bCs/>
        </w:rPr>
        <w:t xml:space="preserve"> Algorithm:</w:t>
      </w:r>
      <w:r w:rsidRPr="00A67DA4">
        <w:t xml:space="preserve"> A level-wise candidate generate-and-test approach. Uses the </w:t>
      </w:r>
      <w:proofErr w:type="spellStart"/>
      <w:r w:rsidRPr="00A67DA4">
        <w:t>Apriori</w:t>
      </w:r>
      <w:proofErr w:type="spellEnd"/>
      <w:r w:rsidRPr="00A67DA4">
        <w:t xml:space="preserve"> property (all nonempty subsets of a frequent </w:t>
      </w:r>
      <w:proofErr w:type="spellStart"/>
      <w:r w:rsidRPr="00A67DA4">
        <w:t>itemset</w:t>
      </w:r>
      <w:proofErr w:type="spellEnd"/>
      <w:r w:rsidRPr="00A67DA4">
        <w:t xml:space="preserve"> must also be frequent) to prune candidates. The dataset is scanned to count supports for remaining candidates.</w:t>
      </w:r>
    </w:p>
    <w:p w:rsidR="00A67DA4" w:rsidRPr="00A67DA4" w:rsidRDefault="00A67DA4" w:rsidP="00A67DA4">
      <w:pPr>
        <w:numPr>
          <w:ilvl w:val="0"/>
          <w:numId w:val="21"/>
        </w:numPr>
        <w:bidi w:val="0"/>
        <w:spacing w:before="100" w:beforeAutospacing="1" w:after="100" w:afterAutospacing="1"/>
      </w:pPr>
      <w:r w:rsidRPr="00A67DA4">
        <w:rPr>
          <w:b/>
          <w:bCs/>
        </w:rPr>
        <w:t>5.2.4 FP-Growth:</w:t>
      </w:r>
      <w:r w:rsidRPr="00A67DA4">
        <w:t xml:space="preserve"> Discovers patterns without candidate generation. Compresses data into an FP-tree (Frequent Pattern tree) maintaining item frequencies and structures. Recursively mines the tree by building conditional pattern bases and conditional FP-trees for each frequent suffix item.</w:t>
      </w:r>
    </w:p>
    <w:p w:rsidR="00A67DA4" w:rsidRPr="00A67DA4" w:rsidRDefault="00A67DA4" w:rsidP="00A67DA4">
      <w:pPr>
        <w:numPr>
          <w:ilvl w:val="0"/>
          <w:numId w:val="21"/>
        </w:numPr>
        <w:bidi w:val="0"/>
        <w:spacing w:before="100" w:beforeAutospacing="1" w:after="100" w:afterAutospacing="1"/>
      </w:pPr>
      <w:r>
        <w:t xml:space="preserve">5.2.6 Mining Closed Frequent Itemsets: Optimizes search by skipping redundant itemsets using techniques like item merging (if </w:t>
      </w:r>
      <m:oMath>
        <m:r>
          <m:t>Y</m:t>
        </m:r>
      </m:oMath>
      <w:r>
        <w:t xml:space="preserve"> appears in every transaction containing </w:t>
      </w:r>
      <m:oMath>
        <m:r>
          <m:t>X</m:t>
        </m:r>
      </m:oMath>
      <w:r>
        <w:t xml:space="preserve">, merge </w:t>
      </w:r>
      <m:oMath>
        <m:r>
          <m:t>X</m:t>
        </m:r>
      </m:oMath>
      <w:r>
        <w:t xml:space="preserve"> and </w:t>
      </w:r>
      <m:oMath>
        <m:r>
          <m:t>Y</m:t>
        </m:r>
      </m:oMath>
      <w:r>
        <w:t>), sub-itemset pruning, and item skipping.</w:t>
      </w:r>
    </w:p>
    <w:p w:rsidR="00A67DA4" w:rsidRPr="00A67DA4" w:rsidRDefault="00A67DA4" w:rsidP="00A67DA4">
      <w:pPr>
        <w:bidi w:val="0"/>
        <w:spacing w:before="100" w:beforeAutospacing="1" w:after="100" w:afterAutospacing="1"/>
      </w:pPr>
      <w:r w:rsidRPr="00A67DA4">
        <w:rPr>
          <w:b/>
          <w:bCs/>
        </w:rPr>
        <w:t>5.3 Mining Various Kinds of Association Rules</w:t>
      </w:r>
    </w:p>
    <w:p w:rsidR="00A67DA4" w:rsidRPr="00A67DA4" w:rsidRDefault="00A67DA4" w:rsidP="00A67DA4">
      <w:pPr>
        <w:numPr>
          <w:ilvl w:val="0"/>
          <w:numId w:val="22"/>
        </w:numPr>
        <w:bidi w:val="0"/>
        <w:spacing w:before="100" w:beforeAutospacing="1" w:after="100" w:afterAutospacing="1"/>
      </w:pPr>
      <w:r w:rsidRPr="00A67DA4">
        <w:rPr>
          <w:b/>
          <w:bCs/>
        </w:rPr>
        <w:t>5.3.1 Multilevel Association Rules:</w:t>
      </w:r>
      <w:r w:rsidRPr="00A67DA4">
        <w:t xml:space="preserve"> Mines rules across multiple abstraction levels. Can use </w:t>
      </w:r>
      <w:r w:rsidRPr="00A67DA4">
        <w:rPr>
          <w:i/>
          <w:iCs/>
        </w:rPr>
        <w:t>uniform support</w:t>
      </w:r>
      <w:r w:rsidRPr="00A67DA4">
        <w:t xml:space="preserve"> (same threshold for all levels, causing issues with rare low-level items) or </w:t>
      </w:r>
      <w:r w:rsidRPr="00A67DA4">
        <w:rPr>
          <w:i/>
          <w:iCs/>
        </w:rPr>
        <w:t>reduced support</w:t>
      </w:r>
      <w:r w:rsidRPr="00A67DA4">
        <w:t xml:space="preserve"> (thresholds decrease at lower levels). Redundant descendant rules are pruned if their confidence/support </w:t>
      </w:r>
      <w:proofErr w:type="gramStart"/>
      <w:r w:rsidRPr="00A67DA4">
        <w:t>match</w:t>
      </w:r>
      <w:proofErr w:type="gramEnd"/>
      <w:r w:rsidRPr="00A67DA4">
        <w:t xml:space="preserve"> expected values from their ancestors.</w:t>
      </w:r>
    </w:p>
    <w:p w:rsidR="00A67DA4" w:rsidRPr="00A67DA4" w:rsidRDefault="00A67DA4" w:rsidP="00A67DA4">
      <w:pPr>
        <w:numPr>
          <w:ilvl w:val="0"/>
          <w:numId w:val="22"/>
        </w:numPr>
        <w:bidi w:val="0"/>
        <w:spacing w:before="100" w:beforeAutospacing="1" w:after="100" w:afterAutospacing="1"/>
      </w:pPr>
      <w:r w:rsidRPr="00A67DA4">
        <w:rPr>
          <w:b/>
          <w:bCs/>
        </w:rPr>
        <w:t>5.3.2 Multidimensional Association Rules:</w:t>
      </w:r>
      <w:r w:rsidRPr="00A67DA4">
        <w:t xml:space="preserve"> Rules with multiple predicates (dimensions). For quantitative attributes, data can be statically discretized (binned) into categorical intervals or dynamically discretized. For instance, the ARCS system maps attributes to a 2D grid and clusters association rules into rectangular regions to form simple quantitative rules.</w:t>
      </w:r>
    </w:p>
    <w:p w:rsidR="00A67DA4" w:rsidRPr="00A67DA4" w:rsidRDefault="00A67DA4" w:rsidP="00A67DA4">
      <w:pPr>
        <w:bidi w:val="0"/>
        <w:spacing w:before="100" w:beforeAutospacing="1" w:after="100" w:afterAutospacing="1"/>
      </w:pPr>
      <w:r w:rsidRPr="00A67DA4">
        <w:rPr>
          <w:b/>
          <w:bCs/>
        </w:rPr>
        <w:t>5.4 From Association Mining to Correlation Analysis</w:t>
      </w:r>
    </w:p>
    <w:p w:rsidR="00A67DA4" w:rsidRPr="00A67DA4" w:rsidRDefault="00A67DA4" w:rsidP="00A67DA4">
      <w:pPr>
        <w:numPr>
          <w:ilvl w:val="0"/>
          <w:numId w:val="23"/>
        </w:numPr>
        <w:bidi w:val="0"/>
        <w:spacing w:before="100" w:beforeAutospacing="1" w:after="100" w:afterAutospacing="1"/>
      </w:pPr>
      <w:r w:rsidRPr="00A67DA4">
        <w:rPr>
          <w:b/>
          <w:bCs/>
        </w:rPr>
        <w:t>5.4.1 Misleading Strong Rules:</w:t>
      </w:r>
      <w:r w:rsidRPr="00A67DA4">
        <w:t xml:space="preserve"> High support/confidence rules can be misleading if the rule elements are negatively correlated.</w:t>
      </w:r>
    </w:p>
    <w:p w:rsidR="00A67DA4" w:rsidRPr="00A67DA4" w:rsidRDefault="00A67DA4" w:rsidP="00A67DA4">
      <w:pPr>
        <w:numPr>
          <w:ilvl w:val="0"/>
          <w:numId w:val="23"/>
        </w:numPr>
        <w:bidi w:val="0"/>
        <w:spacing w:before="100" w:beforeAutospacing="1" w:after="100" w:afterAutospacing="1"/>
      </w:pPr>
      <w:r>
        <w:t>5.4.2 Correlation Measures: Association rules are augmented with correlation analysis. Lift (</w:t>
      </w:r>
      <m:oMath>
        <m:r>
          <m:t>P</m:t>
        </m:r>
        <m:d>
          <m:dPr>
            <m:begChr m:val="("/>
            <m:endChr m:val=")"/>
            <m:sepChr m:val=""/>
            <m:grow/>
          </m:dPr>
          <m:e>
            <m:r>
              <m:t>A</m:t>
            </m:r>
            <m:r>
              <m:rPr>
                <m:sty m:val="p"/>
              </m:rPr>
              <m:t>∪</m:t>
            </m:r>
            <m:r>
              <m:t>B</m:t>
            </m:r>
          </m:e>
        </m:d>
        <m:r>
          <m:rPr>
            <m:sty m:val="p"/>
          </m:rPr>
          <m:t>/</m:t>
        </m:r>
        <m:d>
          <m:dPr>
            <m:begChr m:val="("/>
            <m:endChr m:val=")"/>
            <m:sepChr m:val=""/>
            <m:grow/>
          </m:dPr>
          <m:e>
            <m:r>
              <m:t>P</m:t>
            </m:r>
            <m:d>
              <m:dPr>
                <m:begChr m:val="("/>
                <m:endChr m:val=")"/>
                <m:sepChr m:val=""/>
                <m:grow/>
              </m:dPr>
              <m:e>
                <m:r>
                  <m:t>A</m:t>
                </m:r>
              </m:e>
            </m:d>
            <m:r>
              <m:t>P</m:t>
            </m:r>
            <m:d>
              <m:dPr>
                <m:begChr m:val="("/>
                <m:endChr m:val=")"/>
                <m:sepChr m:val=""/>
                <m:grow/>
              </m:dPr>
              <m:e>
                <m:r>
                  <m:t>B</m:t>
                </m:r>
              </m:e>
            </m:d>
          </m:e>
        </m:d>
      </m:oMath>
      <w:r>
        <w:t>) measures dependence but is sensitive to null-transactions. Null-invariant measures (free from null-transaction influence) like all_confidence and cosine similarity are preferred for highly skewed or sparse transactional databases.</w:t>
      </w:r>
    </w:p>
    <w:p w:rsidR="00A67DA4" w:rsidRPr="00A67DA4" w:rsidRDefault="00A67DA4" w:rsidP="00A67DA4">
      <w:pPr>
        <w:bidi w:val="0"/>
        <w:spacing w:before="100" w:beforeAutospacing="1" w:after="100" w:afterAutospacing="1"/>
      </w:pPr>
      <w:r w:rsidRPr="00A67DA4">
        <w:rPr>
          <w:b/>
          <w:bCs/>
        </w:rPr>
        <w:t>5.5 Constraint-Based Association Mining</w:t>
      </w:r>
    </w:p>
    <w:p w:rsidR="00A67DA4" w:rsidRPr="00A67DA4" w:rsidRDefault="00A67DA4" w:rsidP="00A67DA4">
      <w:pPr>
        <w:numPr>
          <w:ilvl w:val="0"/>
          <w:numId w:val="24"/>
        </w:numPr>
        <w:bidi w:val="0"/>
        <w:spacing w:before="100" w:beforeAutospacing="1" w:after="100" w:afterAutospacing="1"/>
      </w:pPr>
      <w:r>
        <w:t xml:space="preserve">5.5.1 Metarule-Guided Mining: Syntactic rule constraints act as templates (e.g., </w:t>
      </w:r>
      <m:oMath>
        <m:sSub>
          <m:e>
            <m:r>
              <m:t>P</m:t>
            </m:r>
          </m:e>
          <m:sub>
            <m:r>
              <m:t>1</m:t>
            </m:r>
          </m:sub>
        </m:sSub>
        <m:r>
          <m:rPr>
            <m:sty m:val="p"/>
          </m:rPr>
          <m:t>∧</m:t>
        </m:r>
        <m:sSub>
          <m:e>
            <m:r>
              <m:t>P</m:t>
            </m:r>
          </m:e>
          <m:sub>
            <m:r>
              <m:t>2</m:t>
            </m:r>
          </m:sub>
        </m:sSub>
        <m:r>
          <m:rPr>
            <m:sty m:val="p"/>
          </m:rPr>
          <m:t>→</m:t>
        </m:r>
        <m:sSub>
          <m:e>
            <m:r>
              <m:t>Q</m:t>
            </m:r>
          </m:e>
          <m:sub>
            <m:r>
              <m:t>1</m:t>
            </m:r>
          </m:sub>
        </m:sSub>
      </m:oMath>
      <w:r>
        <w:t>) to focus discovery on user-specified interdimensional constraints.</w:t>
      </w:r>
    </w:p>
    <w:p w:rsidR="00A67DA4" w:rsidRPr="00A67DA4" w:rsidRDefault="00A67DA4" w:rsidP="00A67DA4">
      <w:pPr>
        <w:numPr>
          <w:ilvl w:val="0"/>
          <w:numId w:val="24"/>
        </w:numPr>
        <w:bidi w:val="0"/>
        <w:spacing w:before="100" w:beforeAutospacing="1" w:after="100" w:afterAutospacing="1"/>
      </w:pPr>
      <w:r w:rsidRPr="00A67DA4">
        <w:rPr>
          <w:b/>
          <w:bCs/>
        </w:rPr>
        <w:t>5.5.2 Constraint Pushing:</w:t>
      </w:r>
      <w:r w:rsidRPr="00A67DA4">
        <w:t xml:space="preserve"> Pushes rule constraints deep into the mining process. Constraints are categorized as </w:t>
      </w:r>
      <w:proofErr w:type="spellStart"/>
      <w:r w:rsidRPr="00A67DA4">
        <w:rPr>
          <w:i/>
          <w:iCs/>
        </w:rPr>
        <w:t>antimonotonic</w:t>
      </w:r>
      <w:proofErr w:type="spellEnd"/>
      <w:r w:rsidRPr="00A67DA4">
        <w:t xml:space="preserve"> (if a set violates it, all supersets violate it), </w:t>
      </w:r>
      <w:r w:rsidRPr="00A67DA4">
        <w:rPr>
          <w:i/>
          <w:iCs/>
        </w:rPr>
        <w:t>monotonic</w:t>
      </w:r>
      <w:r w:rsidRPr="00A67DA4">
        <w:t xml:space="preserve"> (if a set satisfies it, all supersets satisfy it), </w:t>
      </w:r>
      <w:r w:rsidRPr="00A67DA4">
        <w:rPr>
          <w:i/>
          <w:iCs/>
        </w:rPr>
        <w:t>succinct</w:t>
      </w:r>
      <w:r w:rsidRPr="00A67DA4">
        <w:t xml:space="preserve"> (</w:t>
      </w:r>
      <w:proofErr w:type="spellStart"/>
      <w:r w:rsidRPr="00A67DA4">
        <w:t>precounting</w:t>
      </w:r>
      <w:proofErr w:type="spellEnd"/>
      <w:r w:rsidRPr="00A67DA4">
        <w:t xml:space="preserve"> </w:t>
      </w:r>
      <w:proofErr w:type="spellStart"/>
      <w:r w:rsidRPr="00A67DA4">
        <w:t>prunable</w:t>
      </w:r>
      <w:proofErr w:type="spellEnd"/>
      <w:r w:rsidRPr="00A67DA4">
        <w:t xml:space="preserve"> via a formula), </w:t>
      </w:r>
      <w:r w:rsidRPr="00A67DA4">
        <w:rPr>
          <w:i/>
          <w:iCs/>
        </w:rPr>
        <w:t>convertible</w:t>
      </w:r>
      <w:r w:rsidRPr="00A67DA4">
        <w:t xml:space="preserve"> (becomes anti/monotonic if items are sorted), or </w:t>
      </w:r>
      <w:r w:rsidRPr="00A67DA4">
        <w:rPr>
          <w:i/>
          <w:iCs/>
        </w:rPr>
        <w:t>inconvertible</w:t>
      </w:r>
      <w:r w:rsidRPr="00A67DA4">
        <w:t>.</w:t>
      </w:r>
    </w:p>
    <w:p w:rsidR="00A67DA4" w:rsidRPr="00A67DA4" w:rsidRDefault="00A67DA4" w:rsidP="00A67DA4">
      <w:pPr>
        <w:bidi w:val="0"/>
        <w:spacing w:before="100" w:beforeAutospacing="1" w:after="100" w:afterAutospacing="1"/>
        <w:outlineLvl w:val="2"/>
        <w:rPr>
          <w:b/>
          <w:bCs/>
          <w:sz w:val="27"/>
          <w:szCs w:val="27"/>
        </w:rPr>
      </w:pPr>
      <w:r w:rsidRPr="00A67DA4">
        <w:rPr>
          <w:b/>
          <w:bCs/>
          <w:sz w:val="27"/>
          <w:szCs w:val="27"/>
        </w:rPr>
        <w:t>Chapter 6: Classification and Prediction</w:t>
      </w:r>
    </w:p>
    <w:p w:rsidR="00A67DA4" w:rsidRPr="00A67DA4" w:rsidRDefault="00A67DA4" w:rsidP="00A67DA4">
      <w:pPr>
        <w:bidi w:val="0"/>
        <w:spacing w:before="100" w:beforeAutospacing="1" w:after="100" w:afterAutospacing="1"/>
      </w:pPr>
      <w:r w:rsidRPr="00A67DA4">
        <w:rPr>
          <w:b/>
          <w:bCs/>
        </w:rPr>
        <w:t>6.1 What Is Classification? What Is Prediction?</w:t>
      </w:r>
    </w:p>
    <w:p w:rsidR="00A67DA4" w:rsidRPr="00A67DA4" w:rsidRDefault="00A67DA4" w:rsidP="00A67DA4">
      <w:pPr>
        <w:numPr>
          <w:ilvl w:val="0"/>
          <w:numId w:val="25"/>
        </w:numPr>
        <w:bidi w:val="0"/>
        <w:spacing w:before="100" w:beforeAutospacing="1" w:after="100" w:afterAutospacing="1"/>
      </w:pPr>
      <w:r w:rsidRPr="00A67DA4">
        <w:rPr>
          <w:b/>
          <w:bCs/>
        </w:rPr>
        <w:lastRenderedPageBreak/>
        <w:t>Classification:</w:t>
      </w:r>
      <w:r w:rsidRPr="00A67DA4">
        <w:t xml:space="preserve"> Supervised learning that constructs a model (classifier) to predict categorical, discrete, unordered labels (e.g., safe vs. risky). Two steps: learning/training phase and testing/classification phase.</w:t>
      </w:r>
    </w:p>
    <w:p w:rsidR="00A67DA4" w:rsidRPr="00A67DA4" w:rsidRDefault="00A67DA4" w:rsidP="00A67DA4">
      <w:pPr>
        <w:numPr>
          <w:ilvl w:val="0"/>
          <w:numId w:val="25"/>
        </w:numPr>
        <w:bidi w:val="0"/>
        <w:spacing w:before="100" w:beforeAutospacing="1" w:after="100" w:afterAutospacing="1"/>
      </w:pPr>
      <w:r w:rsidRPr="00A67DA4">
        <w:rPr>
          <w:b/>
          <w:bCs/>
        </w:rPr>
        <w:t>Prediction:</w:t>
      </w:r>
      <w:r w:rsidRPr="00A67DA4">
        <w:t xml:space="preserve"> Models continuous-valued functions (numeric prediction/regression).</w:t>
      </w:r>
    </w:p>
    <w:p w:rsidR="00A67DA4" w:rsidRPr="00A67DA4" w:rsidRDefault="00A67DA4" w:rsidP="00A67DA4">
      <w:pPr>
        <w:bidi w:val="0"/>
        <w:spacing w:before="100" w:beforeAutospacing="1" w:after="100" w:afterAutospacing="1"/>
      </w:pPr>
      <w:r w:rsidRPr="00A67DA4">
        <w:rPr>
          <w:b/>
          <w:bCs/>
        </w:rPr>
        <w:t>6.3 Classification by Decision Tree Induction</w:t>
      </w:r>
    </w:p>
    <w:p w:rsidR="00A67DA4" w:rsidRPr="00A67DA4" w:rsidRDefault="00A67DA4" w:rsidP="00A67DA4">
      <w:pPr>
        <w:numPr>
          <w:ilvl w:val="0"/>
          <w:numId w:val="26"/>
        </w:numPr>
        <w:bidi w:val="0"/>
        <w:spacing w:before="100" w:beforeAutospacing="1" w:after="100" w:afterAutospacing="1"/>
      </w:pPr>
      <w:r w:rsidRPr="00A67DA4">
        <w:rPr>
          <w:b/>
          <w:bCs/>
        </w:rPr>
        <w:t>6.3.1 Decision Tree Induction:</w:t>
      </w:r>
      <w:r w:rsidRPr="00A67DA4">
        <w:t xml:space="preserve"> A top-down, recursive divide-and-conquer strategy. Data is partitioned into subsets based on splitting criteria.</w:t>
      </w:r>
    </w:p>
    <w:p w:rsidR="00A67DA4" w:rsidRPr="00A67DA4" w:rsidRDefault="00A67DA4" w:rsidP="00A67DA4">
      <w:pPr>
        <w:numPr>
          <w:ilvl w:val="0"/>
          <w:numId w:val="26"/>
        </w:numPr>
        <w:bidi w:val="0"/>
        <w:spacing w:before="100" w:beforeAutospacing="1" w:after="100" w:afterAutospacing="1"/>
      </w:pPr>
      <w:r w:rsidRPr="00A67DA4">
        <w:rPr>
          <w:b/>
          <w:bCs/>
        </w:rPr>
        <w:t>6.3.2 Attribute Selection Measures:</w:t>
      </w:r>
      <w:r w:rsidRPr="00A67DA4">
        <w:t xml:space="preserve"> </w:t>
      </w:r>
    </w:p>
    <w:p w:rsidR="00A67DA4" w:rsidRPr="00A67DA4" w:rsidRDefault="00A67DA4" w:rsidP="00A67DA4">
      <w:pPr>
        <w:numPr>
          <w:ilvl w:val="1"/>
          <w:numId w:val="26"/>
        </w:numPr>
        <w:bidi w:val="0"/>
        <w:spacing w:before="100" w:beforeAutospacing="1" w:after="100" w:afterAutospacing="1"/>
      </w:pPr>
      <w:r>
        <w:t xml:space="preserve">Information Gain (ID3): Chooses the attribute that maximizes information gain, measuring the reduction in entropy: </w:t>
      </w:r>
      <m:oMath>
        <m:r>
          <m:t>G</m:t>
        </m:r>
        <m:r>
          <m:t>a</m:t>
        </m:r>
        <m:r>
          <m:t>i</m:t>
        </m:r>
        <m:r>
          <m:t>n</m:t>
        </m:r>
        <m:d>
          <m:dPr>
            <m:begChr m:val="("/>
            <m:endChr m:val=")"/>
            <m:sepChr m:val=""/>
            <m:grow/>
          </m:dPr>
          <m:e>
            <m:r>
              <m:t>A</m:t>
            </m:r>
          </m:e>
        </m:d>
        <m:r>
          <m:rPr>
            <m:sty m:val="p"/>
          </m:rPr>
          <m:t>=</m:t>
        </m:r>
        <m:r>
          <m:t>I</m:t>
        </m:r>
        <m:r>
          <m:t>n</m:t>
        </m:r>
        <m:r>
          <m:t>f</m:t>
        </m:r>
        <m:r>
          <m:t>o</m:t>
        </m:r>
        <m:d>
          <m:dPr>
            <m:begChr m:val="("/>
            <m:endChr m:val=")"/>
            <m:sepChr m:val=""/>
            <m:grow/>
          </m:dPr>
          <m:e>
            <m:r>
              <m:t>D</m:t>
            </m:r>
          </m:e>
        </m:d>
        <m:r>
          <m:rPr>
            <m:sty m:val="p"/>
          </m:rPr>
          <m:t>−</m:t>
        </m:r>
        <m:r>
          <m:t>I</m:t>
        </m:r>
        <m:r>
          <m:t>n</m:t>
        </m:r>
        <m:r>
          <m:t>f</m:t>
        </m:r>
        <m:sSub>
          <m:e>
            <m:r>
              <m:t>o</m:t>
            </m:r>
          </m:e>
          <m:sub>
            <m:r>
              <m:t>A</m:t>
            </m:r>
          </m:sub>
        </m:sSub>
        <m:d>
          <m:dPr>
            <m:begChr m:val="("/>
            <m:endChr m:val=")"/>
            <m:sepChr m:val=""/>
            <m:grow/>
          </m:dPr>
          <m:e>
            <m:r>
              <m:t>D</m:t>
            </m:r>
          </m:e>
        </m:d>
      </m:oMath>
      <w:r>
        <w:t>. Biased toward attributes with many outcomes.</w:t>
      </w:r>
    </w:p>
    <w:p w:rsidR="00A67DA4" w:rsidRPr="00A67DA4" w:rsidRDefault="00A67DA4" w:rsidP="00A67DA4">
      <w:pPr>
        <w:numPr>
          <w:ilvl w:val="1"/>
          <w:numId w:val="26"/>
        </w:numPr>
        <w:bidi w:val="0"/>
        <w:spacing w:before="100" w:beforeAutospacing="1" w:after="100" w:afterAutospacing="1"/>
      </w:pPr>
      <w:r>
        <w:t xml:space="preserve">Gain Ratio (C4.5): Normalizes Information Gain by </w:t>
      </w:r>
      <m:oMath>
        <m:r>
          <m:t>S</m:t>
        </m:r>
        <m:r>
          <m:t>p</m:t>
        </m:r>
        <m:r>
          <m:t>l</m:t>
        </m:r>
        <m:r>
          <m:t>i</m:t>
        </m:r>
        <m:r>
          <m:t>t</m:t>
        </m:r>
        <m:r>
          <m:t>I</m:t>
        </m:r>
        <m:r>
          <m:t>n</m:t>
        </m:r>
        <m:r>
          <m:t>f</m:t>
        </m:r>
        <m:r>
          <m:t>o</m:t>
        </m:r>
        <m:d>
          <m:dPr>
            <m:begChr m:val="("/>
            <m:endChr m:val=")"/>
            <m:sepChr m:val=""/>
            <m:grow/>
          </m:dPr>
          <m:e>
            <m:r>
              <m:t>A</m:t>
            </m:r>
          </m:e>
        </m:d>
      </m:oMath>
      <w:r>
        <w:t xml:space="preserve"> to mitigate the multi-outcome bias.</w:t>
      </w:r>
    </w:p>
    <w:p w:rsidR="00A67DA4" w:rsidRPr="00A67DA4" w:rsidRDefault="00A67DA4" w:rsidP="00A67DA4">
      <w:pPr>
        <w:numPr>
          <w:ilvl w:val="1"/>
          <w:numId w:val="26"/>
        </w:numPr>
        <w:bidi w:val="0"/>
        <w:spacing w:before="100" w:beforeAutospacing="1" w:after="100" w:afterAutospacing="1"/>
      </w:pPr>
      <w:r>
        <w:t xml:space="preserve">Gini Index (CART): Measures impurity using </w:t>
      </w:r>
      <m:oMath>
        <m:r>
          <m:t>G</m:t>
        </m:r>
        <m:r>
          <m:t>i</m:t>
        </m:r>
        <m:r>
          <m:t>n</m:t>
        </m:r>
        <m:r>
          <m:t>i</m:t>
        </m:r>
        <m:d>
          <m:dPr>
            <m:begChr m:val="("/>
            <m:endChr m:val=")"/>
            <m:sepChr m:val=""/>
            <m:grow/>
          </m:dPr>
          <m:e>
            <m:r>
              <m:t>D</m:t>
            </m:r>
          </m:e>
        </m:d>
        <m:r>
          <m:rPr>
            <m:sty m:val="p"/>
          </m:rPr>
          <m:t>=</m:t>
        </m:r>
        <m:r>
          <m:t>1</m:t>
        </m:r>
        <m:r>
          <m:rPr>
            <m:sty m:val="p"/>
          </m:rPr>
          <m:t>−</m:t>
        </m:r>
        <m:r>
          <m:rPr>
            <m:sty m:val="p"/>
          </m:rPr>
          <m:t>∑</m:t>
        </m:r>
        <m:sSubSup>
          <m:e>
            <m:r>
              <m:t>p</m:t>
            </m:r>
          </m:e>
          <m:sub>
            <m:r>
              <m:t>i</m:t>
            </m:r>
          </m:sub>
          <m:sup>
            <m:r>
              <m:t>2</m:t>
            </m:r>
          </m:sup>
        </m:sSubSup>
      </m:oMath>
      <w:r>
        <w:t>. Chooses the attribute minimizing the Gini impurity.</w:t>
      </w:r>
    </w:p>
    <w:p w:rsidR="00A67DA4" w:rsidRPr="00A67DA4" w:rsidRDefault="00A67DA4" w:rsidP="00A67DA4">
      <w:pPr>
        <w:numPr>
          <w:ilvl w:val="0"/>
          <w:numId w:val="26"/>
        </w:numPr>
        <w:bidi w:val="0"/>
        <w:spacing w:before="100" w:beforeAutospacing="1" w:after="100" w:afterAutospacing="1"/>
      </w:pPr>
      <w:r w:rsidRPr="00A67DA4">
        <w:rPr>
          <w:b/>
          <w:bCs/>
        </w:rPr>
        <w:t>6.3.3 Tree Pruning:</w:t>
      </w:r>
      <w:r w:rsidRPr="00A67DA4">
        <w:t xml:space="preserve"> Addresses </w:t>
      </w:r>
      <w:proofErr w:type="spellStart"/>
      <w:r w:rsidRPr="00A67DA4">
        <w:t>overfitting</w:t>
      </w:r>
      <w:proofErr w:type="spellEnd"/>
      <w:r w:rsidRPr="00A67DA4">
        <w:t xml:space="preserve">. </w:t>
      </w:r>
      <w:proofErr w:type="spellStart"/>
      <w:r w:rsidRPr="00A67DA4">
        <w:rPr>
          <w:i/>
          <w:iCs/>
        </w:rPr>
        <w:t>Prepruning</w:t>
      </w:r>
      <w:proofErr w:type="spellEnd"/>
      <w:r w:rsidRPr="00A67DA4">
        <w:t xml:space="preserve"> halts construction early; </w:t>
      </w:r>
      <w:proofErr w:type="spellStart"/>
      <w:r w:rsidRPr="00A67DA4">
        <w:rPr>
          <w:i/>
          <w:iCs/>
        </w:rPr>
        <w:t>postpruning</w:t>
      </w:r>
      <w:proofErr w:type="spellEnd"/>
      <w:r w:rsidRPr="00A67DA4">
        <w:t xml:space="preserve"> removes </w:t>
      </w:r>
      <w:proofErr w:type="spellStart"/>
      <w:r w:rsidRPr="00A67DA4">
        <w:t>subtrees</w:t>
      </w:r>
      <w:proofErr w:type="spellEnd"/>
      <w:r w:rsidRPr="00A67DA4">
        <w:t xml:space="preserve"> from a fully grown tree and replaces them with leaves.</w:t>
      </w:r>
    </w:p>
    <w:p w:rsidR="00A67DA4" w:rsidRPr="00A67DA4" w:rsidRDefault="00A67DA4" w:rsidP="00A67DA4">
      <w:pPr>
        <w:bidi w:val="0"/>
        <w:spacing w:before="100" w:beforeAutospacing="1" w:after="100" w:afterAutospacing="1"/>
      </w:pPr>
      <w:r w:rsidRPr="00A67DA4">
        <w:rPr>
          <w:b/>
          <w:bCs/>
        </w:rPr>
        <w:t>6.4 Bayesian Classification</w:t>
      </w:r>
    </w:p>
    <w:p w:rsidR="00A67DA4" w:rsidRPr="00A67DA4" w:rsidRDefault="00A67DA4" w:rsidP="00A67DA4">
      <w:pPr>
        <w:numPr>
          <w:ilvl w:val="0"/>
          <w:numId w:val="27"/>
        </w:numPr>
        <w:bidi w:val="0"/>
        <w:spacing w:before="100" w:beforeAutospacing="1" w:after="100" w:afterAutospacing="1"/>
      </w:pPr>
      <w:r>
        <w:t xml:space="preserve">6.4.1 Bayes' Theorem: Calculates posterior probability </w:t>
      </w:r>
      <m:oMath>
        <m:r>
          <m:t>P</m:t>
        </m:r>
        <m:d>
          <m:dPr>
            <m:begChr m:val="("/>
            <m:endChr m:val=")"/>
            <m:sepChr m:val=""/>
            <m:grow/>
          </m:dPr>
          <m:e>
            <m:r>
              <m:t>H</m:t>
            </m:r>
            <m:r>
              <m:rPr>
                <m:sty m:val="p"/>
              </m:rPr>
              <m:t>|</m:t>
            </m:r>
            <m:r>
              <m:t>X</m:t>
            </m:r>
          </m:e>
        </m:d>
        <m:r>
          <m:rPr>
            <m:sty m:val="p"/>
          </m:rPr>
          <m:t>=</m:t>
        </m:r>
        <m:f>
          <m:fPr>
            <m:type m:val="bar"/>
          </m:fPr>
          <m:num>
            <m:r>
              <m:t>P</m:t>
            </m:r>
            <m:d>
              <m:dPr>
                <m:begChr m:val="("/>
                <m:endChr m:val=")"/>
                <m:sepChr m:val=""/>
                <m:grow/>
              </m:dPr>
              <m:e>
                <m:r>
                  <m:t>X</m:t>
                </m:r>
                <m:r>
                  <m:rPr>
                    <m:sty m:val="p"/>
                  </m:rPr>
                  <m:t>|</m:t>
                </m:r>
                <m:r>
                  <m:t>H</m:t>
                </m:r>
              </m:e>
            </m:d>
            <m:r>
              <m:t>P</m:t>
            </m:r>
            <m:d>
              <m:dPr>
                <m:begChr m:val="("/>
                <m:endChr m:val=")"/>
                <m:sepChr m:val=""/>
                <m:grow/>
              </m:dPr>
              <m:e>
                <m:r>
                  <m:t>H</m:t>
                </m:r>
              </m:e>
            </m:d>
          </m:num>
          <m:den>
            <m:r>
              <m:t>P</m:t>
            </m:r>
            <m:d>
              <m:dPr>
                <m:begChr m:val="("/>
                <m:endChr m:val=")"/>
                <m:sepChr m:val=""/>
                <m:grow/>
              </m:dPr>
              <m:e>
                <m:r>
                  <m:t>X</m:t>
                </m:r>
              </m:e>
            </m:d>
          </m:den>
        </m:f>
      </m:oMath>
      <w:r>
        <w:t>.</w:t>
      </w:r>
    </w:p>
    <w:p w:rsidR="00A67DA4" w:rsidRPr="00A67DA4" w:rsidRDefault="00A67DA4" w:rsidP="00A67DA4">
      <w:pPr>
        <w:numPr>
          <w:ilvl w:val="0"/>
          <w:numId w:val="27"/>
        </w:numPr>
        <w:bidi w:val="0"/>
        <w:spacing w:before="100" w:beforeAutospacing="1" w:after="100" w:afterAutospacing="1"/>
      </w:pPr>
      <w:r>
        <w:t xml:space="preserve">6.4.2 Naïve Bayesian Classifier: Selects the class </w:t>
      </w:r>
      <m:oMath>
        <m:sSub>
          <m:e>
            <m:r>
              <m:t>C</m:t>
            </m:r>
          </m:e>
          <m:sub>
            <m:r>
              <m:t>i</m:t>
            </m:r>
          </m:sub>
        </m:sSub>
      </m:oMath>
      <w:r>
        <w:t xml:space="preserve"> that maximizes </w:t>
      </w:r>
      <m:oMath>
        <m:r>
          <m:t>P</m:t>
        </m:r>
        <m:d>
          <m:dPr>
            <m:begChr m:val="("/>
            <m:endChr m:val=")"/>
            <m:sepChr m:val=""/>
            <m:grow/>
          </m:dPr>
          <m:e>
            <m:r>
              <m:t>X</m:t>
            </m:r>
            <m:r>
              <m:rPr>
                <m:sty m:val="p"/>
              </m:rPr>
              <m:t>|</m:t>
            </m:r>
            <m:sSub>
              <m:e>
                <m:r>
                  <m:t>C</m:t>
                </m:r>
              </m:e>
              <m:sub>
                <m:r>
                  <m:t>i</m:t>
                </m:r>
              </m:sub>
            </m:sSub>
          </m:e>
        </m:d>
        <m:r>
          <m:t>P</m:t>
        </m:r>
        <m:d>
          <m:dPr>
            <m:begChr m:val="("/>
            <m:endChr m:val=")"/>
            <m:sepChr m:val=""/>
            <m:grow/>
          </m:dPr>
          <m:e>
            <m:sSub>
              <m:e>
                <m:r>
                  <m:t>C</m:t>
                </m:r>
              </m:e>
              <m:sub>
                <m:r>
                  <m:t>i</m:t>
                </m:r>
              </m:sub>
            </m:sSub>
          </m:e>
        </m:d>
      </m:oMath>
      <w:r>
        <w:t xml:space="preserve">. It simplifies computation by making the class conditional independence assumption: </w:t>
      </w:r>
      <m:oMath>
        <m:r>
          <m:t>P</m:t>
        </m:r>
        <m:d>
          <m:dPr>
            <m:begChr m:val="("/>
            <m:endChr m:val=")"/>
            <m:sepChr m:val=""/>
            <m:grow/>
          </m:dPr>
          <m:e>
            <m:r>
              <m:t>X</m:t>
            </m:r>
            <m:r>
              <m:rPr>
                <m:sty m:val="p"/>
              </m:rPr>
              <m:t>|</m:t>
            </m:r>
            <m:sSub>
              <m:e>
                <m:r>
                  <m:t>C</m:t>
                </m:r>
              </m:e>
              <m:sub>
                <m:r>
                  <m:t>i</m:t>
                </m:r>
              </m:sub>
            </m:sSub>
          </m:e>
        </m:d>
        <m:r>
          <m:rPr>
            <m:sty m:val="p"/>
          </m:rPr>
          <m:t>=</m:t>
        </m:r>
        <m:nary>
          <m:naryPr>
            <m:chr m:val="∏"/>
            <m:limLoc m:val="undOvr"/>
            <m:subHide m:val="off"/>
            <m:supHide m:val="off"/>
          </m:naryPr>
          <m:sub>
            <m:r>
              <m:t>k</m:t>
            </m:r>
            <m:r>
              <m:rPr>
                <m:sty m:val="p"/>
              </m:rPr>
              <m:t>=</m:t>
            </m:r>
            <m:r>
              <m:t>1</m:t>
            </m:r>
          </m:sub>
          <m:sup>
            <m:r>
              <m:t>n</m:t>
            </m:r>
          </m:sup>
          <m:e>
            <m:r>
              <m:t>P</m:t>
            </m:r>
          </m:e>
        </m:nary>
        <m:d>
          <m:dPr>
            <m:begChr m:val="("/>
            <m:endChr m:val=")"/>
            <m:sepChr m:val=""/>
            <m:grow/>
          </m:dPr>
          <m:e>
            <m:sSub>
              <m:e>
                <m:r>
                  <m:t>x</m:t>
                </m:r>
              </m:e>
              <m:sub>
                <m:r>
                  <m:t>k</m:t>
                </m:r>
              </m:sub>
            </m:sSub>
            <m:r>
              <m:rPr>
                <m:sty m:val="p"/>
              </m:rPr>
              <m:t>|</m:t>
            </m:r>
            <m:sSub>
              <m:e>
                <m:r>
                  <m:t>C</m:t>
                </m:r>
              </m:e>
              <m:sub>
                <m:r>
                  <m:t>i</m:t>
                </m:r>
              </m:sub>
            </m:sSub>
          </m:e>
        </m:d>
      </m:oMath>
      <w:r>
        <w:t>. Handled via Gaussian distributions for continuous attributes and Laplacian correction to avoid zero probabilities.</w:t>
      </w:r>
    </w:p>
    <w:p w:rsidR="00A67DA4" w:rsidRPr="00A67DA4" w:rsidRDefault="00A67DA4" w:rsidP="00A67DA4">
      <w:pPr>
        <w:numPr>
          <w:ilvl w:val="0"/>
          <w:numId w:val="27"/>
        </w:numPr>
        <w:bidi w:val="0"/>
        <w:spacing w:before="100" w:beforeAutospacing="1" w:after="100" w:afterAutospacing="1"/>
      </w:pPr>
      <w:r w:rsidRPr="00A67DA4">
        <w:rPr>
          <w:b/>
          <w:bCs/>
        </w:rPr>
        <w:t>6.4.3 Bayesian Belief Networks (BBNs):</w:t>
      </w:r>
      <w:r w:rsidRPr="00A67DA4">
        <w:t xml:space="preserve"> Directed acyclic graphs modeling joint conditional probability distributions. Trained using gradient descent to find local optimum weights for conditional probability tables (CPTs) when variables are hidden.</w:t>
      </w:r>
    </w:p>
    <w:p w:rsidR="00A67DA4" w:rsidRPr="00A67DA4" w:rsidRDefault="00A67DA4" w:rsidP="00A67DA4">
      <w:pPr>
        <w:bidi w:val="0"/>
        <w:spacing w:before="100" w:beforeAutospacing="1" w:after="100" w:afterAutospacing="1"/>
      </w:pPr>
      <w:r w:rsidRPr="00A67DA4">
        <w:rPr>
          <w:b/>
          <w:bCs/>
        </w:rPr>
        <w:t>6.5 Rule-Based Classification</w:t>
      </w:r>
    </w:p>
    <w:p w:rsidR="00A67DA4" w:rsidRPr="00A67DA4" w:rsidRDefault="00A67DA4" w:rsidP="00A67DA4">
      <w:pPr>
        <w:numPr>
          <w:ilvl w:val="0"/>
          <w:numId w:val="28"/>
        </w:numPr>
        <w:bidi w:val="0"/>
        <w:spacing w:before="100" w:beforeAutospacing="1" w:after="100" w:afterAutospacing="1"/>
      </w:pPr>
      <w:r w:rsidRPr="00A67DA4">
        <w:rPr>
          <w:b/>
          <w:bCs/>
        </w:rPr>
        <w:t>6.5.1 IF-THEN Rules:</w:t>
      </w:r>
      <w:r w:rsidRPr="00A67DA4">
        <w:t xml:space="preserve"> Assessed via </w:t>
      </w:r>
      <w:r w:rsidRPr="00A67DA4">
        <w:rPr>
          <w:i/>
          <w:iCs/>
        </w:rPr>
        <w:t>coverage</w:t>
      </w:r>
      <w:r w:rsidRPr="00A67DA4">
        <w:t xml:space="preserve"> (percentage of tuples satisfying the antecedent) and </w:t>
      </w:r>
      <w:r w:rsidRPr="00A67DA4">
        <w:rPr>
          <w:i/>
          <w:iCs/>
        </w:rPr>
        <w:t>accuracy</w:t>
      </w:r>
      <w:r w:rsidRPr="00A67DA4">
        <w:t xml:space="preserve"> (percentage of covered tuples correctly classified).</w:t>
      </w:r>
    </w:p>
    <w:p w:rsidR="00A67DA4" w:rsidRPr="00A67DA4" w:rsidRDefault="00A67DA4" w:rsidP="00A67DA4">
      <w:pPr>
        <w:numPr>
          <w:ilvl w:val="0"/>
          <w:numId w:val="28"/>
        </w:numPr>
        <w:bidi w:val="0"/>
        <w:spacing w:before="100" w:beforeAutospacing="1" w:after="100" w:afterAutospacing="1"/>
      </w:pPr>
      <w:r w:rsidRPr="00A67DA4">
        <w:rPr>
          <w:b/>
          <w:bCs/>
        </w:rPr>
        <w:t>6.5.2 Extraction from Trees:</w:t>
      </w:r>
      <w:r w:rsidRPr="00A67DA4">
        <w:t xml:space="preserve"> Extracted by tracing paths from root to leaves. Rules are mutually exclusive and exhaustive.</w:t>
      </w:r>
    </w:p>
    <w:p w:rsidR="00A67DA4" w:rsidRPr="00A67DA4" w:rsidRDefault="00A67DA4" w:rsidP="00A67DA4">
      <w:pPr>
        <w:numPr>
          <w:ilvl w:val="0"/>
          <w:numId w:val="28"/>
        </w:numPr>
        <w:bidi w:val="0"/>
        <w:spacing w:before="100" w:beforeAutospacing="1" w:after="100" w:afterAutospacing="1"/>
      </w:pPr>
      <w:r w:rsidRPr="00A67DA4">
        <w:rPr>
          <w:b/>
          <w:bCs/>
        </w:rPr>
        <w:t>6.5.3 Sequential Covering Algorithm:</w:t>
      </w:r>
      <w:r w:rsidRPr="00A67DA4">
        <w:t xml:space="preserve"> Learns disjunctive rules directly from data. Grows rules greedily by adding attribute tests to improve accuracy, evaluated using metrics like Entropy, FOIL Gain, and likelihood ratio.</w:t>
      </w:r>
    </w:p>
    <w:p w:rsidR="00A67DA4" w:rsidRPr="00A67DA4" w:rsidRDefault="00A67DA4" w:rsidP="00A67DA4">
      <w:pPr>
        <w:bidi w:val="0"/>
        <w:spacing w:before="100" w:beforeAutospacing="1" w:after="100" w:afterAutospacing="1"/>
      </w:pPr>
      <w:r w:rsidRPr="00A67DA4">
        <w:rPr>
          <w:b/>
          <w:bCs/>
        </w:rPr>
        <w:t xml:space="preserve">6.6 Classification by </w:t>
      </w:r>
      <w:proofErr w:type="spellStart"/>
      <w:r w:rsidRPr="00A67DA4">
        <w:rPr>
          <w:b/>
          <w:bCs/>
        </w:rPr>
        <w:t>Backpropagation</w:t>
      </w:r>
      <w:proofErr w:type="spellEnd"/>
    </w:p>
    <w:p w:rsidR="00A67DA4" w:rsidRPr="00A67DA4" w:rsidRDefault="00A67DA4" w:rsidP="00A67DA4">
      <w:pPr>
        <w:numPr>
          <w:ilvl w:val="0"/>
          <w:numId w:val="29"/>
        </w:numPr>
        <w:bidi w:val="0"/>
        <w:spacing w:before="100" w:beforeAutospacing="1" w:after="100" w:afterAutospacing="1"/>
      </w:pPr>
      <w:r>
        <w:t xml:space="preserve">6.6.1-6.6.3 Backpropagation: A neural network algorithm performing learning on a multilayer feed-forward network. Uses gradient descent to adjust connection weights to minimize mean squared error. Output neurons apply a nonlinear logistic (sigmoid) activation function: </w:t>
      </w:r>
      <m:oMath>
        <m:sSub>
          <m:e>
            <m:r>
              <m:t>O</m:t>
            </m:r>
          </m:e>
          <m:sub>
            <m:r>
              <m:t>j</m:t>
            </m:r>
          </m:sub>
        </m:sSub>
        <m:r>
          <m:rPr>
            <m:sty m:val="p"/>
          </m:rPr>
          <m:t>=</m:t>
        </m:r>
        <m:r>
          <m:t>1</m:t>
        </m:r>
        <m:r>
          <m:rPr>
            <m:sty m:val="p"/>
          </m:rPr>
          <m:t>/</m:t>
        </m:r>
        <m:d>
          <m:dPr>
            <m:begChr m:val="("/>
            <m:endChr m:val=")"/>
            <m:sepChr m:val=""/>
            <m:grow/>
          </m:dPr>
          <m:e>
            <m:r>
              <m:t>1</m:t>
            </m:r>
            <m:r>
              <m:rPr>
                <m:sty m:val="p"/>
              </m:rPr>
              <m:t>+</m:t>
            </m:r>
            <m:sSup>
              <m:e>
                <m:r>
                  <m:t>e</m:t>
                </m:r>
              </m:e>
              <m:sup>
                <m:r>
                  <m:rPr>
                    <m:sty m:val="p"/>
                  </m:rPr>
                  <m:t>−</m:t>
                </m:r>
                <m:sSub>
                  <m:e>
                    <m:r>
                      <m:t>I</m:t>
                    </m:r>
                  </m:e>
                  <m:sub>
                    <m:r>
                      <m:t>j</m:t>
                    </m:r>
                  </m:sub>
                </m:sSub>
              </m:sup>
            </m:sSup>
          </m:e>
        </m:d>
      </m:oMath>
      <w:r>
        <w:t>. Error is propagated backwards to update weights and biases.</w:t>
      </w:r>
    </w:p>
    <w:p w:rsidR="00A67DA4" w:rsidRPr="00A67DA4" w:rsidRDefault="00A67DA4" w:rsidP="00A67DA4">
      <w:pPr>
        <w:numPr>
          <w:ilvl w:val="0"/>
          <w:numId w:val="29"/>
        </w:numPr>
        <w:bidi w:val="0"/>
        <w:spacing w:before="100" w:beforeAutospacing="1" w:after="100" w:afterAutospacing="1"/>
      </w:pPr>
      <w:r w:rsidRPr="00A67DA4">
        <w:rPr>
          <w:b/>
          <w:bCs/>
        </w:rPr>
        <w:t>6.6.4 Rule Extraction:</w:t>
      </w:r>
      <w:r w:rsidRPr="00A67DA4">
        <w:t xml:space="preserve"> To improve interpretability, techniques involve network pruning, clustering activation values, and mapping them back to IF-THEN symbolic rules.</w:t>
      </w:r>
    </w:p>
    <w:p w:rsidR="00A67DA4" w:rsidRPr="00A67DA4" w:rsidRDefault="00A67DA4" w:rsidP="00A67DA4">
      <w:pPr>
        <w:bidi w:val="0"/>
        <w:spacing w:before="100" w:beforeAutospacing="1" w:after="100" w:afterAutospacing="1"/>
      </w:pPr>
      <w:r w:rsidRPr="00A67DA4">
        <w:rPr>
          <w:b/>
          <w:bCs/>
        </w:rPr>
        <w:t>6.7 Support Vector Machines (SVMs)</w:t>
      </w:r>
    </w:p>
    <w:p w:rsidR="00A67DA4" w:rsidRPr="00A67DA4" w:rsidRDefault="00A67DA4" w:rsidP="00A67DA4">
      <w:pPr>
        <w:numPr>
          <w:ilvl w:val="0"/>
          <w:numId w:val="30"/>
        </w:numPr>
        <w:bidi w:val="0"/>
        <w:spacing w:before="100" w:beforeAutospacing="1" w:after="100" w:afterAutospacing="1"/>
      </w:pPr>
      <w:r w:rsidRPr="00A67DA4">
        <w:rPr>
          <w:b/>
          <w:bCs/>
        </w:rPr>
        <w:t>6.7.1 Linearly Separable Data:</w:t>
      </w:r>
      <w:r w:rsidRPr="00A67DA4">
        <w:t xml:space="preserve"> Transforms training data to locate the Maximum Marginal </w:t>
      </w:r>
      <w:proofErr w:type="spellStart"/>
      <w:r w:rsidRPr="00A67DA4">
        <w:t>Hyperplane</w:t>
      </w:r>
      <w:proofErr w:type="spellEnd"/>
      <w:r w:rsidRPr="00A67DA4">
        <w:t xml:space="preserve"> (MMH) that provides the largest separation between classes. The MMH is defined by </w:t>
      </w:r>
      <w:r w:rsidRPr="00A67DA4">
        <w:rPr>
          <w:i/>
          <w:iCs/>
        </w:rPr>
        <w:t>support vectors</w:t>
      </w:r>
      <w:r w:rsidRPr="00A67DA4">
        <w:t xml:space="preserve"> (training tuples closest to the boundary). This is solved as a constrained convex quadratic optimization problem.</w:t>
      </w:r>
    </w:p>
    <w:p w:rsidR="00A67DA4" w:rsidRPr="00A67DA4" w:rsidRDefault="00A67DA4" w:rsidP="00A67DA4">
      <w:pPr>
        <w:numPr>
          <w:ilvl w:val="0"/>
          <w:numId w:val="30"/>
        </w:numPr>
        <w:bidi w:val="0"/>
        <w:spacing w:before="100" w:beforeAutospacing="1" w:after="100" w:afterAutospacing="1"/>
      </w:pPr>
      <w:r w:rsidRPr="00A67DA4">
        <w:rPr>
          <w:b/>
          <w:bCs/>
        </w:rPr>
        <w:t>6.7.2 Linearly Inseparable Data:</w:t>
      </w:r>
      <w:r w:rsidRPr="00A67DA4">
        <w:t xml:space="preserve"> Applies a nonlinear mapping (via a kernel function, such as polynomial, Gaussian RBF, or sigmoid) to transform data into a higher-dimensional space where it becomes linearly separable.</w:t>
      </w:r>
    </w:p>
    <w:p w:rsidR="00A67DA4" w:rsidRPr="00A67DA4" w:rsidRDefault="00A67DA4" w:rsidP="00A67DA4">
      <w:pPr>
        <w:bidi w:val="0"/>
        <w:spacing w:before="100" w:beforeAutospacing="1" w:after="100" w:afterAutospacing="1"/>
      </w:pPr>
      <w:r w:rsidRPr="00A67DA4">
        <w:rPr>
          <w:b/>
          <w:bCs/>
        </w:rPr>
        <w:t>6.8 to 6.15 Other Approaches and Evaluation</w:t>
      </w:r>
    </w:p>
    <w:p w:rsidR="00A67DA4" w:rsidRPr="00A67DA4" w:rsidRDefault="00A67DA4" w:rsidP="00A67DA4">
      <w:pPr>
        <w:numPr>
          <w:ilvl w:val="0"/>
          <w:numId w:val="31"/>
        </w:numPr>
        <w:bidi w:val="0"/>
        <w:spacing w:before="100" w:beforeAutospacing="1" w:after="100" w:afterAutospacing="1"/>
      </w:pPr>
      <w:r w:rsidRPr="00A67DA4">
        <w:rPr>
          <w:b/>
          <w:bCs/>
        </w:rPr>
        <w:t>Associative Classification:</w:t>
      </w:r>
      <w:r w:rsidRPr="00A67DA4">
        <w:t xml:space="preserve"> Uses frequent </w:t>
      </w:r>
      <w:proofErr w:type="spellStart"/>
      <w:r w:rsidRPr="00A67DA4">
        <w:t>itemset</w:t>
      </w:r>
      <w:proofErr w:type="spellEnd"/>
      <w:r w:rsidRPr="00A67DA4">
        <w:t xml:space="preserve"> mining to build highly confident association rules for classification (e.g., CBA, CMAR).</w:t>
      </w:r>
    </w:p>
    <w:p w:rsidR="00A67DA4" w:rsidRPr="00A67DA4" w:rsidRDefault="00A67DA4" w:rsidP="00A67DA4">
      <w:pPr>
        <w:numPr>
          <w:ilvl w:val="0"/>
          <w:numId w:val="31"/>
        </w:numPr>
        <w:bidi w:val="0"/>
        <w:spacing w:before="100" w:beforeAutospacing="1" w:after="100" w:afterAutospacing="1"/>
      </w:pPr>
      <w:r>
        <w:t xml:space="preserve">Lazy Learners: Wait until a test tuple is given. k-Nearest-Neighbor classifies based on the most common class among the </w:t>
      </w:r>
      <m:oMath>
        <m:r>
          <m:t>k</m:t>
        </m:r>
      </m:oMath>
      <w:r>
        <w:t xml:space="preserve"> closest neighbors (Euclidean distance). Case-Based Reasoning solves problems matching complex symbolic descriptions to past cases.</w:t>
      </w:r>
    </w:p>
    <w:p w:rsidR="00A67DA4" w:rsidRPr="00A67DA4" w:rsidRDefault="00A67DA4" w:rsidP="00A67DA4">
      <w:pPr>
        <w:numPr>
          <w:ilvl w:val="0"/>
          <w:numId w:val="31"/>
        </w:numPr>
        <w:bidi w:val="0"/>
        <w:spacing w:before="100" w:beforeAutospacing="1" w:after="100" w:afterAutospacing="1"/>
      </w:pPr>
      <w:r>
        <w:t>Prediction (Regression): Predicts continuous values using Linear Regression (</w:t>
      </w:r>
      <m:oMath>
        <m:r>
          <m:t>y</m:t>
        </m:r>
        <m:r>
          <m:rPr>
            <m:sty m:val="p"/>
          </m:rPr>
          <m:t>=</m:t>
        </m:r>
        <m:sSub>
          <m:e>
            <m:r>
              <m:t>w</m:t>
            </m:r>
          </m:e>
          <m:sub>
            <m:r>
              <m:t>0</m:t>
            </m:r>
          </m:sub>
        </m:sSub>
        <m:r>
          <m:rPr>
            <m:sty m:val="p"/>
          </m:rPr>
          <m:t>+</m:t>
        </m:r>
        <m:sSub>
          <m:e>
            <m:r>
              <m:t>w</m:t>
            </m:r>
          </m:e>
          <m:sub>
            <m:r>
              <m:t>1</m:t>
            </m:r>
          </m:sub>
        </m:sSub>
        <m:r>
          <m:t>x</m:t>
        </m:r>
      </m:oMath>
      <w:r>
        <w:t xml:space="preserve"> solved by least squares) or Multiple/Nonlinear regression. Log-linear models approximate discrete multidimensional distributions.</w:t>
      </w:r>
    </w:p>
    <w:p w:rsidR="00A67DA4" w:rsidRPr="00A67DA4" w:rsidRDefault="00A67DA4" w:rsidP="00A67DA4">
      <w:pPr>
        <w:numPr>
          <w:ilvl w:val="0"/>
          <w:numId w:val="31"/>
        </w:numPr>
        <w:bidi w:val="0"/>
        <w:spacing w:before="100" w:beforeAutospacing="1" w:after="100" w:afterAutospacing="1"/>
      </w:pPr>
      <w:r>
        <w:t xml:space="preserve">Evaluation: Accuracy assessed via Confusion Matrices, sensitivity, specificity, and precision. Error measured by Mean Absolute/Squared Error. Evaluated through </w:t>
      </w:r>
      <m:oMath>
        <m:r>
          <m:t>k</m:t>
        </m:r>
      </m:oMath>
      <w:r>
        <w:t>-fold cross-validation, holdout, or bootstrap. Performance improved by Bagging and Boosting (e.g., Adaboost, utilizing classifier vote weights). Models compared using ROC curves.</w:t>
      </w:r>
    </w:p>
    <w:p w:rsidR="00A67DA4" w:rsidRPr="00A67DA4" w:rsidRDefault="00A67DA4" w:rsidP="00A67DA4">
      <w:pPr>
        <w:bidi w:val="0"/>
        <w:spacing w:before="100" w:beforeAutospacing="1" w:after="100" w:afterAutospacing="1"/>
        <w:outlineLvl w:val="2"/>
        <w:rPr>
          <w:b/>
          <w:bCs/>
          <w:sz w:val="27"/>
          <w:szCs w:val="27"/>
        </w:rPr>
      </w:pPr>
      <w:r w:rsidRPr="00A67DA4">
        <w:rPr>
          <w:b/>
          <w:bCs/>
          <w:sz w:val="27"/>
          <w:szCs w:val="27"/>
        </w:rPr>
        <w:t>Chapter 7: Cluster Analysis</w:t>
      </w:r>
    </w:p>
    <w:p w:rsidR="00A67DA4" w:rsidRPr="00A67DA4" w:rsidRDefault="00A67DA4" w:rsidP="00A67DA4">
      <w:pPr>
        <w:bidi w:val="0"/>
        <w:spacing w:before="100" w:beforeAutospacing="1" w:after="100" w:afterAutospacing="1"/>
      </w:pPr>
      <w:r w:rsidRPr="00A67DA4">
        <w:rPr>
          <w:b/>
          <w:bCs/>
        </w:rPr>
        <w:t>7.1 What is Cluster Analysis?</w:t>
      </w:r>
    </w:p>
    <w:p w:rsidR="00A67DA4" w:rsidRPr="00A67DA4" w:rsidRDefault="00A67DA4" w:rsidP="00A67DA4">
      <w:pPr>
        <w:numPr>
          <w:ilvl w:val="0"/>
          <w:numId w:val="32"/>
        </w:numPr>
        <w:bidi w:val="0"/>
        <w:spacing w:before="100" w:beforeAutospacing="1" w:after="100" w:afterAutospacing="1"/>
      </w:pPr>
      <w:r w:rsidRPr="00A67DA4">
        <w:t>Clustering (unsupervised learning) groups data so that objects in the same cluster are highly similar, but dissimilar to objects in other clusters. It enables discovering overall distribution patterns, outlier detection, and data compression.</w:t>
      </w:r>
    </w:p>
    <w:p w:rsidR="00A67DA4" w:rsidRPr="00A67DA4" w:rsidRDefault="00A67DA4" w:rsidP="00A67DA4">
      <w:pPr>
        <w:bidi w:val="0"/>
        <w:spacing w:before="100" w:beforeAutospacing="1" w:after="100" w:afterAutospacing="1"/>
      </w:pPr>
      <w:r w:rsidRPr="00A67DA4">
        <w:rPr>
          <w:b/>
          <w:bCs/>
        </w:rPr>
        <w:t>7.2 Types of Data in Cluster Analysis</w:t>
      </w:r>
    </w:p>
    <w:p w:rsidR="00A67DA4" w:rsidRPr="00A67DA4" w:rsidRDefault="00A67DA4" w:rsidP="00A67DA4">
      <w:pPr>
        <w:numPr>
          <w:ilvl w:val="0"/>
          <w:numId w:val="33"/>
        </w:numPr>
        <w:bidi w:val="0"/>
        <w:spacing w:before="100" w:beforeAutospacing="1" w:after="100" w:afterAutospacing="1"/>
      </w:pPr>
      <w:r>
        <w:t xml:space="preserve">Uses Data matrices (n objects </w:t>
      </w:r>
      <m:oMath>
        <m:r>
          <m:rPr>
            <m:sty m:val="p"/>
          </m:rPr>
          <m:t>×</m:t>
        </m:r>
      </m:oMath>
      <w:r>
        <w:t xml:space="preserve"> p variables) or Dissimilarity matrices (</w:t>
      </w:r>
      <m:oMath>
        <m:r>
          <m:t>n</m:t>
        </m:r>
        <m:r>
          <m:rPr>
            <m:sty m:val="p"/>
          </m:rPr>
          <m:t>×</m:t>
        </m:r>
        <m:r>
          <m:t>n</m:t>
        </m:r>
      </m:oMath>
      <w:r>
        <w:t xml:space="preserve"> distances).</w:t>
      </w:r>
    </w:p>
    <w:p w:rsidR="00A67DA4" w:rsidRPr="00A67DA4" w:rsidRDefault="00A67DA4" w:rsidP="00A67DA4">
      <w:pPr>
        <w:numPr>
          <w:ilvl w:val="0"/>
          <w:numId w:val="33"/>
        </w:numPr>
        <w:bidi w:val="0"/>
        <w:spacing w:before="100" w:beforeAutospacing="1" w:after="100" w:afterAutospacing="1"/>
      </w:pPr>
      <w:r w:rsidRPr="00A67DA4">
        <w:rPr>
          <w:b/>
          <w:bCs/>
        </w:rPr>
        <w:lastRenderedPageBreak/>
        <w:t>Interval-scaled variables:</w:t>
      </w:r>
      <w:r w:rsidRPr="00A67DA4">
        <w:t xml:space="preserve"> Uses distance measures like Euclidean, Manhattan, and </w:t>
      </w:r>
      <w:proofErr w:type="spellStart"/>
      <w:r w:rsidRPr="00A67DA4">
        <w:t>Minkowski</w:t>
      </w:r>
      <w:proofErr w:type="spellEnd"/>
      <w:r w:rsidRPr="00A67DA4">
        <w:t xml:space="preserve"> after standardization (e.g., via mean absolute deviation).</w:t>
      </w:r>
    </w:p>
    <w:p w:rsidR="00A67DA4" w:rsidRPr="00A67DA4" w:rsidRDefault="00A67DA4" w:rsidP="00A67DA4">
      <w:pPr>
        <w:numPr>
          <w:ilvl w:val="0"/>
          <w:numId w:val="33"/>
        </w:numPr>
        <w:bidi w:val="0"/>
        <w:spacing w:before="100" w:beforeAutospacing="1" w:after="100" w:afterAutospacing="1"/>
      </w:pPr>
      <w:r w:rsidRPr="00A67DA4">
        <w:rPr>
          <w:b/>
          <w:bCs/>
        </w:rPr>
        <w:t>Binary variables:</w:t>
      </w:r>
      <w:r w:rsidRPr="00A67DA4">
        <w:t xml:space="preserve"> Uses contingency tables. </w:t>
      </w:r>
      <w:r w:rsidRPr="00A67DA4">
        <w:rPr>
          <w:i/>
          <w:iCs/>
        </w:rPr>
        <w:t>Symmetric</w:t>
      </w:r>
      <w:r w:rsidRPr="00A67DA4">
        <w:t xml:space="preserve"> variables use simple matching; </w:t>
      </w:r>
      <w:r w:rsidRPr="00A67DA4">
        <w:rPr>
          <w:i/>
          <w:iCs/>
        </w:rPr>
        <w:t>Asymmetric</w:t>
      </w:r>
      <w:r w:rsidRPr="00A67DA4">
        <w:t xml:space="preserve"> variables use the </w:t>
      </w:r>
      <w:proofErr w:type="spellStart"/>
      <w:r w:rsidRPr="00A67DA4">
        <w:t>Jaccard</w:t>
      </w:r>
      <w:proofErr w:type="spellEnd"/>
      <w:r w:rsidRPr="00A67DA4">
        <w:t xml:space="preserve"> coefficient (ignoring negative matches).</w:t>
      </w:r>
    </w:p>
    <w:p w:rsidR="00A67DA4" w:rsidRPr="00A67DA4" w:rsidRDefault="00A67DA4" w:rsidP="00A67DA4">
      <w:pPr>
        <w:numPr>
          <w:ilvl w:val="0"/>
          <w:numId w:val="33"/>
        </w:numPr>
        <w:bidi w:val="0"/>
        <w:spacing w:before="100" w:beforeAutospacing="1" w:after="100" w:afterAutospacing="1"/>
      </w:pPr>
      <w:r w:rsidRPr="00A67DA4">
        <w:rPr>
          <w:b/>
          <w:bCs/>
        </w:rPr>
        <w:t>Mixed types:</w:t>
      </w:r>
      <w:r w:rsidRPr="00A67DA4">
        <w:t xml:space="preserve"> Computed using an aggregated indicator formula weighing variables based on their data type computations. Vector objects (e.g., text) use nonmetric Cosine similarity or </w:t>
      </w:r>
      <w:proofErr w:type="spellStart"/>
      <w:r w:rsidRPr="00A67DA4">
        <w:t>Tanimoto</w:t>
      </w:r>
      <w:proofErr w:type="spellEnd"/>
      <w:r w:rsidRPr="00A67DA4">
        <w:t xml:space="preserve"> distance.</w:t>
      </w:r>
    </w:p>
    <w:p w:rsidR="00A67DA4" w:rsidRPr="00A67DA4" w:rsidRDefault="00A67DA4" w:rsidP="00A67DA4">
      <w:pPr>
        <w:bidi w:val="0"/>
        <w:spacing w:before="100" w:beforeAutospacing="1" w:after="100" w:afterAutospacing="1"/>
      </w:pPr>
      <w:r w:rsidRPr="00A67DA4">
        <w:rPr>
          <w:b/>
          <w:bCs/>
        </w:rPr>
        <w:t>7.4 Partitioning Methods</w:t>
      </w:r>
    </w:p>
    <w:p w:rsidR="00A67DA4" w:rsidRPr="00A67DA4" w:rsidRDefault="00A67DA4" w:rsidP="00A67DA4">
      <w:pPr>
        <w:numPr>
          <w:ilvl w:val="0"/>
          <w:numId w:val="34"/>
        </w:numPr>
        <w:bidi w:val="0"/>
        <w:spacing w:before="100" w:beforeAutospacing="1" w:after="100" w:afterAutospacing="1"/>
      </w:pPr>
      <w:r>
        <w:t xml:space="preserve">Constructs </w:t>
      </w:r>
      <m:oMath>
        <m:r>
          <m:t>k</m:t>
        </m:r>
      </m:oMath>
      <w:r>
        <w:t xml:space="preserve"> partitions.</w:t>
      </w:r>
    </w:p>
    <w:p w:rsidR="00A67DA4" w:rsidRPr="00A67DA4" w:rsidRDefault="00A67DA4" w:rsidP="00A67DA4">
      <w:pPr>
        <w:numPr>
          <w:ilvl w:val="0"/>
          <w:numId w:val="34"/>
        </w:numPr>
        <w:bidi w:val="0"/>
        <w:spacing w:before="100" w:beforeAutospacing="1" w:after="100" w:afterAutospacing="1"/>
      </w:pPr>
      <w:proofErr w:type="gramStart"/>
      <w:r w:rsidRPr="00A67DA4">
        <w:rPr>
          <w:b/>
          <w:bCs/>
        </w:rPr>
        <w:t>k-Means</w:t>
      </w:r>
      <w:proofErr w:type="gramEnd"/>
      <w:r w:rsidRPr="00A67DA4">
        <w:rPr>
          <w:b/>
          <w:bCs/>
        </w:rPr>
        <w:t>:</w:t>
      </w:r>
      <w:r w:rsidRPr="00A67DA4">
        <w:t xml:space="preserve"> A centroid-based algorithm computing the cluster center of gravity. Iteratively relocates objects to minimize the square-error criterion.</w:t>
      </w:r>
    </w:p>
    <w:p w:rsidR="00A67DA4" w:rsidRPr="00A67DA4" w:rsidRDefault="00A67DA4" w:rsidP="00A67DA4">
      <w:pPr>
        <w:numPr>
          <w:ilvl w:val="0"/>
          <w:numId w:val="34"/>
        </w:numPr>
        <w:bidi w:val="0"/>
        <w:spacing w:before="100" w:beforeAutospacing="1" w:after="100" w:afterAutospacing="1"/>
      </w:pPr>
      <w:proofErr w:type="gramStart"/>
      <w:r w:rsidRPr="00A67DA4">
        <w:rPr>
          <w:b/>
          <w:bCs/>
        </w:rPr>
        <w:t>k-</w:t>
      </w:r>
      <w:proofErr w:type="spellStart"/>
      <w:r w:rsidRPr="00A67DA4">
        <w:rPr>
          <w:b/>
          <w:bCs/>
        </w:rPr>
        <w:t>Medoids</w:t>
      </w:r>
      <w:proofErr w:type="spellEnd"/>
      <w:proofErr w:type="gramEnd"/>
      <w:r w:rsidRPr="00A67DA4">
        <w:rPr>
          <w:b/>
          <w:bCs/>
        </w:rPr>
        <w:t xml:space="preserve"> (PAM):</w:t>
      </w:r>
      <w:r w:rsidRPr="00A67DA4">
        <w:t xml:space="preserve"> Uses the most centrally located representative object. Minimizes the absolute-error criterion, making it more robust to outliers. For large databases, CLARA applies PAM on randomized data samples.</w:t>
      </w:r>
    </w:p>
    <w:p w:rsidR="00A67DA4" w:rsidRPr="00A67DA4" w:rsidRDefault="00A67DA4" w:rsidP="00A67DA4">
      <w:pPr>
        <w:bidi w:val="0"/>
        <w:spacing w:before="100" w:beforeAutospacing="1" w:after="100" w:afterAutospacing="1"/>
      </w:pPr>
      <w:r w:rsidRPr="00A67DA4">
        <w:rPr>
          <w:b/>
          <w:bCs/>
        </w:rPr>
        <w:t>7.5 Hierarchical Methods</w:t>
      </w:r>
    </w:p>
    <w:p w:rsidR="00A67DA4" w:rsidRPr="00A67DA4" w:rsidRDefault="00A67DA4" w:rsidP="00A67DA4">
      <w:pPr>
        <w:numPr>
          <w:ilvl w:val="0"/>
          <w:numId w:val="35"/>
        </w:numPr>
        <w:bidi w:val="0"/>
        <w:spacing w:before="100" w:beforeAutospacing="1" w:after="100" w:afterAutospacing="1"/>
      </w:pPr>
      <w:r w:rsidRPr="00A67DA4">
        <w:rPr>
          <w:b/>
          <w:bCs/>
        </w:rPr>
        <w:t>7.5.1 Agglomerative vs. Divisive:</w:t>
      </w:r>
      <w:r w:rsidRPr="00A67DA4">
        <w:t xml:space="preserve"> Agglomerative (AGNES) works bottom-up, merging closest clusters. Divisive (DIANA) works top-down, splitting clusters. Cluster distances use min (single-linkage), max (complete-linkage), mean, or average distance. Forms a </w:t>
      </w:r>
      <w:proofErr w:type="spellStart"/>
      <w:r w:rsidRPr="00A67DA4">
        <w:t>dendrogram</w:t>
      </w:r>
      <w:proofErr w:type="spellEnd"/>
      <w:r w:rsidRPr="00A67DA4">
        <w:t>.</w:t>
      </w:r>
    </w:p>
    <w:p w:rsidR="00A67DA4" w:rsidRPr="00A67DA4" w:rsidRDefault="00A67DA4" w:rsidP="00A67DA4">
      <w:pPr>
        <w:numPr>
          <w:ilvl w:val="0"/>
          <w:numId w:val="35"/>
        </w:numPr>
        <w:bidi w:val="0"/>
        <w:spacing w:before="100" w:beforeAutospacing="1" w:after="100" w:afterAutospacing="1"/>
      </w:pPr>
      <w:r>
        <w:t xml:space="preserve">7.5.2 BIRCH: Uses a height-balanced Clustering Feature (CF) tree for microclustering. </w:t>
      </w:r>
      <m:oMath>
        <m:r>
          <m:t>C</m:t>
        </m:r>
        <m:r>
          <m:t>F</m:t>
        </m:r>
        <m:r>
          <m:rPr>
            <m:sty m:val="p"/>
          </m:rPr>
          <m:t>=</m:t>
        </m:r>
        <m:r>
          <m:rPr>
            <m:sty m:val="p"/>
          </m:rPr>
          <m:t>⟨</m:t>
        </m:r>
        <m:r>
          <m:t>n</m:t>
        </m:r>
        <m:r>
          <m:rPr>
            <m:sty m:val="p"/>
          </m:rPr>
          <m:t>,</m:t>
        </m:r>
        <m:r>
          <m:t>L</m:t>
        </m:r>
        <m:r>
          <m:t>S</m:t>
        </m:r>
        <m:r>
          <m:rPr>
            <m:sty m:val="p"/>
          </m:rPr>
          <m:t>,</m:t>
        </m:r>
        <m:r>
          <m:t>S</m:t>
        </m:r>
        <m:r>
          <m:t>S</m:t>
        </m:r>
        <m:r>
          <m:rPr>
            <m:sty m:val="p"/>
          </m:rPr>
          <m:t>⟩</m:t>
        </m:r>
      </m:oMath>
      <w:r>
        <w:t xml:space="preserve"> tracks the number of points, linear sum, and square sum, providing scalable integration.</w:t>
      </w:r>
    </w:p>
    <w:p w:rsidR="00A67DA4" w:rsidRPr="00A67DA4" w:rsidRDefault="00A67DA4" w:rsidP="00A67DA4">
      <w:pPr>
        <w:numPr>
          <w:ilvl w:val="0"/>
          <w:numId w:val="35"/>
        </w:numPr>
        <w:bidi w:val="0"/>
        <w:spacing w:before="100" w:beforeAutospacing="1" w:after="100" w:afterAutospacing="1"/>
      </w:pPr>
      <w:r w:rsidRPr="00A67DA4">
        <w:rPr>
          <w:b/>
          <w:bCs/>
        </w:rPr>
        <w:t>7.5.3 ROCK:</w:t>
      </w:r>
      <w:r w:rsidRPr="00A67DA4">
        <w:t xml:space="preserve"> Best for categorical data. Merges clusters by utilizing </w:t>
      </w:r>
      <w:r w:rsidRPr="00A67DA4">
        <w:rPr>
          <w:i/>
          <w:iCs/>
        </w:rPr>
        <w:t>links</w:t>
      </w:r>
      <w:r w:rsidRPr="00A67DA4">
        <w:t xml:space="preserve"> (the number of common neighbors between objects).</w:t>
      </w:r>
    </w:p>
    <w:p w:rsidR="00A67DA4" w:rsidRPr="00A67DA4" w:rsidRDefault="00A67DA4" w:rsidP="00A67DA4">
      <w:pPr>
        <w:numPr>
          <w:ilvl w:val="0"/>
          <w:numId w:val="35"/>
        </w:numPr>
        <w:bidi w:val="0"/>
        <w:spacing w:before="100" w:beforeAutospacing="1" w:after="100" w:afterAutospacing="1"/>
      </w:pPr>
      <w:r>
        <w:t xml:space="preserve">7.5.4 Chameleon: Uses dynamic modeling on a </w:t>
      </w:r>
      <m:oMath>
        <m:r>
          <m:t>k</m:t>
        </m:r>
      </m:oMath>
      <w:r>
        <w:t>-nearest-neighbor graph to merge clusters based on relative interconnectivity and relative closeness.</w:t>
      </w:r>
    </w:p>
    <w:p w:rsidR="00A67DA4" w:rsidRPr="00A67DA4" w:rsidRDefault="00A67DA4" w:rsidP="00A67DA4">
      <w:pPr>
        <w:bidi w:val="0"/>
        <w:spacing w:before="100" w:beforeAutospacing="1" w:after="100" w:afterAutospacing="1"/>
      </w:pPr>
      <w:r w:rsidRPr="00A67DA4">
        <w:rPr>
          <w:b/>
          <w:bCs/>
        </w:rPr>
        <w:t>7.6-7.11 Other Clustering Methods &amp; Outlier Analysis</w:t>
      </w:r>
    </w:p>
    <w:p w:rsidR="00A67DA4" w:rsidRPr="00A67DA4" w:rsidRDefault="00A67DA4" w:rsidP="00A67DA4">
      <w:pPr>
        <w:numPr>
          <w:ilvl w:val="0"/>
          <w:numId w:val="36"/>
        </w:numPr>
        <w:bidi w:val="0"/>
        <w:spacing w:before="100" w:beforeAutospacing="1" w:after="100" w:afterAutospacing="1"/>
      </w:pPr>
      <w:r>
        <w:t xml:space="preserve">Density-Based Methods: DBSCAN links core objects with dense </w:t>
      </w:r>
      <m:oMath>
        <m:r>
          <m:t>ϵ</m:t>
        </m:r>
      </m:oMath>
      <w:r>
        <w:t>-neighborhoods. OPTICS orders points based on core-distance and reachability-distance. DENCLUE employs analytical density distribution and influence functions (e.g., Gaussian) to determine density attractors.</w:t>
      </w:r>
    </w:p>
    <w:p w:rsidR="00A67DA4" w:rsidRPr="00A67DA4" w:rsidRDefault="00A67DA4" w:rsidP="00A67DA4">
      <w:pPr>
        <w:numPr>
          <w:ilvl w:val="0"/>
          <w:numId w:val="36"/>
        </w:numPr>
        <w:bidi w:val="0"/>
        <w:spacing w:before="100" w:beforeAutospacing="1" w:after="100" w:afterAutospacing="1"/>
      </w:pPr>
      <w:r w:rsidRPr="00A67DA4">
        <w:rPr>
          <w:b/>
          <w:bCs/>
        </w:rPr>
        <w:t>Grid-Based Methods:</w:t>
      </w:r>
      <w:r w:rsidRPr="00A67DA4">
        <w:t xml:space="preserve"> Quantizes space. </w:t>
      </w:r>
      <w:r w:rsidRPr="00A67DA4">
        <w:rPr>
          <w:i/>
          <w:iCs/>
        </w:rPr>
        <w:t>STING</w:t>
      </w:r>
      <w:r w:rsidRPr="00A67DA4">
        <w:t xml:space="preserve"> </w:t>
      </w:r>
      <w:proofErr w:type="spellStart"/>
      <w:r w:rsidRPr="00A67DA4">
        <w:t>precomputes</w:t>
      </w:r>
      <w:proofErr w:type="spellEnd"/>
      <w:r w:rsidRPr="00A67DA4">
        <w:t xml:space="preserve"> hierarchical statistical parameters. </w:t>
      </w:r>
      <w:proofErr w:type="spellStart"/>
      <w:r w:rsidRPr="00A67DA4">
        <w:rPr>
          <w:i/>
          <w:iCs/>
        </w:rPr>
        <w:t>WaveCluster</w:t>
      </w:r>
      <w:proofErr w:type="spellEnd"/>
      <w:r w:rsidRPr="00A67DA4">
        <w:t xml:space="preserve"> applies wavelet transforms to summarized grid information to detect dense regions.</w:t>
      </w:r>
    </w:p>
    <w:p w:rsidR="00A67DA4" w:rsidRPr="00A67DA4" w:rsidRDefault="00A67DA4" w:rsidP="00A67DA4">
      <w:pPr>
        <w:numPr>
          <w:ilvl w:val="0"/>
          <w:numId w:val="36"/>
        </w:numPr>
        <w:bidi w:val="0"/>
        <w:spacing w:before="100" w:beforeAutospacing="1" w:after="100" w:afterAutospacing="1"/>
      </w:pPr>
      <w:r w:rsidRPr="00A67DA4">
        <w:rPr>
          <w:b/>
          <w:bCs/>
        </w:rPr>
        <w:t>Model-Based Methods:</w:t>
      </w:r>
      <w:r w:rsidRPr="00A67DA4">
        <w:t xml:space="preserve"> </w:t>
      </w:r>
      <w:r w:rsidRPr="00A67DA4">
        <w:rPr>
          <w:i/>
          <w:iCs/>
        </w:rPr>
        <w:t>Expectation-Maximization (EM)</w:t>
      </w:r>
      <w:r w:rsidRPr="00A67DA4">
        <w:t xml:space="preserve"> calculates object membership probabilities iteratively assuming mixture density models. </w:t>
      </w:r>
      <w:r w:rsidRPr="00A67DA4">
        <w:rPr>
          <w:i/>
          <w:iCs/>
        </w:rPr>
        <w:t>COBWEB</w:t>
      </w:r>
      <w:r w:rsidRPr="00A67DA4">
        <w:t xml:space="preserve"> incrementally builds conceptual classification trees evaluating Category Utility.</w:t>
      </w:r>
    </w:p>
    <w:p w:rsidR="00A67DA4" w:rsidRPr="00A67DA4" w:rsidRDefault="00A67DA4" w:rsidP="00A67DA4">
      <w:pPr>
        <w:numPr>
          <w:ilvl w:val="0"/>
          <w:numId w:val="36"/>
        </w:numPr>
        <w:bidi w:val="0"/>
        <w:spacing w:before="100" w:beforeAutospacing="1" w:after="100" w:afterAutospacing="1"/>
      </w:pPr>
      <w:r w:rsidRPr="00A67DA4">
        <w:rPr>
          <w:b/>
          <w:bCs/>
        </w:rPr>
        <w:t>High-Dimensional Data:</w:t>
      </w:r>
      <w:r w:rsidRPr="00A67DA4">
        <w:t xml:space="preserve"> </w:t>
      </w:r>
      <w:r w:rsidRPr="00A67DA4">
        <w:rPr>
          <w:i/>
          <w:iCs/>
        </w:rPr>
        <w:t>CLIQUE</w:t>
      </w:r>
      <w:r w:rsidRPr="00A67DA4">
        <w:t xml:space="preserve"> generates dimension-growth subspace clusters (integrating grid and density approaches). </w:t>
      </w:r>
      <w:r w:rsidRPr="00A67DA4">
        <w:rPr>
          <w:i/>
          <w:iCs/>
        </w:rPr>
        <w:t>PROCLUS</w:t>
      </w:r>
      <w:r w:rsidRPr="00A67DA4">
        <w:t xml:space="preserve"> performs dimension-reduction </w:t>
      </w:r>
      <w:r w:rsidRPr="00A67DA4">
        <w:lastRenderedPageBreak/>
        <w:t xml:space="preserve">projected clustering. </w:t>
      </w:r>
      <w:proofErr w:type="spellStart"/>
      <w:proofErr w:type="gramStart"/>
      <w:r w:rsidRPr="00A67DA4">
        <w:rPr>
          <w:i/>
          <w:iCs/>
        </w:rPr>
        <w:t>pCluster</w:t>
      </w:r>
      <w:proofErr w:type="spellEnd"/>
      <w:proofErr w:type="gramEnd"/>
      <w:r w:rsidRPr="00A67DA4">
        <w:t xml:space="preserve"> leverages frequent-pattern structures for objects having coherent patterns (e.g., shift/scaling patterns in microarrays).</w:t>
      </w:r>
    </w:p>
    <w:p w:rsidR="00A67DA4" w:rsidRPr="00A67DA4" w:rsidRDefault="00A67DA4" w:rsidP="00A67DA4">
      <w:pPr>
        <w:numPr>
          <w:ilvl w:val="0"/>
          <w:numId w:val="36"/>
        </w:numPr>
        <w:bidi w:val="0"/>
        <w:spacing w:before="100" w:beforeAutospacing="1" w:after="100" w:afterAutospacing="1"/>
      </w:pPr>
      <w:r w:rsidRPr="00A67DA4">
        <w:rPr>
          <w:b/>
          <w:bCs/>
        </w:rPr>
        <w:t>Constraint-Based &amp; Outlier Analysis:</w:t>
      </w:r>
      <w:r w:rsidRPr="00A67DA4">
        <w:t xml:space="preserve"> Allows user-guidance (e.g., obstacles/visibility graphs). </w:t>
      </w:r>
      <w:r w:rsidRPr="00A67DA4">
        <w:rPr>
          <w:i/>
          <w:iCs/>
        </w:rPr>
        <w:t>Outlier analysis</w:t>
      </w:r>
      <w:r w:rsidRPr="00A67DA4">
        <w:t xml:space="preserve"> detects anomalies via statistical distributions, distance-based parameters, density-based Local Outlier Factors (LOF), or deviation-based (OLAP exceptions) methods.</w:t>
      </w:r>
    </w:p>
    <w:p w:rsidR="00A67DA4" w:rsidRPr="00A67DA4" w:rsidRDefault="00A67DA4" w:rsidP="00A67DA4">
      <w:pPr>
        <w:bidi w:val="0"/>
        <w:spacing w:before="100" w:beforeAutospacing="1" w:after="100" w:afterAutospacing="1"/>
        <w:outlineLvl w:val="2"/>
        <w:rPr>
          <w:b/>
          <w:bCs/>
          <w:sz w:val="27"/>
          <w:szCs w:val="27"/>
        </w:rPr>
      </w:pPr>
      <w:r w:rsidRPr="00A67DA4">
        <w:rPr>
          <w:b/>
          <w:bCs/>
          <w:sz w:val="27"/>
          <w:szCs w:val="27"/>
        </w:rPr>
        <w:t>Chapter 8: Mining Stream, Time-Series, and Sequence Data</w:t>
      </w:r>
    </w:p>
    <w:p w:rsidR="00A67DA4" w:rsidRPr="00A67DA4" w:rsidRDefault="00A67DA4" w:rsidP="00A67DA4">
      <w:pPr>
        <w:bidi w:val="0"/>
        <w:spacing w:before="100" w:beforeAutospacing="1" w:after="100" w:afterAutospacing="1"/>
      </w:pPr>
      <w:r w:rsidRPr="00A67DA4">
        <w:rPr>
          <w:b/>
          <w:bCs/>
        </w:rPr>
        <w:t>8.1 Mining Data Streams</w:t>
      </w:r>
    </w:p>
    <w:p w:rsidR="00A67DA4" w:rsidRPr="00A67DA4" w:rsidRDefault="00A67DA4" w:rsidP="00A67DA4">
      <w:pPr>
        <w:numPr>
          <w:ilvl w:val="0"/>
          <w:numId w:val="37"/>
        </w:numPr>
        <w:bidi w:val="0"/>
        <w:spacing w:before="100" w:beforeAutospacing="1" w:after="100" w:afterAutospacing="1"/>
      </w:pPr>
      <w:r w:rsidRPr="00A67DA4">
        <w:rPr>
          <w:b/>
          <w:bCs/>
        </w:rPr>
        <w:t>8.1.1 Methodologies:</w:t>
      </w:r>
      <w:r w:rsidRPr="00A67DA4">
        <w:t xml:space="preserve"> Data streams are infinite, temporally ordered, and fast-changing. Requires single-pass analysis using </w:t>
      </w:r>
      <w:r w:rsidRPr="00A67DA4">
        <w:rPr>
          <w:i/>
          <w:iCs/>
        </w:rPr>
        <w:t>synopses</w:t>
      </w:r>
      <w:r w:rsidRPr="00A67DA4">
        <w:t xml:space="preserve"> (summaries). Techniques include sliding windows (focused on recent data), histograms, </w:t>
      </w:r>
      <w:proofErr w:type="spellStart"/>
      <w:r w:rsidRPr="00A67DA4">
        <w:t>multiresolution</w:t>
      </w:r>
      <w:proofErr w:type="spellEnd"/>
      <w:r w:rsidRPr="00A67DA4">
        <w:t xml:space="preserve"> methods (wavelets), sketches (tracking frequency moments), and Monte Carlo randomized algorithms.</w:t>
      </w:r>
    </w:p>
    <w:p w:rsidR="00A67DA4" w:rsidRPr="00A67DA4" w:rsidRDefault="00A67DA4" w:rsidP="00A67DA4">
      <w:pPr>
        <w:numPr>
          <w:ilvl w:val="0"/>
          <w:numId w:val="37"/>
        </w:numPr>
        <w:bidi w:val="0"/>
        <w:spacing w:before="100" w:beforeAutospacing="1" w:after="100" w:afterAutospacing="1"/>
      </w:pPr>
      <w:r w:rsidRPr="00A67DA4">
        <w:rPr>
          <w:b/>
          <w:bCs/>
        </w:rPr>
        <w:t>8.1.2 Stream OLAP:</w:t>
      </w:r>
      <w:r w:rsidRPr="00A67DA4">
        <w:t xml:space="preserve"> Unfeasible to fully materialize cubes. Uses </w:t>
      </w:r>
      <w:r w:rsidRPr="00A67DA4">
        <w:rPr>
          <w:i/>
          <w:iCs/>
        </w:rPr>
        <w:t>Tilted Time Frames</w:t>
      </w:r>
      <w:r w:rsidRPr="00A67DA4">
        <w:t xml:space="preserve"> (natural, logarithmic, or progressive logarithmic scales) to compress historical time while maintaining fine recent granularity. Maintains </w:t>
      </w:r>
      <w:r w:rsidRPr="00A67DA4">
        <w:rPr>
          <w:i/>
          <w:iCs/>
        </w:rPr>
        <w:t>critical layers</w:t>
      </w:r>
      <w:r w:rsidRPr="00A67DA4">
        <w:t xml:space="preserve"> (minimal interest layer and observation layer) or popular paths.</w:t>
      </w:r>
    </w:p>
    <w:p w:rsidR="00A67DA4" w:rsidRPr="00A67DA4" w:rsidRDefault="00A67DA4" w:rsidP="00A67DA4">
      <w:pPr>
        <w:numPr>
          <w:ilvl w:val="0"/>
          <w:numId w:val="37"/>
        </w:numPr>
        <w:bidi w:val="0"/>
        <w:spacing w:before="100" w:beforeAutospacing="1" w:after="100" w:afterAutospacing="1"/>
      </w:pPr>
      <w:r>
        <w:t xml:space="preserve">8.1.3-8.1.5 Frequent Items, Classification, &amp; Clustering: Lossy Counting computes approximate frequent items with a small error factor </w:t>
      </w:r>
      <m:oMath>
        <m:r>
          <m:t>ϵ</m:t>
        </m:r>
      </m:oMath>
      <w:r>
        <w:t>. Hoeffding Trees handle stream classification by satisfying Hoeffding bounds to choose splits without infinite data. CluStream conducts on-line microclustering and off-line macroclustering to evaluate stream evolution.</w:t>
      </w:r>
    </w:p>
    <w:p w:rsidR="00A67DA4" w:rsidRPr="00A67DA4" w:rsidRDefault="00A67DA4" w:rsidP="00A67DA4">
      <w:pPr>
        <w:bidi w:val="0"/>
        <w:spacing w:before="100" w:beforeAutospacing="1" w:after="100" w:afterAutospacing="1"/>
      </w:pPr>
      <w:r w:rsidRPr="00A67DA4">
        <w:rPr>
          <w:b/>
          <w:bCs/>
        </w:rPr>
        <w:t>8.2 Mining Time-Series Data</w:t>
      </w:r>
    </w:p>
    <w:p w:rsidR="00A67DA4" w:rsidRPr="00A67DA4" w:rsidRDefault="00A67DA4" w:rsidP="00A67DA4">
      <w:pPr>
        <w:numPr>
          <w:ilvl w:val="0"/>
          <w:numId w:val="38"/>
        </w:numPr>
        <w:bidi w:val="0"/>
        <w:spacing w:before="100" w:beforeAutospacing="1" w:after="100" w:afterAutospacing="1"/>
      </w:pPr>
      <w:r w:rsidRPr="00A67DA4">
        <w:rPr>
          <w:b/>
          <w:bCs/>
        </w:rPr>
        <w:t>8.2.1 Trend Analysis:</w:t>
      </w:r>
      <w:r w:rsidRPr="00A67DA4">
        <w:t xml:space="preserve"> Decomposes time-series into long-term trend, cyclic, seasonal, and irregular movements. Modeled using moving averages, weighted moving averages (offsets smoothing effect), and ARIMA.</w:t>
      </w:r>
    </w:p>
    <w:p w:rsidR="00A67DA4" w:rsidRPr="00A67DA4" w:rsidRDefault="00A67DA4" w:rsidP="00A67DA4">
      <w:pPr>
        <w:numPr>
          <w:ilvl w:val="0"/>
          <w:numId w:val="38"/>
        </w:numPr>
        <w:bidi w:val="0"/>
        <w:spacing w:before="100" w:beforeAutospacing="1" w:after="100" w:afterAutospacing="1"/>
      </w:pPr>
      <w:r w:rsidRPr="00A67DA4">
        <w:rPr>
          <w:b/>
          <w:bCs/>
        </w:rPr>
        <w:t>8.2.2 Similarity Search:</w:t>
      </w:r>
      <w:r w:rsidRPr="00A67DA4">
        <w:t xml:space="preserve"> Subsequence matching compares sequence trajectories using distance metrics. Preprocessing standardizes data by addressing baseline offsets, amplitude scaling, and gap removal (window stitching).</w:t>
      </w:r>
    </w:p>
    <w:p w:rsidR="00A67DA4" w:rsidRPr="00A67DA4" w:rsidRDefault="00A67DA4" w:rsidP="00A67DA4">
      <w:pPr>
        <w:bidi w:val="0"/>
        <w:spacing w:before="100" w:beforeAutospacing="1" w:after="100" w:afterAutospacing="1"/>
      </w:pPr>
      <w:r w:rsidRPr="00A67DA4">
        <w:rPr>
          <w:b/>
          <w:bCs/>
        </w:rPr>
        <w:t>8.3 Mining Sequence Patterns in Transactional Databases</w:t>
      </w:r>
    </w:p>
    <w:p w:rsidR="00A67DA4" w:rsidRPr="00A67DA4" w:rsidRDefault="00A67DA4" w:rsidP="00A67DA4">
      <w:pPr>
        <w:numPr>
          <w:ilvl w:val="0"/>
          <w:numId w:val="39"/>
        </w:numPr>
        <w:bidi w:val="0"/>
        <w:spacing w:before="100" w:beforeAutospacing="1" w:after="100" w:afterAutospacing="1"/>
      </w:pPr>
      <w:r>
        <w:t xml:space="preserve">8.3.1 Concepts: Mining frequent ordered events (e.g., </w:t>
      </w:r>
      <m:oMath>
        <m:r>
          <m:t>s</m:t>
        </m:r>
        <m:r>
          <m:rPr>
            <m:sty m:val="p"/>
          </m:rPr>
          <m:t>⊆</m:t>
        </m:r>
        <m:r>
          <m:t>α</m:t>
        </m:r>
      </m:oMath>
      <w:r>
        <w:t>).</w:t>
      </w:r>
    </w:p>
    <w:p w:rsidR="00A67DA4" w:rsidRPr="00A67DA4" w:rsidRDefault="00A67DA4" w:rsidP="00A67DA4">
      <w:pPr>
        <w:numPr>
          <w:ilvl w:val="0"/>
          <w:numId w:val="39"/>
        </w:numPr>
        <w:bidi w:val="0"/>
        <w:spacing w:before="100" w:beforeAutospacing="1" w:after="100" w:afterAutospacing="1"/>
      </w:pPr>
      <w:r w:rsidRPr="00A67DA4">
        <w:rPr>
          <w:b/>
          <w:bCs/>
        </w:rPr>
        <w:t>8.3.2 Scalable Methods:</w:t>
      </w:r>
      <w:r w:rsidRPr="00A67DA4">
        <w:t xml:space="preserve"> </w:t>
      </w:r>
    </w:p>
    <w:p w:rsidR="00A67DA4" w:rsidRPr="00A67DA4" w:rsidRDefault="00A67DA4" w:rsidP="00A67DA4">
      <w:pPr>
        <w:numPr>
          <w:ilvl w:val="1"/>
          <w:numId w:val="39"/>
        </w:numPr>
        <w:bidi w:val="0"/>
        <w:spacing w:before="100" w:beforeAutospacing="1" w:after="100" w:afterAutospacing="1"/>
      </w:pPr>
      <w:r w:rsidRPr="00A67DA4">
        <w:rPr>
          <w:i/>
          <w:iCs/>
        </w:rPr>
        <w:t>GSP &amp; SPADE:</w:t>
      </w:r>
      <w:r w:rsidRPr="00A67DA4">
        <w:t xml:space="preserve"> Uses candidate generate-and-test. SPADE transforms the dataset into vertical format (tracking item IDs and event IDs) and joins them.</w:t>
      </w:r>
    </w:p>
    <w:p w:rsidR="00A67DA4" w:rsidRPr="00A67DA4" w:rsidRDefault="00A67DA4" w:rsidP="00A67DA4">
      <w:pPr>
        <w:numPr>
          <w:ilvl w:val="1"/>
          <w:numId w:val="39"/>
        </w:numPr>
        <w:bidi w:val="0"/>
        <w:spacing w:before="100" w:beforeAutospacing="1" w:after="100" w:afterAutospacing="1"/>
      </w:pPr>
      <w:proofErr w:type="spellStart"/>
      <w:r w:rsidRPr="00A67DA4">
        <w:rPr>
          <w:i/>
          <w:iCs/>
        </w:rPr>
        <w:t>PrefixSpan</w:t>
      </w:r>
      <w:proofErr w:type="spellEnd"/>
      <w:r w:rsidRPr="00A67DA4">
        <w:rPr>
          <w:i/>
          <w:iCs/>
        </w:rPr>
        <w:t>:</w:t>
      </w:r>
      <w:r w:rsidRPr="00A67DA4">
        <w:t xml:space="preserve"> A pattern-growth method without candidate generation. Identifies prefix patterns and recursively mines projected suffix databases.</w:t>
      </w:r>
    </w:p>
    <w:p w:rsidR="00A67DA4" w:rsidRPr="00A67DA4" w:rsidRDefault="00A67DA4" w:rsidP="00A67DA4">
      <w:pPr>
        <w:numPr>
          <w:ilvl w:val="1"/>
          <w:numId w:val="39"/>
        </w:numPr>
        <w:bidi w:val="0"/>
        <w:spacing w:before="100" w:beforeAutospacing="1" w:after="100" w:afterAutospacing="1"/>
      </w:pPr>
      <w:proofErr w:type="spellStart"/>
      <w:r w:rsidRPr="00A67DA4">
        <w:rPr>
          <w:i/>
          <w:iCs/>
        </w:rPr>
        <w:t>CloSpan</w:t>
      </w:r>
      <w:proofErr w:type="spellEnd"/>
      <w:r w:rsidRPr="00A67DA4">
        <w:rPr>
          <w:i/>
          <w:iCs/>
        </w:rPr>
        <w:t>:</w:t>
      </w:r>
      <w:r w:rsidRPr="00A67DA4">
        <w:t xml:space="preserve"> Mines closed sequential patterns based on the equivalence of projected databases.</w:t>
      </w:r>
    </w:p>
    <w:p w:rsidR="00A67DA4" w:rsidRPr="00A67DA4" w:rsidRDefault="00A67DA4" w:rsidP="00A67DA4">
      <w:pPr>
        <w:numPr>
          <w:ilvl w:val="0"/>
          <w:numId w:val="39"/>
        </w:numPr>
        <w:bidi w:val="0"/>
        <w:spacing w:before="100" w:beforeAutospacing="1" w:after="100" w:afterAutospacing="1"/>
      </w:pPr>
      <w:r w:rsidRPr="00A67DA4">
        <w:rPr>
          <w:b/>
          <w:bCs/>
        </w:rPr>
        <w:lastRenderedPageBreak/>
        <w:t>8.3.3 Constraint-Based &amp; Periodicity Analysis:</w:t>
      </w:r>
      <w:r w:rsidRPr="00A67DA4">
        <w:t xml:space="preserve"> Pushes constraints regarding duration, event folding windows, and strict gaps. Allows finding regular repeating periodic behaviors (full, partial, synchronous, asynchronous).</w:t>
      </w:r>
    </w:p>
    <w:p w:rsidR="00A67DA4" w:rsidRPr="00A67DA4" w:rsidRDefault="00A67DA4" w:rsidP="00A67DA4">
      <w:pPr>
        <w:bidi w:val="0"/>
        <w:spacing w:before="100" w:beforeAutospacing="1" w:after="100" w:afterAutospacing="1"/>
      </w:pPr>
      <w:r w:rsidRPr="00A67DA4">
        <w:rPr>
          <w:b/>
          <w:bCs/>
        </w:rPr>
        <w:t>8.4 Mining Sequence Patterns in Biological Data</w:t>
      </w:r>
    </w:p>
    <w:p w:rsidR="00A67DA4" w:rsidRPr="00A67DA4" w:rsidRDefault="00A67DA4" w:rsidP="00A67DA4">
      <w:pPr>
        <w:numPr>
          <w:ilvl w:val="0"/>
          <w:numId w:val="40"/>
        </w:numPr>
        <w:bidi w:val="0"/>
        <w:spacing w:before="100" w:beforeAutospacing="1" w:after="100" w:afterAutospacing="1"/>
      </w:pPr>
      <w:r w:rsidRPr="00A67DA4">
        <w:rPr>
          <w:b/>
          <w:bCs/>
        </w:rPr>
        <w:t>8.4.1 Sequence Alignment:</w:t>
      </w:r>
      <w:r w:rsidRPr="00A67DA4">
        <w:t xml:space="preserve"> Pairwise and multiple sequence alignment for DNA/amino acids. Uses substitution matrices (PAM, BLOSUM) and dynamic programming (Needleman-</w:t>
      </w:r>
      <w:proofErr w:type="spellStart"/>
      <w:r w:rsidRPr="00A67DA4">
        <w:t>Wunsch</w:t>
      </w:r>
      <w:proofErr w:type="spellEnd"/>
      <w:r w:rsidRPr="00A67DA4">
        <w:t>, Smith-Waterman) to calculate alignment scores (matches vs. gap penalties).</w:t>
      </w:r>
    </w:p>
    <w:p w:rsidR="00A67DA4" w:rsidRPr="00A67DA4" w:rsidRDefault="00A67DA4" w:rsidP="00A67DA4">
      <w:pPr>
        <w:numPr>
          <w:ilvl w:val="0"/>
          <w:numId w:val="40"/>
        </w:numPr>
        <w:bidi w:val="0"/>
        <w:spacing w:before="100" w:beforeAutospacing="1" w:after="100" w:afterAutospacing="1"/>
      </w:pPr>
      <w:r w:rsidRPr="00A67DA4">
        <w:rPr>
          <w:b/>
          <w:bCs/>
        </w:rPr>
        <w:t>8.4.2 Hidden Markov Models (HMMs):</w:t>
      </w:r>
      <w:r w:rsidRPr="00A67DA4">
        <w:t xml:space="preserve"> Probabilistic models simulating states that emit symbols with specified transition and emission probabilities (Markov property). </w:t>
      </w:r>
    </w:p>
    <w:p w:rsidR="00A67DA4" w:rsidRPr="00A67DA4" w:rsidRDefault="00A67DA4" w:rsidP="00A67DA4">
      <w:pPr>
        <w:numPr>
          <w:ilvl w:val="1"/>
          <w:numId w:val="40"/>
        </w:numPr>
        <w:bidi w:val="0"/>
        <w:spacing w:before="100" w:beforeAutospacing="1" w:after="100" w:afterAutospacing="1"/>
      </w:pPr>
      <w:r>
        <w:t>Forward Algorithm: Solves evaluation (</w:t>
      </w:r>
      <m:oMath>
        <m:r>
          <m:t>P</m:t>
        </m:r>
        <m:d>
          <m:dPr>
            <m:begChr m:val="("/>
            <m:endChr m:val=")"/>
            <m:sepChr m:val=""/>
            <m:grow/>
          </m:dPr>
          <m:e>
            <m:r>
              <m:t>x</m:t>
            </m:r>
          </m:e>
        </m:d>
      </m:oMath>
      <w:r>
        <w:t>).</w:t>
      </w:r>
    </w:p>
    <w:p w:rsidR="00A67DA4" w:rsidRPr="00A67DA4" w:rsidRDefault="00A67DA4" w:rsidP="00A67DA4">
      <w:pPr>
        <w:numPr>
          <w:ilvl w:val="1"/>
          <w:numId w:val="40"/>
        </w:numPr>
        <w:bidi w:val="0"/>
        <w:spacing w:before="100" w:beforeAutospacing="1" w:after="100" w:afterAutospacing="1"/>
      </w:pPr>
      <w:r w:rsidRPr="00A67DA4">
        <w:rPr>
          <w:i/>
          <w:iCs/>
        </w:rPr>
        <w:t>Viterbi Algorithm:</w:t>
      </w:r>
      <w:r w:rsidRPr="00A67DA4">
        <w:t xml:space="preserve"> Decodes the most probable state path generating the sequence via dynamic programming.</w:t>
      </w:r>
    </w:p>
    <w:p w:rsidR="00A67DA4" w:rsidRPr="00A67DA4" w:rsidRDefault="00A67DA4" w:rsidP="00A67DA4">
      <w:pPr>
        <w:numPr>
          <w:ilvl w:val="1"/>
          <w:numId w:val="40"/>
        </w:numPr>
        <w:bidi w:val="0"/>
        <w:spacing w:before="100" w:beforeAutospacing="1" w:after="100" w:afterAutospacing="1"/>
      </w:pPr>
      <w:r w:rsidRPr="00A67DA4">
        <w:rPr>
          <w:i/>
          <w:iCs/>
        </w:rPr>
        <w:t>Baum-Welch Algorithm:</w:t>
      </w:r>
      <w:r w:rsidRPr="00A67DA4">
        <w:t xml:space="preserve"> An EM algorithm used to learn/adjust model transition/emission parameters to maximize likelihood.</w:t>
      </w:r>
    </w:p>
    <w:p w:rsidR="00A67DA4" w:rsidRPr="00A67DA4" w:rsidRDefault="00A67DA4" w:rsidP="00A67DA4">
      <w:pPr>
        <w:bidi w:val="0"/>
        <w:spacing w:before="100" w:beforeAutospacing="1" w:after="100" w:afterAutospacing="1"/>
        <w:outlineLvl w:val="2"/>
        <w:rPr>
          <w:b/>
          <w:bCs/>
          <w:sz w:val="27"/>
          <w:szCs w:val="27"/>
        </w:rPr>
      </w:pPr>
      <w:r w:rsidRPr="00A67DA4">
        <w:rPr>
          <w:b/>
          <w:bCs/>
          <w:sz w:val="27"/>
          <w:szCs w:val="27"/>
        </w:rPr>
        <w:t xml:space="preserve">Chapter 9: Graph Mining, Social Network Analysis, and </w:t>
      </w:r>
      <w:proofErr w:type="spellStart"/>
      <w:r w:rsidRPr="00A67DA4">
        <w:rPr>
          <w:b/>
          <w:bCs/>
          <w:sz w:val="27"/>
          <w:szCs w:val="27"/>
        </w:rPr>
        <w:t>Multirelational</w:t>
      </w:r>
      <w:proofErr w:type="spellEnd"/>
      <w:r w:rsidRPr="00A67DA4">
        <w:rPr>
          <w:b/>
          <w:bCs/>
          <w:sz w:val="27"/>
          <w:szCs w:val="27"/>
        </w:rPr>
        <w:t xml:space="preserve"> Data Mining</w:t>
      </w:r>
    </w:p>
    <w:p w:rsidR="00A67DA4" w:rsidRPr="00A67DA4" w:rsidRDefault="00A67DA4" w:rsidP="00A67DA4">
      <w:pPr>
        <w:bidi w:val="0"/>
        <w:spacing w:before="100" w:beforeAutospacing="1" w:after="100" w:afterAutospacing="1"/>
      </w:pPr>
      <w:r w:rsidRPr="00A67DA4">
        <w:rPr>
          <w:b/>
          <w:bCs/>
        </w:rPr>
        <w:t>9.1 Graph Mining</w:t>
      </w:r>
    </w:p>
    <w:p w:rsidR="00A67DA4" w:rsidRPr="00A67DA4" w:rsidRDefault="00A67DA4" w:rsidP="00A67DA4">
      <w:pPr>
        <w:numPr>
          <w:ilvl w:val="0"/>
          <w:numId w:val="41"/>
        </w:numPr>
        <w:bidi w:val="0"/>
        <w:spacing w:before="100" w:beforeAutospacing="1" w:after="100" w:afterAutospacing="1"/>
      </w:pPr>
      <w:r w:rsidRPr="00A67DA4">
        <w:rPr>
          <w:b/>
          <w:bCs/>
        </w:rPr>
        <w:t xml:space="preserve">9.1.1 Frequent </w:t>
      </w:r>
      <w:proofErr w:type="spellStart"/>
      <w:r w:rsidRPr="00A67DA4">
        <w:rPr>
          <w:b/>
          <w:bCs/>
        </w:rPr>
        <w:t>Subgraph</w:t>
      </w:r>
      <w:proofErr w:type="spellEnd"/>
      <w:r w:rsidRPr="00A67DA4">
        <w:rPr>
          <w:b/>
          <w:bCs/>
        </w:rPr>
        <w:t xml:space="preserve"> Mining:</w:t>
      </w:r>
      <w:r w:rsidRPr="00A67DA4">
        <w:t xml:space="preserve"> </w:t>
      </w:r>
    </w:p>
    <w:p w:rsidR="00A67DA4" w:rsidRPr="00A67DA4" w:rsidRDefault="00A67DA4" w:rsidP="00A67DA4">
      <w:pPr>
        <w:numPr>
          <w:ilvl w:val="1"/>
          <w:numId w:val="41"/>
        </w:numPr>
        <w:bidi w:val="0"/>
        <w:spacing w:before="100" w:beforeAutospacing="1" w:after="100" w:afterAutospacing="1"/>
      </w:pPr>
      <w:proofErr w:type="spellStart"/>
      <w:r w:rsidRPr="00A67DA4">
        <w:rPr>
          <w:i/>
          <w:iCs/>
        </w:rPr>
        <w:t>Apriori</w:t>
      </w:r>
      <w:proofErr w:type="spellEnd"/>
      <w:r w:rsidRPr="00A67DA4">
        <w:rPr>
          <w:i/>
          <w:iCs/>
        </w:rPr>
        <w:t>-based:</w:t>
      </w:r>
      <w:r w:rsidRPr="00A67DA4">
        <w:t xml:space="preserve"> Uses candidate generation (e.g., AGM, FSG) with high overhead for </w:t>
      </w:r>
      <w:proofErr w:type="spellStart"/>
      <w:r w:rsidRPr="00A67DA4">
        <w:t>subgraph</w:t>
      </w:r>
      <w:proofErr w:type="spellEnd"/>
      <w:r w:rsidRPr="00A67DA4">
        <w:t xml:space="preserve"> isomorphism testing.</w:t>
      </w:r>
    </w:p>
    <w:p w:rsidR="00A67DA4" w:rsidRPr="00A67DA4" w:rsidRDefault="00A67DA4" w:rsidP="00A67DA4">
      <w:pPr>
        <w:numPr>
          <w:ilvl w:val="1"/>
          <w:numId w:val="41"/>
        </w:numPr>
        <w:bidi w:val="0"/>
        <w:spacing w:before="100" w:beforeAutospacing="1" w:after="100" w:afterAutospacing="1"/>
      </w:pPr>
      <w:r w:rsidRPr="00A67DA4">
        <w:rPr>
          <w:i/>
          <w:iCs/>
        </w:rPr>
        <w:t>Pattern-Growth (</w:t>
      </w:r>
      <w:proofErr w:type="spellStart"/>
      <w:r w:rsidRPr="00A67DA4">
        <w:rPr>
          <w:i/>
          <w:iCs/>
        </w:rPr>
        <w:t>gSpan</w:t>
      </w:r>
      <w:proofErr w:type="spellEnd"/>
      <w:r w:rsidRPr="00A67DA4">
        <w:rPr>
          <w:i/>
          <w:iCs/>
        </w:rPr>
        <w:t>):</w:t>
      </w:r>
      <w:r w:rsidRPr="00A67DA4">
        <w:t xml:space="preserve"> Extends frequent graphs efficiently. Utilizes DFS lexicographic ordering to build a one-to-one mapping (minimum DFS code) between a graph and its sequence format, circumventing duplicate graphs.</w:t>
      </w:r>
    </w:p>
    <w:p w:rsidR="00A67DA4" w:rsidRPr="00A67DA4" w:rsidRDefault="00A67DA4" w:rsidP="00A67DA4">
      <w:pPr>
        <w:numPr>
          <w:ilvl w:val="0"/>
          <w:numId w:val="41"/>
        </w:numPr>
        <w:bidi w:val="0"/>
        <w:spacing w:before="100" w:beforeAutospacing="1" w:after="100" w:afterAutospacing="1"/>
      </w:pPr>
      <w:r w:rsidRPr="00A67DA4">
        <w:rPr>
          <w:b/>
          <w:bCs/>
        </w:rPr>
        <w:t>9.1.2-9.1.3 Variants &amp; Applications:</w:t>
      </w:r>
      <w:r w:rsidRPr="00A67DA4">
        <w:t xml:space="preserve"> </w:t>
      </w:r>
      <w:proofErr w:type="spellStart"/>
      <w:r w:rsidRPr="00A67DA4">
        <w:t>CloseGraph</w:t>
      </w:r>
      <w:proofErr w:type="spellEnd"/>
      <w:r w:rsidRPr="00A67DA4">
        <w:t xml:space="preserve"> mines closed frequent substructures. Supports element/containment constraints, minimum description length approximations (SUBDUE), coherent substructures, and dense </w:t>
      </w:r>
      <w:proofErr w:type="spellStart"/>
      <w:r w:rsidRPr="00A67DA4">
        <w:t>subgraphs</w:t>
      </w:r>
      <w:proofErr w:type="spellEnd"/>
      <w:r w:rsidRPr="00A67DA4">
        <w:t>. Used for graph indexing (</w:t>
      </w:r>
      <w:proofErr w:type="spellStart"/>
      <w:r w:rsidRPr="00A67DA4">
        <w:t>gIndex</w:t>
      </w:r>
      <w:proofErr w:type="spellEnd"/>
      <w:r w:rsidRPr="00A67DA4">
        <w:t xml:space="preserve"> utilizes discriminative substructures) and similarity search.</w:t>
      </w:r>
    </w:p>
    <w:p w:rsidR="00A67DA4" w:rsidRPr="00A67DA4" w:rsidRDefault="00A67DA4" w:rsidP="00A67DA4">
      <w:pPr>
        <w:bidi w:val="0"/>
        <w:spacing w:before="100" w:beforeAutospacing="1" w:after="100" w:afterAutospacing="1"/>
      </w:pPr>
      <w:r w:rsidRPr="00A67DA4">
        <w:rPr>
          <w:b/>
          <w:bCs/>
        </w:rPr>
        <w:t>9.2 Social Network Analysis</w:t>
      </w:r>
    </w:p>
    <w:p w:rsidR="00A67DA4" w:rsidRPr="00A67DA4" w:rsidRDefault="00A67DA4" w:rsidP="00A67DA4">
      <w:pPr>
        <w:numPr>
          <w:ilvl w:val="0"/>
          <w:numId w:val="42"/>
        </w:numPr>
        <w:bidi w:val="0"/>
        <w:spacing w:before="100" w:beforeAutospacing="1" w:after="100" w:afterAutospacing="1"/>
      </w:pPr>
      <w:r w:rsidRPr="00A67DA4">
        <w:rPr>
          <w:b/>
          <w:bCs/>
        </w:rPr>
        <w:t>9.2.1-9.2.2 Characteristics:</w:t>
      </w:r>
      <w:r w:rsidRPr="00A67DA4">
        <w:t xml:space="preserve"> Link analysis evaluates interconnected social networks. Social networks exhibit the densification power law, shrinking diameter, and heavy-tailed degree distributions. The </w:t>
      </w:r>
      <w:r w:rsidRPr="00A67DA4">
        <w:rPr>
          <w:i/>
          <w:iCs/>
        </w:rPr>
        <w:t>Forest Fire model</w:t>
      </w:r>
      <w:r w:rsidRPr="00A67DA4">
        <w:t xml:space="preserve"> captures network evolution recursively (burning forward and backward links).</w:t>
      </w:r>
    </w:p>
    <w:p w:rsidR="00A67DA4" w:rsidRPr="00A67DA4" w:rsidRDefault="00A67DA4" w:rsidP="00A67DA4">
      <w:pPr>
        <w:numPr>
          <w:ilvl w:val="0"/>
          <w:numId w:val="42"/>
        </w:numPr>
        <w:bidi w:val="0"/>
        <w:spacing w:before="100" w:beforeAutospacing="1" w:after="100" w:afterAutospacing="1"/>
      </w:pPr>
      <w:r w:rsidRPr="00A67DA4">
        <w:rPr>
          <w:b/>
          <w:bCs/>
        </w:rPr>
        <w:t>9.2.3 Link Mining Tasks:</w:t>
      </w:r>
      <w:r w:rsidRPr="00A67DA4">
        <w:t xml:space="preserve"> Encompasses link-based object classification, group detection, object reconciliation, and metadata mining (schema mapping). Requires collective classification/consolidation to capture correlated label interdependencies.</w:t>
      </w:r>
    </w:p>
    <w:p w:rsidR="00A67DA4" w:rsidRPr="00A67DA4" w:rsidRDefault="00A67DA4" w:rsidP="00A67DA4">
      <w:pPr>
        <w:numPr>
          <w:ilvl w:val="0"/>
          <w:numId w:val="42"/>
        </w:numPr>
        <w:bidi w:val="0"/>
        <w:spacing w:before="100" w:beforeAutospacing="1" w:after="100" w:afterAutospacing="1"/>
      </w:pPr>
      <w:r w:rsidRPr="00A67DA4">
        <w:rPr>
          <w:b/>
          <w:bCs/>
        </w:rPr>
        <w:t>9.2.4 Web/Relation Extraction:</w:t>
      </w:r>
      <w:r w:rsidRPr="00A67DA4">
        <w:t xml:space="preserve"> Social groups are partitioned based on relationships (e.g., quotation graph disagreements mapping max-cuts). Relation extraction algorithms </w:t>
      </w:r>
      <w:r w:rsidRPr="00A67DA4">
        <w:lastRenderedPageBreak/>
        <w:t>evaluate optimal weight matrices for heterogeneous linkage graphs based on partial labeled examples.</w:t>
      </w:r>
    </w:p>
    <w:p w:rsidR="00A67DA4" w:rsidRPr="00A67DA4" w:rsidRDefault="00A67DA4" w:rsidP="00A67DA4">
      <w:pPr>
        <w:bidi w:val="0"/>
        <w:spacing w:before="100" w:beforeAutospacing="1" w:after="100" w:afterAutospacing="1"/>
      </w:pPr>
      <w:r w:rsidRPr="00A67DA4">
        <w:rPr>
          <w:b/>
          <w:bCs/>
        </w:rPr>
        <w:t xml:space="preserve">9.3 </w:t>
      </w:r>
      <w:proofErr w:type="spellStart"/>
      <w:r w:rsidRPr="00A67DA4">
        <w:rPr>
          <w:b/>
          <w:bCs/>
        </w:rPr>
        <w:t>Multirelational</w:t>
      </w:r>
      <w:proofErr w:type="spellEnd"/>
      <w:r w:rsidRPr="00A67DA4">
        <w:rPr>
          <w:b/>
          <w:bCs/>
        </w:rPr>
        <w:t xml:space="preserve"> Data Mining (MRDM)</w:t>
      </w:r>
    </w:p>
    <w:p w:rsidR="00A67DA4" w:rsidRPr="00A67DA4" w:rsidRDefault="00A67DA4" w:rsidP="00A67DA4">
      <w:pPr>
        <w:numPr>
          <w:ilvl w:val="0"/>
          <w:numId w:val="43"/>
        </w:numPr>
        <w:bidi w:val="0"/>
        <w:spacing w:before="100" w:beforeAutospacing="1" w:after="100" w:afterAutospacing="1"/>
      </w:pPr>
      <w:r>
        <w:t>9.3.1-9.3.2 ILP &amp; FOIL: Mines patterns across multiple relational tables, skipping flat "universal relation" mappings. Inductive Logic Programming (ILP) uses predicates. The FOIL algorithm incrementally appends predicates evaluated by FOIL gain (</w:t>
      </w:r>
      <m:oMath>
        <m:r>
          <m:t>P</m:t>
        </m:r>
        <m:d>
          <m:dPr>
            <m:begChr m:val="("/>
            <m:endChr m:val=")"/>
            <m:sepChr m:val=""/>
            <m:grow/>
          </m:dPr>
          <m:e>
            <m:r>
              <m:t>r</m:t>
            </m:r>
            <m:r>
              <m:rPr>
                <m:sty m:val="p"/>
              </m:rPr>
              <m:t>+</m:t>
            </m:r>
            <m:r>
              <m:t>p</m:t>
            </m:r>
          </m:e>
        </m:d>
        <m:r>
          <m:rPr>
            <m:sty m:val="p"/>
          </m:rPr>
          <m:t>⋅</m:t>
        </m:r>
        <m:d>
          <m:dPr>
            <m:begChr m:val="["/>
            <m:endChr m:val="]"/>
            <m:sepChr m:val=""/>
            <m:grow/>
          </m:dPr>
          <m:e>
            <m:r>
              <m:t>I</m:t>
            </m:r>
            <m:d>
              <m:dPr>
                <m:begChr m:val="("/>
                <m:endChr m:val=")"/>
                <m:sepChr m:val=""/>
                <m:grow/>
              </m:dPr>
              <m:e>
                <m:r>
                  <m:t>r</m:t>
                </m:r>
              </m:e>
            </m:d>
            <m:r>
              <m:rPr>
                <m:sty m:val="p"/>
              </m:rPr>
              <m:t>−</m:t>
            </m:r>
            <m:r>
              <m:t>I</m:t>
            </m:r>
            <m:d>
              <m:dPr>
                <m:begChr m:val="("/>
                <m:endChr m:val=")"/>
                <m:sepChr m:val=""/>
                <m:grow/>
              </m:dPr>
              <m:e>
                <m:r>
                  <m:t>r</m:t>
                </m:r>
                <m:r>
                  <m:rPr>
                    <m:sty m:val="p"/>
                  </m:rPr>
                  <m:t>+</m:t>
                </m:r>
                <m:r>
                  <m:t>p</m:t>
                </m:r>
              </m:e>
            </m:d>
          </m:e>
        </m:d>
      </m:oMath>
      <w:r>
        <w:t>).</w:t>
      </w:r>
    </w:p>
    <w:p w:rsidR="00A67DA4" w:rsidRPr="00A67DA4" w:rsidRDefault="00A67DA4" w:rsidP="00A67DA4">
      <w:pPr>
        <w:numPr>
          <w:ilvl w:val="0"/>
          <w:numId w:val="43"/>
        </w:numPr>
        <w:bidi w:val="0"/>
        <w:spacing w:before="100" w:beforeAutospacing="1" w:after="100" w:afterAutospacing="1"/>
      </w:pPr>
      <w:r w:rsidRPr="00A67DA4">
        <w:rPr>
          <w:b/>
          <w:bCs/>
        </w:rPr>
        <w:t>9.3.3 Tuple ID Propagation:</w:t>
      </w:r>
      <w:r w:rsidRPr="00A67DA4">
        <w:t xml:space="preserve"> An efficient technique eliminating physical table joins by propagating target tuple IDs and class labels along join paths.</w:t>
      </w:r>
    </w:p>
    <w:p w:rsidR="00A67DA4" w:rsidRPr="00A67DA4" w:rsidRDefault="00A67DA4" w:rsidP="00A67DA4">
      <w:pPr>
        <w:numPr>
          <w:ilvl w:val="0"/>
          <w:numId w:val="43"/>
        </w:numPr>
        <w:bidi w:val="0"/>
        <w:spacing w:before="100" w:beforeAutospacing="1" w:after="100" w:afterAutospacing="1"/>
      </w:pPr>
      <w:r w:rsidRPr="00A67DA4">
        <w:rPr>
          <w:b/>
          <w:bCs/>
        </w:rPr>
        <w:t xml:space="preserve">9.3.4-9.3.5 </w:t>
      </w:r>
      <w:proofErr w:type="spellStart"/>
      <w:r w:rsidRPr="00A67DA4">
        <w:rPr>
          <w:b/>
          <w:bCs/>
        </w:rPr>
        <w:t>CrossMine</w:t>
      </w:r>
      <w:proofErr w:type="spellEnd"/>
      <w:r w:rsidRPr="00A67DA4">
        <w:rPr>
          <w:b/>
          <w:bCs/>
        </w:rPr>
        <w:t xml:space="preserve"> &amp; </w:t>
      </w:r>
      <w:proofErr w:type="spellStart"/>
      <w:r w:rsidRPr="00A67DA4">
        <w:rPr>
          <w:b/>
          <w:bCs/>
        </w:rPr>
        <w:t>CrossClus</w:t>
      </w:r>
      <w:proofErr w:type="spellEnd"/>
      <w:r w:rsidRPr="00A67DA4">
        <w:rPr>
          <w:b/>
          <w:bCs/>
        </w:rPr>
        <w:t>:</w:t>
      </w:r>
      <w:r w:rsidRPr="00A67DA4">
        <w:t xml:space="preserve"> </w:t>
      </w:r>
      <w:proofErr w:type="spellStart"/>
      <w:r w:rsidRPr="00A67DA4">
        <w:rPr>
          <w:i/>
          <w:iCs/>
        </w:rPr>
        <w:t>CrossMine</w:t>
      </w:r>
      <w:proofErr w:type="spellEnd"/>
      <w:r w:rsidRPr="00A67DA4">
        <w:t xml:space="preserve"> maps propagated IDs via complex prop-paths for </w:t>
      </w:r>
      <w:proofErr w:type="spellStart"/>
      <w:r w:rsidRPr="00A67DA4">
        <w:t>multirelational</w:t>
      </w:r>
      <w:proofErr w:type="spellEnd"/>
      <w:r w:rsidRPr="00A67DA4">
        <w:t xml:space="preserve"> classification. </w:t>
      </w:r>
      <w:proofErr w:type="spellStart"/>
      <w:r w:rsidRPr="00A67DA4">
        <w:rPr>
          <w:i/>
          <w:iCs/>
        </w:rPr>
        <w:t>CrossClus</w:t>
      </w:r>
      <w:proofErr w:type="spellEnd"/>
      <w:r w:rsidRPr="00A67DA4">
        <w:t xml:space="preserve"> enables </w:t>
      </w:r>
      <w:proofErr w:type="spellStart"/>
      <w:r w:rsidRPr="00A67DA4">
        <w:t>multirelational</w:t>
      </w:r>
      <w:proofErr w:type="spellEnd"/>
      <w:r w:rsidRPr="00A67DA4">
        <w:t xml:space="preserve"> clustering driven by user guidance (hints), generating multi-relational attributes across join paths without blind traversal.</w:t>
      </w:r>
    </w:p>
    <w:p w:rsidR="00A67DA4" w:rsidRPr="00A67DA4" w:rsidRDefault="00A67DA4" w:rsidP="00A67DA4">
      <w:pPr>
        <w:bidi w:val="0"/>
        <w:spacing w:before="100" w:beforeAutospacing="1" w:after="100" w:afterAutospacing="1"/>
        <w:outlineLvl w:val="2"/>
        <w:rPr>
          <w:b/>
          <w:bCs/>
          <w:sz w:val="27"/>
          <w:szCs w:val="27"/>
        </w:rPr>
      </w:pPr>
      <w:r w:rsidRPr="00A67DA4">
        <w:rPr>
          <w:b/>
          <w:bCs/>
          <w:sz w:val="27"/>
          <w:szCs w:val="27"/>
        </w:rPr>
        <w:t>Chapter 10: Mining Object, Spatial, Multimedia, Text, and Web Data</w:t>
      </w:r>
    </w:p>
    <w:p w:rsidR="00A67DA4" w:rsidRPr="00A67DA4" w:rsidRDefault="00A67DA4" w:rsidP="00A67DA4">
      <w:pPr>
        <w:bidi w:val="0"/>
        <w:spacing w:before="100" w:beforeAutospacing="1" w:after="100" w:afterAutospacing="1"/>
      </w:pPr>
      <w:r w:rsidRPr="00A67DA4">
        <w:rPr>
          <w:b/>
          <w:bCs/>
        </w:rPr>
        <w:t>10.1 Multidimensional Analysis and Descriptive Mining of Complex Data Objects</w:t>
      </w:r>
    </w:p>
    <w:p w:rsidR="00A67DA4" w:rsidRPr="00A67DA4" w:rsidRDefault="00A67DA4" w:rsidP="00A67DA4">
      <w:pPr>
        <w:numPr>
          <w:ilvl w:val="0"/>
          <w:numId w:val="44"/>
        </w:numPr>
        <w:bidi w:val="0"/>
        <w:spacing w:before="100" w:beforeAutospacing="1" w:after="100" w:afterAutospacing="1"/>
      </w:pPr>
      <w:r w:rsidRPr="00A67DA4">
        <w:rPr>
          <w:b/>
          <w:bCs/>
        </w:rPr>
        <w:t>10.1.1-10.1.5 Object Generalization:</w:t>
      </w:r>
      <w:r w:rsidRPr="00A67DA4">
        <w:t xml:space="preserve"> Set-valued, list-valued, and complex nested attributes are summarized by higher-level concepts, counts, or characteristics via attribute-oriented induction. </w:t>
      </w:r>
      <w:r w:rsidRPr="00A67DA4">
        <w:rPr>
          <w:i/>
          <w:iCs/>
        </w:rPr>
        <w:t>Object cubes</w:t>
      </w:r>
      <w:r w:rsidRPr="00A67DA4">
        <w:t xml:space="preserve"> implement this generalization interactively. Spatial properties are collapsed through approximation and spatial merging.</w:t>
      </w:r>
    </w:p>
    <w:p w:rsidR="00A67DA4" w:rsidRPr="00A67DA4" w:rsidRDefault="00A67DA4" w:rsidP="00A67DA4">
      <w:pPr>
        <w:numPr>
          <w:ilvl w:val="0"/>
          <w:numId w:val="44"/>
        </w:numPr>
        <w:bidi w:val="0"/>
        <w:spacing w:before="100" w:beforeAutospacing="1" w:after="100" w:afterAutospacing="1"/>
      </w:pPr>
      <w:r w:rsidRPr="00A67DA4">
        <w:rPr>
          <w:b/>
          <w:bCs/>
        </w:rPr>
        <w:t>10.1.6 Plan Mining:</w:t>
      </w:r>
      <w:r w:rsidRPr="00A67DA4">
        <w:t xml:space="preserve"> </w:t>
      </w:r>
      <w:proofErr w:type="spellStart"/>
      <w:r w:rsidRPr="00A67DA4">
        <w:t>Planbases</w:t>
      </w:r>
      <w:proofErr w:type="spellEnd"/>
      <w:r w:rsidRPr="00A67DA4">
        <w:t xml:space="preserve"> (sequences of actions) are mined via a divide-and-conquer strategy, generating high-level concise sequences by applying merge (</w:t>
      </w:r>
      <w:r w:rsidRPr="00A67DA4">
        <w:rPr>
          <w:rFonts w:ascii="Courier New" w:hAnsi="Courier New" w:cs="Courier New"/>
          <w:sz w:val="20"/>
          <w:szCs w:val="20"/>
        </w:rPr>
        <w:t>+</w:t>
      </w:r>
      <w:r w:rsidRPr="00A67DA4">
        <w:t>) and optional (</w:t>
      </w:r>
      <w:r w:rsidRPr="00A67DA4">
        <w:rPr>
          <w:rFonts w:ascii="Courier New" w:hAnsi="Courier New" w:cs="Courier New"/>
          <w:sz w:val="20"/>
          <w:szCs w:val="20"/>
        </w:rPr>
        <w:t>[]</w:t>
      </w:r>
      <w:r w:rsidRPr="00A67DA4">
        <w:t>) operators.</w:t>
      </w:r>
    </w:p>
    <w:p w:rsidR="00A67DA4" w:rsidRPr="00A67DA4" w:rsidRDefault="00A67DA4" w:rsidP="00A67DA4">
      <w:pPr>
        <w:bidi w:val="0"/>
        <w:spacing w:before="100" w:beforeAutospacing="1" w:after="100" w:afterAutospacing="1"/>
      </w:pPr>
      <w:r w:rsidRPr="00A67DA4">
        <w:rPr>
          <w:b/>
          <w:bCs/>
        </w:rPr>
        <w:t>10.2 Spatial &amp; 10.3 Multimedia Data Mining</w:t>
      </w:r>
    </w:p>
    <w:p w:rsidR="00A67DA4" w:rsidRPr="00A67DA4" w:rsidRDefault="00A67DA4" w:rsidP="00A67DA4">
      <w:pPr>
        <w:numPr>
          <w:ilvl w:val="0"/>
          <w:numId w:val="45"/>
        </w:numPr>
        <w:bidi w:val="0"/>
        <w:spacing w:before="100" w:beforeAutospacing="1" w:after="100" w:afterAutospacing="1"/>
      </w:pPr>
      <w:r w:rsidRPr="00A67DA4">
        <w:rPr>
          <w:b/>
          <w:bCs/>
        </w:rPr>
        <w:t>Spatial Cubes/OLAP:</w:t>
      </w:r>
      <w:r w:rsidRPr="00A67DA4">
        <w:t xml:space="preserve"> Combines spatial/</w:t>
      </w:r>
      <w:proofErr w:type="spellStart"/>
      <w:r w:rsidRPr="00A67DA4">
        <w:t>nonspatial</w:t>
      </w:r>
      <w:proofErr w:type="spellEnd"/>
      <w:r w:rsidRPr="00A67DA4">
        <w:t xml:space="preserve"> dimensions. Uses spatial measures (collections of pointers to spatial regions) to summarize elements like maps across granularities.</w:t>
      </w:r>
    </w:p>
    <w:p w:rsidR="00A67DA4" w:rsidRPr="00A67DA4" w:rsidRDefault="00A67DA4" w:rsidP="00A67DA4">
      <w:pPr>
        <w:numPr>
          <w:ilvl w:val="0"/>
          <w:numId w:val="45"/>
        </w:numPr>
        <w:bidi w:val="0"/>
        <w:spacing w:before="100" w:beforeAutospacing="1" w:after="100" w:afterAutospacing="1"/>
      </w:pPr>
      <w:r w:rsidRPr="00A67DA4">
        <w:rPr>
          <w:b/>
          <w:bCs/>
        </w:rPr>
        <w:t>Multimedia:</w:t>
      </w:r>
      <w:r w:rsidRPr="00A67DA4">
        <w:t xml:space="preserve"> Content-based retrieval extracts and compares visual feature signatures (e.g., color, texture, shape). Analyzed via Multimedia data cubes or classification paradigms like predicting stellar objects from image characteristics.</w:t>
      </w:r>
    </w:p>
    <w:p w:rsidR="00A67DA4" w:rsidRPr="00A67DA4" w:rsidRDefault="00A67DA4" w:rsidP="00A67DA4">
      <w:pPr>
        <w:bidi w:val="0"/>
        <w:spacing w:before="100" w:beforeAutospacing="1" w:after="100" w:afterAutospacing="1"/>
      </w:pPr>
      <w:r w:rsidRPr="00A67DA4">
        <w:rPr>
          <w:b/>
          <w:bCs/>
        </w:rPr>
        <w:t>10.4 Text Data Analysis and Information Retrieval</w:t>
      </w:r>
    </w:p>
    <w:p w:rsidR="00A67DA4" w:rsidRPr="00A67DA4" w:rsidRDefault="00A67DA4" w:rsidP="00A67DA4">
      <w:pPr>
        <w:numPr>
          <w:ilvl w:val="0"/>
          <w:numId w:val="46"/>
        </w:numPr>
        <w:bidi w:val="0"/>
        <w:spacing w:before="100" w:beforeAutospacing="1" w:after="100" w:afterAutospacing="1"/>
      </w:pPr>
      <w:r>
        <w:t>10.4.1 Information Retrieval (IR): Retrieval evaluated using Precision, Recall, and F-score. The Vector Space Model represents documents as vectors weighted by TF-IDF (</w:t>
      </w:r>
      <m:oMath>
        <m:r>
          <m:t>T</m:t>
        </m:r>
        <m:r>
          <m:t>F</m:t>
        </m:r>
        <m:d>
          <m:dPr>
            <m:begChr m:val="("/>
            <m:endChr m:val=")"/>
            <m:sepChr m:val=""/>
            <m:grow/>
          </m:dPr>
          <m:e>
            <m:r>
              <m:t>d</m:t>
            </m:r>
            <m:r>
              <m:rPr>
                <m:sty m:val="p"/>
              </m:rPr>
              <m:t>,</m:t>
            </m:r>
            <m:r>
              <m:t>t</m:t>
            </m:r>
          </m:e>
        </m:d>
        <m:r>
          <m:rPr>
            <m:sty m:val="p"/>
          </m:rPr>
          <m:t>×</m:t>
        </m:r>
        <m:r>
          <m:t>I</m:t>
        </m:r>
        <m:r>
          <m:t>D</m:t>
        </m:r>
        <m:r>
          <m:t>F</m:t>
        </m:r>
        <m:d>
          <m:dPr>
            <m:begChr m:val="("/>
            <m:endChr m:val=")"/>
            <m:sepChr m:val=""/>
            <m:grow/>
          </m:dPr>
          <m:e>
            <m:r>
              <m:t>t</m:t>
            </m:r>
          </m:e>
        </m:d>
      </m:oMath>
      <w:r>
        <w:t>) measuring term discriminative power. Similarity is evaluated with the Cosine Measure. Fast retrieval utilizes inverted index structures.</w:t>
      </w:r>
    </w:p>
    <w:p w:rsidR="00A67DA4" w:rsidRPr="00A67DA4" w:rsidRDefault="00A67DA4" w:rsidP="00A67DA4">
      <w:pPr>
        <w:numPr>
          <w:ilvl w:val="0"/>
          <w:numId w:val="46"/>
        </w:numPr>
        <w:bidi w:val="0"/>
        <w:spacing w:before="100" w:beforeAutospacing="1" w:after="100" w:afterAutospacing="1"/>
      </w:pPr>
      <w:r w:rsidRPr="00A67DA4">
        <w:rPr>
          <w:b/>
          <w:bCs/>
        </w:rPr>
        <w:t>10.4.2 Dimensionality Reduction:</w:t>
      </w:r>
      <w:r w:rsidRPr="00A67DA4">
        <w:t xml:space="preserve"> </w:t>
      </w:r>
    </w:p>
    <w:p w:rsidR="00A67DA4" w:rsidRPr="00A67DA4" w:rsidRDefault="00A67DA4" w:rsidP="00A67DA4">
      <w:pPr>
        <w:numPr>
          <w:ilvl w:val="1"/>
          <w:numId w:val="46"/>
        </w:numPr>
        <w:bidi w:val="0"/>
        <w:spacing w:before="100" w:beforeAutospacing="1" w:after="100" w:afterAutospacing="1"/>
      </w:pPr>
      <w:r>
        <w:t>Latent Semantic Indexing (LSI): Employs Singular Value Decomposition (</w:t>
      </w:r>
      <m:oMath>
        <m:r>
          <m:t>X</m:t>
        </m:r>
        <m:r>
          <m:rPr>
            <m:sty m:val="p"/>
          </m:rPr>
          <m:t>=</m:t>
        </m:r>
        <m:r>
          <m:t>U</m:t>
        </m:r>
        <m:r>
          <m:t>Σ</m:t>
        </m:r>
        <m:sSup>
          <m:e>
            <m:r>
              <m:t>V</m:t>
            </m:r>
          </m:e>
          <m:sup>
            <m:r>
              <m:t>T</m:t>
            </m:r>
          </m:sup>
        </m:sSup>
      </m:oMath>
      <w:r>
        <w:t>) to uncover the most representative sub-features.</w:t>
      </w:r>
    </w:p>
    <w:p w:rsidR="00A67DA4" w:rsidRPr="00A67DA4" w:rsidRDefault="00A67DA4" w:rsidP="00A67DA4">
      <w:pPr>
        <w:numPr>
          <w:ilvl w:val="1"/>
          <w:numId w:val="46"/>
        </w:numPr>
        <w:bidi w:val="0"/>
        <w:spacing w:before="100" w:beforeAutospacing="1" w:after="100" w:afterAutospacing="1"/>
      </w:pPr>
      <w:r w:rsidRPr="00A67DA4">
        <w:rPr>
          <w:i/>
          <w:iCs/>
        </w:rPr>
        <w:lastRenderedPageBreak/>
        <w:t>Locality Preserving Indexing (LPI):</w:t>
      </w:r>
      <w:r w:rsidRPr="00A67DA4">
        <w:t xml:space="preserve"> Preserves local geographical space to capture topics and discriminating features using Graph </w:t>
      </w:r>
      <w:proofErr w:type="spellStart"/>
      <w:r w:rsidRPr="00A67DA4">
        <w:t>Laplacians</w:t>
      </w:r>
      <w:proofErr w:type="spellEnd"/>
      <w:r w:rsidRPr="00A67DA4">
        <w:t>.</w:t>
      </w:r>
    </w:p>
    <w:p w:rsidR="00A67DA4" w:rsidRPr="00A67DA4" w:rsidRDefault="00A67DA4" w:rsidP="00A67DA4">
      <w:pPr>
        <w:numPr>
          <w:ilvl w:val="1"/>
          <w:numId w:val="46"/>
        </w:numPr>
        <w:bidi w:val="0"/>
        <w:spacing w:before="100" w:beforeAutospacing="1" w:after="100" w:afterAutospacing="1"/>
      </w:pPr>
      <w:r w:rsidRPr="00A67DA4">
        <w:rPr>
          <w:i/>
          <w:iCs/>
        </w:rPr>
        <w:t>Probabilistic LSI (PLSI):</w:t>
      </w:r>
      <w:r w:rsidRPr="00A67DA4">
        <w:t xml:space="preserve"> Projects text onto latent common themes mapping a multinomial mixture model trained via EM.</w:t>
      </w:r>
    </w:p>
    <w:p w:rsidR="00A67DA4" w:rsidRPr="00A67DA4" w:rsidRDefault="00A67DA4" w:rsidP="00A67DA4">
      <w:pPr>
        <w:numPr>
          <w:ilvl w:val="0"/>
          <w:numId w:val="46"/>
        </w:numPr>
        <w:bidi w:val="0"/>
        <w:spacing w:before="100" w:beforeAutospacing="1" w:after="100" w:afterAutospacing="1"/>
      </w:pPr>
      <w:r w:rsidRPr="00A67DA4">
        <w:rPr>
          <w:b/>
          <w:bCs/>
        </w:rPr>
        <w:t>10.4.3 Text Mining Approaches:</w:t>
      </w:r>
      <w:r w:rsidRPr="00A67DA4">
        <w:t xml:space="preserve"> Includes keyword-based association analysis, classification (Naïve Bayes, SVM, and k-NN adapted for text vectors), and document clustering (using LPI/PLSI dimensionality reduction).</w:t>
      </w:r>
    </w:p>
    <w:p w:rsidR="00A67DA4" w:rsidRPr="00A67DA4" w:rsidRDefault="00A67DA4" w:rsidP="00A67DA4">
      <w:pPr>
        <w:bidi w:val="0"/>
        <w:spacing w:before="100" w:beforeAutospacing="1" w:after="100" w:afterAutospacing="1"/>
      </w:pPr>
      <w:r w:rsidRPr="00A67DA4">
        <w:rPr>
          <w:b/>
          <w:bCs/>
        </w:rPr>
        <w:t>10.5 Mining the World Wide Web</w:t>
      </w:r>
    </w:p>
    <w:p w:rsidR="00A67DA4" w:rsidRPr="00A67DA4" w:rsidRDefault="00A67DA4" w:rsidP="00A67DA4">
      <w:pPr>
        <w:numPr>
          <w:ilvl w:val="0"/>
          <w:numId w:val="47"/>
        </w:numPr>
        <w:bidi w:val="0"/>
        <w:spacing w:before="100" w:beforeAutospacing="1" w:after="100" w:afterAutospacing="1"/>
      </w:pPr>
      <w:r w:rsidRPr="00A67DA4">
        <w:rPr>
          <w:b/>
          <w:bCs/>
        </w:rPr>
        <w:t>10.5.1 Layout Structure (VIPS):</w:t>
      </w:r>
      <w:r w:rsidRPr="00A67DA4">
        <w:t xml:space="preserve"> Web layout is </w:t>
      </w:r>
      <w:proofErr w:type="spellStart"/>
      <w:r w:rsidRPr="00A67DA4">
        <w:t>semistructured</w:t>
      </w:r>
      <w:proofErr w:type="spellEnd"/>
      <w:r w:rsidRPr="00A67DA4">
        <w:t>. VIPS (</w:t>
      </w:r>
      <w:proofErr w:type="spellStart"/>
      <w:r w:rsidRPr="00A67DA4">
        <w:t>VIsion</w:t>
      </w:r>
      <w:proofErr w:type="spellEnd"/>
      <w:r w:rsidRPr="00A67DA4">
        <w:t>-based Page Segmentation) segments HTML DOM trees semantically by utilizing visually prominent spatial cues and separators.</w:t>
      </w:r>
    </w:p>
    <w:p w:rsidR="00A67DA4" w:rsidRPr="00A67DA4" w:rsidRDefault="00A67DA4" w:rsidP="00A67DA4">
      <w:pPr>
        <w:numPr>
          <w:ilvl w:val="0"/>
          <w:numId w:val="47"/>
        </w:numPr>
        <w:bidi w:val="0"/>
        <w:spacing w:before="100" w:beforeAutospacing="1" w:after="100" w:afterAutospacing="1"/>
      </w:pPr>
      <w:r>
        <w:t>10.5.2 Link Structure (HITS): Link structures uncover endorsement and relevance. Hubs point to many authorities; Authorities are pointed to by many hubs. The HITS algorithm computes principal eigenvectors to refine weight matrices iteratively (</w:t>
      </w:r>
      <m:oMath>
        <m:r>
          <m:t>h</m:t>
        </m:r>
        <m:r>
          <m:rPr>
            <m:sty m:val="p"/>
          </m:rPr>
          <m:t>=</m:t>
        </m:r>
        <m:r>
          <m:t>A</m:t>
        </m:r>
        <m:r>
          <m:t>a</m:t>
        </m:r>
      </m:oMath>
      <w:r>
        <w:t xml:space="preserve">, </w:t>
      </w:r>
      <m:oMath>
        <m:r>
          <m:t>a</m:t>
        </m:r>
        <m:r>
          <m:rPr>
            <m:sty m:val="p"/>
          </m:rPr>
          <m:t>=</m:t>
        </m:r>
        <m:sSup>
          <m:e>
            <m:r>
              <m:t>A</m:t>
            </m:r>
          </m:e>
          <m:sup>
            <m:r>
              <m:t>T</m:t>
            </m:r>
          </m:sup>
        </m:sSup>
        <m:r>
          <m:t>h</m:t>
        </m:r>
      </m:oMath>
      <w:r>
        <w:t>). Block-level link analysis incorporates VIPS to refine link matrices preventing topic hijacking.</w:t>
      </w:r>
    </w:p>
    <w:p w:rsidR="00A67DA4" w:rsidRPr="00A67DA4" w:rsidRDefault="00A67DA4" w:rsidP="00A67DA4">
      <w:pPr>
        <w:numPr>
          <w:ilvl w:val="0"/>
          <w:numId w:val="47"/>
        </w:numPr>
        <w:bidi w:val="0"/>
        <w:spacing w:before="100" w:beforeAutospacing="1" w:after="100" w:afterAutospacing="1"/>
      </w:pPr>
      <w:r w:rsidRPr="00A67DA4">
        <w:rPr>
          <w:b/>
          <w:bCs/>
        </w:rPr>
        <w:t>10.5.5 Weblog Mining:</w:t>
      </w:r>
      <w:r w:rsidRPr="00A67DA4">
        <w:t xml:space="preserve"> Evaluates usage patterns, path analysis, and clickstreams to categorize user groups for target marketing.</w:t>
      </w:r>
    </w:p>
    <w:p w:rsidR="00A67DA4" w:rsidRPr="00A67DA4" w:rsidRDefault="00A67DA4" w:rsidP="00A67DA4">
      <w:pPr>
        <w:bidi w:val="0"/>
        <w:spacing w:before="100" w:beforeAutospacing="1" w:after="100" w:afterAutospacing="1"/>
        <w:outlineLvl w:val="2"/>
        <w:rPr>
          <w:b/>
          <w:bCs/>
          <w:sz w:val="27"/>
          <w:szCs w:val="27"/>
        </w:rPr>
      </w:pPr>
      <w:r w:rsidRPr="00A67DA4">
        <w:rPr>
          <w:b/>
          <w:bCs/>
          <w:sz w:val="27"/>
          <w:szCs w:val="27"/>
        </w:rPr>
        <w:t>Chapter 11: Applications and Trends in Data Mining</w:t>
      </w:r>
    </w:p>
    <w:p w:rsidR="00A67DA4" w:rsidRPr="00A67DA4" w:rsidRDefault="00A67DA4" w:rsidP="00A67DA4">
      <w:pPr>
        <w:bidi w:val="0"/>
        <w:spacing w:before="100" w:beforeAutospacing="1" w:after="100" w:afterAutospacing="1"/>
      </w:pPr>
      <w:r w:rsidRPr="00A67DA4">
        <w:rPr>
          <w:b/>
          <w:bCs/>
        </w:rPr>
        <w:t>11.1 Data Mining Applications</w:t>
      </w:r>
    </w:p>
    <w:p w:rsidR="00A67DA4" w:rsidRPr="00A67DA4" w:rsidRDefault="00A67DA4" w:rsidP="00A67DA4">
      <w:pPr>
        <w:numPr>
          <w:ilvl w:val="0"/>
          <w:numId w:val="48"/>
        </w:numPr>
        <w:bidi w:val="0"/>
        <w:spacing w:before="100" w:beforeAutospacing="1" w:after="100" w:afterAutospacing="1"/>
      </w:pPr>
      <w:r w:rsidRPr="00A67DA4">
        <w:rPr>
          <w:b/>
          <w:bCs/>
        </w:rPr>
        <w:t>Financial &amp; Retail:</w:t>
      </w:r>
      <w:r w:rsidRPr="00A67DA4">
        <w:t xml:space="preserve"> Warehouse analytics applied to debt/revenue evaluation, money laundering detection, and customer retention (market basket patterns).</w:t>
      </w:r>
    </w:p>
    <w:p w:rsidR="00A67DA4" w:rsidRPr="00A67DA4" w:rsidRDefault="00A67DA4" w:rsidP="00A67DA4">
      <w:pPr>
        <w:numPr>
          <w:ilvl w:val="0"/>
          <w:numId w:val="48"/>
        </w:numPr>
        <w:bidi w:val="0"/>
        <w:spacing w:before="100" w:beforeAutospacing="1" w:after="100" w:afterAutospacing="1"/>
      </w:pPr>
      <w:r w:rsidRPr="00A67DA4">
        <w:rPr>
          <w:b/>
          <w:bCs/>
        </w:rPr>
        <w:t>Telecommunications:</w:t>
      </w:r>
      <w:r w:rsidRPr="00A67DA4">
        <w:t xml:space="preserve"> Discovers unusual fraudulent equipment utilization, sequential routing patterns, and capacity allocation models.</w:t>
      </w:r>
    </w:p>
    <w:p w:rsidR="00A67DA4" w:rsidRPr="00A67DA4" w:rsidRDefault="00A67DA4" w:rsidP="00A67DA4">
      <w:pPr>
        <w:numPr>
          <w:ilvl w:val="0"/>
          <w:numId w:val="48"/>
        </w:numPr>
        <w:bidi w:val="0"/>
        <w:spacing w:before="100" w:beforeAutospacing="1" w:after="100" w:afterAutospacing="1"/>
      </w:pPr>
      <w:r w:rsidRPr="00A67DA4">
        <w:rPr>
          <w:b/>
          <w:bCs/>
        </w:rPr>
        <w:t>Bioinformatics:</w:t>
      </w:r>
      <w:r w:rsidRPr="00A67DA4">
        <w:t xml:space="preserve"> Evaluates DNA genomes and proteomes. Solves challenges involving semantic integration of databases, sequence alignments, structural pathways, and genetic interaction networks.</w:t>
      </w:r>
    </w:p>
    <w:p w:rsidR="00A67DA4" w:rsidRPr="00A67DA4" w:rsidRDefault="00A67DA4" w:rsidP="00A67DA4">
      <w:pPr>
        <w:numPr>
          <w:ilvl w:val="0"/>
          <w:numId w:val="48"/>
        </w:numPr>
        <w:bidi w:val="0"/>
        <w:spacing w:before="100" w:beforeAutospacing="1" w:after="100" w:afterAutospacing="1"/>
      </w:pPr>
      <w:r w:rsidRPr="00A67DA4">
        <w:rPr>
          <w:b/>
          <w:bCs/>
        </w:rPr>
        <w:t>Intrusion Detection:</w:t>
      </w:r>
      <w:r w:rsidRPr="00A67DA4">
        <w:t xml:space="preserve"> Extracts predictive network rules to substitute static signature verification algorithms dynamically.</w:t>
      </w:r>
    </w:p>
    <w:p w:rsidR="00A67DA4" w:rsidRPr="00A67DA4" w:rsidRDefault="00A67DA4" w:rsidP="00A67DA4">
      <w:pPr>
        <w:bidi w:val="0"/>
        <w:spacing w:before="100" w:beforeAutospacing="1" w:after="100" w:afterAutospacing="1"/>
      </w:pPr>
      <w:r w:rsidRPr="00A67DA4">
        <w:rPr>
          <w:b/>
          <w:bCs/>
        </w:rPr>
        <w:t>11.2 Data Mining System Products and Research Prototypes</w:t>
      </w:r>
    </w:p>
    <w:p w:rsidR="00A67DA4" w:rsidRPr="00A67DA4" w:rsidRDefault="00A67DA4" w:rsidP="00A67DA4">
      <w:pPr>
        <w:numPr>
          <w:ilvl w:val="0"/>
          <w:numId w:val="49"/>
        </w:numPr>
        <w:bidi w:val="0"/>
        <w:spacing w:before="100" w:beforeAutospacing="1" w:after="100" w:afterAutospacing="1"/>
      </w:pPr>
      <w:r w:rsidRPr="00A67DA4">
        <w:rPr>
          <w:b/>
          <w:bCs/>
        </w:rPr>
        <w:t>Choosing Systems:</w:t>
      </w:r>
      <w:r w:rsidRPr="00A67DA4">
        <w:t xml:space="preserve"> Key distinctions include supported methodologies, coupling integration levels with DB/DW (no, loose, </w:t>
      </w:r>
      <w:proofErr w:type="spellStart"/>
      <w:r w:rsidRPr="00A67DA4">
        <w:t>semitight</w:t>
      </w:r>
      <w:proofErr w:type="spellEnd"/>
      <w:r w:rsidRPr="00A67DA4">
        <w:t>, or tight), platform scalability, visualization tools, and interface languages (OLE DB for DM, PMML, CRISP-DM).</w:t>
      </w:r>
    </w:p>
    <w:p w:rsidR="00A67DA4" w:rsidRPr="00A67DA4" w:rsidRDefault="00A67DA4" w:rsidP="00A67DA4">
      <w:pPr>
        <w:bidi w:val="0"/>
        <w:spacing w:before="100" w:beforeAutospacing="1" w:after="100" w:afterAutospacing="1"/>
      </w:pPr>
      <w:r w:rsidRPr="00A67DA4">
        <w:rPr>
          <w:b/>
          <w:bCs/>
        </w:rPr>
        <w:t>11.3 Additional Themes on Data Mining</w:t>
      </w:r>
    </w:p>
    <w:p w:rsidR="00A67DA4" w:rsidRPr="00A67DA4" w:rsidRDefault="00A67DA4" w:rsidP="00A67DA4">
      <w:pPr>
        <w:numPr>
          <w:ilvl w:val="0"/>
          <w:numId w:val="50"/>
        </w:numPr>
        <w:bidi w:val="0"/>
        <w:spacing w:before="100" w:beforeAutospacing="1" w:after="100" w:afterAutospacing="1"/>
      </w:pPr>
      <w:r w:rsidRPr="00A67DA4">
        <w:rPr>
          <w:b/>
          <w:bCs/>
        </w:rPr>
        <w:t>Theoretical Foundations:</w:t>
      </w:r>
      <w:r w:rsidRPr="00A67DA4">
        <w:t xml:space="preserve"> Approaches conceptualize mining based on data reduction, data compression (MDL principle), pattern discovery, probability theory, or microeconomics.</w:t>
      </w:r>
    </w:p>
    <w:p w:rsidR="00A67DA4" w:rsidRPr="00A67DA4" w:rsidRDefault="00A67DA4" w:rsidP="00A67DA4">
      <w:pPr>
        <w:numPr>
          <w:ilvl w:val="0"/>
          <w:numId w:val="50"/>
        </w:numPr>
        <w:bidi w:val="0"/>
        <w:spacing w:before="100" w:beforeAutospacing="1" w:after="100" w:afterAutospacing="1"/>
      </w:pPr>
      <w:r w:rsidRPr="00A67DA4">
        <w:rPr>
          <w:b/>
          <w:bCs/>
        </w:rPr>
        <w:lastRenderedPageBreak/>
        <w:t>Visual &amp; Audio Mining:</w:t>
      </w:r>
      <w:r w:rsidRPr="00A67DA4">
        <w:t xml:space="preserve"> Overlays statistical models onto intuitive structures (e.g., association rule visualization, Interactive Visual Data Mining using color-wheel perception mapping).</w:t>
      </w:r>
    </w:p>
    <w:p w:rsidR="00A67DA4" w:rsidRPr="00A67DA4" w:rsidRDefault="00A67DA4" w:rsidP="00A67DA4">
      <w:pPr>
        <w:numPr>
          <w:ilvl w:val="0"/>
          <w:numId w:val="50"/>
        </w:numPr>
        <w:bidi w:val="0"/>
        <w:spacing w:before="100" w:beforeAutospacing="1" w:after="100" w:afterAutospacing="1"/>
      </w:pPr>
      <w:r w:rsidRPr="00A67DA4">
        <w:rPr>
          <w:b/>
          <w:bCs/>
        </w:rPr>
        <w:t>Collaborative Filtering:</w:t>
      </w:r>
      <w:r w:rsidRPr="00A67DA4">
        <w:t xml:space="preserve"> Formulates recommender systems identifying nearest-neighbor customer agreement trajectories.</w:t>
      </w:r>
    </w:p>
    <w:p w:rsidR="00A67DA4" w:rsidRPr="00A67DA4" w:rsidRDefault="00A67DA4" w:rsidP="00A67DA4">
      <w:pPr>
        <w:bidi w:val="0"/>
        <w:spacing w:before="100" w:beforeAutospacing="1" w:after="100" w:afterAutospacing="1"/>
      </w:pPr>
      <w:r w:rsidRPr="00A67DA4">
        <w:rPr>
          <w:b/>
          <w:bCs/>
        </w:rPr>
        <w:t>11.4 Social Impacts and 11.5 Trends</w:t>
      </w:r>
    </w:p>
    <w:p w:rsidR="00A67DA4" w:rsidRPr="00A67DA4" w:rsidRDefault="00A67DA4" w:rsidP="00A67DA4">
      <w:pPr>
        <w:numPr>
          <w:ilvl w:val="0"/>
          <w:numId w:val="51"/>
        </w:numPr>
        <w:bidi w:val="0"/>
        <w:spacing w:before="100" w:beforeAutospacing="1" w:after="100" w:afterAutospacing="1"/>
      </w:pPr>
      <w:r w:rsidRPr="00A67DA4">
        <w:rPr>
          <w:b/>
          <w:bCs/>
        </w:rPr>
        <w:t>Ubiquitous/Invisible Mining:</w:t>
      </w:r>
      <w:r w:rsidRPr="00A67DA4">
        <w:t xml:space="preserve"> Systems actively apply predictive analytics asynchronously behind interfaces (e.g., Search Engines, retail tracking).</w:t>
      </w:r>
    </w:p>
    <w:p w:rsidR="00A67DA4" w:rsidRPr="00A67DA4" w:rsidRDefault="00A67DA4" w:rsidP="00A67DA4">
      <w:pPr>
        <w:numPr>
          <w:ilvl w:val="0"/>
          <w:numId w:val="51"/>
        </w:numPr>
        <w:bidi w:val="0"/>
        <w:spacing w:before="100" w:beforeAutospacing="1" w:after="100" w:afterAutospacing="1"/>
      </w:pPr>
      <w:r w:rsidRPr="00A67DA4">
        <w:rPr>
          <w:b/>
          <w:bCs/>
        </w:rPr>
        <w:t>Privacy &amp; Data Security:</w:t>
      </w:r>
      <w:r w:rsidRPr="00A67DA4">
        <w:t xml:space="preserve"> Raises identity obfuscation concerns. The development of privacy-preserving mining methodologies actively obfuscates individual parameters while permitting accurate trend derivation.</w:t>
      </w:r>
    </w:p>
    <w:p w:rsidR="00A67DA4" w:rsidRPr="00A67DA4" w:rsidRDefault="00A67DA4" w:rsidP="00A67DA4">
      <w:pPr>
        <w:numPr>
          <w:ilvl w:val="0"/>
          <w:numId w:val="51"/>
        </w:numPr>
        <w:bidi w:val="0"/>
        <w:spacing w:before="100" w:beforeAutospacing="1" w:after="100" w:afterAutospacing="1"/>
      </w:pPr>
      <w:r w:rsidRPr="00A67DA4">
        <w:rPr>
          <w:b/>
          <w:bCs/>
        </w:rPr>
        <w:t>Trends:</w:t>
      </w:r>
      <w:r w:rsidRPr="00A67DA4">
        <w:t xml:space="preserve"> Continuous scaling enhancements, real-time tracking, integration with complex </w:t>
      </w:r>
      <w:proofErr w:type="spellStart"/>
      <w:r w:rsidRPr="00A67DA4">
        <w:t>multidatabases</w:t>
      </w:r>
      <w:proofErr w:type="spellEnd"/>
      <w:r w:rsidRPr="00A67DA4">
        <w:t>/hypertexts, and extensive progression into scientific bioinformatics exploration.</w:t>
      </w:r>
    </w:p>
    <w:p w:rsidR="00A67DA4" w:rsidRPr="00A67DA4" w:rsidRDefault="00A67DA4" w:rsidP="00A67DA4">
      <w:pPr>
        <w:bidi w:val="0"/>
      </w:pPr>
    </w:p>
    <w:p w:rsidR="00A65571" w:rsidRDefault="00DE3A44" w:rsidP="00A67DA4">
      <w:pPr>
        <w:bidi w:val="0"/>
      </w:pPr>
    </w:p>
    <w:sectPr w:rsidR="00A6557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E3A44" w:rsidRDefault="00DE3A44" w:rsidP="00A67DA4">
      <w:r>
        <w:separator/>
      </w:r>
    </w:p>
  </w:endnote>
  <w:endnote w:type="continuationSeparator" w:id="0">
    <w:p w:rsidR="00DE3A44" w:rsidRDefault="00DE3A44" w:rsidP="00A67D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E3A44" w:rsidRDefault="00DE3A44" w:rsidP="00A67DA4">
      <w:r>
        <w:separator/>
      </w:r>
    </w:p>
  </w:footnote>
  <w:footnote w:type="continuationSeparator" w:id="0">
    <w:p w:rsidR="00DE3A44" w:rsidRDefault="00DE3A44" w:rsidP="00A67DA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C1C11"/>
    <w:multiLevelType w:val="multilevel"/>
    <w:tmpl w:val="BF3C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980B84"/>
    <w:multiLevelType w:val="multilevel"/>
    <w:tmpl w:val="EC80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C67F75"/>
    <w:multiLevelType w:val="multilevel"/>
    <w:tmpl w:val="E450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3A39AF"/>
    <w:multiLevelType w:val="multilevel"/>
    <w:tmpl w:val="6E88B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3906CA"/>
    <w:multiLevelType w:val="multilevel"/>
    <w:tmpl w:val="5632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4D1EF1"/>
    <w:multiLevelType w:val="multilevel"/>
    <w:tmpl w:val="867A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3707413"/>
    <w:multiLevelType w:val="multilevel"/>
    <w:tmpl w:val="78524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4844439"/>
    <w:multiLevelType w:val="multilevel"/>
    <w:tmpl w:val="00FE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C3C4DAC"/>
    <w:multiLevelType w:val="multilevel"/>
    <w:tmpl w:val="E3F0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FFF236F"/>
    <w:multiLevelType w:val="multilevel"/>
    <w:tmpl w:val="1D2A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2FD0BCD"/>
    <w:multiLevelType w:val="multilevel"/>
    <w:tmpl w:val="C4E4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3DA0EC0"/>
    <w:multiLevelType w:val="multilevel"/>
    <w:tmpl w:val="056A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5C823DA"/>
    <w:multiLevelType w:val="multilevel"/>
    <w:tmpl w:val="4636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67F0A32"/>
    <w:multiLevelType w:val="multilevel"/>
    <w:tmpl w:val="7F1E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7703DD4"/>
    <w:multiLevelType w:val="multilevel"/>
    <w:tmpl w:val="578E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0C95704"/>
    <w:multiLevelType w:val="multilevel"/>
    <w:tmpl w:val="1634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3742663"/>
    <w:multiLevelType w:val="multilevel"/>
    <w:tmpl w:val="E086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3905B2A"/>
    <w:multiLevelType w:val="multilevel"/>
    <w:tmpl w:val="4C060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4640FDF"/>
    <w:multiLevelType w:val="multilevel"/>
    <w:tmpl w:val="19F2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6313E60"/>
    <w:multiLevelType w:val="multilevel"/>
    <w:tmpl w:val="3496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6E52AC9"/>
    <w:multiLevelType w:val="multilevel"/>
    <w:tmpl w:val="22A6B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74E6128"/>
    <w:multiLevelType w:val="multilevel"/>
    <w:tmpl w:val="EA90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858373C"/>
    <w:multiLevelType w:val="multilevel"/>
    <w:tmpl w:val="49B6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3560255"/>
    <w:multiLevelType w:val="multilevel"/>
    <w:tmpl w:val="67DE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4CC7E25"/>
    <w:multiLevelType w:val="multilevel"/>
    <w:tmpl w:val="62F4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52F4C33"/>
    <w:multiLevelType w:val="multilevel"/>
    <w:tmpl w:val="16D67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73E5BB1"/>
    <w:multiLevelType w:val="multilevel"/>
    <w:tmpl w:val="BFBC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A335A0D"/>
    <w:multiLevelType w:val="multilevel"/>
    <w:tmpl w:val="EB40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E5B3749"/>
    <w:multiLevelType w:val="multilevel"/>
    <w:tmpl w:val="7A3E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1B37B11"/>
    <w:multiLevelType w:val="multilevel"/>
    <w:tmpl w:val="3608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2CA537B"/>
    <w:multiLevelType w:val="multilevel"/>
    <w:tmpl w:val="95685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3424466"/>
    <w:multiLevelType w:val="multilevel"/>
    <w:tmpl w:val="9792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37214D4"/>
    <w:multiLevelType w:val="multilevel"/>
    <w:tmpl w:val="A0F67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4F45154"/>
    <w:multiLevelType w:val="multilevel"/>
    <w:tmpl w:val="84F2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5CA6EB3"/>
    <w:multiLevelType w:val="multilevel"/>
    <w:tmpl w:val="1DDE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9EE5B4E"/>
    <w:multiLevelType w:val="multilevel"/>
    <w:tmpl w:val="F838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2081602"/>
    <w:multiLevelType w:val="multilevel"/>
    <w:tmpl w:val="1326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5F121A3"/>
    <w:multiLevelType w:val="multilevel"/>
    <w:tmpl w:val="359E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83629FD"/>
    <w:multiLevelType w:val="multilevel"/>
    <w:tmpl w:val="0440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99829F1"/>
    <w:multiLevelType w:val="multilevel"/>
    <w:tmpl w:val="7C30A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9EF3BC3"/>
    <w:multiLevelType w:val="multilevel"/>
    <w:tmpl w:val="DC60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CD87095"/>
    <w:multiLevelType w:val="multilevel"/>
    <w:tmpl w:val="B98E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1797B1A"/>
    <w:multiLevelType w:val="multilevel"/>
    <w:tmpl w:val="C32C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3136AC3"/>
    <w:multiLevelType w:val="multilevel"/>
    <w:tmpl w:val="1B52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8134A43"/>
    <w:multiLevelType w:val="multilevel"/>
    <w:tmpl w:val="67C2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8D30C3E"/>
    <w:multiLevelType w:val="multilevel"/>
    <w:tmpl w:val="914E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BBE7119"/>
    <w:multiLevelType w:val="multilevel"/>
    <w:tmpl w:val="4824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D5621EB"/>
    <w:multiLevelType w:val="multilevel"/>
    <w:tmpl w:val="DEDA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E4A314E"/>
    <w:multiLevelType w:val="multilevel"/>
    <w:tmpl w:val="9528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ED91174"/>
    <w:multiLevelType w:val="multilevel"/>
    <w:tmpl w:val="964C5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F7167DB"/>
    <w:multiLevelType w:val="multilevel"/>
    <w:tmpl w:val="16D41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8"/>
  </w:num>
  <w:num w:numId="3">
    <w:abstractNumId w:val="48"/>
  </w:num>
  <w:num w:numId="4">
    <w:abstractNumId w:val="41"/>
  </w:num>
  <w:num w:numId="5">
    <w:abstractNumId w:val="14"/>
  </w:num>
  <w:num w:numId="6">
    <w:abstractNumId w:val="46"/>
  </w:num>
  <w:num w:numId="7">
    <w:abstractNumId w:val="12"/>
  </w:num>
  <w:num w:numId="8">
    <w:abstractNumId w:val="29"/>
  </w:num>
  <w:num w:numId="9">
    <w:abstractNumId w:val="31"/>
  </w:num>
  <w:num w:numId="10">
    <w:abstractNumId w:val="5"/>
  </w:num>
  <w:num w:numId="11">
    <w:abstractNumId w:val="42"/>
  </w:num>
  <w:num w:numId="12">
    <w:abstractNumId w:val="21"/>
  </w:num>
  <w:num w:numId="13">
    <w:abstractNumId w:val="6"/>
  </w:num>
  <w:num w:numId="14">
    <w:abstractNumId w:val="20"/>
  </w:num>
  <w:num w:numId="15">
    <w:abstractNumId w:val="37"/>
  </w:num>
  <w:num w:numId="16">
    <w:abstractNumId w:val="11"/>
  </w:num>
  <w:num w:numId="17">
    <w:abstractNumId w:val="17"/>
  </w:num>
  <w:num w:numId="18">
    <w:abstractNumId w:val="22"/>
  </w:num>
  <w:num w:numId="19">
    <w:abstractNumId w:val="35"/>
  </w:num>
  <w:num w:numId="20">
    <w:abstractNumId w:val="10"/>
  </w:num>
  <w:num w:numId="21">
    <w:abstractNumId w:val="36"/>
  </w:num>
  <w:num w:numId="22">
    <w:abstractNumId w:val="24"/>
  </w:num>
  <w:num w:numId="23">
    <w:abstractNumId w:val="18"/>
  </w:num>
  <w:num w:numId="24">
    <w:abstractNumId w:val="23"/>
  </w:num>
  <w:num w:numId="25">
    <w:abstractNumId w:val="16"/>
  </w:num>
  <w:num w:numId="26">
    <w:abstractNumId w:val="30"/>
  </w:num>
  <w:num w:numId="27">
    <w:abstractNumId w:val="38"/>
  </w:num>
  <w:num w:numId="28">
    <w:abstractNumId w:val="40"/>
  </w:num>
  <w:num w:numId="29">
    <w:abstractNumId w:val="19"/>
  </w:num>
  <w:num w:numId="30">
    <w:abstractNumId w:val="28"/>
  </w:num>
  <w:num w:numId="31">
    <w:abstractNumId w:val="2"/>
  </w:num>
  <w:num w:numId="32">
    <w:abstractNumId w:val="34"/>
  </w:num>
  <w:num w:numId="33">
    <w:abstractNumId w:val="4"/>
  </w:num>
  <w:num w:numId="34">
    <w:abstractNumId w:val="13"/>
  </w:num>
  <w:num w:numId="35">
    <w:abstractNumId w:val="26"/>
  </w:num>
  <w:num w:numId="36">
    <w:abstractNumId w:val="0"/>
  </w:num>
  <w:num w:numId="37">
    <w:abstractNumId w:val="43"/>
  </w:num>
  <w:num w:numId="38">
    <w:abstractNumId w:val="47"/>
  </w:num>
  <w:num w:numId="39">
    <w:abstractNumId w:val="39"/>
  </w:num>
  <w:num w:numId="40">
    <w:abstractNumId w:val="32"/>
  </w:num>
  <w:num w:numId="41">
    <w:abstractNumId w:val="3"/>
  </w:num>
  <w:num w:numId="42">
    <w:abstractNumId w:val="44"/>
  </w:num>
  <w:num w:numId="43">
    <w:abstractNumId w:val="25"/>
  </w:num>
  <w:num w:numId="44">
    <w:abstractNumId w:val="15"/>
  </w:num>
  <w:num w:numId="45">
    <w:abstractNumId w:val="27"/>
  </w:num>
  <w:num w:numId="46">
    <w:abstractNumId w:val="49"/>
  </w:num>
  <w:num w:numId="47">
    <w:abstractNumId w:val="50"/>
  </w:num>
  <w:num w:numId="48">
    <w:abstractNumId w:val="33"/>
  </w:num>
  <w:num w:numId="49">
    <w:abstractNumId w:val="45"/>
  </w:num>
  <w:num w:numId="50">
    <w:abstractNumId w:val="9"/>
  </w:num>
  <w:num w:numId="51">
    <w:abstractNumId w:val="7"/>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7DA4"/>
    <w:rsid w:val="00071C53"/>
    <w:rsid w:val="001927B5"/>
    <w:rsid w:val="002808FF"/>
    <w:rsid w:val="005B04FE"/>
    <w:rsid w:val="00A67DA4"/>
    <w:rsid w:val="00B631D5"/>
    <w:rsid w:val="00BE78DE"/>
    <w:rsid w:val="00DE3A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04FE"/>
    <w:pPr>
      <w:bidi/>
    </w:pPr>
    <w:rPr>
      <w:sz w:val="24"/>
      <w:szCs w:val="24"/>
    </w:rPr>
  </w:style>
  <w:style w:type="paragraph" w:styleId="Heading3">
    <w:name w:val="heading 3"/>
    <w:basedOn w:val="Normal"/>
    <w:link w:val="Heading3Char"/>
    <w:uiPriority w:val="9"/>
    <w:qFormat/>
    <w:rsid w:val="00A67DA4"/>
    <w:pPr>
      <w:bidi w:val="0"/>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04FE"/>
    <w:pPr>
      <w:spacing w:after="200" w:line="276" w:lineRule="auto"/>
      <w:ind w:left="720"/>
      <w:contextualSpacing/>
    </w:pPr>
    <w:rPr>
      <w:rFonts w:ascii="Calibri" w:eastAsia="Calibri" w:hAnsi="Calibri" w:cs="Arial"/>
      <w:sz w:val="22"/>
      <w:szCs w:val="22"/>
    </w:rPr>
  </w:style>
  <w:style w:type="character" w:customStyle="1" w:styleId="Heading3Char">
    <w:name w:val="Heading 3 Char"/>
    <w:basedOn w:val="DefaultParagraphFont"/>
    <w:link w:val="Heading3"/>
    <w:uiPriority w:val="9"/>
    <w:rsid w:val="00A67DA4"/>
    <w:rPr>
      <w:b/>
      <w:bCs/>
      <w:sz w:val="27"/>
      <w:szCs w:val="27"/>
    </w:rPr>
  </w:style>
  <w:style w:type="paragraph" w:styleId="NormalWeb">
    <w:name w:val="Normal (Web)"/>
    <w:basedOn w:val="Normal"/>
    <w:uiPriority w:val="99"/>
    <w:semiHidden/>
    <w:unhideWhenUsed/>
    <w:rsid w:val="00A67DA4"/>
    <w:pPr>
      <w:bidi w:val="0"/>
      <w:spacing w:before="100" w:beforeAutospacing="1" w:after="100" w:afterAutospacing="1"/>
    </w:pPr>
  </w:style>
  <w:style w:type="character" w:styleId="Strong">
    <w:name w:val="Strong"/>
    <w:basedOn w:val="DefaultParagraphFont"/>
    <w:uiPriority w:val="22"/>
    <w:qFormat/>
    <w:rsid w:val="00A67DA4"/>
    <w:rPr>
      <w:b/>
      <w:bCs/>
    </w:rPr>
  </w:style>
  <w:style w:type="character" w:styleId="Emphasis">
    <w:name w:val="Emphasis"/>
    <w:basedOn w:val="DefaultParagraphFont"/>
    <w:uiPriority w:val="20"/>
    <w:qFormat/>
    <w:rsid w:val="00A67DA4"/>
    <w:rPr>
      <w:i/>
      <w:iCs/>
    </w:rPr>
  </w:style>
  <w:style w:type="character" w:styleId="HTMLCode">
    <w:name w:val="HTML Code"/>
    <w:basedOn w:val="DefaultParagraphFont"/>
    <w:uiPriority w:val="99"/>
    <w:semiHidden/>
    <w:unhideWhenUsed/>
    <w:rsid w:val="00A67DA4"/>
    <w:rPr>
      <w:rFonts w:ascii="Courier New" w:eastAsia="Times New Roman" w:hAnsi="Courier New" w:cs="Courier New"/>
      <w:sz w:val="20"/>
      <w:szCs w:val="20"/>
    </w:rPr>
  </w:style>
  <w:style w:type="paragraph" w:styleId="Header">
    <w:name w:val="header"/>
    <w:basedOn w:val="Normal"/>
    <w:link w:val="HeaderChar"/>
    <w:uiPriority w:val="99"/>
    <w:unhideWhenUsed/>
    <w:rsid w:val="00A67DA4"/>
    <w:pPr>
      <w:tabs>
        <w:tab w:val="center" w:pos="4320"/>
        <w:tab w:val="right" w:pos="8640"/>
      </w:tabs>
    </w:pPr>
  </w:style>
  <w:style w:type="character" w:customStyle="1" w:styleId="HeaderChar">
    <w:name w:val="Header Char"/>
    <w:basedOn w:val="DefaultParagraphFont"/>
    <w:link w:val="Header"/>
    <w:uiPriority w:val="99"/>
    <w:rsid w:val="00A67DA4"/>
    <w:rPr>
      <w:sz w:val="24"/>
      <w:szCs w:val="24"/>
    </w:rPr>
  </w:style>
  <w:style w:type="paragraph" w:styleId="Footer">
    <w:name w:val="footer"/>
    <w:basedOn w:val="Normal"/>
    <w:link w:val="FooterChar"/>
    <w:uiPriority w:val="99"/>
    <w:unhideWhenUsed/>
    <w:rsid w:val="00A67DA4"/>
    <w:pPr>
      <w:tabs>
        <w:tab w:val="center" w:pos="4320"/>
        <w:tab w:val="right" w:pos="8640"/>
      </w:tabs>
    </w:pPr>
  </w:style>
  <w:style w:type="character" w:customStyle="1" w:styleId="FooterChar">
    <w:name w:val="Footer Char"/>
    <w:basedOn w:val="DefaultParagraphFont"/>
    <w:link w:val="Footer"/>
    <w:uiPriority w:val="99"/>
    <w:rsid w:val="00A67DA4"/>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04FE"/>
    <w:pPr>
      <w:bidi/>
    </w:pPr>
    <w:rPr>
      <w:sz w:val="24"/>
      <w:szCs w:val="24"/>
    </w:rPr>
  </w:style>
  <w:style w:type="paragraph" w:styleId="Heading3">
    <w:name w:val="heading 3"/>
    <w:basedOn w:val="Normal"/>
    <w:link w:val="Heading3Char"/>
    <w:uiPriority w:val="9"/>
    <w:qFormat/>
    <w:rsid w:val="00A67DA4"/>
    <w:pPr>
      <w:bidi w:val="0"/>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04FE"/>
    <w:pPr>
      <w:spacing w:after="200" w:line="276" w:lineRule="auto"/>
      <w:ind w:left="720"/>
      <w:contextualSpacing/>
    </w:pPr>
    <w:rPr>
      <w:rFonts w:ascii="Calibri" w:eastAsia="Calibri" w:hAnsi="Calibri" w:cs="Arial"/>
      <w:sz w:val="22"/>
      <w:szCs w:val="22"/>
    </w:rPr>
  </w:style>
  <w:style w:type="character" w:customStyle="1" w:styleId="Heading3Char">
    <w:name w:val="Heading 3 Char"/>
    <w:basedOn w:val="DefaultParagraphFont"/>
    <w:link w:val="Heading3"/>
    <w:uiPriority w:val="9"/>
    <w:rsid w:val="00A67DA4"/>
    <w:rPr>
      <w:b/>
      <w:bCs/>
      <w:sz w:val="27"/>
      <w:szCs w:val="27"/>
    </w:rPr>
  </w:style>
  <w:style w:type="paragraph" w:styleId="NormalWeb">
    <w:name w:val="Normal (Web)"/>
    <w:basedOn w:val="Normal"/>
    <w:uiPriority w:val="99"/>
    <w:semiHidden/>
    <w:unhideWhenUsed/>
    <w:rsid w:val="00A67DA4"/>
    <w:pPr>
      <w:bidi w:val="0"/>
      <w:spacing w:before="100" w:beforeAutospacing="1" w:after="100" w:afterAutospacing="1"/>
    </w:pPr>
  </w:style>
  <w:style w:type="character" w:styleId="Strong">
    <w:name w:val="Strong"/>
    <w:basedOn w:val="DefaultParagraphFont"/>
    <w:uiPriority w:val="22"/>
    <w:qFormat/>
    <w:rsid w:val="00A67DA4"/>
    <w:rPr>
      <w:b/>
      <w:bCs/>
    </w:rPr>
  </w:style>
  <w:style w:type="character" w:styleId="Emphasis">
    <w:name w:val="Emphasis"/>
    <w:basedOn w:val="DefaultParagraphFont"/>
    <w:uiPriority w:val="20"/>
    <w:qFormat/>
    <w:rsid w:val="00A67DA4"/>
    <w:rPr>
      <w:i/>
      <w:iCs/>
    </w:rPr>
  </w:style>
  <w:style w:type="character" w:styleId="HTMLCode">
    <w:name w:val="HTML Code"/>
    <w:basedOn w:val="DefaultParagraphFont"/>
    <w:uiPriority w:val="99"/>
    <w:semiHidden/>
    <w:unhideWhenUsed/>
    <w:rsid w:val="00A67DA4"/>
    <w:rPr>
      <w:rFonts w:ascii="Courier New" w:eastAsia="Times New Roman" w:hAnsi="Courier New" w:cs="Courier New"/>
      <w:sz w:val="20"/>
      <w:szCs w:val="20"/>
    </w:rPr>
  </w:style>
  <w:style w:type="paragraph" w:styleId="Header">
    <w:name w:val="header"/>
    <w:basedOn w:val="Normal"/>
    <w:link w:val="HeaderChar"/>
    <w:uiPriority w:val="99"/>
    <w:unhideWhenUsed/>
    <w:rsid w:val="00A67DA4"/>
    <w:pPr>
      <w:tabs>
        <w:tab w:val="center" w:pos="4320"/>
        <w:tab w:val="right" w:pos="8640"/>
      </w:tabs>
    </w:pPr>
  </w:style>
  <w:style w:type="character" w:customStyle="1" w:styleId="HeaderChar">
    <w:name w:val="Header Char"/>
    <w:basedOn w:val="DefaultParagraphFont"/>
    <w:link w:val="Header"/>
    <w:uiPriority w:val="99"/>
    <w:rsid w:val="00A67DA4"/>
    <w:rPr>
      <w:sz w:val="24"/>
      <w:szCs w:val="24"/>
    </w:rPr>
  </w:style>
  <w:style w:type="paragraph" w:styleId="Footer">
    <w:name w:val="footer"/>
    <w:basedOn w:val="Normal"/>
    <w:link w:val="FooterChar"/>
    <w:uiPriority w:val="99"/>
    <w:unhideWhenUsed/>
    <w:rsid w:val="00A67DA4"/>
    <w:pPr>
      <w:tabs>
        <w:tab w:val="center" w:pos="4320"/>
        <w:tab w:val="right" w:pos="8640"/>
      </w:tabs>
    </w:pPr>
  </w:style>
  <w:style w:type="character" w:customStyle="1" w:styleId="FooterChar">
    <w:name w:val="Footer Char"/>
    <w:basedOn w:val="DefaultParagraphFont"/>
    <w:link w:val="Footer"/>
    <w:uiPriority w:val="99"/>
    <w:rsid w:val="00A67DA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6464073">
      <w:bodyDiv w:val="1"/>
      <w:marLeft w:val="0"/>
      <w:marRight w:val="0"/>
      <w:marTop w:val="0"/>
      <w:marBottom w:val="0"/>
      <w:divBdr>
        <w:top w:val="none" w:sz="0" w:space="0" w:color="auto"/>
        <w:left w:val="none" w:sz="0" w:space="0" w:color="auto"/>
        <w:bottom w:val="none" w:sz="0" w:space="0" w:color="auto"/>
        <w:right w:val="none" w:sz="0" w:space="0" w:color="auto"/>
      </w:divBdr>
    </w:div>
    <w:div w:id="1067068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5393</Words>
  <Characters>30745</Characters>
  <Application>Microsoft Office Word</Application>
  <DocSecurity>0</DocSecurity>
  <Lines>256</Lines>
  <Paragraphs>72</Paragraphs>
  <ScaleCrop>false</ScaleCrop>
  <Company>Enjoy My Fine Releases.</Company>
  <LinksUpToDate>false</LinksUpToDate>
  <CharactersWithSpaces>36066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HR</dc:creator>
  <cp:lastModifiedBy>HR</cp:lastModifiedBy>
  <cp:revision>1</cp:revision>
  <dcterms:created xsi:type="dcterms:W3CDTF">2026-06-15T08:56:00Z</dcterms:created>
  <dcterms:modified xsi:type="dcterms:W3CDTF">2026-06-15T08:58:00Z</dcterms:modified>
</cp:coreProperties>
</file>