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020EE" w14:textId="1041EE63" w:rsidR="00466E87" w:rsidRDefault="005967A8">
      <w:pPr>
        <w:rPr>
          <w:lang w:val="en-US"/>
        </w:rPr>
      </w:pPr>
      <w:proofErr w:type="spellStart"/>
      <w:r>
        <w:rPr>
          <w:lang w:val="en-US"/>
        </w:rPr>
        <w:t>Çalıştığımız</w:t>
      </w:r>
      <w:proofErr w:type="spellEnd"/>
      <w:r>
        <w:rPr>
          <w:lang w:val="en-US"/>
        </w:rPr>
        <w:t xml:space="preserve"> </w:t>
      </w:r>
      <w:proofErr w:type="spellStart"/>
      <w:r>
        <w:rPr>
          <w:lang w:val="en-US"/>
        </w:rPr>
        <w:t>kuruluşlar</w:t>
      </w:r>
      <w:proofErr w:type="spellEnd"/>
      <w:r>
        <w:rPr>
          <w:lang w:val="en-US"/>
        </w:rPr>
        <w:t xml:space="preserve"> </w:t>
      </w:r>
      <w:proofErr w:type="spellStart"/>
      <w:r>
        <w:rPr>
          <w:lang w:val="en-US"/>
        </w:rPr>
        <w:t>için</w:t>
      </w:r>
      <w:proofErr w:type="spellEnd"/>
      <w:r>
        <w:rPr>
          <w:lang w:val="en-US"/>
        </w:rPr>
        <w:t xml:space="preserve"> </w:t>
      </w:r>
      <w:proofErr w:type="spellStart"/>
      <w:r>
        <w:rPr>
          <w:lang w:val="en-US"/>
        </w:rPr>
        <w:t>verinin</w:t>
      </w:r>
      <w:proofErr w:type="spellEnd"/>
      <w:r>
        <w:rPr>
          <w:lang w:val="en-US"/>
        </w:rPr>
        <w:t xml:space="preserve"> </w:t>
      </w:r>
      <w:proofErr w:type="spellStart"/>
      <w:r>
        <w:rPr>
          <w:lang w:val="en-US"/>
        </w:rPr>
        <w:t>güvenliği</w:t>
      </w:r>
      <w:proofErr w:type="spellEnd"/>
      <w:r>
        <w:rPr>
          <w:lang w:val="en-US"/>
        </w:rPr>
        <w:t xml:space="preserve"> ve </w:t>
      </w:r>
      <w:proofErr w:type="spellStart"/>
      <w:r>
        <w:rPr>
          <w:lang w:val="en-US"/>
        </w:rPr>
        <w:t>yasalara</w:t>
      </w:r>
      <w:proofErr w:type="spellEnd"/>
      <w:r>
        <w:rPr>
          <w:lang w:val="en-US"/>
        </w:rPr>
        <w:t xml:space="preserve"> </w:t>
      </w:r>
      <w:proofErr w:type="spellStart"/>
      <w:r>
        <w:rPr>
          <w:lang w:val="en-US"/>
        </w:rPr>
        <w:t>uyumluluk</w:t>
      </w:r>
      <w:proofErr w:type="spellEnd"/>
      <w:r>
        <w:rPr>
          <w:lang w:val="en-US"/>
        </w:rPr>
        <w:t xml:space="preserve"> </w:t>
      </w:r>
      <w:proofErr w:type="spellStart"/>
      <w:r>
        <w:rPr>
          <w:lang w:val="en-US"/>
        </w:rPr>
        <w:t>sadece</w:t>
      </w:r>
      <w:proofErr w:type="spellEnd"/>
      <w:r>
        <w:rPr>
          <w:lang w:val="en-US"/>
        </w:rPr>
        <w:t xml:space="preserve"> </w:t>
      </w:r>
      <w:proofErr w:type="spellStart"/>
      <w:r>
        <w:rPr>
          <w:lang w:val="en-US"/>
        </w:rPr>
        <w:t>yaptığımız</w:t>
      </w:r>
      <w:proofErr w:type="spellEnd"/>
      <w:r>
        <w:rPr>
          <w:lang w:val="en-US"/>
        </w:rPr>
        <w:t xml:space="preserve"> </w:t>
      </w:r>
      <w:proofErr w:type="gramStart"/>
      <w:r>
        <w:rPr>
          <w:lang w:val="en-US"/>
        </w:rPr>
        <w:t>Teknik ,</w:t>
      </w:r>
      <w:proofErr w:type="gramEnd"/>
      <w:r>
        <w:rPr>
          <w:lang w:val="en-US"/>
        </w:rPr>
        <w:t xml:space="preserve"> </w:t>
      </w:r>
      <w:proofErr w:type="spellStart"/>
      <w:r>
        <w:rPr>
          <w:lang w:val="en-US"/>
        </w:rPr>
        <w:t>güvenlik</w:t>
      </w:r>
      <w:proofErr w:type="spellEnd"/>
      <w:r>
        <w:rPr>
          <w:lang w:val="en-US"/>
        </w:rPr>
        <w:t xml:space="preserve"> </w:t>
      </w:r>
      <w:proofErr w:type="spellStart"/>
      <w:r>
        <w:rPr>
          <w:lang w:val="en-US"/>
        </w:rPr>
        <w:t>anlamındaki</w:t>
      </w:r>
      <w:proofErr w:type="spellEnd"/>
      <w:r>
        <w:rPr>
          <w:lang w:val="en-US"/>
        </w:rPr>
        <w:t xml:space="preserve"> </w:t>
      </w:r>
      <w:proofErr w:type="spellStart"/>
      <w:r>
        <w:rPr>
          <w:lang w:val="en-US"/>
        </w:rPr>
        <w:t>konfigürasyonlar</w:t>
      </w:r>
      <w:proofErr w:type="spellEnd"/>
      <w:r>
        <w:rPr>
          <w:lang w:val="en-US"/>
        </w:rPr>
        <w:t xml:space="preserve"> yada </w:t>
      </w:r>
      <w:proofErr w:type="spellStart"/>
      <w:r>
        <w:rPr>
          <w:lang w:val="en-US"/>
        </w:rPr>
        <w:t>çalışmalar</w:t>
      </w:r>
      <w:proofErr w:type="spellEnd"/>
      <w:r>
        <w:rPr>
          <w:lang w:val="en-US"/>
        </w:rPr>
        <w:t xml:space="preserve"> </w:t>
      </w:r>
      <w:proofErr w:type="spellStart"/>
      <w:proofErr w:type="gramStart"/>
      <w:r>
        <w:rPr>
          <w:lang w:val="en-US"/>
        </w:rPr>
        <w:t>değil</w:t>
      </w:r>
      <w:proofErr w:type="spellEnd"/>
      <w:r>
        <w:rPr>
          <w:lang w:val="en-US"/>
        </w:rPr>
        <w:t xml:space="preserve"> ,</w:t>
      </w:r>
      <w:proofErr w:type="gramEnd"/>
      <w:r>
        <w:rPr>
          <w:lang w:val="en-US"/>
        </w:rPr>
        <w:t xml:space="preserve"> </w:t>
      </w:r>
      <w:proofErr w:type="spellStart"/>
      <w:r>
        <w:rPr>
          <w:lang w:val="en-US"/>
        </w:rPr>
        <w:t>bunun</w:t>
      </w:r>
      <w:proofErr w:type="spellEnd"/>
      <w:r>
        <w:rPr>
          <w:lang w:val="en-US"/>
        </w:rPr>
        <w:t xml:space="preserve"> </w:t>
      </w:r>
      <w:proofErr w:type="spellStart"/>
      <w:r>
        <w:rPr>
          <w:lang w:val="en-US"/>
        </w:rPr>
        <w:t>yanında</w:t>
      </w:r>
      <w:proofErr w:type="spellEnd"/>
      <w:r>
        <w:rPr>
          <w:lang w:val="en-US"/>
        </w:rPr>
        <w:t xml:space="preserve"> </w:t>
      </w:r>
      <w:proofErr w:type="spellStart"/>
      <w:r>
        <w:rPr>
          <w:lang w:val="en-US"/>
        </w:rPr>
        <w:t>iş</w:t>
      </w:r>
      <w:proofErr w:type="spellEnd"/>
      <w:r>
        <w:rPr>
          <w:lang w:val="en-US"/>
        </w:rPr>
        <w:t xml:space="preserve"> </w:t>
      </w:r>
      <w:proofErr w:type="spellStart"/>
      <w:r>
        <w:rPr>
          <w:lang w:val="en-US"/>
        </w:rPr>
        <w:t>sürekliliği</w:t>
      </w:r>
      <w:proofErr w:type="spellEnd"/>
      <w:r>
        <w:rPr>
          <w:lang w:val="en-US"/>
        </w:rPr>
        <w:t xml:space="preserve"> ve </w:t>
      </w:r>
      <w:proofErr w:type="spellStart"/>
      <w:r>
        <w:rPr>
          <w:lang w:val="en-US"/>
        </w:rPr>
        <w:t>kurumumuzun</w:t>
      </w:r>
      <w:proofErr w:type="spellEnd"/>
      <w:r>
        <w:rPr>
          <w:lang w:val="en-US"/>
        </w:rPr>
        <w:t xml:space="preserve"> </w:t>
      </w:r>
      <w:proofErr w:type="spellStart"/>
      <w:r>
        <w:rPr>
          <w:lang w:val="en-US"/>
        </w:rPr>
        <w:t>müşterilere</w:t>
      </w:r>
      <w:proofErr w:type="spellEnd"/>
      <w:r>
        <w:rPr>
          <w:lang w:val="en-US"/>
        </w:rPr>
        <w:t xml:space="preserve"> </w:t>
      </w:r>
      <w:proofErr w:type="spellStart"/>
      <w:r>
        <w:rPr>
          <w:lang w:val="en-US"/>
        </w:rPr>
        <w:t>bizlere</w:t>
      </w:r>
      <w:proofErr w:type="spellEnd"/>
      <w:r>
        <w:rPr>
          <w:lang w:val="en-US"/>
        </w:rPr>
        <w:t xml:space="preserve"> </w:t>
      </w:r>
      <w:proofErr w:type="spellStart"/>
      <w:r>
        <w:rPr>
          <w:lang w:val="en-US"/>
        </w:rPr>
        <w:t>güvenmesi</w:t>
      </w:r>
      <w:proofErr w:type="spellEnd"/>
      <w:r>
        <w:rPr>
          <w:lang w:val="en-US"/>
        </w:rPr>
        <w:t xml:space="preserve"> </w:t>
      </w:r>
      <w:proofErr w:type="spellStart"/>
      <w:r>
        <w:rPr>
          <w:lang w:val="en-US"/>
        </w:rPr>
        <w:t>adına</w:t>
      </w:r>
      <w:proofErr w:type="spellEnd"/>
      <w:r>
        <w:rPr>
          <w:lang w:val="en-US"/>
        </w:rPr>
        <w:t xml:space="preserve"> </w:t>
      </w:r>
      <w:proofErr w:type="spellStart"/>
      <w:r>
        <w:rPr>
          <w:lang w:val="en-US"/>
        </w:rPr>
        <w:t>çalışmalar</w:t>
      </w:r>
      <w:proofErr w:type="spellEnd"/>
      <w:r>
        <w:rPr>
          <w:lang w:val="en-US"/>
        </w:rPr>
        <w:t xml:space="preserve"> </w:t>
      </w:r>
      <w:proofErr w:type="spellStart"/>
      <w:r>
        <w:rPr>
          <w:lang w:val="en-US"/>
        </w:rPr>
        <w:t>yapmak</w:t>
      </w:r>
      <w:proofErr w:type="spellEnd"/>
      <w:r>
        <w:rPr>
          <w:lang w:val="en-US"/>
        </w:rPr>
        <w:t xml:space="preserve"> </w:t>
      </w:r>
      <w:proofErr w:type="spellStart"/>
      <w:r>
        <w:rPr>
          <w:lang w:val="en-US"/>
        </w:rPr>
        <w:t>gerekmektir</w:t>
      </w:r>
      <w:proofErr w:type="spellEnd"/>
      <w:r>
        <w:rPr>
          <w:lang w:val="en-US"/>
        </w:rPr>
        <w:t xml:space="preserve">. </w:t>
      </w:r>
      <w:proofErr w:type="spellStart"/>
      <w:r>
        <w:rPr>
          <w:lang w:val="en-US"/>
        </w:rPr>
        <w:t>Özellikle</w:t>
      </w:r>
      <w:proofErr w:type="spellEnd"/>
      <w:r>
        <w:rPr>
          <w:lang w:val="en-US"/>
        </w:rPr>
        <w:t xml:space="preserve"> </w:t>
      </w:r>
      <w:proofErr w:type="spellStart"/>
      <w:r>
        <w:rPr>
          <w:lang w:val="en-US"/>
        </w:rPr>
        <w:t>Regülasyonun</w:t>
      </w:r>
      <w:proofErr w:type="spellEnd"/>
      <w:r>
        <w:rPr>
          <w:lang w:val="en-US"/>
        </w:rPr>
        <w:t xml:space="preserve"> </w:t>
      </w:r>
      <w:proofErr w:type="spellStart"/>
      <w:r>
        <w:rPr>
          <w:lang w:val="en-US"/>
        </w:rPr>
        <w:t>ağır</w:t>
      </w:r>
      <w:proofErr w:type="spellEnd"/>
      <w:r>
        <w:rPr>
          <w:lang w:val="en-US"/>
        </w:rPr>
        <w:t xml:space="preserve"> </w:t>
      </w:r>
      <w:proofErr w:type="spellStart"/>
      <w:r>
        <w:rPr>
          <w:lang w:val="en-US"/>
        </w:rPr>
        <w:t>olduğu</w:t>
      </w:r>
      <w:proofErr w:type="spellEnd"/>
      <w:r>
        <w:rPr>
          <w:lang w:val="en-US"/>
        </w:rPr>
        <w:t xml:space="preserve"> </w:t>
      </w:r>
      <w:proofErr w:type="spellStart"/>
      <w:r>
        <w:rPr>
          <w:lang w:val="en-US"/>
        </w:rPr>
        <w:t>senaryoların</w:t>
      </w:r>
      <w:proofErr w:type="spellEnd"/>
      <w:r>
        <w:rPr>
          <w:lang w:val="en-US"/>
        </w:rPr>
        <w:t xml:space="preserve"> </w:t>
      </w:r>
      <w:proofErr w:type="spellStart"/>
      <w:r>
        <w:rPr>
          <w:lang w:val="en-US"/>
        </w:rPr>
        <w:t>çok</w:t>
      </w:r>
      <w:proofErr w:type="spellEnd"/>
      <w:r>
        <w:rPr>
          <w:lang w:val="en-US"/>
        </w:rPr>
        <w:t xml:space="preserve"> </w:t>
      </w:r>
      <w:proofErr w:type="spellStart"/>
      <w:r>
        <w:rPr>
          <w:lang w:val="en-US"/>
        </w:rPr>
        <w:t>çok</w:t>
      </w:r>
      <w:proofErr w:type="spellEnd"/>
      <w:r>
        <w:rPr>
          <w:lang w:val="en-US"/>
        </w:rPr>
        <w:t xml:space="preserve"> </w:t>
      </w:r>
      <w:proofErr w:type="spellStart"/>
      <w:r>
        <w:rPr>
          <w:lang w:val="en-US"/>
        </w:rPr>
        <w:t>ağır</w:t>
      </w:r>
      <w:proofErr w:type="spellEnd"/>
      <w:r>
        <w:rPr>
          <w:lang w:val="en-US"/>
        </w:rPr>
        <w:t xml:space="preserve"> </w:t>
      </w:r>
      <w:proofErr w:type="spellStart"/>
      <w:r>
        <w:rPr>
          <w:lang w:val="en-US"/>
        </w:rPr>
        <w:t>olduğu</w:t>
      </w:r>
      <w:proofErr w:type="spellEnd"/>
      <w:r>
        <w:rPr>
          <w:lang w:val="en-US"/>
        </w:rPr>
        <w:t xml:space="preserve"> </w:t>
      </w:r>
      <w:proofErr w:type="spellStart"/>
      <w:r>
        <w:rPr>
          <w:lang w:val="en-US"/>
        </w:rPr>
        <w:t>sektörlerde</w:t>
      </w:r>
      <w:proofErr w:type="spellEnd"/>
      <w:r>
        <w:rPr>
          <w:lang w:val="en-US"/>
        </w:rPr>
        <w:t xml:space="preserve"> </w:t>
      </w:r>
      <w:proofErr w:type="spellStart"/>
      <w:r>
        <w:rPr>
          <w:lang w:val="en-US"/>
        </w:rPr>
        <w:t>uyumluluk</w:t>
      </w:r>
      <w:proofErr w:type="spellEnd"/>
      <w:r>
        <w:rPr>
          <w:lang w:val="en-US"/>
        </w:rPr>
        <w:t xml:space="preserve"> </w:t>
      </w:r>
      <w:proofErr w:type="spellStart"/>
      <w:r>
        <w:rPr>
          <w:lang w:val="en-US"/>
        </w:rPr>
        <w:t>çok</w:t>
      </w:r>
      <w:proofErr w:type="spellEnd"/>
      <w:r>
        <w:rPr>
          <w:lang w:val="en-US"/>
        </w:rPr>
        <w:t xml:space="preserve"> </w:t>
      </w:r>
      <w:proofErr w:type="spellStart"/>
      <w:r>
        <w:rPr>
          <w:lang w:val="en-US"/>
        </w:rPr>
        <w:t>çok</w:t>
      </w:r>
      <w:proofErr w:type="spellEnd"/>
      <w:r>
        <w:rPr>
          <w:lang w:val="en-US"/>
        </w:rPr>
        <w:t xml:space="preserve"> </w:t>
      </w:r>
      <w:proofErr w:type="spellStart"/>
      <w:r>
        <w:rPr>
          <w:lang w:val="en-US"/>
        </w:rPr>
        <w:t>önemlidir</w:t>
      </w:r>
      <w:proofErr w:type="spellEnd"/>
      <w:r>
        <w:rPr>
          <w:lang w:val="en-US"/>
        </w:rPr>
        <w:t xml:space="preserve"> ve </w:t>
      </w:r>
      <w:proofErr w:type="spellStart"/>
      <w:r>
        <w:rPr>
          <w:lang w:val="en-US"/>
        </w:rPr>
        <w:t>aranan</w:t>
      </w:r>
      <w:proofErr w:type="spellEnd"/>
      <w:r>
        <w:rPr>
          <w:lang w:val="en-US"/>
        </w:rPr>
        <w:t xml:space="preserve"> </w:t>
      </w:r>
      <w:proofErr w:type="spellStart"/>
      <w:r>
        <w:rPr>
          <w:lang w:val="en-US"/>
        </w:rPr>
        <w:t>zorunlu</w:t>
      </w:r>
      <w:proofErr w:type="spellEnd"/>
      <w:r>
        <w:rPr>
          <w:lang w:val="en-US"/>
        </w:rPr>
        <w:t xml:space="preserve"> </w:t>
      </w:r>
      <w:proofErr w:type="spellStart"/>
      <w:r>
        <w:rPr>
          <w:lang w:val="en-US"/>
        </w:rPr>
        <w:t>maddelerden</w:t>
      </w:r>
      <w:proofErr w:type="spellEnd"/>
      <w:r>
        <w:rPr>
          <w:lang w:val="en-US"/>
        </w:rPr>
        <w:t xml:space="preserve"> </w:t>
      </w:r>
      <w:proofErr w:type="spellStart"/>
      <w:r>
        <w:rPr>
          <w:lang w:val="en-US"/>
        </w:rPr>
        <w:t>biridir</w:t>
      </w:r>
      <w:proofErr w:type="spellEnd"/>
      <w:r>
        <w:rPr>
          <w:lang w:val="en-US"/>
        </w:rPr>
        <w:t xml:space="preserve">. </w:t>
      </w:r>
      <w:proofErr w:type="gramStart"/>
      <w:r>
        <w:rPr>
          <w:lang w:val="en-US"/>
        </w:rPr>
        <w:t>Banka ,</w:t>
      </w:r>
      <w:proofErr w:type="gramEnd"/>
      <w:r>
        <w:rPr>
          <w:lang w:val="en-US"/>
        </w:rPr>
        <w:t xml:space="preserve"> </w:t>
      </w:r>
      <w:proofErr w:type="gramStart"/>
      <w:r>
        <w:rPr>
          <w:lang w:val="en-US"/>
        </w:rPr>
        <w:t>Finans ,</w:t>
      </w:r>
      <w:proofErr w:type="gramEnd"/>
      <w:r>
        <w:rPr>
          <w:lang w:val="en-US"/>
        </w:rPr>
        <w:t xml:space="preserve"> </w:t>
      </w:r>
      <w:proofErr w:type="spellStart"/>
      <w:proofErr w:type="gramStart"/>
      <w:r>
        <w:rPr>
          <w:lang w:val="en-US"/>
        </w:rPr>
        <w:t>Sağlık</w:t>
      </w:r>
      <w:proofErr w:type="spellEnd"/>
      <w:r>
        <w:rPr>
          <w:lang w:val="en-US"/>
        </w:rPr>
        <w:t xml:space="preserve"> ,</w:t>
      </w:r>
      <w:proofErr w:type="gramEnd"/>
      <w:r>
        <w:rPr>
          <w:lang w:val="en-US"/>
        </w:rPr>
        <w:t xml:space="preserve"> Kamu </w:t>
      </w:r>
      <w:proofErr w:type="spellStart"/>
      <w:r>
        <w:rPr>
          <w:lang w:val="en-US"/>
        </w:rPr>
        <w:t>sektörlerinde</w:t>
      </w:r>
      <w:proofErr w:type="spellEnd"/>
      <w:r>
        <w:rPr>
          <w:lang w:val="en-US"/>
        </w:rPr>
        <w:t xml:space="preserve"> </w:t>
      </w:r>
      <w:proofErr w:type="spellStart"/>
      <w:r>
        <w:rPr>
          <w:lang w:val="en-US"/>
        </w:rPr>
        <w:t>bulut</w:t>
      </w:r>
      <w:proofErr w:type="spellEnd"/>
      <w:r>
        <w:rPr>
          <w:lang w:val="en-US"/>
        </w:rPr>
        <w:t xml:space="preserve"> </w:t>
      </w:r>
      <w:proofErr w:type="spellStart"/>
      <w:r>
        <w:rPr>
          <w:lang w:val="en-US"/>
        </w:rPr>
        <w:t>tarafında</w:t>
      </w:r>
      <w:proofErr w:type="spellEnd"/>
      <w:r>
        <w:rPr>
          <w:lang w:val="en-US"/>
        </w:rPr>
        <w:t xml:space="preserve"> </w:t>
      </w:r>
      <w:proofErr w:type="spellStart"/>
      <w:r>
        <w:rPr>
          <w:lang w:val="en-US"/>
        </w:rPr>
        <w:t>hizmetlerini</w:t>
      </w:r>
      <w:proofErr w:type="spellEnd"/>
      <w:r>
        <w:rPr>
          <w:lang w:val="en-US"/>
        </w:rPr>
        <w:t xml:space="preserve"> </w:t>
      </w:r>
      <w:proofErr w:type="spellStart"/>
      <w:r>
        <w:rPr>
          <w:lang w:val="en-US"/>
        </w:rPr>
        <w:t>konumlandırmak</w:t>
      </w:r>
      <w:proofErr w:type="spellEnd"/>
      <w:r>
        <w:rPr>
          <w:lang w:val="en-US"/>
        </w:rPr>
        <w:t xml:space="preserve"> </w:t>
      </w:r>
      <w:proofErr w:type="spellStart"/>
      <w:r>
        <w:rPr>
          <w:lang w:val="en-US"/>
        </w:rPr>
        <w:t>isteyen</w:t>
      </w:r>
      <w:proofErr w:type="spellEnd"/>
      <w:r>
        <w:rPr>
          <w:lang w:val="en-US"/>
        </w:rPr>
        <w:t xml:space="preserve"> </w:t>
      </w:r>
      <w:proofErr w:type="spellStart"/>
      <w:r>
        <w:rPr>
          <w:lang w:val="en-US"/>
        </w:rPr>
        <w:t>kişiler</w:t>
      </w:r>
      <w:proofErr w:type="spellEnd"/>
      <w:r>
        <w:rPr>
          <w:lang w:val="en-US"/>
        </w:rPr>
        <w:t xml:space="preserve"> </w:t>
      </w:r>
      <w:proofErr w:type="spellStart"/>
      <w:r>
        <w:rPr>
          <w:lang w:val="en-US"/>
        </w:rPr>
        <w:t>için</w:t>
      </w:r>
      <w:proofErr w:type="spellEnd"/>
      <w:r>
        <w:rPr>
          <w:lang w:val="en-US"/>
        </w:rPr>
        <w:t xml:space="preserve"> </w:t>
      </w:r>
      <w:proofErr w:type="spellStart"/>
      <w:r>
        <w:rPr>
          <w:lang w:val="en-US"/>
        </w:rPr>
        <w:t>uyumluluk</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değerlendirme</w:t>
      </w:r>
      <w:proofErr w:type="spellEnd"/>
      <w:r>
        <w:rPr>
          <w:lang w:val="en-US"/>
        </w:rPr>
        <w:t xml:space="preserve"> </w:t>
      </w:r>
      <w:proofErr w:type="spellStart"/>
      <w:r>
        <w:rPr>
          <w:lang w:val="en-US"/>
        </w:rPr>
        <w:t>kriteridir</w:t>
      </w:r>
      <w:proofErr w:type="spellEnd"/>
      <w:r>
        <w:rPr>
          <w:lang w:val="en-US"/>
        </w:rPr>
        <w:t>.</w:t>
      </w:r>
    </w:p>
    <w:p w14:paraId="27FF2D98" w14:textId="2802EDA1" w:rsidR="005967A8" w:rsidRDefault="005967A8">
      <w:pPr>
        <w:rPr>
          <w:lang w:val="en-US"/>
        </w:rPr>
      </w:pPr>
      <w:r>
        <w:rPr>
          <w:lang w:val="en-US"/>
        </w:rPr>
        <w:t xml:space="preserve">Cloud </w:t>
      </w:r>
      <w:proofErr w:type="spellStart"/>
      <w:r>
        <w:rPr>
          <w:lang w:val="en-US"/>
        </w:rPr>
        <w:t>ortamında</w:t>
      </w:r>
      <w:proofErr w:type="spellEnd"/>
      <w:r>
        <w:rPr>
          <w:lang w:val="en-US"/>
        </w:rPr>
        <w:t xml:space="preserve"> </w:t>
      </w:r>
      <w:proofErr w:type="spellStart"/>
      <w:r>
        <w:rPr>
          <w:lang w:val="en-US"/>
        </w:rPr>
        <w:t>uyumlulukların</w:t>
      </w:r>
      <w:proofErr w:type="spellEnd"/>
      <w:r>
        <w:rPr>
          <w:lang w:val="en-US"/>
        </w:rPr>
        <w:t xml:space="preserve"> iyi </w:t>
      </w:r>
      <w:proofErr w:type="spellStart"/>
      <w:r>
        <w:rPr>
          <w:lang w:val="en-US"/>
        </w:rPr>
        <w:t>ilerletilebilmesi</w:t>
      </w:r>
      <w:proofErr w:type="spellEnd"/>
      <w:r>
        <w:rPr>
          <w:lang w:val="en-US"/>
        </w:rPr>
        <w:t xml:space="preserve"> </w:t>
      </w:r>
      <w:proofErr w:type="spellStart"/>
      <w:r>
        <w:rPr>
          <w:lang w:val="en-US"/>
        </w:rPr>
        <w:t>amacıyla</w:t>
      </w:r>
      <w:proofErr w:type="spellEnd"/>
      <w:r>
        <w:rPr>
          <w:lang w:val="en-US"/>
        </w:rPr>
        <w:t xml:space="preserve"> </w:t>
      </w:r>
      <w:proofErr w:type="spellStart"/>
      <w:r>
        <w:rPr>
          <w:lang w:val="en-US"/>
        </w:rPr>
        <w:t>bence</w:t>
      </w:r>
      <w:proofErr w:type="spellEnd"/>
      <w:r>
        <w:rPr>
          <w:lang w:val="en-US"/>
        </w:rPr>
        <w:t xml:space="preserve"> Cloud Hizmetlerini </w:t>
      </w:r>
      <w:proofErr w:type="spellStart"/>
      <w:r>
        <w:rPr>
          <w:lang w:val="en-US"/>
        </w:rPr>
        <w:t>büyük</w:t>
      </w:r>
      <w:proofErr w:type="spellEnd"/>
      <w:r>
        <w:rPr>
          <w:lang w:val="en-US"/>
        </w:rPr>
        <w:t xml:space="preserve"> Global Bulut Servis </w:t>
      </w:r>
      <w:proofErr w:type="spellStart"/>
      <w:r>
        <w:rPr>
          <w:lang w:val="en-US"/>
        </w:rPr>
        <w:t>Sağlayıcılarından</w:t>
      </w:r>
      <w:proofErr w:type="spellEnd"/>
      <w:r>
        <w:rPr>
          <w:lang w:val="en-US"/>
        </w:rPr>
        <w:t xml:space="preserve"> </w:t>
      </w:r>
      <w:proofErr w:type="spellStart"/>
      <w:r>
        <w:rPr>
          <w:lang w:val="en-US"/>
        </w:rPr>
        <w:t>seçim</w:t>
      </w:r>
      <w:proofErr w:type="spellEnd"/>
      <w:r>
        <w:rPr>
          <w:lang w:val="en-US"/>
        </w:rPr>
        <w:t xml:space="preserve"> </w:t>
      </w:r>
      <w:proofErr w:type="spellStart"/>
      <w:proofErr w:type="gramStart"/>
      <w:r>
        <w:rPr>
          <w:lang w:val="en-US"/>
        </w:rPr>
        <w:t>yapmak</w:t>
      </w:r>
      <w:proofErr w:type="spellEnd"/>
      <w:r>
        <w:rPr>
          <w:lang w:val="en-US"/>
        </w:rPr>
        <w:t xml:space="preserve"> ,</w:t>
      </w:r>
      <w:proofErr w:type="gramEnd"/>
      <w:r>
        <w:rPr>
          <w:lang w:val="en-US"/>
        </w:rPr>
        <w:t xml:space="preserve"> </w:t>
      </w:r>
      <w:proofErr w:type="spellStart"/>
      <w:r>
        <w:rPr>
          <w:lang w:val="en-US"/>
        </w:rPr>
        <w:t>tüm</w:t>
      </w:r>
      <w:proofErr w:type="spellEnd"/>
      <w:r>
        <w:rPr>
          <w:lang w:val="en-US"/>
        </w:rPr>
        <w:t xml:space="preserve"> </w:t>
      </w:r>
      <w:proofErr w:type="spellStart"/>
      <w:r>
        <w:rPr>
          <w:lang w:val="en-US"/>
        </w:rPr>
        <w:t>süreçlerin</w:t>
      </w:r>
      <w:proofErr w:type="spellEnd"/>
      <w:r>
        <w:rPr>
          <w:lang w:val="en-US"/>
        </w:rPr>
        <w:t xml:space="preserve"> ve </w:t>
      </w:r>
      <w:proofErr w:type="spellStart"/>
      <w:r>
        <w:rPr>
          <w:lang w:val="en-US"/>
        </w:rPr>
        <w:t>yapmış</w:t>
      </w:r>
      <w:proofErr w:type="spellEnd"/>
      <w:r>
        <w:rPr>
          <w:lang w:val="en-US"/>
        </w:rPr>
        <w:t xml:space="preserve"> </w:t>
      </w:r>
      <w:proofErr w:type="spellStart"/>
      <w:r>
        <w:rPr>
          <w:lang w:val="en-US"/>
        </w:rPr>
        <w:t>olduğunuz</w:t>
      </w:r>
      <w:proofErr w:type="spellEnd"/>
      <w:r>
        <w:rPr>
          <w:lang w:val="en-US"/>
        </w:rPr>
        <w:t xml:space="preserve"> </w:t>
      </w:r>
      <w:proofErr w:type="spellStart"/>
      <w:r>
        <w:rPr>
          <w:lang w:val="en-US"/>
        </w:rPr>
        <w:t>işin</w:t>
      </w:r>
      <w:proofErr w:type="spellEnd"/>
      <w:r>
        <w:rPr>
          <w:lang w:val="en-US"/>
        </w:rPr>
        <w:t xml:space="preserve"> </w:t>
      </w:r>
      <w:proofErr w:type="spellStart"/>
      <w:r>
        <w:rPr>
          <w:lang w:val="en-US"/>
        </w:rPr>
        <w:t>sektörünü</w:t>
      </w:r>
      <w:proofErr w:type="spellEnd"/>
      <w:r>
        <w:rPr>
          <w:lang w:val="en-US"/>
        </w:rPr>
        <w:t xml:space="preserve"> </w:t>
      </w:r>
      <w:proofErr w:type="spellStart"/>
      <w:r>
        <w:rPr>
          <w:lang w:val="en-US"/>
        </w:rPr>
        <w:t>tutacak</w:t>
      </w:r>
      <w:proofErr w:type="spellEnd"/>
      <w:r>
        <w:rPr>
          <w:lang w:val="en-US"/>
        </w:rPr>
        <w:t xml:space="preserve"> </w:t>
      </w:r>
      <w:proofErr w:type="spellStart"/>
      <w:r>
        <w:rPr>
          <w:lang w:val="en-US"/>
        </w:rPr>
        <w:t>verinin</w:t>
      </w:r>
      <w:proofErr w:type="spellEnd"/>
      <w:r>
        <w:rPr>
          <w:lang w:val="en-US"/>
        </w:rPr>
        <w:t xml:space="preserve"> </w:t>
      </w:r>
      <w:proofErr w:type="spellStart"/>
      <w:r>
        <w:rPr>
          <w:lang w:val="en-US"/>
        </w:rPr>
        <w:t>uyumluluğunu</w:t>
      </w:r>
      <w:proofErr w:type="spellEnd"/>
      <w:r>
        <w:rPr>
          <w:lang w:val="en-US"/>
        </w:rPr>
        <w:t xml:space="preserve"> </w:t>
      </w:r>
      <w:proofErr w:type="spellStart"/>
      <w:r>
        <w:rPr>
          <w:lang w:val="en-US"/>
        </w:rPr>
        <w:t>sağlamasını</w:t>
      </w:r>
      <w:proofErr w:type="spellEnd"/>
      <w:r>
        <w:rPr>
          <w:lang w:val="en-US"/>
        </w:rPr>
        <w:t xml:space="preserve"> </w:t>
      </w:r>
      <w:proofErr w:type="spellStart"/>
      <w:r>
        <w:rPr>
          <w:lang w:val="en-US"/>
        </w:rPr>
        <w:t>rahatlıkla</w:t>
      </w:r>
      <w:proofErr w:type="spellEnd"/>
      <w:r>
        <w:rPr>
          <w:lang w:val="en-US"/>
        </w:rPr>
        <w:t xml:space="preserve"> </w:t>
      </w:r>
      <w:proofErr w:type="spellStart"/>
      <w:r>
        <w:rPr>
          <w:lang w:val="en-US"/>
        </w:rPr>
        <w:t>kolay</w:t>
      </w:r>
      <w:proofErr w:type="spellEnd"/>
      <w:r>
        <w:rPr>
          <w:lang w:val="en-US"/>
        </w:rPr>
        <w:t xml:space="preserve"> </w:t>
      </w:r>
      <w:proofErr w:type="spellStart"/>
      <w:r>
        <w:rPr>
          <w:lang w:val="en-US"/>
        </w:rPr>
        <w:t>bulunabilir</w:t>
      </w:r>
      <w:proofErr w:type="spellEnd"/>
      <w:r>
        <w:rPr>
          <w:lang w:val="en-US"/>
        </w:rPr>
        <w:t xml:space="preserve"> hale </w:t>
      </w:r>
      <w:proofErr w:type="spellStart"/>
      <w:r>
        <w:rPr>
          <w:lang w:val="en-US"/>
        </w:rPr>
        <w:t>getirmektedir</w:t>
      </w:r>
      <w:proofErr w:type="spellEnd"/>
      <w:r>
        <w:rPr>
          <w:lang w:val="en-US"/>
        </w:rPr>
        <w:t xml:space="preserve">. </w:t>
      </w:r>
      <w:proofErr w:type="spellStart"/>
      <w:r>
        <w:rPr>
          <w:lang w:val="en-US"/>
        </w:rPr>
        <w:t>Bugün</w:t>
      </w:r>
      <w:proofErr w:type="spellEnd"/>
      <w:r>
        <w:rPr>
          <w:lang w:val="en-US"/>
        </w:rPr>
        <w:t xml:space="preserve"> </w:t>
      </w:r>
      <w:proofErr w:type="spellStart"/>
      <w:r>
        <w:rPr>
          <w:lang w:val="en-US"/>
        </w:rPr>
        <w:t>bahsedeceğimiz</w:t>
      </w:r>
      <w:proofErr w:type="spellEnd"/>
      <w:r>
        <w:rPr>
          <w:lang w:val="en-US"/>
        </w:rPr>
        <w:t xml:space="preserve"> </w:t>
      </w:r>
      <w:proofErr w:type="spellStart"/>
      <w:r>
        <w:rPr>
          <w:lang w:val="en-US"/>
        </w:rPr>
        <w:t>konulardan</w:t>
      </w:r>
      <w:proofErr w:type="spellEnd"/>
      <w:r>
        <w:rPr>
          <w:lang w:val="en-US"/>
        </w:rPr>
        <w:t xml:space="preserve"> </w:t>
      </w:r>
      <w:proofErr w:type="spellStart"/>
      <w:r>
        <w:rPr>
          <w:lang w:val="en-US"/>
        </w:rPr>
        <w:t>biri</w:t>
      </w:r>
      <w:proofErr w:type="spellEnd"/>
      <w:r>
        <w:rPr>
          <w:lang w:val="en-US"/>
        </w:rPr>
        <w:t xml:space="preserve"> de Microsoft Azure </w:t>
      </w:r>
      <w:proofErr w:type="spellStart"/>
      <w:r>
        <w:rPr>
          <w:lang w:val="en-US"/>
        </w:rPr>
        <w:t>tarafındaki</w:t>
      </w:r>
      <w:proofErr w:type="spellEnd"/>
      <w:r>
        <w:rPr>
          <w:lang w:val="en-US"/>
        </w:rPr>
        <w:t xml:space="preserve"> </w:t>
      </w:r>
      <w:proofErr w:type="spellStart"/>
      <w:r>
        <w:rPr>
          <w:lang w:val="en-US"/>
        </w:rPr>
        <w:t>veri</w:t>
      </w:r>
      <w:proofErr w:type="spellEnd"/>
      <w:r>
        <w:rPr>
          <w:lang w:val="en-US"/>
        </w:rPr>
        <w:t xml:space="preserve"> </w:t>
      </w:r>
      <w:proofErr w:type="spellStart"/>
      <w:r>
        <w:rPr>
          <w:lang w:val="en-US"/>
        </w:rPr>
        <w:t>merkezinde</w:t>
      </w:r>
      <w:proofErr w:type="spellEnd"/>
      <w:r>
        <w:rPr>
          <w:lang w:val="en-US"/>
        </w:rPr>
        <w:t xml:space="preserve"> yada </w:t>
      </w:r>
      <w:proofErr w:type="spellStart"/>
      <w:r>
        <w:rPr>
          <w:lang w:val="en-US"/>
        </w:rPr>
        <w:t>endüstrilere</w:t>
      </w:r>
      <w:proofErr w:type="spellEnd"/>
      <w:r>
        <w:rPr>
          <w:lang w:val="en-US"/>
        </w:rPr>
        <w:t xml:space="preserve"> </w:t>
      </w:r>
      <w:proofErr w:type="spellStart"/>
      <w:r>
        <w:rPr>
          <w:lang w:val="en-US"/>
        </w:rPr>
        <w:t>sunmuş</w:t>
      </w:r>
      <w:proofErr w:type="spellEnd"/>
      <w:r>
        <w:rPr>
          <w:lang w:val="en-US"/>
        </w:rPr>
        <w:t xml:space="preserve"> </w:t>
      </w:r>
      <w:proofErr w:type="spellStart"/>
      <w:r>
        <w:rPr>
          <w:lang w:val="en-US"/>
        </w:rPr>
        <w:t>olduğu</w:t>
      </w:r>
      <w:proofErr w:type="spellEnd"/>
      <w:r>
        <w:rPr>
          <w:lang w:val="en-US"/>
        </w:rPr>
        <w:t xml:space="preserve"> </w:t>
      </w:r>
      <w:proofErr w:type="spellStart"/>
      <w:r>
        <w:rPr>
          <w:lang w:val="en-US"/>
        </w:rPr>
        <w:t>uyumluluk</w:t>
      </w:r>
      <w:proofErr w:type="spellEnd"/>
      <w:r>
        <w:rPr>
          <w:lang w:val="en-US"/>
        </w:rPr>
        <w:t xml:space="preserve"> ve </w:t>
      </w:r>
      <w:proofErr w:type="spellStart"/>
      <w:r>
        <w:rPr>
          <w:lang w:val="en-US"/>
        </w:rPr>
        <w:t>sertifikalardan</w:t>
      </w:r>
      <w:proofErr w:type="spellEnd"/>
      <w:r>
        <w:rPr>
          <w:lang w:val="en-US"/>
        </w:rPr>
        <w:t xml:space="preserve"> </w:t>
      </w:r>
      <w:proofErr w:type="spellStart"/>
      <w:r>
        <w:rPr>
          <w:lang w:val="en-US"/>
        </w:rPr>
        <w:t>bahsedeceğiz</w:t>
      </w:r>
      <w:proofErr w:type="spellEnd"/>
      <w:r>
        <w:rPr>
          <w:lang w:val="en-US"/>
        </w:rPr>
        <w:t xml:space="preserve">. Microsoft </w:t>
      </w:r>
      <w:proofErr w:type="gramStart"/>
      <w:r>
        <w:rPr>
          <w:lang w:val="en-US"/>
        </w:rPr>
        <w:t>Azure ,</w:t>
      </w:r>
      <w:proofErr w:type="gramEnd"/>
      <w:r>
        <w:rPr>
          <w:lang w:val="en-US"/>
        </w:rPr>
        <w:t xml:space="preserve"> </w:t>
      </w:r>
      <w:proofErr w:type="spellStart"/>
      <w:r>
        <w:rPr>
          <w:lang w:val="en-US"/>
        </w:rPr>
        <w:t>Globaldeki</w:t>
      </w:r>
      <w:proofErr w:type="spellEnd"/>
      <w:r>
        <w:rPr>
          <w:lang w:val="en-US"/>
        </w:rPr>
        <w:t xml:space="preserve"> </w:t>
      </w:r>
      <w:proofErr w:type="spellStart"/>
      <w:r>
        <w:rPr>
          <w:lang w:val="en-US"/>
        </w:rPr>
        <w:t>Uyumluluk</w:t>
      </w:r>
      <w:proofErr w:type="spellEnd"/>
      <w:r>
        <w:rPr>
          <w:lang w:val="en-US"/>
        </w:rPr>
        <w:t xml:space="preserve"> ve </w:t>
      </w:r>
      <w:proofErr w:type="spellStart"/>
      <w:r>
        <w:rPr>
          <w:lang w:val="en-US"/>
        </w:rPr>
        <w:t>Güvenlik</w:t>
      </w:r>
      <w:proofErr w:type="spellEnd"/>
      <w:r>
        <w:rPr>
          <w:lang w:val="en-US"/>
        </w:rPr>
        <w:t xml:space="preserve"> </w:t>
      </w:r>
      <w:proofErr w:type="spellStart"/>
      <w:r>
        <w:rPr>
          <w:lang w:val="en-US"/>
        </w:rPr>
        <w:t>yatırımlarına</w:t>
      </w:r>
      <w:proofErr w:type="spellEnd"/>
      <w:r>
        <w:rPr>
          <w:lang w:val="en-US"/>
        </w:rPr>
        <w:t xml:space="preserve"> </w:t>
      </w:r>
      <w:proofErr w:type="spellStart"/>
      <w:r>
        <w:rPr>
          <w:lang w:val="en-US"/>
        </w:rPr>
        <w:t>çok</w:t>
      </w:r>
      <w:proofErr w:type="spellEnd"/>
      <w:r>
        <w:rPr>
          <w:lang w:val="en-US"/>
        </w:rPr>
        <w:t xml:space="preserve"> </w:t>
      </w:r>
      <w:proofErr w:type="spellStart"/>
      <w:r>
        <w:rPr>
          <w:lang w:val="en-US"/>
        </w:rPr>
        <w:t>önemli</w:t>
      </w:r>
      <w:proofErr w:type="spellEnd"/>
      <w:r>
        <w:rPr>
          <w:lang w:val="en-US"/>
        </w:rPr>
        <w:t xml:space="preserve"> </w:t>
      </w:r>
      <w:proofErr w:type="spellStart"/>
      <w:r>
        <w:rPr>
          <w:lang w:val="en-US"/>
        </w:rPr>
        <w:t>veren</w:t>
      </w:r>
      <w:proofErr w:type="spellEnd"/>
      <w:r>
        <w:rPr>
          <w:lang w:val="en-US"/>
        </w:rPr>
        <w:t xml:space="preserve"> </w:t>
      </w:r>
      <w:proofErr w:type="spellStart"/>
      <w:r>
        <w:rPr>
          <w:lang w:val="en-US"/>
        </w:rPr>
        <w:t>bir</w:t>
      </w:r>
      <w:proofErr w:type="spellEnd"/>
      <w:r>
        <w:rPr>
          <w:lang w:val="en-US"/>
        </w:rPr>
        <w:t xml:space="preserve"> Bulut Servis </w:t>
      </w:r>
      <w:proofErr w:type="spellStart"/>
      <w:r>
        <w:rPr>
          <w:lang w:val="en-US"/>
        </w:rPr>
        <w:t>Sağlayıcı</w:t>
      </w:r>
      <w:proofErr w:type="spellEnd"/>
      <w:r>
        <w:rPr>
          <w:lang w:val="en-US"/>
        </w:rPr>
        <w:t xml:space="preserve"> </w:t>
      </w:r>
      <w:proofErr w:type="spellStart"/>
      <w:r>
        <w:rPr>
          <w:lang w:val="en-US"/>
        </w:rPr>
        <w:t>diyebiliriz</w:t>
      </w:r>
      <w:proofErr w:type="spellEnd"/>
      <w:r>
        <w:rPr>
          <w:lang w:val="en-US"/>
        </w:rPr>
        <w:t xml:space="preserve">. Bu </w:t>
      </w:r>
      <w:proofErr w:type="spellStart"/>
      <w:r>
        <w:rPr>
          <w:lang w:val="en-US"/>
        </w:rPr>
        <w:t>yatırımlarla</w:t>
      </w:r>
      <w:proofErr w:type="spellEnd"/>
      <w:r>
        <w:rPr>
          <w:lang w:val="en-US"/>
        </w:rPr>
        <w:t xml:space="preserve"> </w:t>
      </w:r>
      <w:proofErr w:type="spellStart"/>
      <w:r>
        <w:rPr>
          <w:lang w:val="en-US"/>
        </w:rPr>
        <w:t>birlikte</w:t>
      </w:r>
      <w:proofErr w:type="spellEnd"/>
      <w:r>
        <w:rPr>
          <w:lang w:val="en-US"/>
        </w:rPr>
        <w:t xml:space="preserve"> </w:t>
      </w:r>
      <w:proofErr w:type="spellStart"/>
      <w:r>
        <w:rPr>
          <w:lang w:val="en-US"/>
        </w:rPr>
        <w:t>kuruluşların</w:t>
      </w:r>
      <w:proofErr w:type="spellEnd"/>
      <w:r>
        <w:rPr>
          <w:lang w:val="en-US"/>
        </w:rPr>
        <w:t xml:space="preserve"> </w:t>
      </w:r>
      <w:proofErr w:type="spellStart"/>
      <w:r>
        <w:rPr>
          <w:lang w:val="en-US"/>
        </w:rPr>
        <w:t>farklı</w:t>
      </w:r>
      <w:proofErr w:type="spellEnd"/>
      <w:r>
        <w:rPr>
          <w:lang w:val="en-US"/>
        </w:rPr>
        <w:t xml:space="preserve"> </w:t>
      </w:r>
      <w:proofErr w:type="spellStart"/>
      <w:r>
        <w:rPr>
          <w:lang w:val="en-US"/>
        </w:rPr>
        <w:t>bölgesel</w:t>
      </w:r>
      <w:proofErr w:type="spellEnd"/>
      <w:r>
        <w:rPr>
          <w:lang w:val="en-US"/>
        </w:rPr>
        <w:t xml:space="preserve"> ve </w:t>
      </w:r>
      <w:proofErr w:type="spellStart"/>
      <w:r>
        <w:rPr>
          <w:lang w:val="en-US"/>
        </w:rPr>
        <w:t>sektörel</w:t>
      </w:r>
      <w:proofErr w:type="spellEnd"/>
      <w:r>
        <w:rPr>
          <w:lang w:val="en-US"/>
        </w:rPr>
        <w:t xml:space="preserve"> </w:t>
      </w:r>
      <w:proofErr w:type="spellStart"/>
      <w:r>
        <w:rPr>
          <w:lang w:val="en-US"/>
        </w:rPr>
        <w:t>regülasyonlara</w:t>
      </w:r>
      <w:proofErr w:type="spellEnd"/>
      <w:r>
        <w:rPr>
          <w:lang w:val="en-US"/>
        </w:rPr>
        <w:t xml:space="preserve"> </w:t>
      </w:r>
      <w:proofErr w:type="spellStart"/>
      <w:r>
        <w:rPr>
          <w:lang w:val="en-US"/>
        </w:rPr>
        <w:t>uyum</w:t>
      </w:r>
      <w:proofErr w:type="spellEnd"/>
      <w:r>
        <w:rPr>
          <w:lang w:val="en-US"/>
        </w:rPr>
        <w:t xml:space="preserve"> </w:t>
      </w:r>
      <w:proofErr w:type="spellStart"/>
      <w:r>
        <w:rPr>
          <w:lang w:val="en-US"/>
        </w:rPr>
        <w:t>sağlayabilmesine</w:t>
      </w:r>
      <w:proofErr w:type="spellEnd"/>
      <w:r>
        <w:rPr>
          <w:lang w:val="en-US"/>
        </w:rPr>
        <w:t xml:space="preserve"> </w:t>
      </w:r>
      <w:proofErr w:type="spellStart"/>
      <w:r>
        <w:rPr>
          <w:lang w:val="en-US"/>
        </w:rPr>
        <w:t>büyük</w:t>
      </w:r>
      <w:proofErr w:type="spellEnd"/>
      <w:r>
        <w:rPr>
          <w:lang w:val="en-US"/>
        </w:rPr>
        <w:t xml:space="preserve"> </w:t>
      </w:r>
      <w:proofErr w:type="spellStart"/>
      <w:r>
        <w:rPr>
          <w:lang w:val="en-US"/>
        </w:rPr>
        <w:t>seviyede</w:t>
      </w:r>
      <w:proofErr w:type="spellEnd"/>
      <w:r>
        <w:rPr>
          <w:lang w:val="en-US"/>
        </w:rPr>
        <w:t xml:space="preserve"> </w:t>
      </w:r>
      <w:proofErr w:type="spellStart"/>
      <w:r>
        <w:rPr>
          <w:lang w:val="en-US"/>
        </w:rPr>
        <w:t>destek</w:t>
      </w:r>
      <w:proofErr w:type="spellEnd"/>
      <w:r>
        <w:rPr>
          <w:lang w:val="en-US"/>
        </w:rPr>
        <w:t xml:space="preserve"> </w:t>
      </w:r>
      <w:proofErr w:type="spellStart"/>
      <w:r>
        <w:rPr>
          <w:lang w:val="en-US"/>
        </w:rPr>
        <w:t>vermektedir</w:t>
      </w:r>
      <w:proofErr w:type="spellEnd"/>
      <w:r>
        <w:rPr>
          <w:lang w:val="en-US"/>
        </w:rPr>
        <w:t xml:space="preserve"> ve </w:t>
      </w:r>
      <w:proofErr w:type="spellStart"/>
      <w:r>
        <w:rPr>
          <w:lang w:val="en-US"/>
        </w:rPr>
        <w:t>önem</w:t>
      </w:r>
      <w:proofErr w:type="spellEnd"/>
      <w:r>
        <w:rPr>
          <w:lang w:val="en-US"/>
        </w:rPr>
        <w:t xml:space="preserve"> </w:t>
      </w:r>
      <w:proofErr w:type="spellStart"/>
      <w:r>
        <w:rPr>
          <w:lang w:val="en-US"/>
        </w:rPr>
        <w:t>vermektedir</w:t>
      </w:r>
      <w:proofErr w:type="spellEnd"/>
      <w:r>
        <w:rPr>
          <w:lang w:val="en-US"/>
        </w:rPr>
        <w:t xml:space="preserve">. ISO 270001’den </w:t>
      </w:r>
      <w:proofErr w:type="spellStart"/>
      <w:proofErr w:type="gramStart"/>
      <w:r>
        <w:rPr>
          <w:lang w:val="en-US"/>
        </w:rPr>
        <w:t>GPDR’a</w:t>
      </w:r>
      <w:proofErr w:type="spellEnd"/>
      <w:r>
        <w:rPr>
          <w:lang w:val="en-US"/>
        </w:rPr>
        <w:t xml:space="preserve"> ,</w:t>
      </w:r>
      <w:proofErr w:type="gramEnd"/>
      <w:r>
        <w:rPr>
          <w:lang w:val="en-US"/>
        </w:rPr>
        <w:t xml:space="preserve"> </w:t>
      </w:r>
      <w:proofErr w:type="spellStart"/>
      <w:r>
        <w:rPr>
          <w:lang w:val="en-US"/>
        </w:rPr>
        <w:t>HIPAA’den</w:t>
      </w:r>
      <w:proofErr w:type="spellEnd"/>
      <w:r>
        <w:rPr>
          <w:lang w:val="en-US"/>
        </w:rPr>
        <w:t xml:space="preserve"> </w:t>
      </w:r>
      <w:proofErr w:type="spellStart"/>
      <w:r>
        <w:rPr>
          <w:lang w:val="en-US"/>
        </w:rPr>
        <w:t>KVKK’ya</w:t>
      </w:r>
      <w:proofErr w:type="spellEnd"/>
      <w:r>
        <w:rPr>
          <w:lang w:val="en-US"/>
        </w:rPr>
        <w:t xml:space="preserve"> </w:t>
      </w:r>
      <w:proofErr w:type="spellStart"/>
      <w:r>
        <w:rPr>
          <w:lang w:val="en-US"/>
        </w:rPr>
        <w:t>yüzlerce</w:t>
      </w:r>
      <w:proofErr w:type="spellEnd"/>
      <w:r>
        <w:rPr>
          <w:lang w:val="en-US"/>
        </w:rPr>
        <w:t xml:space="preserve"> </w:t>
      </w:r>
      <w:proofErr w:type="spellStart"/>
      <w:r>
        <w:rPr>
          <w:lang w:val="en-US"/>
        </w:rPr>
        <w:t>sertifikasyon</w:t>
      </w:r>
      <w:proofErr w:type="spellEnd"/>
      <w:r>
        <w:rPr>
          <w:lang w:val="en-US"/>
        </w:rPr>
        <w:t xml:space="preserve"> ve </w:t>
      </w:r>
      <w:proofErr w:type="spellStart"/>
      <w:r>
        <w:rPr>
          <w:lang w:val="en-US"/>
        </w:rPr>
        <w:t>standartlarla</w:t>
      </w:r>
      <w:proofErr w:type="spellEnd"/>
      <w:r>
        <w:rPr>
          <w:lang w:val="en-US"/>
        </w:rPr>
        <w:t xml:space="preserve"> </w:t>
      </w:r>
      <w:proofErr w:type="spellStart"/>
      <w:r>
        <w:rPr>
          <w:lang w:val="en-US"/>
        </w:rPr>
        <w:t>desteklenen</w:t>
      </w:r>
      <w:proofErr w:type="spellEnd"/>
      <w:r>
        <w:rPr>
          <w:lang w:val="en-US"/>
        </w:rPr>
        <w:t xml:space="preserve"> Azure </w:t>
      </w:r>
      <w:proofErr w:type="gramStart"/>
      <w:r>
        <w:rPr>
          <w:lang w:val="en-US"/>
        </w:rPr>
        <w:t>Cloud ,</w:t>
      </w:r>
      <w:proofErr w:type="gramEnd"/>
      <w:r>
        <w:rPr>
          <w:lang w:val="en-US"/>
        </w:rPr>
        <w:t xml:space="preserve"> </w:t>
      </w:r>
      <w:proofErr w:type="spellStart"/>
      <w:r w:rsidR="00980417">
        <w:rPr>
          <w:lang w:val="en-US"/>
        </w:rPr>
        <w:t>kuruluşların</w:t>
      </w:r>
      <w:proofErr w:type="spellEnd"/>
      <w:r w:rsidR="00980417">
        <w:rPr>
          <w:lang w:val="en-US"/>
        </w:rPr>
        <w:t xml:space="preserve"> </w:t>
      </w:r>
      <w:proofErr w:type="spellStart"/>
      <w:r w:rsidR="00980417">
        <w:rPr>
          <w:lang w:val="en-US"/>
        </w:rPr>
        <w:t>uyumluluklarda</w:t>
      </w:r>
      <w:proofErr w:type="spellEnd"/>
      <w:r w:rsidR="00980417">
        <w:rPr>
          <w:lang w:val="en-US"/>
        </w:rPr>
        <w:t xml:space="preserve"> </w:t>
      </w:r>
      <w:proofErr w:type="spellStart"/>
      <w:r w:rsidR="00980417">
        <w:rPr>
          <w:lang w:val="en-US"/>
        </w:rPr>
        <w:t>ilerleme</w:t>
      </w:r>
      <w:proofErr w:type="spellEnd"/>
      <w:r w:rsidR="00980417">
        <w:rPr>
          <w:lang w:val="en-US"/>
        </w:rPr>
        <w:t xml:space="preserve"> </w:t>
      </w:r>
      <w:proofErr w:type="spellStart"/>
      <w:r w:rsidR="00980417">
        <w:rPr>
          <w:lang w:val="en-US"/>
        </w:rPr>
        <w:t>süreçlerine</w:t>
      </w:r>
      <w:proofErr w:type="spellEnd"/>
      <w:r w:rsidR="00980417">
        <w:rPr>
          <w:lang w:val="en-US"/>
        </w:rPr>
        <w:t xml:space="preserve"> </w:t>
      </w:r>
      <w:proofErr w:type="spellStart"/>
      <w:r w:rsidR="00980417">
        <w:rPr>
          <w:lang w:val="en-US"/>
        </w:rPr>
        <w:t>büyük</w:t>
      </w:r>
      <w:proofErr w:type="spellEnd"/>
      <w:r w:rsidR="00980417">
        <w:rPr>
          <w:lang w:val="en-US"/>
        </w:rPr>
        <w:t xml:space="preserve"> </w:t>
      </w:r>
      <w:proofErr w:type="spellStart"/>
      <w:r w:rsidR="00980417">
        <w:rPr>
          <w:lang w:val="en-US"/>
        </w:rPr>
        <w:t>ivme</w:t>
      </w:r>
      <w:proofErr w:type="spellEnd"/>
      <w:r w:rsidR="00980417">
        <w:rPr>
          <w:lang w:val="en-US"/>
        </w:rPr>
        <w:t xml:space="preserve"> </w:t>
      </w:r>
      <w:proofErr w:type="spellStart"/>
      <w:r w:rsidR="00980417">
        <w:rPr>
          <w:lang w:val="en-US"/>
        </w:rPr>
        <w:t>kazandırmaktadıır</w:t>
      </w:r>
      <w:proofErr w:type="spellEnd"/>
      <w:r w:rsidR="00980417">
        <w:rPr>
          <w:lang w:val="en-US"/>
        </w:rPr>
        <w:t xml:space="preserve">. </w:t>
      </w:r>
    </w:p>
    <w:p w14:paraId="13630252" w14:textId="79EDD5CE" w:rsidR="00980417" w:rsidRDefault="00980417">
      <w:pPr>
        <w:rPr>
          <w:lang w:val="en-US"/>
        </w:rPr>
      </w:pPr>
      <w:proofErr w:type="spellStart"/>
      <w:r>
        <w:rPr>
          <w:lang w:val="en-US"/>
        </w:rPr>
        <w:t>İşte</w:t>
      </w:r>
      <w:proofErr w:type="spellEnd"/>
      <w:r>
        <w:rPr>
          <w:lang w:val="en-US"/>
        </w:rPr>
        <w:t xml:space="preserve"> </w:t>
      </w:r>
      <w:proofErr w:type="spellStart"/>
      <w:r>
        <w:rPr>
          <w:lang w:val="en-US"/>
        </w:rPr>
        <w:t>bu</w:t>
      </w:r>
      <w:proofErr w:type="spellEnd"/>
      <w:r>
        <w:rPr>
          <w:lang w:val="en-US"/>
        </w:rPr>
        <w:t xml:space="preserve"> </w:t>
      </w:r>
      <w:proofErr w:type="spellStart"/>
      <w:r>
        <w:rPr>
          <w:lang w:val="en-US"/>
        </w:rPr>
        <w:t>makalede</w:t>
      </w:r>
      <w:proofErr w:type="spellEnd"/>
      <w:r>
        <w:rPr>
          <w:lang w:val="en-US"/>
        </w:rPr>
        <w:t xml:space="preserve"> </w:t>
      </w:r>
      <w:proofErr w:type="spellStart"/>
      <w:r>
        <w:rPr>
          <w:lang w:val="en-US"/>
        </w:rPr>
        <w:t>bahsedeceğimiz</w:t>
      </w:r>
      <w:proofErr w:type="spellEnd"/>
      <w:r>
        <w:rPr>
          <w:lang w:val="en-US"/>
        </w:rPr>
        <w:t xml:space="preserve"> </w:t>
      </w:r>
      <w:proofErr w:type="spellStart"/>
      <w:r>
        <w:rPr>
          <w:lang w:val="en-US"/>
        </w:rPr>
        <w:t>konular</w:t>
      </w:r>
      <w:proofErr w:type="spellEnd"/>
      <w:r>
        <w:rPr>
          <w:lang w:val="en-US"/>
        </w:rPr>
        <w:t xml:space="preserve">; Bu </w:t>
      </w:r>
      <w:proofErr w:type="spellStart"/>
      <w:r>
        <w:rPr>
          <w:lang w:val="en-US"/>
        </w:rPr>
        <w:t>Sertifikasyonlar</w:t>
      </w:r>
      <w:proofErr w:type="spellEnd"/>
      <w:r>
        <w:rPr>
          <w:lang w:val="en-US"/>
        </w:rPr>
        <w:t xml:space="preserve"> ve </w:t>
      </w:r>
      <w:proofErr w:type="spellStart"/>
      <w:r>
        <w:rPr>
          <w:lang w:val="en-US"/>
        </w:rPr>
        <w:t>Uyumluluklar</w:t>
      </w:r>
      <w:proofErr w:type="spellEnd"/>
      <w:r>
        <w:rPr>
          <w:lang w:val="en-US"/>
        </w:rPr>
        <w:t xml:space="preserve"> </w:t>
      </w:r>
      <w:proofErr w:type="spellStart"/>
      <w:proofErr w:type="gramStart"/>
      <w:r>
        <w:rPr>
          <w:lang w:val="en-US"/>
        </w:rPr>
        <w:t>Nelerdir</w:t>
      </w:r>
      <w:proofErr w:type="spellEnd"/>
      <w:r>
        <w:rPr>
          <w:lang w:val="en-US"/>
        </w:rPr>
        <w:t xml:space="preserve"> ?</w:t>
      </w:r>
      <w:proofErr w:type="gramEnd"/>
      <w:r>
        <w:rPr>
          <w:lang w:val="en-US"/>
        </w:rPr>
        <w:t xml:space="preserve"> Hangi </w:t>
      </w:r>
      <w:proofErr w:type="spellStart"/>
      <w:r>
        <w:rPr>
          <w:lang w:val="en-US"/>
        </w:rPr>
        <w:t>endüstri</w:t>
      </w:r>
      <w:proofErr w:type="spellEnd"/>
      <w:r>
        <w:rPr>
          <w:lang w:val="en-US"/>
        </w:rPr>
        <w:t xml:space="preserve"> </w:t>
      </w:r>
      <w:proofErr w:type="spellStart"/>
      <w:r>
        <w:rPr>
          <w:lang w:val="en-US"/>
        </w:rPr>
        <w:t>üzerinde</w:t>
      </w:r>
      <w:proofErr w:type="spellEnd"/>
      <w:r>
        <w:rPr>
          <w:lang w:val="en-US"/>
        </w:rPr>
        <w:t xml:space="preserve"> ne </w:t>
      </w:r>
      <w:proofErr w:type="spellStart"/>
      <w:r>
        <w:rPr>
          <w:lang w:val="en-US"/>
        </w:rPr>
        <w:t>gibi</w:t>
      </w:r>
      <w:proofErr w:type="spellEnd"/>
      <w:r>
        <w:rPr>
          <w:lang w:val="en-US"/>
        </w:rPr>
        <w:t xml:space="preserve"> </w:t>
      </w:r>
      <w:proofErr w:type="spellStart"/>
      <w:r>
        <w:rPr>
          <w:lang w:val="en-US"/>
        </w:rPr>
        <w:t>veriler</w:t>
      </w:r>
      <w:proofErr w:type="spellEnd"/>
      <w:r>
        <w:rPr>
          <w:lang w:val="en-US"/>
        </w:rPr>
        <w:t xml:space="preserve"> </w:t>
      </w:r>
      <w:proofErr w:type="spellStart"/>
      <w:proofErr w:type="gramStart"/>
      <w:r>
        <w:rPr>
          <w:lang w:val="en-US"/>
        </w:rPr>
        <w:t>barındırılır</w:t>
      </w:r>
      <w:proofErr w:type="spellEnd"/>
      <w:r>
        <w:rPr>
          <w:lang w:val="en-US"/>
        </w:rPr>
        <w:t xml:space="preserve"> ?</w:t>
      </w:r>
      <w:proofErr w:type="gramEnd"/>
      <w:r>
        <w:rPr>
          <w:lang w:val="en-US"/>
        </w:rPr>
        <w:t xml:space="preserve"> </w:t>
      </w:r>
      <w:proofErr w:type="spellStart"/>
      <w:r>
        <w:rPr>
          <w:lang w:val="en-US"/>
        </w:rPr>
        <w:t>Yüzlerce</w:t>
      </w:r>
      <w:proofErr w:type="spellEnd"/>
      <w:r>
        <w:rPr>
          <w:lang w:val="en-US"/>
        </w:rPr>
        <w:t xml:space="preserve"> </w:t>
      </w:r>
      <w:proofErr w:type="spellStart"/>
      <w:r>
        <w:rPr>
          <w:lang w:val="en-US"/>
        </w:rPr>
        <w:t>uyumluluklar</w:t>
      </w:r>
      <w:proofErr w:type="spellEnd"/>
      <w:r>
        <w:rPr>
          <w:lang w:val="en-US"/>
        </w:rPr>
        <w:t xml:space="preserve"> var </w:t>
      </w:r>
      <w:proofErr w:type="spellStart"/>
      <w:r>
        <w:rPr>
          <w:lang w:val="en-US"/>
        </w:rPr>
        <w:t>bunların</w:t>
      </w:r>
      <w:proofErr w:type="spellEnd"/>
      <w:r>
        <w:rPr>
          <w:lang w:val="en-US"/>
        </w:rPr>
        <w:t xml:space="preserve"> </w:t>
      </w:r>
      <w:proofErr w:type="spellStart"/>
      <w:r>
        <w:rPr>
          <w:lang w:val="en-US"/>
        </w:rPr>
        <w:t>kullanımlarından</w:t>
      </w:r>
      <w:proofErr w:type="spellEnd"/>
      <w:r>
        <w:rPr>
          <w:lang w:val="en-US"/>
        </w:rPr>
        <w:t xml:space="preserve"> ve Use </w:t>
      </w:r>
      <w:proofErr w:type="spellStart"/>
      <w:r>
        <w:rPr>
          <w:lang w:val="en-US"/>
        </w:rPr>
        <w:t>Cases’lerden</w:t>
      </w:r>
      <w:proofErr w:type="spellEnd"/>
      <w:r>
        <w:rPr>
          <w:lang w:val="en-US"/>
        </w:rPr>
        <w:t xml:space="preserve"> </w:t>
      </w:r>
      <w:proofErr w:type="spellStart"/>
      <w:r>
        <w:rPr>
          <w:lang w:val="en-US"/>
        </w:rPr>
        <w:t>yani</w:t>
      </w:r>
      <w:proofErr w:type="spellEnd"/>
      <w:r>
        <w:rPr>
          <w:lang w:val="en-US"/>
        </w:rPr>
        <w:t xml:space="preserve"> </w:t>
      </w:r>
      <w:proofErr w:type="spellStart"/>
      <w:r>
        <w:rPr>
          <w:lang w:val="en-US"/>
        </w:rPr>
        <w:t>Kulllanımlardan</w:t>
      </w:r>
      <w:proofErr w:type="spellEnd"/>
      <w:r>
        <w:rPr>
          <w:lang w:val="en-US"/>
        </w:rPr>
        <w:t xml:space="preserve"> </w:t>
      </w:r>
      <w:proofErr w:type="spellStart"/>
      <w:r>
        <w:rPr>
          <w:lang w:val="en-US"/>
        </w:rPr>
        <w:t>bahsedeceğiz</w:t>
      </w:r>
      <w:proofErr w:type="spellEnd"/>
      <w:r>
        <w:rPr>
          <w:lang w:val="en-US"/>
        </w:rPr>
        <w:t>.</w:t>
      </w:r>
    </w:p>
    <w:p w14:paraId="34302BCF" w14:textId="1A1FBB1B" w:rsidR="00980417" w:rsidRDefault="00980417">
      <w:pPr>
        <w:rPr>
          <w:lang w:val="en-US"/>
        </w:rPr>
      </w:pPr>
      <w:r>
        <w:rPr>
          <w:lang w:val="en-US"/>
        </w:rPr>
        <w:t xml:space="preserve">Ama </w:t>
      </w:r>
      <w:proofErr w:type="spellStart"/>
      <w:r>
        <w:rPr>
          <w:lang w:val="en-US"/>
        </w:rPr>
        <w:t>tabiki</w:t>
      </w:r>
      <w:proofErr w:type="spellEnd"/>
      <w:r>
        <w:rPr>
          <w:lang w:val="en-US"/>
        </w:rPr>
        <w:t xml:space="preserve"> de ilk </w:t>
      </w:r>
      <w:proofErr w:type="spellStart"/>
      <w:r>
        <w:rPr>
          <w:lang w:val="en-US"/>
        </w:rPr>
        <w:t>önce</w:t>
      </w:r>
      <w:proofErr w:type="spellEnd"/>
      <w:r>
        <w:rPr>
          <w:lang w:val="en-US"/>
        </w:rPr>
        <w:t xml:space="preserve"> Compliance </w:t>
      </w:r>
      <w:proofErr w:type="spellStart"/>
      <w:r>
        <w:rPr>
          <w:lang w:val="en-US"/>
        </w:rPr>
        <w:t>yani</w:t>
      </w:r>
      <w:proofErr w:type="spellEnd"/>
      <w:r>
        <w:rPr>
          <w:lang w:val="en-US"/>
        </w:rPr>
        <w:t xml:space="preserve"> </w:t>
      </w:r>
      <w:proofErr w:type="spellStart"/>
      <w:r>
        <w:rPr>
          <w:lang w:val="en-US"/>
        </w:rPr>
        <w:t>Uyumluluk</w:t>
      </w:r>
      <w:proofErr w:type="spellEnd"/>
      <w:r>
        <w:rPr>
          <w:lang w:val="en-US"/>
        </w:rPr>
        <w:t xml:space="preserve"> </w:t>
      </w:r>
      <w:proofErr w:type="spellStart"/>
      <w:r>
        <w:rPr>
          <w:lang w:val="en-US"/>
        </w:rPr>
        <w:t>nedir’den</w:t>
      </w:r>
      <w:proofErr w:type="spellEnd"/>
      <w:r>
        <w:rPr>
          <w:lang w:val="en-US"/>
        </w:rPr>
        <w:t xml:space="preserve"> </w:t>
      </w:r>
      <w:proofErr w:type="spellStart"/>
      <w:r>
        <w:rPr>
          <w:lang w:val="en-US"/>
        </w:rPr>
        <w:t>bahsedelim</w:t>
      </w:r>
      <w:proofErr w:type="spellEnd"/>
      <w:r>
        <w:rPr>
          <w:lang w:val="en-US"/>
        </w:rPr>
        <w:t xml:space="preserve"> </w:t>
      </w:r>
      <w:r w:rsidRPr="00980417">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4E59C596" w14:textId="7A6FDBCA" w:rsidR="00980417" w:rsidRDefault="00980417">
      <w:pPr>
        <w:rPr>
          <w:lang w:val="en-US"/>
        </w:rPr>
      </w:pPr>
      <w:r>
        <w:rPr>
          <w:lang w:val="en-US"/>
        </w:rPr>
        <w:t xml:space="preserve">Bir </w:t>
      </w:r>
      <w:proofErr w:type="spellStart"/>
      <w:r>
        <w:rPr>
          <w:lang w:val="en-US"/>
        </w:rPr>
        <w:t>organizasyonun</w:t>
      </w:r>
      <w:proofErr w:type="spellEnd"/>
      <w:r>
        <w:rPr>
          <w:lang w:val="en-US"/>
        </w:rPr>
        <w:t xml:space="preserve"> </w:t>
      </w:r>
      <w:proofErr w:type="spellStart"/>
      <w:r>
        <w:rPr>
          <w:lang w:val="en-US"/>
        </w:rPr>
        <w:t>yasal</w:t>
      </w:r>
      <w:proofErr w:type="spellEnd"/>
      <w:r>
        <w:rPr>
          <w:lang w:val="en-US"/>
        </w:rPr>
        <w:t xml:space="preserve"> </w:t>
      </w:r>
      <w:proofErr w:type="spellStart"/>
      <w:proofErr w:type="gramStart"/>
      <w:r>
        <w:rPr>
          <w:lang w:val="en-US"/>
        </w:rPr>
        <w:t>düzenlemelere</w:t>
      </w:r>
      <w:proofErr w:type="spellEnd"/>
      <w:r>
        <w:rPr>
          <w:lang w:val="en-US"/>
        </w:rPr>
        <w:t xml:space="preserve"> ,</w:t>
      </w:r>
      <w:proofErr w:type="gramEnd"/>
      <w:r>
        <w:rPr>
          <w:lang w:val="en-US"/>
        </w:rPr>
        <w:t xml:space="preserve"> </w:t>
      </w:r>
      <w:proofErr w:type="spellStart"/>
      <w:r>
        <w:rPr>
          <w:lang w:val="en-US"/>
        </w:rPr>
        <w:t>endüstri</w:t>
      </w:r>
      <w:proofErr w:type="spellEnd"/>
      <w:r>
        <w:rPr>
          <w:lang w:val="en-US"/>
        </w:rPr>
        <w:t xml:space="preserve"> </w:t>
      </w:r>
      <w:proofErr w:type="spellStart"/>
      <w:r>
        <w:rPr>
          <w:lang w:val="en-US"/>
        </w:rPr>
        <w:t>standartlarına</w:t>
      </w:r>
      <w:proofErr w:type="spellEnd"/>
      <w:r>
        <w:rPr>
          <w:lang w:val="en-US"/>
        </w:rPr>
        <w:t xml:space="preserve"> ve </w:t>
      </w:r>
      <w:proofErr w:type="spellStart"/>
      <w:r>
        <w:rPr>
          <w:lang w:val="en-US"/>
        </w:rPr>
        <w:t>iç</w:t>
      </w:r>
      <w:proofErr w:type="spellEnd"/>
      <w:r>
        <w:rPr>
          <w:lang w:val="en-US"/>
        </w:rPr>
        <w:t xml:space="preserve"> </w:t>
      </w:r>
      <w:proofErr w:type="spellStart"/>
      <w:r>
        <w:rPr>
          <w:lang w:val="en-US"/>
        </w:rPr>
        <w:t>politikalara</w:t>
      </w:r>
      <w:proofErr w:type="spellEnd"/>
      <w:r>
        <w:rPr>
          <w:lang w:val="en-US"/>
        </w:rPr>
        <w:t xml:space="preserve"> </w:t>
      </w:r>
      <w:proofErr w:type="spellStart"/>
      <w:r>
        <w:rPr>
          <w:lang w:val="en-US"/>
        </w:rPr>
        <w:t>uyum</w:t>
      </w:r>
      <w:proofErr w:type="spellEnd"/>
      <w:r>
        <w:rPr>
          <w:lang w:val="en-US"/>
        </w:rPr>
        <w:t xml:space="preserve"> </w:t>
      </w:r>
      <w:proofErr w:type="spellStart"/>
      <w:r>
        <w:rPr>
          <w:lang w:val="en-US"/>
        </w:rPr>
        <w:t>sağlamasını</w:t>
      </w:r>
      <w:proofErr w:type="spellEnd"/>
      <w:r>
        <w:rPr>
          <w:lang w:val="en-US"/>
        </w:rPr>
        <w:t xml:space="preserve"> </w:t>
      </w:r>
      <w:proofErr w:type="spellStart"/>
      <w:r>
        <w:rPr>
          <w:lang w:val="en-US"/>
        </w:rPr>
        <w:t>destekleyen</w:t>
      </w:r>
      <w:proofErr w:type="spellEnd"/>
      <w:r>
        <w:rPr>
          <w:lang w:val="en-US"/>
        </w:rPr>
        <w:t xml:space="preserve"> </w:t>
      </w:r>
      <w:proofErr w:type="spellStart"/>
      <w:r>
        <w:rPr>
          <w:lang w:val="en-US"/>
        </w:rPr>
        <w:t>sertifika</w:t>
      </w:r>
      <w:proofErr w:type="spellEnd"/>
      <w:r>
        <w:rPr>
          <w:lang w:val="en-US"/>
        </w:rPr>
        <w:t xml:space="preserve"> </w:t>
      </w:r>
      <w:proofErr w:type="spellStart"/>
      <w:r>
        <w:rPr>
          <w:lang w:val="en-US"/>
        </w:rPr>
        <w:t>veya</w:t>
      </w:r>
      <w:proofErr w:type="spellEnd"/>
      <w:r>
        <w:rPr>
          <w:lang w:val="en-US"/>
        </w:rPr>
        <w:t xml:space="preserve"> </w:t>
      </w:r>
      <w:proofErr w:type="spellStart"/>
      <w:r>
        <w:rPr>
          <w:lang w:val="en-US"/>
        </w:rPr>
        <w:t>kural</w:t>
      </w:r>
      <w:proofErr w:type="spellEnd"/>
      <w:r>
        <w:rPr>
          <w:lang w:val="en-US"/>
        </w:rPr>
        <w:t xml:space="preserve"> </w:t>
      </w:r>
      <w:proofErr w:type="spellStart"/>
      <w:r>
        <w:rPr>
          <w:lang w:val="en-US"/>
        </w:rPr>
        <w:t>diyebiliriz</w:t>
      </w:r>
      <w:proofErr w:type="spellEnd"/>
      <w:r>
        <w:rPr>
          <w:lang w:val="en-US"/>
        </w:rPr>
        <w:t xml:space="preserve">. </w:t>
      </w:r>
      <w:proofErr w:type="spellStart"/>
      <w:r>
        <w:rPr>
          <w:lang w:val="en-US"/>
        </w:rPr>
        <w:t>Uyumluluğu</w:t>
      </w:r>
      <w:proofErr w:type="spellEnd"/>
      <w:r>
        <w:rPr>
          <w:lang w:val="en-US"/>
        </w:rPr>
        <w:t xml:space="preserve"> </w:t>
      </w:r>
      <w:proofErr w:type="spellStart"/>
      <w:r>
        <w:rPr>
          <w:lang w:val="en-US"/>
        </w:rPr>
        <w:t>ayrıca</w:t>
      </w:r>
      <w:proofErr w:type="spellEnd"/>
      <w:r>
        <w:rPr>
          <w:lang w:val="en-US"/>
        </w:rPr>
        <w:t xml:space="preserve"> </w:t>
      </w:r>
      <w:proofErr w:type="spellStart"/>
      <w:r>
        <w:rPr>
          <w:lang w:val="en-US"/>
        </w:rPr>
        <w:t>hizmet</w:t>
      </w:r>
      <w:proofErr w:type="spellEnd"/>
      <w:r>
        <w:rPr>
          <w:lang w:val="en-US"/>
        </w:rPr>
        <w:t xml:space="preserve"> </w:t>
      </w:r>
      <w:proofErr w:type="spellStart"/>
      <w:r>
        <w:rPr>
          <w:lang w:val="en-US"/>
        </w:rPr>
        <w:t>vermiş</w:t>
      </w:r>
      <w:proofErr w:type="spellEnd"/>
      <w:r>
        <w:rPr>
          <w:lang w:val="en-US"/>
        </w:rPr>
        <w:t xml:space="preserve"> </w:t>
      </w:r>
      <w:proofErr w:type="spellStart"/>
      <w:r>
        <w:rPr>
          <w:lang w:val="en-US"/>
        </w:rPr>
        <w:t>olduğunuz</w:t>
      </w:r>
      <w:proofErr w:type="spellEnd"/>
      <w:r>
        <w:rPr>
          <w:lang w:val="en-US"/>
        </w:rPr>
        <w:t xml:space="preserve"> </w:t>
      </w:r>
      <w:proofErr w:type="spellStart"/>
      <w:r>
        <w:rPr>
          <w:lang w:val="en-US"/>
        </w:rPr>
        <w:t>müşterilerin</w:t>
      </w:r>
      <w:proofErr w:type="spellEnd"/>
      <w:r>
        <w:rPr>
          <w:lang w:val="en-US"/>
        </w:rPr>
        <w:t xml:space="preserve"> </w:t>
      </w:r>
      <w:proofErr w:type="spellStart"/>
      <w:r>
        <w:rPr>
          <w:lang w:val="en-US"/>
        </w:rPr>
        <w:t>güvenini</w:t>
      </w:r>
      <w:proofErr w:type="spellEnd"/>
      <w:r>
        <w:rPr>
          <w:lang w:val="en-US"/>
        </w:rPr>
        <w:t xml:space="preserve"> </w:t>
      </w:r>
      <w:proofErr w:type="spellStart"/>
      <w:r>
        <w:rPr>
          <w:lang w:val="en-US"/>
        </w:rPr>
        <w:t>kazanma</w:t>
      </w:r>
      <w:proofErr w:type="spellEnd"/>
      <w:r>
        <w:rPr>
          <w:lang w:val="en-US"/>
        </w:rPr>
        <w:t xml:space="preserve"> ve </w:t>
      </w:r>
      <w:proofErr w:type="spellStart"/>
      <w:r>
        <w:rPr>
          <w:lang w:val="en-US"/>
        </w:rPr>
        <w:t>sürekliliğini</w:t>
      </w:r>
      <w:proofErr w:type="spellEnd"/>
      <w:r>
        <w:rPr>
          <w:lang w:val="en-US"/>
        </w:rPr>
        <w:t xml:space="preserve"> </w:t>
      </w:r>
      <w:proofErr w:type="spellStart"/>
      <w:r>
        <w:rPr>
          <w:lang w:val="en-US"/>
        </w:rPr>
        <w:t>sürdürme</w:t>
      </w:r>
      <w:proofErr w:type="spellEnd"/>
      <w:r>
        <w:rPr>
          <w:lang w:val="en-US"/>
        </w:rPr>
        <w:t xml:space="preserve"> </w:t>
      </w:r>
      <w:proofErr w:type="spellStart"/>
      <w:r>
        <w:rPr>
          <w:lang w:val="en-US"/>
        </w:rPr>
        <w:t>şeklinde</w:t>
      </w:r>
      <w:proofErr w:type="spellEnd"/>
      <w:r>
        <w:rPr>
          <w:lang w:val="en-US"/>
        </w:rPr>
        <w:t xml:space="preserve"> de </w:t>
      </w:r>
      <w:proofErr w:type="spellStart"/>
      <w:r>
        <w:rPr>
          <w:lang w:val="en-US"/>
        </w:rPr>
        <w:t>tanımlayabiliriz</w:t>
      </w:r>
      <w:proofErr w:type="spellEnd"/>
      <w:r>
        <w:rPr>
          <w:lang w:val="en-US"/>
        </w:rPr>
        <w:t xml:space="preserve">. Peki </w:t>
      </w:r>
      <w:proofErr w:type="spellStart"/>
      <w:r>
        <w:rPr>
          <w:lang w:val="en-US"/>
        </w:rPr>
        <w:t>sektöre</w:t>
      </w:r>
      <w:proofErr w:type="spellEnd"/>
      <w:r>
        <w:rPr>
          <w:lang w:val="en-US"/>
        </w:rPr>
        <w:t xml:space="preserve"> </w:t>
      </w:r>
      <w:proofErr w:type="spellStart"/>
      <w:r>
        <w:rPr>
          <w:lang w:val="en-US"/>
        </w:rPr>
        <w:t>göre</w:t>
      </w:r>
      <w:proofErr w:type="spellEnd"/>
      <w:r>
        <w:rPr>
          <w:lang w:val="en-US"/>
        </w:rPr>
        <w:t xml:space="preserve"> </w:t>
      </w:r>
      <w:proofErr w:type="spellStart"/>
      <w:r>
        <w:rPr>
          <w:lang w:val="en-US"/>
        </w:rPr>
        <w:t>biraz</w:t>
      </w:r>
      <w:proofErr w:type="spellEnd"/>
      <w:r>
        <w:rPr>
          <w:lang w:val="en-US"/>
        </w:rPr>
        <w:t xml:space="preserve"> </w:t>
      </w:r>
      <w:proofErr w:type="spellStart"/>
      <w:r>
        <w:rPr>
          <w:lang w:val="en-US"/>
        </w:rPr>
        <w:t>somutlaştıralım</w:t>
      </w:r>
      <w:proofErr w:type="spellEnd"/>
      <w:r>
        <w:rPr>
          <w:lang w:val="en-US"/>
        </w:rPr>
        <w:t xml:space="preserve"> </w:t>
      </w:r>
      <w:proofErr w:type="spellStart"/>
      <w:r>
        <w:rPr>
          <w:lang w:val="en-US"/>
        </w:rPr>
        <w:t>bu</w:t>
      </w:r>
      <w:proofErr w:type="spellEnd"/>
      <w:r>
        <w:rPr>
          <w:lang w:val="en-US"/>
        </w:rPr>
        <w:t xml:space="preserve"> </w:t>
      </w:r>
      <w:proofErr w:type="spellStart"/>
      <w:proofErr w:type="gramStart"/>
      <w:r>
        <w:rPr>
          <w:lang w:val="en-US"/>
        </w:rPr>
        <w:t>kavramı</w:t>
      </w:r>
      <w:proofErr w:type="spellEnd"/>
      <w:r>
        <w:rPr>
          <w:lang w:val="en-US"/>
        </w:rPr>
        <w:t xml:space="preserve"> ;</w:t>
      </w:r>
      <w:proofErr w:type="gramEnd"/>
      <w:r>
        <w:rPr>
          <w:lang w:val="en-US"/>
        </w:rPr>
        <w:t xml:space="preserve"> </w:t>
      </w:r>
      <w:proofErr w:type="spellStart"/>
      <w:r>
        <w:rPr>
          <w:lang w:val="en-US"/>
        </w:rPr>
        <w:t>Finansal</w:t>
      </w:r>
      <w:proofErr w:type="spellEnd"/>
      <w:r>
        <w:rPr>
          <w:lang w:val="en-US"/>
        </w:rPr>
        <w:t xml:space="preserve"> </w:t>
      </w:r>
      <w:proofErr w:type="spellStart"/>
      <w:r>
        <w:rPr>
          <w:lang w:val="en-US"/>
        </w:rPr>
        <w:t>Organizasyonlar</w:t>
      </w:r>
      <w:proofErr w:type="spellEnd"/>
      <w:r>
        <w:rPr>
          <w:lang w:val="en-US"/>
        </w:rPr>
        <w:t xml:space="preserve"> </w:t>
      </w:r>
      <w:proofErr w:type="spellStart"/>
      <w:r>
        <w:rPr>
          <w:lang w:val="en-US"/>
        </w:rPr>
        <w:t>için</w:t>
      </w:r>
      <w:proofErr w:type="spellEnd"/>
      <w:r>
        <w:rPr>
          <w:lang w:val="en-US"/>
        </w:rPr>
        <w:t xml:space="preserve"> PCI </w:t>
      </w:r>
      <w:proofErr w:type="gramStart"/>
      <w:r>
        <w:rPr>
          <w:lang w:val="en-US"/>
        </w:rPr>
        <w:t>DSS ,</w:t>
      </w:r>
      <w:proofErr w:type="gramEnd"/>
      <w:r>
        <w:rPr>
          <w:lang w:val="en-US"/>
        </w:rPr>
        <w:t xml:space="preserve"> </w:t>
      </w:r>
      <w:proofErr w:type="spellStart"/>
      <w:r>
        <w:rPr>
          <w:lang w:val="en-US"/>
        </w:rPr>
        <w:t>Sağlık</w:t>
      </w:r>
      <w:proofErr w:type="spellEnd"/>
      <w:r>
        <w:rPr>
          <w:lang w:val="en-US"/>
        </w:rPr>
        <w:t xml:space="preserve"> </w:t>
      </w:r>
      <w:proofErr w:type="spellStart"/>
      <w:r>
        <w:rPr>
          <w:lang w:val="en-US"/>
        </w:rPr>
        <w:t>Sektörü</w:t>
      </w:r>
      <w:proofErr w:type="spellEnd"/>
      <w:r>
        <w:rPr>
          <w:lang w:val="en-US"/>
        </w:rPr>
        <w:t xml:space="preserve"> </w:t>
      </w:r>
      <w:proofErr w:type="spellStart"/>
      <w:r>
        <w:rPr>
          <w:lang w:val="en-US"/>
        </w:rPr>
        <w:t>için</w:t>
      </w:r>
      <w:proofErr w:type="spellEnd"/>
      <w:r>
        <w:rPr>
          <w:lang w:val="en-US"/>
        </w:rPr>
        <w:t xml:space="preserve"> </w:t>
      </w:r>
      <w:proofErr w:type="gramStart"/>
      <w:r>
        <w:rPr>
          <w:lang w:val="en-US"/>
        </w:rPr>
        <w:t>HIPAA ,</w:t>
      </w:r>
      <w:proofErr w:type="gramEnd"/>
      <w:r>
        <w:rPr>
          <w:lang w:val="en-US"/>
        </w:rPr>
        <w:t xml:space="preserve"> </w:t>
      </w:r>
      <w:proofErr w:type="spellStart"/>
      <w:r>
        <w:rPr>
          <w:lang w:val="en-US"/>
        </w:rPr>
        <w:t>Avrupada</w:t>
      </w:r>
      <w:proofErr w:type="spellEnd"/>
      <w:r>
        <w:rPr>
          <w:lang w:val="en-US"/>
        </w:rPr>
        <w:t xml:space="preserve"> </w:t>
      </w:r>
      <w:proofErr w:type="gramStart"/>
      <w:r>
        <w:rPr>
          <w:lang w:val="en-US"/>
        </w:rPr>
        <w:t>GPDR ,</w:t>
      </w:r>
      <w:proofErr w:type="gramEnd"/>
      <w:r>
        <w:rPr>
          <w:lang w:val="en-US"/>
        </w:rPr>
        <w:t xml:space="preserve"> </w:t>
      </w:r>
      <w:proofErr w:type="spellStart"/>
      <w:r>
        <w:rPr>
          <w:lang w:val="en-US"/>
        </w:rPr>
        <w:t>Türkiyede</w:t>
      </w:r>
      <w:proofErr w:type="spellEnd"/>
      <w:r>
        <w:rPr>
          <w:lang w:val="en-US"/>
        </w:rPr>
        <w:t xml:space="preserve"> KVKK </w:t>
      </w:r>
      <w:proofErr w:type="spellStart"/>
      <w:r>
        <w:rPr>
          <w:lang w:val="en-US"/>
        </w:rPr>
        <w:t>gibi</w:t>
      </w:r>
      <w:proofErr w:type="spellEnd"/>
      <w:r>
        <w:rPr>
          <w:lang w:val="en-US"/>
        </w:rPr>
        <w:t xml:space="preserve"> </w:t>
      </w:r>
      <w:proofErr w:type="spellStart"/>
      <w:proofErr w:type="gramStart"/>
      <w:r>
        <w:rPr>
          <w:lang w:val="en-US"/>
        </w:rPr>
        <w:t>düzenlemeler</w:t>
      </w:r>
      <w:proofErr w:type="spellEnd"/>
      <w:r>
        <w:rPr>
          <w:lang w:val="en-US"/>
        </w:rPr>
        <w:t xml:space="preserve"> ,</w:t>
      </w:r>
      <w:proofErr w:type="gramEnd"/>
      <w:r>
        <w:rPr>
          <w:lang w:val="en-US"/>
        </w:rPr>
        <w:t xml:space="preserve"> cloud </w:t>
      </w:r>
      <w:proofErr w:type="spellStart"/>
      <w:r>
        <w:rPr>
          <w:lang w:val="en-US"/>
        </w:rPr>
        <w:t>üzerinde</w:t>
      </w:r>
      <w:proofErr w:type="spellEnd"/>
      <w:r>
        <w:rPr>
          <w:lang w:val="en-US"/>
        </w:rPr>
        <w:t xml:space="preserve"> </w:t>
      </w:r>
      <w:proofErr w:type="spellStart"/>
      <w:r>
        <w:rPr>
          <w:lang w:val="en-US"/>
        </w:rPr>
        <w:t>çalışan</w:t>
      </w:r>
      <w:proofErr w:type="spellEnd"/>
      <w:r>
        <w:rPr>
          <w:lang w:val="en-US"/>
        </w:rPr>
        <w:t xml:space="preserve"> </w:t>
      </w:r>
      <w:proofErr w:type="spellStart"/>
      <w:r>
        <w:rPr>
          <w:lang w:val="en-US"/>
        </w:rPr>
        <w:t>veya</w:t>
      </w:r>
      <w:proofErr w:type="spellEnd"/>
      <w:r>
        <w:rPr>
          <w:lang w:val="en-US"/>
        </w:rPr>
        <w:t xml:space="preserve"> </w:t>
      </w:r>
      <w:proofErr w:type="spellStart"/>
      <w:r>
        <w:rPr>
          <w:lang w:val="en-US"/>
        </w:rPr>
        <w:t>çalışacak</w:t>
      </w:r>
      <w:proofErr w:type="spellEnd"/>
      <w:r>
        <w:rPr>
          <w:lang w:val="en-US"/>
        </w:rPr>
        <w:t xml:space="preserve"> </w:t>
      </w:r>
      <w:proofErr w:type="spellStart"/>
      <w:r>
        <w:rPr>
          <w:lang w:val="en-US"/>
        </w:rPr>
        <w:t>uygulamaların</w:t>
      </w:r>
      <w:proofErr w:type="spellEnd"/>
      <w:r>
        <w:rPr>
          <w:lang w:val="en-US"/>
        </w:rPr>
        <w:t xml:space="preserve"> </w:t>
      </w:r>
      <w:proofErr w:type="spellStart"/>
      <w:r>
        <w:rPr>
          <w:lang w:val="en-US"/>
        </w:rPr>
        <w:t>uyması</w:t>
      </w:r>
      <w:proofErr w:type="spellEnd"/>
      <w:r>
        <w:rPr>
          <w:lang w:val="en-US"/>
        </w:rPr>
        <w:t xml:space="preserve"> </w:t>
      </w:r>
      <w:proofErr w:type="spellStart"/>
      <w:r>
        <w:rPr>
          <w:lang w:val="en-US"/>
        </w:rPr>
        <w:t>gereken</w:t>
      </w:r>
      <w:proofErr w:type="spellEnd"/>
      <w:r>
        <w:rPr>
          <w:lang w:val="en-US"/>
        </w:rPr>
        <w:t xml:space="preserve"> </w:t>
      </w:r>
      <w:proofErr w:type="spellStart"/>
      <w:r>
        <w:rPr>
          <w:lang w:val="en-US"/>
        </w:rPr>
        <w:t>temel</w:t>
      </w:r>
      <w:proofErr w:type="spellEnd"/>
      <w:r>
        <w:rPr>
          <w:lang w:val="en-US"/>
        </w:rPr>
        <w:t xml:space="preserve"> </w:t>
      </w:r>
      <w:proofErr w:type="spellStart"/>
      <w:r>
        <w:rPr>
          <w:lang w:val="en-US"/>
        </w:rPr>
        <w:t>standartlardır</w:t>
      </w:r>
      <w:proofErr w:type="spellEnd"/>
      <w:r>
        <w:rPr>
          <w:lang w:val="en-US"/>
        </w:rPr>
        <w:t>.</w:t>
      </w:r>
    </w:p>
    <w:p w14:paraId="304FBAF6" w14:textId="080613EE" w:rsidR="00980417" w:rsidRDefault="00C54635">
      <w:pPr>
        <w:rPr>
          <w:lang w:val="en-US"/>
        </w:rPr>
      </w:pPr>
      <w:r>
        <w:rPr>
          <w:lang w:val="en-US"/>
        </w:rPr>
        <w:t xml:space="preserve">Microsoft, </w:t>
      </w:r>
      <w:proofErr w:type="spellStart"/>
      <w:r>
        <w:rPr>
          <w:lang w:val="en-US"/>
        </w:rPr>
        <w:t>Kendinden</w:t>
      </w:r>
      <w:proofErr w:type="spellEnd"/>
      <w:r>
        <w:rPr>
          <w:lang w:val="en-US"/>
        </w:rPr>
        <w:t xml:space="preserve"> </w:t>
      </w:r>
      <w:proofErr w:type="spellStart"/>
      <w:r>
        <w:rPr>
          <w:lang w:val="en-US"/>
        </w:rPr>
        <w:t>hizmet</w:t>
      </w:r>
      <w:proofErr w:type="spellEnd"/>
      <w:r>
        <w:rPr>
          <w:lang w:val="en-US"/>
        </w:rPr>
        <w:t xml:space="preserve"> </w:t>
      </w:r>
      <w:proofErr w:type="spellStart"/>
      <w:r>
        <w:rPr>
          <w:lang w:val="en-US"/>
        </w:rPr>
        <w:t>alan</w:t>
      </w:r>
      <w:proofErr w:type="spellEnd"/>
      <w:r>
        <w:rPr>
          <w:lang w:val="en-US"/>
        </w:rPr>
        <w:t xml:space="preserve"> </w:t>
      </w:r>
      <w:proofErr w:type="spellStart"/>
      <w:r>
        <w:rPr>
          <w:lang w:val="en-US"/>
        </w:rPr>
        <w:t>Organizasyonlara</w:t>
      </w:r>
      <w:proofErr w:type="spellEnd"/>
      <w:r>
        <w:rPr>
          <w:lang w:val="en-US"/>
        </w:rPr>
        <w:t xml:space="preserve"> </w:t>
      </w:r>
      <w:proofErr w:type="spellStart"/>
      <w:r>
        <w:rPr>
          <w:lang w:val="en-US"/>
        </w:rPr>
        <w:t>Sertifikasyonlara</w:t>
      </w:r>
      <w:proofErr w:type="spellEnd"/>
      <w:r>
        <w:rPr>
          <w:lang w:val="en-US"/>
        </w:rPr>
        <w:t xml:space="preserve"> ve </w:t>
      </w:r>
      <w:proofErr w:type="spellStart"/>
      <w:r>
        <w:rPr>
          <w:lang w:val="en-US"/>
        </w:rPr>
        <w:t>Regülasyonlara</w:t>
      </w:r>
      <w:proofErr w:type="spellEnd"/>
      <w:r>
        <w:rPr>
          <w:lang w:val="en-US"/>
        </w:rPr>
        <w:t xml:space="preserve"> </w:t>
      </w:r>
      <w:proofErr w:type="spellStart"/>
      <w:r>
        <w:rPr>
          <w:lang w:val="en-US"/>
        </w:rPr>
        <w:t>uygun</w:t>
      </w:r>
      <w:proofErr w:type="spellEnd"/>
      <w:r>
        <w:rPr>
          <w:lang w:val="en-US"/>
        </w:rPr>
        <w:t xml:space="preserve"> </w:t>
      </w:r>
      <w:proofErr w:type="spellStart"/>
      <w:r>
        <w:rPr>
          <w:lang w:val="en-US"/>
        </w:rPr>
        <w:t>altyapı</w:t>
      </w:r>
      <w:proofErr w:type="spellEnd"/>
      <w:r>
        <w:rPr>
          <w:lang w:val="en-US"/>
        </w:rPr>
        <w:t xml:space="preserve"> </w:t>
      </w:r>
      <w:proofErr w:type="spellStart"/>
      <w:r>
        <w:rPr>
          <w:lang w:val="en-US"/>
        </w:rPr>
        <w:t>sağlamaktadır</w:t>
      </w:r>
      <w:proofErr w:type="spellEnd"/>
      <w:r>
        <w:rPr>
          <w:lang w:val="en-US"/>
        </w:rPr>
        <w:t>.</w:t>
      </w:r>
      <w:r w:rsidR="002D419D">
        <w:rPr>
          <w:lang w:val="en-US"/>
        </w:rPr>
        <w:t xml:space="preserve"> </w:t>
      </w:r>
    </w:p>
    <w:p w14:paraId="651C47C3" w14:textId="77777777" w:rsidR="002D419D" w:rsidRDefault="002D419D">
      <w:pPr>
        <w:rPr>
          <w:lang w:val="en-US"/>
        </w:rPr>
      </w:pPr>
    </w:p>
    <w:p w14:paraId="74BFED9F" w14:textId="77777777" w:rsidR="002D419D" w:rsidRDefault="002D419D">
      <w:pPr>
        <w:rPr>
          <w:lang w:val="en-US"/>
        </w:rPr>
      </w:pPr>
    </w:p>
    <w:p w14:paraId="1D41207B" w14:textId="77777777" w:rsidR="002D419D" w:rsidRDefault="002D419D">
      <w:pPr>
        <w:rPr>
          <w:lang w:val="en-US"/>
        </w:rPr>
      </w:pPr>
    </w:p>
    <w:p w14:paraId="04D0FDCD" w14:textId="77777777" w:rsidR="002D419D" w:rsidRDefault="002D419D">
      <w:pPr>
        <w:rPr>
          <w:lang w:val="en-US"/>
        </w:rPr>
      </w:pPr>
    </w:p>
    <w:p w14:paraId="42093C54" w14:textId="77777777" w:rsidR="002D419D" w:rsidRDefault="002D419D">
      <w:pPr>
        <w:rPr>
          <w:lang w:val="en-US"/>
        </w:rPr>
      </w:pPr>
    </w:p>
    <w:p w14:paraId="28678207" w14:textId="77777777" w:rsidR="002D419D" w:rsidRDefault="002D419D">
      <w:pPr>
        <w:rPr>
          <w:lang w:val="en-US"/>
        </w:rPr>
      </w:pPr>
    </w:p>
    <w:p w14:paraId="1C275F5A" w14:textId="77777777" w:rsidR="002D419D" w:rsidRDefault="002D419D">
      <w:pPr>
        <w:rPr>
          <w:lang w:val="en-US"/>
        </w:rPr>
      </w:pPr>
    </w:p>
    <w:p w14:paraId="66EE0C2F" w14:textId="77777777" w:rsidR="002D419D" w:rsidRDefault="002D419D">
      <w:pPr>
        <w:rPr>
          <w:lang w:val="en-US"/>
        </w:rPr>
      </w:pPr>
    </w:p>
    <w:p w14:paraId="6D0474A3" w14:textId="77777777" w:rsidR="002D419D" w:rsidRDefault="002D419D">
      <w:pPr>
        <w:rPr>
          <w:lang w:val="en-US"/>
        </w:rPr>
      </w:pPr>
    </w:p>
    <w:p w14:paraId="4F790698" w14:textId="77777777" w:rsidR="002D419D" w:rsidRDefault="002D419D">
      <w:pPr>
        <w:rPr>
          <w:lang w:val="en-US"/>
        </w:rPr>
      </w:pPr>
    </w:p>
    <w:p w14:paraId="6C374F0D" w14:textId="73B70649" w:rsidR="002D419D" w:rsidRDefault="002D419D">
      <w:pPr>
        <w:rPr>
          <w:lang w:val="en-US"/>
        </w:rPr>
      </w:pPr>
      <w:proofErr w:type="spellStart"/>
      <w:r>
        <w:rPr>
          <w:lang w:val="en-US"/>
        </w:rPr>
        <w:lastRenderedPageBreak/>
        <w:t>Uyumlulukla</w:t>
      </w:r>
      <w:proofErr w:type="spellEnd"/>
      <w:r>
        <w:rPr>
          <w:lang w:val="en-US"/>
        </w:rPr>
        <w:t xml:space="preserve"> </w:t>
      </w:r>
      <w:proofErr w:type="spellStart"/>
      <w:r>
        <w:rPr>
          <w:lang w:val="en-US"/>
        </w:rPr>
        <w:t>alakalı</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çok</w:t>
      </w:r>
      <w:proofErr w:type="spellEnd"/>
      <w:r>
        <w:rPr>
          <w:lang w:val="en-US"/>
        </w:rPr>
        <w:t xml:space="preserve"> </w:t>
      </w:r>
      <w:proofErr w:type="spellStart"/>
      <w:r>
        <w:rPr>
          <w:lang w:val="en-US"/>
        </w:rPr>
        <w:t>bilgi</w:t>
      </w:r>
      <w:proofErr w:type="spellEnd"/>
      <w:r>
        <w:rPr>
          <w:lang w:val="en-US"/>
        </w:rPr>
        <w:t xml:space="preserve"> </w:t>
      </w:r>
      <w:proofErr w:type="spellStart"/>
      <w:r>
        <w:rPr>
          <w:lang w:val="en-US"/>
        </w:rPr>
        <w:t>öğrendik</w:t>
      </w:r>
      <w:proofErr w:type="spellEnd"/>
      <w:r>
        <w:rPr>
          <w:lang w:val="en-US"/>
        </w:rPr>
        <w:t xml:space="preserve"> </w:t>
      </w:r>
      <w:proofErr w:type="spellStart"/>
      <w:r>
        <w:rPr>
          <w:lang w:val="en-US"/>
        </w:rPr>
        <w:t>şimdi</w:t>
      </w:r>
      <w:proofErr w:type="spellEnd"/>
      <w:r>
        <w:rPr>
          <w:lang w:val="en-US"/>
        </w:rPr>
        <w:t xml:space="preserve"> ne </w:t>
      </w:r>
      <w:proofErr w:type="spellStart"/>
      <w:r>
        <w:rPr>
          <w:lang w:val="en-US"/>
        </w:rPr>
        <w:t>yapıyoruz</w:t>
      </w:r>
      <w:proofErr w:type="spellEnd"/>
      <w:r>
        <w:rPr>
          <w:lang w:val="en-US"/>
        </w:rPr>
        <w:t xml:space="preserve"> </w:t>
      </w:r>
      <w:proofErr w:type="spellStart"/>
      <w:r>
        <w:rPr>
          <w:lang w:val="en-US"/>
        </w:rPr>
        <w:t>Microsoft’un</w:t>
      </w:r>
      <w:proofErr w:type="spellEnd"/>
      <w:r>
        <w:rPr>
          <w:lang w:val="en-US"/>
        </w:rPr>
        <w:t xml:space="preserve"> </w:t>
      </w:r>
      <w:proofErr w:type="spellStart"/>
      <w:r>
        <w:rPr>
          <w:lang w:val="en-US"/>
        </w:rPr>
        <w:t>sunduğu</w:t>
      </w:r>
      <w:proofErr w:type="spellEnd"/>
      <w:r>
        <w:rPr>
          <w:lang w:val="en-US"/>
        </w:rPr>
        <w:t xml:space="preserve"> </w:t>
      </w:r>
      <w:proofErr w:type="spellStart"/>
      <w:r>
        <w:rPr>
          <w:lang w:val="en-US"/>
        </w:rPr>
        <w:t>Uluslararası</w:t>
      </w:r>
      <w:proofErr w:type="spellEnd"/>
      <w:r>
        <w:rPr>
          <w:lang w:val="en-US"/>
        </w:rPr>
        <w:t xml:space="preserve"> ve </w:t>
      </w:r>
      <w:proofErr w:type="spellStart"/>
      <w:r>
        <w:rPr>
          <w:lang w:val="en-US"/>
        </w:rPr>
        <w:t>bölgesel</w:t>
      </w:r>
      <w:proofErr w:type="spellEnd"/>
      <w:r>
        <w:rPr>
          <w:lang w:val="en-US"/>
        </w:rPr>
        <w:t xml:space="preserve"> </w:t>
      </w:r>
      <w:proofErr w:type="spellStart"/>
      <w:r>
        <w:rPr>
          <w:lang w:val="en-US"/>
        </w:rPr>
        <w:t>uyumluluk</w:t>
      </w:r>
      <w:proofErr w:type="spellEnd"/>
      <w:r>
        <w:rPr>
          <w:lang w:val="en-US"/>
        </w:rPr>
        <w:t xml:space="preserve"> </w:t>
      </w:r>
      <w:proofErr w:type="spellStart"/>
      <w:r>
        <w:rPr>
          <w:lang w:val="en-US"/>
        </w:rPr>
        <w:t>sertfikalarını</w:t>
      </w:r>
      <w:proofErr w:type="spellEnd"/>
      <w:r>
        <w:rPr>
          <w:lang w:val="en-US"/>
        </w:rPr>
        <w:t xml:space="preserve"> </w:t>
      </w:r>
      <w:proofErr w:type="spellStart"/>
      <w:r>
        <w:rPr>
          <w:lang w:val="en-US"/>
        </w:rPr>
        <w:t>inceleyelim</w:t>
      </w:r>
      <w:proofErr w:type="spellEnd"/>
      <w:r>
        <w:rPr>
          <w:lang w:val="en-US"/>
        </w:rPr>
        <w:t xml:space="preserve"> </w:t>
      </w:r>
      <w:r w:rsidRPr="002D419D">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7ED39359" w14:textId="734A2974" w:rsidR="002D419D" w:rsidRDefault="002D419D">
      <w:pPr>
        <w:rPr>
          <w:lang w:val="en-US"/>
        </w:rPr>
      </w:pPr>
      <w:r>
        <w:rPr>
          <w:lang w:val="en-US"/>
        </w:rPr>
        <w:t xml:space="preserve">İlk </w:t>
      </w:r>
      <w:proofErr w:type="spellStart"/>
      <w:r>
        <w:rPr>
          <w:lang w:val="en-US"/>
        </w:rPr>
        <w:t>öncelik</w:t>
      </w:r>
      <w:proofErr w:type="spellEnd"/>
      <w:r>
        <w:rPr>
          <w:lang w:val="en-US"/>
        </w:rPr>
        <w:t xml:space="preserve"> </w:t>
      </w:r>
      <w:proofErr w:type="spellStart"/>
      <w:r>
        <w:rPr>
          <w:lang w:val="en-US"/>
        </w:rPr>
        <w:t>olarak</w:t>
      </w:r>
      <w:proofErr w:type="spellEnd"/>
      <w:r>
        <w:rPr>
          <w:lang w:val="en-US"/>
        </w:rPr>
        <w:t xml:space="preserve"> </w:t>
      </w:r>
      <w:proofErr w:type="spellStart"/>
      <w:r>
        <w:rPr>
          <w:lang w:val="en-US"/>
        </w:rPr>
        <w:t>bunları</w:t>
      </w:r>
      <w:proofErr w:type="spellEnd"/>
      <w:r>
        <w:rPr>
          <w:lang w:val="en-US"/>
        </w:rPr>
        <w:t xml:space="preserve"> </w:t>
      </w:r>
      <w:proofErr w:type="spellStart"/>
      <w:r>
        <w:rPr>
          <w:lang w:val="en-US"/>
        </w:rPr>
        <w:t>bir</w:t>
      </w:r>
      <w:proofErr w:type="spellEnd"/>
      <w:r>
        <w:rPr>
          <w:lang w:val="en-US"/>
        </w:rPr>
        <w:t xml:space="preserve"> categorize </w:t>
      </w:r>
      <w:proofErr w:type="spellStart"/>
      <w:r>
        <w:rPr>
          <w:lang w:val="en-US"/>
        </w:rPr>
        <w:t>edilim</w:t>
      </w:r>
      <w:proofErr w:type="spellEnd"/>
      <w:r>
        <w:rPr>
          <w:lang w:val="en-US"/>
        </w:rPr>
        <w:t xml:space="preserve"> </w:t>
      </w:r>
      <w:proofErr w:type="spellStart"/>
      <w:r>
        <w:rPr>
          <w:lang w:val="en-US"/>
        </w:rPr>
        <w:t>değil</w:t>
      </w:r>
      <w:proofErr w:type="spellEnd"/>
      <w:r>
        <w:rPr>
          <w:lang w:val="en-US"/>
        </w:rPr>
        <w:t xml:space="preserve"> mi </w:t>
      </w:r>
      <w:r w:rsidRPr="002D419D">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7F253C40" w14:textId="0CAFFA0C" w:rsidR="002D419D" w:rsidRDefault="002D419D" w:rsidP="002D419D">
      <w:pPr>
        <w:pStyle w:val="ListParagraph"/>
        <w:numPr>
          <w:ilvl w:val="0"/>
          <w:numId w:val="1"/>
        </w:numPr>
        <w:rPr>
          <w:lang w:val="en-US"/>
        </w:rPr>
      </w:pPr>
      <w:r>
        <w:rPr>
          <w:lang w:val="en-US"/>
        </w:rPr>
        <w:t xml:space="preserve">Global </w:t>
      </w:r>
    </w:p>
    <w:p w14:paraId="0AA03477" w14:textId="29AC3970" w:rsidR="002D419D" w:rsidRDefault="002D419D" w:rsidP="002D419D">
      <w:pPr>
        <w:pStyle w:val="ListParagraph"/>
        <w:numPr>
          <w:ilvl w:val="0"/>
          <w:numId w:val="1"/>
        </w:numPr>
        <w:rPr>
          <w:lang w:val="en-US"/>
        </w:rPr>
      </w:pPr>
      <w:r>
        <w:rPr>
          <w:lang w:val="en-US"/>
        </w:rPr>
        <w:t xml:space="preserve">US Government </w:t>
      </w:r>
    </w:p>
    <w:p w14:paraId="4F244CA9" w14:textId="28E4D2A5" w:rsidR="002D419D" w:rsidRDefault="002D419D" w:rsidP="002D419D">
      <w:pPr>
        <w:pStyle w:val="ListParagraph"/>
        <w:numPr>
          <w:ilvl w:val="0"/>
          <w:numId w:val="1"/>
        </w:numPr>
        <w:rPr>
          <w:lang w:val="en-US"/>
        </w:rPr>
      </w:pPr>
      <w:r>
        <w:rPr>
          <w:lang w:val="en-US"/>
        </w:rPr>
        <w:t>Financial Services</w:t>
      </w:r>
    </w:p>
    <w:p w14:paraId="6D71CA26" w14:textId="2FDEC45E" w:rsidR="002D419D" w:rsidRDefault="002D419D" w:rsidP="002D419D">
      <w:pPr>
        <w:pStyle w:val="ListParagraph"/>
        <w:numPr>
          <w:ilvl w:val="0"/>
          <w:numId w:val="1"/>
        </w:numPr>
        <w:rPr>
          <w:lang w:val="en-US"/>
        </w:rPr>
      </w:pPr>
      <w:proofErr w:type="spellStart"/>
      <w:r>
        <w:rPr>
          <w:lang w:val="en-US"/>
        </w:rPr>
        <w:t>Healtcare</w:t>
      </w:r>
      <w:proofErr w:type="spellEnd"/>
      <w:r>
        <w:rPr>
          <w:lang w:val="en-US"/>
        </w:rPr>
        <w:t xml:space="preserve"> and life sciences </w:t>
      </w:r>
    </w:p>
    <w:p w14:paraId="1020263D" w14:textId="7198E3A4" w:rsidR="002D419D" w:rsidRPr="002D419D" w:rsidRDefault="002D419D" w:rsidP="002D419D">
      <w:pPr>
        <w:pStyle w:val="ListParagraph"/>
        <w:numPr>
          <w:ilvl w:val="0"/>
          <w:numId w:val="1"/>
        </w:numPr>
        <w:rPr>
          <w:lang w:val="en-US"/>
        </w:rPr>
      </w:pPr>
      <w:proofErr w:type="gramStart"/>
      <w:r>
        <w:rPr>
          <w:lang w:val="en-US"/>
        </w:rPr>
        <w:t>Automative ,</w:t>
      </w:r>
      <w:proofErr w:type="gramEnd"/>
      <w:r>
        <w:rPr>
          <w:lang w:val="en-US"/>
        </w:rPr>
        <w:t xml:space="preserve"> </w:t>
      </w:r>
      <w:proofErr w:type="gramStart"/>
      <w:r>
        <w:rPr>
          <w:lang w:val="en-US"/>
        </w:rPr>
        <w:t>education ,</w:t>
      </w:r>
      <w:proofErr w:type="gramEnd"/>
      <w:r>
        <w:rPr>
          <w:lang w:val="en-US"/>
        </w:rPr>
        <w:t xml:space="preserve"> </w:t>
      </w:r>
      <w:proofErr w:type="gramStart"/>
      <w:r>
        <w:rPr>
          <w:lang w:val="en-US"/>
        </w:rPr>
        <w:t>energy ,</w:t>
      </w:r>
      <w:proofErr w:type="gramEnd"/>
      <w:r>
        <w:rPr>
          <w:lang w:val="en-US"/>
        </w:rPr>
        <w:t xml:space="preserve"> media and </w:t>
      </w:r>
      <w:proofErr w:type="gramStart"/>
      <w:r>
        <w:rPr>
          <w:lang w:val="en-US"/>
        </w:rPr>
        <w:t>telecommunication ,</w:t>
      </w:r>
      <w:proofErr w:type="gramEnd"/>
      <w:r>
        <w:rPr>
          <w:lang w:val="en-US"/>
        </w:rPr>
        <w:t xml:space="preserve"> Regional </w:t>
      </w:r>
      <w:proofErr w:type="gramStart"/>
      <w:r>
        <w:rPr>
          <w:lang w:val="en-US"/>
        </w:rPr>
        <w:t>Americas ,</w:t>
      </w:r>
      <w:proofErr w:type="gramEnd"/>
      <w:r>
        <w:rPr>
          <w:lang w:val="en-US"/>
        </w:rPr>
        <w:t xml:space="preserve"> Regional Asia </w:t>
      </w:r>
      <w:proofErr w:type="gramStart"/>
      <w:r>
        <w:rPr>
          <w:lang w:val="en-US"/>
        </w:rPr>
        <w:t>Pacific ,</w:t>
      </w:r>
      <w:proofErr w:type="gramEnd"/>
      <w:r>
        <w:rPr>
          <w:lang w:val="en-US"/>
        </w:rPr>
        <w:t xml:space="preserve"> Regional </w:t>
      </w:r>
      <w:proofErr w:type="gramStart"/>
      <w:r>
        <w:rPr>
          <w:lang w:val="en-US"/>
        </w:rPr>
        <w:t>EMEA ,</w:t>
      </w:r>
      <w:proofErr w:type="gramEnd"/>
      <w:r>
        <w:rPr>
          <w:lang w:val="en-US"/>
        </w:rPr>
        <w:t xml:space="preserve"> </w:t>
      </w:r>
    </w:p>
    <w:p w14:paraId="247B5589" w14:textId="2F576C3C" w:rsidR="00363B40" w:rsidRPr="00990BB1" w:rsidRDefault="00363B40" w:rsidP="00363B40">
      <w:pPr>
        <w:rPr>
          <w:b/>
          <w:i/>
          <w:u w:val="single"/>
          <w:lang w:val="en-US"/>
        </w:rPr>
      </w:pPr>
      <w:r w:rsidRPr="00990BB1">
        <w:rPr>
          <w:b/>
          <w:i/>
          <w:u w:val="single"/>
          <w:lang w:val="en-US"/>
        </w:rPr>
        <w:t>Global</w:t>
      </w:r>
    </w:p>
    <w:p w14:paraId="47DFF943" w14:textId="19D7A6AC" w:rsidR="00363B40" w:rsidRPr="00363B40" w:rsidRDefault="00363B40" w:rsidP="00363B40">
      <w:pPr>
        <w:pStyle w:val="ListParagraph"/>
        <w:numPr>
          <w:ilvl w:val="0"/>
          <w:numId w:val="2"/>
        </w:numPr>
        <w:rPr>
          <w:lang w:val="en-US"/>
        </w:rPr>
      </w:pPr>
      <w:r w:rsidRPr="00363B40">
        <w:rPr>
          <w:lang w:val="en-US"/>
        </w:rPr>
        <w:t xml:space="preserve">CIS </w:t>
      </w:r>
      <w:proofErr w:type="spellStart"/>
      <w:r w:rsidRPr="00363B40">
        <w:rPr>
          <w:lang w:val="en-US"/>
        </w:rPr>
        <w:t>Bencmark</w:t>
      </w:r>
      <w:proofErr w:type="spellEnd"/>
    </w:p>
    <w:p w14:paraId="0121D155" w14:textId="52F90360" w:rsidR="00363B40" w:rsidRPr="00363B40" w:rsidRDefault="00363B40" w:rsidP="00363B40">
      <w:pPr>
        <w:pStyle w:val="ListParagraph"/>
        <w:numPr>
          <w:ilvl w:val="0"/>
          <w:numId w:val="2"/>
        </w:numPr>
        <w:rPr>
          <w:lang w:val="en-US"/>
        </w:rPr>
      </w:pPr>
      <w:r w:rsidRPr="00363B40">
        <w:rPr>
          <w:lang w:val="en-US"/>
        </w:rPr>
        <w:t>CSA S</w:t>
      </w:r>
      <w:r w:rsidR="00DD5C4B">
        <w:rPr>
          <w:lang w:val="en-US"/>
        </w:rPr>
        <w:t>TAR</w:t>
      </w:r>
      <w:r w:rsidRPr="00363B40">
        <w:rPr>
          <w:lang w:val="en-US"/>
        </w:rPr>
        <w:t xml:space="preserve"> Attestation </w:t>
      </w:r>
    </w:p>
    <w:p w14:paraId="10B6EB8F" w14:textId="05823CD6" w:rsidR="00363B40" w:rsidRDefault="00363B40" w:rsidP="00363B40">
      <w:pPr>
        <w:pStyle w:val="ListParagraph"/>
        <w:numPr>
          <w:ilvl w:val="0"/>
          <w:numId w:val="2"/>
        </w:numPr>
        <w:rPr>
          <w:lang w:val="en-US"/>
        </w:rPr>
      </w:pPr>
      <w:r w:rsidRPr="00363B40">
        <w:rPr>
          <w:lang w:val="en-US"/>
        </w:rPr>
        <w:t>CSA S</w:t>
      </w:r>
      <w:r w:rsidR="00DD5C4B">
        <w:rPr>
          <w:lang w:val="en-US"/>
        </w:rPr>
        <w:t>TAR</w:t>
      </w:r>
      <w:r w:rsidRPr="00363B40">
        <w:rPr>
          <w:lang w:val="en-US"/>
        </w:rPr>
        <w:t xml:space="preserve"> Certification</w:t>
      </w:r>
    </w:p>
    <w:p w14:paraId="11151533" w14:textId="1B3F635D" w:rsidR="00DD5C4B" w:rsidRPr="00363B40" w:rsidRDefault="00DD5C4B" w:rsidP="00363B40">
      <w:pPr>
        <w:pStyle w:val="ListParagraph"/>
        <w:numPr>
          <w:ilvl w:val="0"/>
          <w:numId w:val="2"/>
        </w:numPr>
        <w:rPr>
          <w:lang w:val="en-US"/>
        </w:rPr>
      </w:pPr>
      <w:r>
        <w:rPr>
          <w:lang w:val="en-US"/>
        </w:rPr>
        <w:t>CSA STAR self-assessment</w:t>
      </w:r>
    </w:p>
    <w:p w14:paraId="4EF12AA8" w14:textId="365DBBDA" w:rsidR="00363B40" w:rsidRPr="00363B40" w:rsidRDefault="00363B40" w:rsidP="00363B40">
      <w:pPr>
        <w:pStyle w:val="ListParagraph"/>
        <w:numPr>
          <w:ilvl w:val="0"/>
          <w:numId w:val="2"/>
        </w:numPr>
        <w:rPr>
          <w:lang w:val="en-US"/>
        </w:rPr>
      </w:pPr>
      <w:r w:rsidRPr="00363B40">
        <w:rPr>
          <w:lang w:val="en-US"/>
        </w:rPr>
        <w:t xml:space="preserve">SOC 1 </w:t>
      </w:r>
    </w:p>
    <w:p w14:paraId="44FC614D" w14:textId="4CB0024D" w:rsidR="00363B40" w:rsidRPr="00363B40" w:rsidRDefault="00363B40" w:rsidP="00363B40">
      <w:pPr>
        <w:pStyle w:val="ListParagraph"/>
        <w:numPr>
          <w:ilvl w:val="0"/>
          <w:numId w:val="2"/>
        </w:numPr>
        <w:rPr>
          <w:lang w:val="en-US"/>
        </w:rPr>
      </w:pPr>
      <w:r w:rsidRPr="00363B40">
        <w:rPr>
          <w:lang w:val="en-US"/>
        </w:rPr>
        <w:t>SOC 2</w:t>
      </w:r>
    </w:p>
    <w:p w14:paraId="1755242F" w14:textId="364FBEB0" w:rsidR="00363B40" w:rsidRPr="00363B40" w:rsidRDefault="00363B40" w:rsidP="00363B40">
      <w:pPr>
        <w:pStyle w:val="ListParagraph"/>
        <w:numPr>
          <w:ilvl w:val="0"/>
          <w:numId w:val="2"/>
        </w:numPr>
        <w:rPr>
          <w:lang w:val="en-US"/>
        </w:rPr>
      </w:pPr>
      <w:r w:rsidRPr="00363B40">
        <w:rPr>
          <w:lang w:val="en-US"/>
        </w:rPr>
        <w:t>SOC 3</w:t>
      </w:r>
    </w:p>
    <w:p w14:paraId="2C5339EF" w14:textId="6EF1129E" w:rsidR="00363B40" w:rsidRPr="00363B40" w:rsidRDefault="00363B40" w:rsidP="00363B40">
      <w:pPr>
        <w:pStyle w:val="ListParagraph"/>
        <w:numPr>
          <w:ilvl w:val="0"/>
          <w:numId w:val="2"/>
        </w:numPr>
        <w:rPr>
          <w:lang w:val="en-US"/>
        </w:rPr>
      </w:pPr>
      <w:r w:rsidRPr="00363B40">
        <w:rPr>
          <w:lang w:val="en-US"/>
        </w:rPr>
        <w:t>ISO 20000 – 1</w:t>
      </w:r>
    </w:p>
    <w:p w14:paraId="0082EE2C" w14:textId="2B6A3F89" w:rsidR="00363B40" w:rsidRPr="00363B40" w:rsidRDefault="00363B40" w:rsidP="00363B40">
      <w:pPr>
        <w:pStyle w:val="ListParagraph"/>
        <w:numPr>
          <w:ilvl w:val="0"/>
          <w:numId w:val="2"/>
        </w:numPr>
        <w:rPr>
          <w:lang w:val="en-US"/>
        </w:rPr>
      </w:pPr>
      <w:r w:rsidRPr="00363B40">
        <w:rPr>
          <w:lang w:val="en-US"/>
        </w:rPr>
        <w:t>ISO 22301</w:t>
      </w:r>
    </w:p>
    <w:p w14:paraId="261444C3" w14:textId="3830341E" w:rsidR="00363B40" w:rsidRPr="00363B40" w:rsidRDefault="00363B40" w:rsidP="00363B40">
      <w:pPr>
        <w:pStyle w:val="ListParagraph"/>
        <w:numPr>
          <w:ilvl w:val="0"/>
          <w:numId w:val="2"/>
        </w:numPr>
        <w:rPr>
          <w:lang w:val="en-US"/>
        </w:rPr>
      </w:pPr>
      <w:r w:rsidRPr="00363B40">
        <w:rPr>
          <w:lang w:val="en-US"/>
        </w:rPr>
        <w:t>ISO 27001</w:t>
      </w:r>
    </w:p>
    <w:p w14:paraId="2C4C3D43" w14:textId="1E43CA8E" w:rsidR="00363B40" w:rsidRPr="00363B40" w:rsidRDefault="00363B40" w:rsidP="00363B40">
      <w:pPr>
        <w:pStyle w:val="ListParagraph"/>
        <w:numPr>
          <w:ilvl w:val="0"/>
          <w:numId w:val="2"/>
        </w:numPr>
        <w:rPr>
          <w:lang w:val="en-US"/>
        </w:rPr>
      </w:pPr>
      <w:r w:rsidRPr="00363B40">
        <w:rPr>
          <w:lang w:val="en-US"/>
        </w:rPr>
        <w:t>ISO 27017</w:t>
      </w:r>
    </w:p>
    <w:p w14:paraId="29BE77D0" w14:textId="0A28C598" w:rsidR="00363B40" w:rsidRPr="00363B40" w:rsidRDefault="00363B40" w:rsidP="00363B40">
      <w:pPr>
        <w:pStyle w:val="ListParagraph"/>
        <w:numPr>
          <w:ilvl w:val="0"/>
          <w:numId w:val="2"/>
        </w:numPr>
        <w:rPr>
          <w:lang w:val="en-US"/>
        </w:rPr>
      </w:pPr>
      <w:r w:rsidRPr="00363B40">
        <w:rPr>
          <w:lang w:val="en-US"/>
        </w:rPr>
        <w:t>ISO 27018</w:t>
      </w:r>
    </w:p>
    <w:p w14:paraId="59311D14" w14:textId="3613B645" w:rsidR="00363B40" w:rsidRPr="00363B40" w:rsidRDefault="00363B40" w:rsidP="00363B40">
      <w:pPr>
        <w:pStyle w:val="ListParagraph"/>
        <w:numPr>
          <w:ilvl w:val="0"/>
          <w:numId w:val="2"/>
        </w:numPr>
        <w:rPr>
          <w:lang w:val="en-US"/>
        </w:rPr>
      </w:pPr>
      <w:r w:rsidRPr="00363B40">
        <w:rPr>
          <w:lang w:val="en-US"/>
        </w:rPr>
        <w:t>ISO 27701</w:t>
      </w:r>
    </w:p>
    <w:p w14:paraId="2D444BAF" w14:textId="27908F20" w:rsidR="00363B40" w:rsidRPr="00363B40" w:rsidRDefault="00363B40" w:rsidP="00363B40">
      <w:pPr>
        <w:pStyle w:val="ListParagraph"/>
        <w:numPr>
          <w:ilvl w:val="0"/>
          <w:numId w:val="2"/>
        </w:numPr>
        <w:rPr>
          <w:lang w:val="en-US"/>
        </w:rPr>
      </w:pPr>
      <w:r w:rsidRPr="00363B40">
        <w:rPr>
          <w:lang w:val="en-US"/>
        </w:rPr>
        <w:t>ISO 9001</w:t>
      </w:r>
    </w:p>
    <w:p w14:paraId="6FCF7E63" w14:textId="4D461B83" w:rsidR="00363B40" w:rsidRDefault="00363B40" w:rsidP="00363B40">
      <w:pPr>
        <w:pStyle w:val="ListParagraph"/>
        <w:numPr>
          <w:ilvl w:val="0"/>
          <w:numId w:val="2"/>
        </w:numPr>
        <w:rPr>
          <w:lang w:val="en-US"/>
        </w:rPr>
      </w:pPr>
      <w:r w:rsidRPr="00363B40">
        <w:rPr>
          <w:lang w:val="en-US"/>
        </w:rPr>
        <w:t>WCAG</w:t>
      </w:r>
    </w:p>
    <w:p w14:paraId="159A549F" w14:textId="57FF2207" w:rsidR="00363B40" w:rsidRDefault="00363B40" w:rsidP="00363B40">
      <w:pPr>
        <w:rPr>
          <w:lang w:val="en-US"/>
        </w:rPr>
      </w:pPr>
      <w:r w:rsidRPr="00363B40">
        <w:rPr>
          <w:b/>
          <w:lang w:val="en-US"/>
        </w:rPr>
        <w:t xml:space="preserve">CIS </w:t>
      </w:r>
      <w:proofErr w:type="spellStart"/>
      <w:proofErr w:type="gramStart"/>
      <w:r w:rsidRPr="00363B40">
        <w:rPr>
          <w:b/>
          <w:lang w:val="en-US"/>
        </w:rPr>
        <w:t>Bencmark</w:t>
      </w:r>
      <w:proofErr w:type="spellEnd"/>
      <w:r w:rsidRPr="00363B40">
        <w:rPr>
          <w:b/>
          <w:lang w:val="en-US"/>
        </w:rPr>
        <w:t xml:space="preserve"> ;</w:t>
      </w:r>
      <w:proofErr w:type="gramEnd"/>
      <w:r w:rsidRPr="00363B40">
        <w:rPr>
          <w:b/>
          <w:lang w:val="en-US"/>
        </w:rPr>
        <w:t xml:space="preserve"> Center of Internet Security </w:t>
      </w:r>
      <w:proofErr w:type="spellStart"/>
      <w:r>
        <w:rPr>
          <w:lang w:val="en-US"/>
        </w:rPr>
        <w:t>bir</w:t>
      </w:r>
      <w:proofErr w:type="spellEnd"/>
      <w:r>
        <w:rPr>
          <w:lang w:val="en-US"/>
        </w:rPr>
        <w:t xml:space="preserve"> </w:t>
      </w:r>
      <w:proofErr w:type="spellStart"/>
      <w:r>
        <w:rPr>
          <w:lang w:val="en-US"/>
        </w:rPr>
        <w:t>sistemi</w:t>
      </w:r>
      <w:proofErr w:type="spellEnd"/>
      <w:r>
        <w:rPr>
          <w:lang w:val="en-US"/>
        </w:rPr>
        <w:t xml:space="preserve"> </w:t>
      </w:r>
      <w:proofErr w:type="spellStart"/>
      <w:r>
        <w:rPr>
          <w:lang w:val="en-US"/>
        </w:rPr>
        <w:t>güvenli</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şekilde</w:t>
      </w:r>
      <w:proofErr w:type="spellEnd"/>
      <w:r>
        <w:rPr>
          <w:lang w:val="en-US"/>
        </w:rPr>
        <w:t xml:space="preserve"> </w:t>
      </w:r>
      <w:proofErr w:type="spellStart"/>
      <w:r>
        <w:rPr>
          <w:lang w:val="en-US"/>
        </w:rPr>
        <w:t>konfigüre</w:t>
      </w:r>
      <w:proofErr w:type="spellEnd"/>
      <w:r>
        <w:rPr>
          <w:lang w:val="en-US"/>
        </w:rPr>
        <w:t xml:space="preserve"> </w:t>
      </w:r>
      <w:proofErr w:type="spellStart"/>
      <w:r>
        <w:rPr>
          <w:lang w:val="en-US"/>
        </w:rPr>
        <w:t>etmek</w:t>
      </w:r>
      <w:proofErr w:type="spellEnd"/>
      <w:r>
        <w:rPr>
          <w:lang w:val="en-US"/>
        </w:rPr>
        <w:t xml:space="preserve"> </w:t>
      </w:r>
      <w:proofErr w:type="spellStart"/>
      <w:r>
        <w:rPr>
          <w:lang w:val="en-US"/>
        </w:rPr>
        <w:t>için</w:t>
      </w:r>
      <w:proofErr w:type="spellEnd"/>
      <w:r>
        <w:rPr>
          <w:lang w:val="en-US"/>
        </w:rPr>
        <w:t xml:space="preserve"> </w:t>
      </w:r>
      <w:proofErr w:type="spellStart"/>
      <w:r>
        <w:rPr>
          <w:lang w:val="en-US"/>
        </w:rPr>
        <w:t>kullanılan</w:t>
      </w:r>
      <w:proofErr w:type="spellEnd"/>
      <w:r>
        <w:rPr>
          <w:lang w:val="en-US"/>
        </w:rPr>
        <w:t xml:space="preserve"> </w:t>
      </w:r>
      <w:proofErr w:type="spellStart"/>
      <w:r>
        <w:rPr>
          <w:lang w:val="en-US"/>
        </w:rPr>
        <w:t>yöntemdir</w:t>
      </w:r>
      <w:proofErr w:type="spellEnd"/>
      <w:r>
        <w:rPr>
          <w:lang w:val="en-US"/>
        </w:rPr>
        <w:t xml:space="preserve">. </w:t>
      </w:r>
      <w:proofErr w:type="spellStart"/>
      <w:r>
        <w:rPr>
          <w:lang w:val="en-US"/>
        </w:rPr>
        <w:t>Bunu</w:t>
      </w:r>
      <w:proofErr w:type="spellEnd"/>
      <w:r>
        <w:rPr>
          <w:lang w:val="en-US"/>
        </w:rPr>
        <w:t xml:space="preserve"> </w:t>
      </w:r>
      <w:proofErr w:type="spellStart"/>
      <w:r>
        <w:rPr>
          <w:lang w:val="en-US"/>
        </w:rPr>
        <w:t>kullanma</w:t>
      </w:r>
      <w:proofErr w:type="spellEnd"/>
      <w:r>
        <w:rPr>
          <w:lang w:val="en-US"/>
        </w:rPr>
        <w:t xml:space="preserve"> </w:t>
      </w:r>
      <w:proofErr w:type="spellStart"/>
      <w:proofErr w:type="gramStart"/>
      <w:r>
        <w:rPr>
          <w:lang w:val="en-US"/>
        </w:rPr>
        <w:t>amacımız</w:t>
      </w:r>
      <w:proofErr w:type="spellEnd"/>
      <w:r>
        <w:rPr>
          <w:lang w:val="en-US"/>
        </w:rPr>
        <w:t xml:space="preserve"> ;</w:t>
      </w:r>
      <w:proofErr w:type="gramEnd"/>
      <w:r>
        <w:rPr>
          <w:lang w:val="en-US"/>
        </w:rPr>
        <w:t xml:space="preserve"> </w:t>
      </w:r>
      <w:proofErr w:type="spellStart"/>
      <w:r>
        <w:rPr>
          <w:lang w:val="en-US"/>
        </w:rPr>
        <w:t>Herhangi</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sistemde</w:t>
      </w:r>
      <w:proofErr w:type="spellEnd"/>
      <w:r>
        <w:rPr>
          <w:lang w:val="en-US"/>
        </w:rPr>
        <w:t xml:space="preserve"> </w:t>
      </w:r>
      <w:proofErr w:type="spellStart"/>
      <w:r>
        <w:rPr>
          <w:lang w:val="en-US"/>
        </w:rPr>
        <w:t>konfigüre</w:t>
      </w:r>
      <w:proofErr w:type="spellEnd"/>
      <w:r>
        <w:rPr>
          <w:lang w:val="en-US"/>
        </w:rPr>
        <w:t xml:space="preserve"> </w:t>
      </w:r>
      <w:proofErr w:type="spellStart"/>
      <w:r>
        <w:rPr>
          <w:lang w:val="en-US"/>
        </w:rPr>
        <w:t>edilen</w:t>
      </w:r>
      <w:proofErr w:type="spellEnd"/>
      <w:r>
        <w:rPr>
          <w:lang w:val="en-US"/>
        </w:rPr>
        <w:t xml:space="preserve"> </w:t>
      </w:r>
      <w:proofErr w:type="spellStart"/>
      <w:r>
        <w:rPr>
          <w:lang w:val="en-US"/>
        </w:rPr>
        <w:t>sistemlerin</w:t>
      </w:r>
      <w:proofErr w:type="spellEnd"/>
      <w:r>
        <w:rPr>
          <w:lang w:val="en-US"/>
        </w:rPr>
        <w:t xml:space="preserve"> minimum </w:t>
      </w:r>
      <w:proofErr w:type="spellStart"/>
      <w:proofErr w:type="gramStart"/>
      <w:r>
        <w:rPr>
          <w:lang w:val="en-US"/>
        </w:rPr>
        <w:t>kesinti</w:t>
      </w:r>
      <w:proofErr w:type="spellEnd"/>
      <w:r>
        <w:rPr>
          <w:lang w:val="en-US"/>
        </w:rPr>
        <w:t xml:space="preserve"> ,</w:t>
      </w:r>
      <w:proofErr w:type="gramEnd"/>
      <w:r>
        <w:rPr>
          <w:lang w:val="en-US"/>
        </w:rPr>
        <w:t xml:space="preserve"> </w:t>
      </w:r>
      <w:proofErr w:type="spellStart"/>
      <w:r>
        <w:rPr>
          <w:lang w:val="en-US"/>
        </w:rPr>
        <w:t>hiç</w:t>
      </w:r>
      <w:proofErr w:type="spellEnd"/>
      <w:r>
        <w:rPr>
          <w:lang w:val="en-US"/>
        </w:rPr>
        <w:t xml:space="preserve"> </w:t>
      </w:r>
      <w:proofErr w:type="spellStart"/>
      <w:r>
        <w:rPr>
          <w:lang w:val="en-US"/>
        </w:rPr>
        <w:t>kesinti</w:t>
      </w:r>
      <w:proofErr w:type="spellEnd"/>
      <w:r>
        <w:rPr>
          <w:lang w:val="en-US"/>
        </w:rPr>
        <w:t xml:space="preserve"> </w:t>
      </w:r>
      <w:proofErr w:type="spellStart"/>
      <w:r>
        <w:rPr>
          <w:lang w:val="en-US"/>
        </w:rPr>
        <w:t>yaşanmaması</w:t>
      </w:r>
      <w:proofErr w:type="spellEnd"/>
      <w:r>
        <w:rPr>
          <w:lang w:val="en-US"/>
        </w:rPr>
        <w:t xml:space="preserve"> </w:t>
      </w:r>
      <w:proofErr w:type="spellStart"/>
      <w:r>
        <w:rPr>
          <w:lang w:val="en-US"/>
        </w:rPr>
        <w:t>için</w:t>
      </w:r>
      <w:proofErr w:type="spellEnd"/>
      <w:r>
        <w:rPr>
          <w:lang w:val="en-US"/>
        </w:rPr>
        <w:t xml:space="preserve"> </w:t>
      </w:r>
      <w:proofErr w:type="spellStart"/>
      <w:r>
        <w:rPr>
          <w:lang w:val="en-US"/>
        </w:rPr>
        <w:t>önerilerde</w:t>
      </w:r>
      <w:proofErr w:type="spellEnd"/>
      <w:r>
        <w:rPr>
          <w:lang w:val="en-US"/>
        </w:rPr>
        <w:t xml:space="preserve"> </w:t>
      </w:r>
      <w:proofErr w:type="spellStart"/>
      <w:r>
        <w:rPr>
          <w:lang w:val="en-US"/>
        </w:rPr>
        <w:t>bulunur</w:t>
      </w:r>
      <w:proofErr w:type="spellEnd"/>
      <w:r>
        <w:rPr>
          <w:lang w:val="en-US"/>
        </w:rPr>
        <w:t xml:space="preserve">. </w:t>
      </w:r>
      <w:proofErr w:type="spellStart"/>
      <w:r>
        <w:rPr>
          <w:lang w:val="en-US"/>
        </w:rPr>
        <w:t>Organizasyonlarda</w:t>
      </w:r>
      <w:proofErr w:type="spellEnd"/>
      <w:r>
        <w:rPr>
          <w:lang w:val="en-US"/>
        </w:rPr>
        <w:t xml:space="preserve"> Daha </w:t>
      </w:r>
      <w:proofErr w:type="spellStart"/>
      <w:r>
        <w:rPr>
          <w:lang w:val="en-US"/>
        </w:rPr>
        <w:t>fazla</w:t>
      </w:r>
      <w:proofErr w:type="spellEnd"/>
      <w:r>
        <w:rPr>
          <w:lang w:val="en-US"/>
        </w:rPr>
        <w:t xml:space="preserve"> </w:t>
      </w:r>
      <w:proofErr w:type="spellStart"/>
      <w:r>
        <w:rPr>
          <w:lang w:val="en-US"/>
        </w:rPr>
        <w:t>güvenlik</w:t>
      </w:r>
      <w:proofErr w:type="spellEnd"/>
      <w:r>
        <w:rPr>
          <w:lang w:val="en-US"/>
        </w:rPr>
        <w:t xml:space="preserve"> </w:t>
      </w:r>
      <w:proofErr w:type="spellStart"/>
      <w:r>
        <w:rPr>
          <w:lang w:val="en-US"/>
        </w:rPr>
        <w:t>gerektiren</w:t>
      </w:r>
      <w:proofErr w:type="spellEnd"/>
      <w:r>
        <w:rPr>
          <w:lang w:val="en-US"/>
        </w:rPr>
        <w:t xml:space="preserve"> </w:t>
      </w:r>
      <w:proofErr w:type="spellStart"/>
      <w:r>
        <w:rPr>
          <w:lang w:val="en-US"/>
        </w:rPr>
        <w:t>durumlarda</w:t>
      </w:r>
      <w:proofErr w:type="spellEnd"/>
      <w:r w:rsidR="00DD5C4B">
        <w:rPr>
          <w:lang w:val="en-US"/>
        </w:rPr>
        <w:t xml:space="preserve"> </w:t>
      </w:r>
      <w:proofErr w:type="spellStart"/>
      <w:r w:rsidR="00DD5C4B">
        <w:rPr>
          <w:lang w:val="en-US"/>
        </w:rPr>
        <w:t>konfigürasyonlar</w:t>
      </w:r>
      <w:proofErr w:type="spellEnd"/>
      <w:r w:rsidR="00DD5C4B">
        <w:rPr>
          <w:lang w:val="en-US"/>
        </w:rPr>
        <w:t xml:space="preserve"> </w:t>
      </w:r>
      <w:proofErr w:type="spellStart"/>
      <w:r w:rsidR="00DD5C4B">
        <w:rPr>
          <w:lang w:val="en-US"/>
        </w:rPr>
        <w:t>konusunda</w:t>
      </w:r>
      <w:proofErr w:type="spellEnd"/>
      <w:r w:rsidR="00DD5C4B">
        <w:rPr>
          <w:lang w:val="en-US"/>
        </w:rPr>
        <w:t xml:space="preserve"> </w:t>
      </w:r>
      <w:proofErr w:type="spellStart"/>
      <w:r w:rsidR="00DD5C4B">
        <w:rPr>
          <w:lang w:val="en-US"/>
        </w:rPr>
        <w:t>önerilerde</w:t>
      </w:r>
      <w:proofErr w:type="spellEnd"/>
      <w:r w:rsidR="00DD5C4B">
        <w:rPr>
          <w:lang w:val="en-US"/>
        </w:rPr>
        <w:t xml:space="preserve"> </w:t>
      </w:r>
      <w:proofErr w:type="spellStart"/>
      <w:proofErr w:type="gramStart"/>
      <w:r w:rsidR="00DD5C4B">
        <w:rPr>
          <w:lang w:val="en-US"/>
        </w:rPr>
        <w:t>bulunarak</w:t>
      </w:r>
      <w:proofErr w:type="spellEnd"/>
      <w:r w:rsidR="00DD5C4B">
        <w:rPr>
          <w:lang w:val="en-US"/>
        </w:rPr>
        <w:t xml:space="preserve"> ,</w:t>
      </w:r>
      <w:proofErr w:type="gramEnd"/>
      <w:r w:rsidR="00DD5C4B">
        <w:rPr>
          <w:lang w:val="en-US"/>
        </w:rPr>
        <w:t xml:space="preserve"> </w:t>
      </w:r>
      <w:proofErr w:type="spellStart"/>
      <w:r w:rsidR="00DD5C4B">
        <w:rPr>
          <w:lang w:val="en-US"/>
        </w:rPr>
        <w:t>yönlendirme</w:t>
      </w:r>
      <w:proofErr w:type="spellEnd"/>
      <w:r w:rsidR="00DD5C4B">
        <w:rPr>
          <w:lang w:val="en-US"/>
        </w:rPr>
        <w:t xml:space="preserve"> </w:t>
      </w:r>
      <w:proofErr w:type="spellStart"/>
      <w:r w:rsidR="00DD5C4B">
        <w:rPr>
          <w:lang w:val="en-US"/>
        </w:rPr>
        <w:t>gerçekleştirmektedir</w:t>
      </w:r>
      <w:proofErr w:type="spellEnd"/>
      <w:r w:rsidR="00DD5C4B">
        <w:rPr>
          <w:lang w:val="en-US"/>
        </w:rPr>
        <w:t xml:space="preserve">. Bu </w:t>
      </w:r>
      <w:proofErr w:type="spellStart"/>
      <w:r w:rsidR="00DD5C4B">
        <w:rPr>
          <w:lang w:val="en-US"/>
        </w:rPr>
        <w:t>uyumluluk</w:t>
      </w:r>
      <w:proofErr w:type="spellEnd"/>
      <w:r w:rsidR="00DD5C4B">
        <w:rPr>
          <w:lang w:val="en-US"/>
        </w:rPr>
        <w:t xml:space="preserve"> </w:t>
      </w:r>
      <w:proofErr w:type="spellStart"/>
      <w:r w:rsidR="00DD5C4B">
        <w:rPr>
          <w:lang w:val="en-US"/>
        </w:rPr>
        <w:t>konusunda</w:t>
      </w:r>
      <w:proofErr w:type="spellEnd"/>
      <w:r w:rsidR="00DD5C4B">
        <w:rPr>
          <w:lang w:val="en-US"/>
        </w:rPr>
        <w:t xml:space="preserve"> </w:t>
      </w:r>
      <w:proofErr w:type="spellStart"/>
      <w:r w:rsidR="00DD5C4B">
        <w:rPr>
          <w:lang w:val="en-US"/>
        </w:rPr>
        <w:t>başvuracağınız</w:t>
      </w:r>
      <w:proofErr w:type="spellEnd"/>
      <w:r w:rsidR="00DD5C4B">
        <w:rPr>
          <w:lang w:val="en-US"/>
        </w:rPr>
        <w:t xml:space="preserve"> Microsoft </w:t>
      </w:r>
      <w:proofErr w:type="spellStart"/>
      <w:proofErr w:type="gramStart"/>
      <w:r w:rsidR="00DD5C4B">
        <w:rPr>
          <w:lang w:val="en-US"/>
        </w:rPr>
        <w:t>Servisi</w:t>
      </w:r>
      <w:proofErr w:type="spellEnd"/>
      <w:r w:rsidR="00DD5C4B">
        <w:rPr>
          <w:lang w:val="en-US"/>
        </w:rPr>
        <w:t xml:space="preserve"> ;</w:t>
      </w:r>
      <w:proofErr w:type="gramEnd"/>
      <w:r w:rsidR="00DD5C4B">
        <w:rPr>
          <w:lang w:val="en-US"/>
        </w:rPr>
        <w:t xml:space="preserve"> Microsoft </w:t>
      </w:r>
      <w:proofErr w:type="gramStart"/>
      <w:r w:rsidR="00DD5C4B">
        <w:rPr>
          <w:lang w:val="en-US"/>
        </w:rPr>
        <w:t>Purview ;</w:t>
      </w:r>
      <w:proofErr w:type="gramEnd"/>
      <w:r w:rsidR="00DD5C4B">
        <w:rPr>
          <w:lang w:val="en-US"/>
        </w:rPr>
        <w:t xml:space="preserve"> Bu </w:t>
      </w:r>
      <w:proofErr w:type="spellStart"/>
      <w:r w:rsidR="00DD5C4B">
        <w:rPr>
          <w:lang w:val="en-US"/>
        </w:rPr>
        <w:t>servis</w:t>
      </w:r>
      <w:proofErr w:type="spellEnd"/>
      <w:r w:rsidR="00DD5C4B">
        <w:rPr>
          <w:lang w:val="en-US"/>
        </w:rPr>
        <w:t xml:space="preserve"> </w:t>
      </w:r>
      <w:proofErr w:type="spellStart"/>
      <w:r w:rsidR="00DD5C4B">
        <w:rPr>
          <w:lang w:val="en-US"/>
        </w:rPr>
        <w:t>ile</w:t>
      </w:r>
      <w:proofErr w:type="spellEnd"/>
      <w:r w:rsidR="00DD5C4B">
        <w:rPr>
          <w:lang w:val="en-US"/>
        </w:rPr>
        <w:t xml:space="preserve"> Compliance </w:t>
      </w:r>
      <w:proofErr w:type="spellStart"/>
      <w:r w:rsidR="00DD5C4B">
        <w:rPr>
          <w:lang w:val="en-US"/>
        </w:rPr>
        <w:t>Manager’I</w:t>
      </w:r>
      <w:proofErr w:type="spellEnd"/>
      <w:r w:rsidR="00DD5C4B">
        <w:rPr>
          <w:lang w:val="en-US"/>
        </w:rPr>
        <w:t xml:space="preserve"> </w:t>
      </w:r>
      <w:proofErr w:type="spellStart"/>
      <w:r w:rsidR="00DD5C4B">
        <w:rPr>
          <w:lang w:val="en-US"/>
        </w:rPr>
        <w:t>kullanarak</w:t>
      </w:r>
      <w:proofErr w:type="spellEnd"/>
      <w:r w:rsidR="00DD5C4B">
        <w:rPr>
          <w:lang w:val="en-US"/>
        </w:rPr>
        <w:t xml:space="preserve"> </w:t>
      </w:r>
      <w:proofErr w:type="spellStart"/>
      <w:r w:rsidR="00DD5C4B">
        <w:rPr>
          <w:lang w:val="en-US"/>
        </w:rPr>
        <w:t>uyumluluk</w:t>
      </w:r>
      <w:proofErr w:type="spellEnd"/>
      <w:r w:rsidR="00DD5C4B">
        <w:rPr>
          <w:lang w:val="en-US"/>
        </w:rPr>
        <w:t xml:space="preserve"> ve </w:t>
      </w:r>
      <w:proofErr w:type="spellStart"/>
      <w:r w:rsidR="00DD5C4B">
        <w:rPr>
          <w:lang w:val="en-US"/>
        </w:rPr>
        <w:t>riskleri</w:t>
      </w:r>
      <w:proofErr w:type="spellEnd"/>
      <w:r w:rsidR="00DD5C4B">
        <w:rPr>
          <w:lang w:val="en-US"/>
        </w:rPr>
        <w:t xml:space="preserve"> </w:t>
      </w:r>
      <w:proofErr w:type="spellStart"/>
      <w:r w:rsidR="00DD5C4B">
        <w:rPr>
          <w:lang w:val="en-US"/>
        </w:rPr>
        <w:t>daha</w:t>
      </w:r>
      <w:proofErr w:type="spellEnd"/>
      <w:r w:rsidR="00DD5C4B">
        <w:rPr>
          <w:lang w:val="en-US"/>
        </w:rPr>
        <w:t xml:space="preserve"> iyi </w:t>
      </w:r>
      <w:proofErr w:type="spellStart"/>
      <w:r w:rsidR="00DD5C4B">
        <w:rPr>
          <w:lang w:val="en-US"/>
        </w:rPr>
        <w:t>analiz</w:t>
      </w:r>
      <w:proofErr w:type="spellEnd"/>
      <w:r w:rsidR="00DD5C4B">
        <w:rPr>
          <w:lang w:val="en-US"/>
        </w:rPr>
        <w:t xml:space="preserve"> </w:t>
      </w:r>
      <w:proofErr w:type="spellStart"/>
      <w:r w:rsidR="00DD5C4B">
        <w:rPr>
          <w:lang w:val="en-US"/>
        </w:rPr>
        <w:t>edebilirsiniz</w:t>
      </w:r>
      <w:proofErr w:type="spellEnd"/>
      <w:r w:rsidR="00DD5C4B">
        <w:rPr>
          <w:lang w:val="en-US"/>
        </w:rPr>
        <w:t>.</w:t>
      </w:r>
    </w:p>
    <w:p w14:paraId="04B782A9" w14:textId="458329A3" w:rsidR="00DD5C4B" w:rsidRDefault="00DD5C4B" w:rsidP="00DD5C4B">
      <w:pPr>
        <w:rPr>
          <w:b/>
          <w:lang w:val="en-US"/>
        </w:rPr>
      </w:pPr>
      <w:r w:rsidRPr="00DD5C4B">
        <w:rPr>
          <w:b/>
          <w:lang w:val="en-US"/>
        </w:rPr>
        <w:t xml:space="preserve">CSA Star </w:t>
      </w:r>
      <w:proofErr w:type="gramStart"/>
      <w:r w:rsidRPr="00DD5C4B">
        <w:rPr>
          <w:b/>
          <w:lang w:val="en-US"/>
        </w:rPr>
        <w:t xml:space="preserve">Attestation </w:t>
      </w:r>
      <w:r>
        <w:rPr>
          <w:b/>
          <w:lang w:val="en-US"/>
        </w:rPr>
        <w:t>;</w:t>
      </w:r>
      <w:proofErr w:type="gramEnd"/>
      <w:r>
        <w:rPr>
          <w:b/>
          <w:lang w:val="en-US"/>
        </w:rPr>
        <w:t xml:space="preserve"> </w:t>
      </w:r>
    </w:p>
    <w:p w14:paraId="24905AEA" w14:textId="77777777" w:rsidR="004C21FB" w:rsidRPr="004C21FB" w:rsidRDefault="004C21FB" w:rsidP="004C21FB">
      <w:pPr>
        <w:rPr>
          <w:b/>
          <w:lang w:val="en-US"/>
        </w:rPr>
      </w:pPr>
      <w:r w:rsidRPr="004C21FB">
        <w:rPr>
          <w:b/>
          <w:lang w:val="en-US"/>
        </w:rPr>
        <w:t>CSA STAR Certification</w:t>
      </w:r>
    </w:p>
    <w:p w14:paraId="6E45D934" w14:textId="2E056736" w:rsidR="00DD5C4B" w:rsidRPr="004C21FB" w:rsidRDefault="004C21FB" w:rsidP="00DD5C4B">
      <w:pPr>
        <w:rPr>
          <w:b/>
          <w:lang w:val="en-US"/>
        </w:rPr>
      </w:pPr>
      <w:r w:rsidRPr="004C21FB">
        <w:rPr>
          <w:b/>
          <w:lang w:val="en-US"/>
        </w:rPr>
        <w:t>CSA STAR self-</w:t>
      </w:r>
      <w:proofErr w:type="gramStart"/>
      <w:r w:rsidRPr="004C21FB">
        <w:rPr>
          <w:b/>
          <w:lang w:val="en-US"/>
        </w:rPr>
        <w:t>assessment</w:t>
      </w:r>
      <w:r>
        <w:rPr>
          <w:b/>
          <w:lang w:val="en-US"/>
        </w:rPr>
        <w:t xml:space="preserve"> ;</w:t>
      </w:r>
      <w:proofErr w:type="gramEnd"/>
    </w:p>
    <w:p w14:paraId="15E04F47" w14:textId="014F759A" w:rsidR="00DD5C4B" w:rsidRDefault="004C21FB" w:rsidP="00DD5C4B">
      <w:pPr>
        <w:rPr>
          <w:lang w:val="en-US"/>
        </w:rPr>
      </w:pPr>
      <w:r>
        <w:rPr>
          <w:b/>
          <w:lang w:val="en-US"/>
        </w:rPr>
        <w:t xml:space="preserve">Cloud Security Alliance </w:t>
      </w:r>
      <w:proofErr w:type="gramStart"/>
      <w:r>
        <w:rPr>
          <w:b/>
          <w:lang w:val="en-US"/>
        </w:rPr>
        <w:t>( CSA</w:t>
      </w:r>
      <w:proofErr w:type="gramEnd"/>
      <w:r>
        <w:rPr>
          <w:b/>
          <w:lang w:val="en-US"/>
        </w:rPr>
        <w:t xml:space="preserve"> </w:t>
      </w:r>
      <w:proofErr w:type="gramStart"/>
      <w:r>
        <w:rPr>
          <w:b/>
          <w:lang w:val="en-US"/>
        </w:rPr>
        <w:t>) ;</w:t>
      </w:r>
      <w:proofErr w:type="gramEnd"/>
      <w:r>
        <w:rPr>
          <w:b/>
          <w:lang w:val="en-US"/>
        </w:rPr>
        <w:t xml:space="preserve"> </w:t>
      </w:r>
      <w:proofErr w:type="spellStart"/>
      <w:r>
        <w:rPr>
          <w:lang w:val="en-US"/>
        </w:rPr>
        <w:t>G</w:t>
      </w:r>
      <w:r w:rsidR="00DD5C4B">
        <w:rPr>
          <w:lang w:val="en-US"/>
        </w:rPr>
        <w:t>önüllü</w:t>
      </w:r>
      <w:proofErr w:type="spellEnd"/>
      <w:r w:rsidR="00DD5C4B">
        <w:rPr>
          <w:lang w:val="en-US"/>
        </w:rPr>
        <w:t xml:space="preserve"> </w:t>
      </w:r>
      <w:proofErr w:type="spellStart"/>
      <w:r w:rsidR="00DD5C4B">
        <w:rPr>
          <w:lang w:val="en-US"/>
        </w:rPr>
        <w:t>kuruluşlar</w:t>
      </w:r>
      <w:proofErr w:type="spellEnd"/>
      <w:r w:rsidR="00DD5C4B">
        <w:rPr>
          <w:lang w:val="en-US"/>
        </w:rPr>
        <w:t xml:space="preserve"> </w:t>
      </w:r>
      <w:proofErr w:type="spellStart"/>
      <w:r w:rsidR="00DD5C4B">
        <w:rPr>
          <w:lang w:val="en-US"/>
        </w:rPr>
        <w:t>tarafından</w:t>
      </w:r>
      <w:proofErr w:type="spellEnd"/>
      <w:r w:rsidR="00DD5C4B">
        <w:rPr>
          <w:lang w:val="en-US"/>
        </w:rPr>
        <w:t xml:space="preserve"> </w:t>
      </w:r>
      <w:proofErr w:type="spellStart"/>
      <w:r w:rsidR="00DD5C4B">
        <w:rPr>
          <w:lang w:val="en-US"/>
        </w:rPr>
        <w:t>yönetilen</w:t>
      </w:r>
      <w:proofErr w:type="spellEnd"/>
      <w:r w:rsidR="00DD5C4B">
        <w:rPr>
          <w:lang w:val="en-US"/>
        </w:rPr>
        <w:t xml:space="preserve"> </w:t>
      </w:r>
      <w:proofErr w:type="spellStart"/>
      <w:r w:rsidR="00DD5C4B">
        <w:rPr>
          <w:lang w:val="en-US"/>
        </w:rPr>
        <w:t>kar</w:t>
      </w:r>
      <w:proofErr w:type="spellEnd"/>
      <w:r w:rsidR="00DD5C4B">
        <w:rPr>
          <w:lang w:val="en-US"/>
        </w:rPr>
        <w:t xml:space="preserve"> </w:t>
      </w:r>
      <w:proofErr w:type="spellStart"/>
      <w:r w:rsidR="00DD5C4B">
        <w:rPr>
          <w:lang w:val="en-US"/>
        </w:rPr>
        <w:t>amacı</w:t>
      </w:r>
      <w:proofErr w:type="spellEnd"/>
      <w:r w:rsidR="00DD5C4B">
        <w:rPr>
          <w:lang w:val="en-US"/>
        </w:rPr>
        <w:t xml:space="preserve"> </w:t>
      </w:r>
      <w:proofErr w:type="spellStart"/>
      <w:r w:rsidR="00DD5C4B">
        <w:rPr>
          <w:lang w:val="en-US"/>
        </w:rPr>
        <w:t>gütmeyen</w:t>
      </w:r>
      <w:proofErr w:type="spellEnd"/>
      <w:r w:rsidR="00DD5C4B">
        <w:rPr>
          <w:lang w:val="en-US"/>
        </w:rPr>
        <w:t xml:space="preserve"> </w:t>
      </w:r>
      <w:proofErr w:type="spellStart"/>
      <w:r w:rsidR="00DD5C4B">
        <w:rPr>
          <w:lang w:val="en-US"/>
        </w:rPr>
        <w:t>bir</w:t>
      </w:r>
      <w:proofErr w:type="spellEnd"/>
      <w:r w:rsidR="00DD5C4B">
        <w:rPr>
          <w:lang w:val="en-US"/>
        </w:rPr>
        <w:t xml:space="preserve"> </w:t>
      </w:r>
      <w:proofErr w:type="spellStart"/>
      <w:r w:rsidR="00DD5C4B">
        <w:rPr>
          <w:lang w:val="en-US"/>
        </w:rPr>
        <w:t>kuruluştur</w:t>
      </w:r>
      <w:proofErr w:type="spellEnd"/>
      <w:r w:rsidR="00DD5C4B">
        <w:rPr>
          <w:lang w:val="en-US"/>
        </w:rPr>
        <w:t xml:space="preserve">. </w:t>
      </w:r>
      <w:proofErr w:type="spellStart"/>
      <w:r w:rsidR="00DD5C4B">
        <w:rPr>
          <w:lang w:val="en-US"/>
        </w:rPr>
        <w:t>Organizasyonların</w:t>
      </w:r>
      <w:proofErr w:type="spellEnd"/>
      <w:r w:rsidR="00DD5C4B">
        <w:rPr>
          <w:lang w:val="en-US"/>
        </w:rPr>
        <w:t xml:space="preserve"> Daha </w:t>
      </w:r>
      <w:proofErr w:type="spellStart"/>
      <w:r w:rsidR="00DD5C4B">
        <w:rPr>
          <w:lang w:val="en-US"/>
        </w:rPr>
        <w:t>güvenli</w:t>
      </w:r>
      <w:proofErr w:type="spellEnd"/>
      <w:r w:rsidR="00DD5C4B">
        <w:rPr>
          <w:lang w:val="en-US"/>
        </w:rPr>
        <w:t xml:space="preserve"> Cloud </w:t>
      </w:r>
      <w:proofErr w:type="spellStart"/>
      <w:r w:rsidR="00DD5C4B">
        <w:rPr>
          <w:lang w:val="en-US"/>
        </w:rPr>
        <w:t>ortamını</w:t>
      </w:r>
      <w:proofErr w:type="spellEnd"/>
      <w:r w:rsidR="00DD5C4B">
        <w:rPr>
          <w:lang w:val="en-US"/>
        </w:rPr>
        <w:t xml:space="preserve"> </w:t>
      </w:r>
      <w:proofErr w:type="spellStart"/>
      <w:r w:rsidR="00DD5C4B">
        <w:rPr>
          <w:lang w:val="en-US"/>
        </w:rPr>
        <w:t>kullanmasına</w:t>
      </w:r>
      <w:proofErr w:type="spellEnd"/>
      <w:r w:rsidR="00DD5C4B">
        <w:rPr>
          <w:lang w:val="en-US"/>
        </w:rPr>
        <w:t xml:space="preserve"> </w:t>
      </w:r>
      <w:proofErr w:type="spellStart"/>
      <w:r w:rsidR="00DD5C4B">
        <w:rPr>
          <w:lang w:val="en-US"/>
        </w:rPr>
        <w:t>yardımcı</w:t>
      </w:r>
      <w:proofErr w:type="spellEnd"/>
      <w:r w:rsidR="00DD5C4B">
        <w:rPr>
          <w:lang w:val="en-US"/>
        </w:rPr>
        <w:t xml:space="preserve"> </w:t>
      </w:r>
      <w:proofErr w:type="spellStart"/>
      <w:proofErr w:type="gramStart"/>
      <w:r w:rsidR="00DD5C4B">
        <w:rPr>
          <w:lang w:val="en-US"/>
        </w:rPr>
        <w:t>olmak</w:t>
      </w:r>
      <w:proofErr w:type="spellEnd"/>
      <w:r w:rsidR="00DD5C4B">
        <w:rPr>
          <w:lang w:val="en-US"/>
        </w:rPr>
        <w:t xml:space="preserve"> ,</w:t>
      </w:r>
      <w:proofErr w:type="gramEnd"/>
      <w:r w:rsidR="00DD5C4B">
        <w:rPr>
          <w:lang w:val="en-US"/>
        </w:rPr>
        <w:t xml:space="preserve"> </w:t>
      </w:r>
      <w:proofErr w:type="spellStart"/>
      <w:r w:rsidR="00DD5C4B">
        <w:rPr>
          <w:lang w:val="en-US"/>
        </w:rPr>
        <w:t>Buluta</w:t>
      </w:r>
      <w:proofErr w:type="spellEnd"/>
      <w:r w:rsidR="00DD5C4B">
        <w:rPr>
          <w:lang w:val="en-US"/>
        </w:rPr>
        <w:t xml:space="preserve"> </w:t>
      </w:r>
      <w:proofErr w:type="spellStart"/>
      <w:r w:rsidR="00DD5C4B">
        <w:rPr>
          <w:lang w:val="en-US"/>
        </w:rPr>
        <w:t>geçiş</w:t>
      </w:r>
      <w:proofErr w:type="spellEnd"/>
      <w:r w:rsidR="00DD5C4B">
        <w:rPr>
          <w:lang w:val="en-US"/>
        </w:rPr>
        <w:t xml:space="preserve"> </w:t>
      </w:r>
      <w:proofErr w:type="spellStart"/>
      <w:r w:rsidR="00DD5C4B">
        <w:rPr>
          <w:lang w:val="en-US"/>
        </w:rPr>
        <w:t>aşamasında</w:t>
      </w:r>
      <w:proofErr w:type="spellEnd"/>
      <w:r w:rsidR="00DD5C4B">
        <w:rPr>
          <w:lang w:val="en-US"/>
        </w:rPr>
        <w:t xml:space="preserve"> </w:t>
      </w:r>
      <w:proofErr w:type="spellStart"/>
      <w:r w:rsidR="00DD5C4B">
        <w:rPr>
          <w:lang w:val="en-US"/>
        </w:rPr>
        <w:t>organizasyonların</w:t>
      </w:r>
      <w:proofErr w:type="spellEnd"/>
      <w:r w:rsidR="00DD5C4B">
        <w:rPr>
          <w:lang w:val="en-US"/>
        </w:rPr>
        <w:t xml:space="preserve"> </w:t>
      </w:r>
      <w:proofErr w:type="spellStart"/>
      <w:r w:rsidR="00DD5C4B">
        <w:rPr>
          <w:lang w:val="en-US"/>
        </w:rPr>
        <w:t>daha</w:t>
      </w:r>
      <w:proofErr w:type="spellEnd"/>
      <w:r w:rsidR="00DD5C4B">
        <w:rPr>
          <w:lang w:val="en-US"/>
        </w:rPr>
        <w:t xml:space="preserve"> </w:t>
      </w:r>
      <w:proofErr w:type="spellStart"/>
      <w:r w:rsidR="00DD5C4B">
        <w:rPr>
          <w:lang w:val="en-US"/>
        </w:rPr>
        <w:t>çok</w:t>
      </w:r>
      <w:proofErr w:type="spellEnd"/>
      <w:r w:rsidR="00DD5C4B">
        <w:rPr>
          <w:lang w:val="en-US"/>
        </w:rPr>
        <w:t xml:space="preserve"> </w:t>
      </w:r>
      <w:proofErr w:type="spellStart"/>
      <w:r w:rsidR="00DD5C4B">
        <w:rPr>
          <w:lang w:val="en-US"/>
        </w:rPr>
        <w:t>bilinçli</w:t>
      </w:r>
      <w:proofErr w:type="spellEnd"/>
      <w:r w:rsidR="00DD5C4B">
        <w:rPr>
          <w:lang w:val="en-US"/>
        </w:rPr>
        <w:t xml:space="preserve"> </w:t>
      </w:r>
      <w:proofErr w:type="spellStart"/>
      <w:r w:rsidR="00DD5C4B">
        <w:rPr>
          <w:lang w:val="en-US"/>
        </w:rPr>
        <w:t>taşıma</w:t>
      </w:r>
      <w:proofErr w:type="spellEnd"/>
      <w:r w:rsidR="00DD5C4B">
        <w:rPr>
          <w:lang w:val="en-US"/>
        </w:rPr>
        <w:t xml:space="preserve"> </w:t>
      </w:r>
      <w:proofErr w:type="spellStart"/>
      <w:r w:rsidR="00DD5C4B">
        <w:rPr>
          <w:lang w:val="en-US"/>
        </w:rPr>
        <w:t>gerçekleştirmesini</w:t>
      </w:r>
      <w:proofErr w:type="spellEnd"/>
      <w:r w:rsidR="00DD5C4B">
        <w:rPr>
          <w:lang w:val="en-US"/>
        </w:rPr>
        <w:t xml:space="preserve"> </w:t>
      </w:r>
      <w:proofErr w:type="spellStart"/>
      <w:r w:rsidR="00DD5C4B">
        <w:rPr>
          <w:lang w:val="en-US"/>
        </w:rPr>
        <w:t>sağlamak</w:t>
      </w:r>
      <w:proofErr w:type="spellEnd"/>
      <w:r w:rsidR="00DD5C4B">
        <w:rPr>
          <w:lang w:val="en-US"/>
        </w:rPr>
        <w:t xml:space="preserve"> </w:t>
      </w:r>
      <w:proofErr w:type="spellStart"/>
      <w:r w:rsidR="00DD5C4B">
        <w:rPr>
          <w:lang w:val="en-US"/>
        </w:rPr>
        <w:t>amaçlıdır</w:t>
      </w:r>
      <w:proofErr w:type="spellEnd"/>
      <w:r w:rsidR="00DD5C4B">
        <w:rPr>
          <w:lang w:val="en-US"/>
        </w:rPr>
        <w:t xml:space="preserve">. </w:t>
      </w:r>
    </w:p>
    <w:p w14:paraId="605F3D7B" w14:textId="40C67BCA" w:rsidR="00EC14A7" w:rsidRDefault="00EC14A7" w:rsidP="00DD5C4B">
      <w:pPr>
        <w:rPr>
          <w:lang w:val="en-US"/>
        </w:rPr>
      </w:pPr>
    </w:p>
    <w:p w14:paraId="1987CD1A" w14:textId="09D41453" w:rsidR="00EC14A7" w:rsidRDefault="00EC14A7" w:rsidP="00DD5C4B">
      <w:pPr>
        <w:rPr>
          <w:lang w:val="en-US"/>
        </w:rPr>
      </w:pPr>
    </w:p>
    <w:p w14:paraId="281C5845" w14:textId="627317AC" w:rsidR="00EC14A7" w:rsidRDefault="00EC14A7" w:rsidP="00DD5C4B">
      <w:pPr>
        <w:rPr>
          <w:lang w:val="en-US"/>
        </w:rPr>
      </w:pPr>
    </w:p>
    <w:p w14:paraId="745FFBB2" w14:textId="1597C1EF" w:rsidR="00EC14A7" w:rsidRPr="007D298D" w:rsidRDefault="007D298D" w:rsidP="00DD5C4B">
      <w:pPr>
        <w:rPr>
          <w:b/>
          <w:lang w:val="en-US"/>
        </w:rPr>
      </w:pPr>
      <w:r w:rsidRPr="007D298D">
        <w:rPr>
          <w:b/>
          <w:lang w:val="en-US"/>
        </w:rPr>
        <w:lastRenderedPageBreak/>
        <w:t xml:space="preserve">SOC </w:t>
      </w:r>
      <w:proofErr w:type="gramStart"/>
      <w:r w:rsidRPr="007D298D">
        <w:rPr>
          <w:b/>
          <w:lang w:val="en-US"/>
        </w:rPr>
        <w:t>1</w:t>
      </w:r>
      <w:r>
        <w:rPr>
          <w:b/>
          <w:lang w:val="en-US"/>
        </w:rPr>
        <w:t xml:space="preserve"> ;</w:t>
      </w:r>
      <w:proofErr w:type="gramEnd"/>
      <w:r>
        <w:rPr>
          <w:b/>
          <w:lang w:val="en-US"/>
        </w:rPr>
        <w:t xml:space="preserve"> </w:t>
      </w:r>
    </w:p>
    <w:p w14:paraId="0096E3E6" w14:textId="189F7177" w:rsidR="007D298D" w:rsidRDefault="0026376A" w:rsidP="00DD5C4B">
      <w:r>
        <w:t>Microsoft'un Azure, Dynamics 365, Power Platform ve bazı Microsoft 365</w:t>
      </w:r>
      <w:r w:rsidR="00810148">
        <w:t xml:space="preserve"> servisler</w:t>
      </w:r>
      <w:r>
        <w:t xml:space="preserve"> için düzenli olarak bağımsız third party audit yani denetim süreçlerinden geçen SOC 1 Type 2 (Sistem ve Organizasyon Kontrolleri) raporu, finansal raporlama üzerindeki iç kontrol süreçlerinin etkinliğini değerlendiren önemli bir denetim</w:t>
      </w:r>
      <w:r w:rsidR="009A597D">
        <w:t xml:space="preserve"> belgesidir. Ayrıca,  Finansal hizmetler sektöründe faaliyet gösteren kuruluşların aşağıdaki düzenlemelere uyum sağlamasına destek vermektedir : </w:t>
      </w:r>
    </w:p>
    <w:p w14:paraId="4D85EE3E" w14:textId="50CA183A" w:rsidR="009A597D" w:rsidRPr="009A597D" w:rsidRDefault="009A597D" w:rsidP="009A597D">
      <w:pPr>
        <w:pStyle w:val="ListParagraph"/>
        <w:numPr>
          <w:ilvl w:val="0"/>
          <w:numId w:val="2"/>
        </w:numPr>
        <w:rPr>
          <w:lang w:val="en-US"/>
        </w:rPr>
      </w:pPr>
      <w:r w:rsidRPr="009A597D">
        <w:rPr>
          <w:lang w:val="en-US"/>
        </w:rPr>
        <w:t xml:space="preserve">Sarbanes-Oxley </w:t>
      </w:r>
      <w:proofErr w:type="spellStart"/>
      <w:r w:rsidRPr="009A597D">
        <w:rPr>
          <w:lang w:val="en-US"/>
        </w:rPr>
        <w:t>Yasası</w:t>
      </w:r>
      <w:proofErr w:type="spellEnd"/>
      <w:r w:rsidRPr="009A597D">
        <w:rPr>
          <w:lang w:val="en-US"/>
        </w:rPr>
        <w:t xml:space="preserve"> (SOX)</w:t>
      </w:r>
    </w:p>
    <w:p w14:paraId="3BBA6AAA" w14:textId="77777777" w:rsidR="009A597D" w:rsidRPr="00B11951" w:rsidRDefault="009A597D" w:rsidP="009A597D">
      <w:pPr>
        <w:pStyle w:val="ListParagraph"/>
        <w:numPr>
          <w:ilvl w:val="0"/>
          <w:numId w:val="2"/>
        </w:numPr>
        <w:rPr>
          <w:lang w:val="nb-NO"/>
        </w:rPr>
      </w:pPr>
      <w:r w:rsidRPr="00B11951">
        <w:rPr>
          <w:lang w:val="nb-NO"/>
        </w:rPr>
        <w:t>Federal Finansal Kurumlar Denetim Konseyi (FFIEC)</w:t>
      </w:r>
    </w:p>
    <w:p w14:paraId="19536EB2" w14:textId="64DB6342" w:rsidR="00810148" w:rsidRDefault="009A597D" w:rsidP="00810148">
      <w:pPr>
        <w:pStyle w:val="ListParagraph"/>
        <w:numPr>
          <w:ilvl w:val="0"/>
          <w:numId w:val="2"/>
        </w:numPr>
        <w:rPr>
          <w:lang w:val="en-US"/>
        </w:rPr>
      </w:pPr>
      <w:r w:rsidRPr="009A597D">
        <w:rPr>
          <w:lang w:val="en-US"/>
        </w:rPr>
        <w:t xml:space="preserve">Gramm-Leach-Bliley </w:t>
      </w:r>
      <w:proofErr w:type="spellStart"/>
      <w:r w:rsidRPr="009A597D">
        <w:rPr>
          <w:lang w:val="en-US"/>
        </w:rPr>
        <w:t>Yasası</w:t>
      </w:r>
      <w:proofErr w:type="spellEnd"/>
      <w:r w:rsidRPr="009A597D">
        <w:rPr>
          <w:lang w:val="en-US"/>
        </w:rPr>
        <w:t xml:space="preserve"> (GLB</w:t>
      </w:r>
      <w:r w:rsidR="00810148">
        <w:rPr>
          <w:lang w:val="en-US"/>
        </w:rPr>
        <w:t>A)</w:t>
      </w:r>
    </w:p>
    <w:p w14:paraId="2AC92D57" w14:textId="25BE73FC" w:rsidR="00810148" w:rsidRPr="00810148" w:rsidRDefault="00810148" w:rsidP="00810148">
      <w:pPr>
        <w:rPr>
          <w:b/>
          <w:lang w:val="en-US"/>
        </w:rPr>
      </w:pPr>
      <w:r w:rsidRPr="00810148">
        <w:rPr>
          <w:b/>
          <w:lang w:val="en-US"/>
        </w:rPr>
        <w:t xml:space="preserve">SOC </w:t>
      </w:r>
      <w:r>
        <w:rPr>
          <w:b/>
          <w:lang w:val="en-US"/>
        </w:rPr>
        <w:t>2</w:t>
      </w:r>
      <w:r w:rsidRPr="00810148">
        <w:rPr>
          <w:b/>
          <w:lang w:val="en-US"/>
        </w:rPr>
        <w:t xml:space="preserve"> </w:t>
      </w:r>
      <w:r w:rsidR="001A2354">
        <w:rPr>
          <w:b/>
          <w:lang w:val="en-US"/>
        </w:rPr>
        <w:t xml:space="preserve">and SOC </w:t>
      </w:r>
      <w:proofErr w:type="gramStart"/>
      <w:r w:rsidR="001A2354">
        <w:rPr>
          <w:b/>
          <w:lang w:val="en-US"/>
        </w:rPr>
        <w:t>3 ;</w:t>
      </w:r>
      <w:proofErr w:type="gramEnd"/>
    </w:p>
    <w:p w14:paraId="4F7BC0F4" w14:textId="08684A98" w:rsidR="00810148" w:rsidRDefault="00810148" w:rsidP="00810148">
      <w:r>
        <w:t xml:space="preserve">Microsoft'un Azure, Dynamics 365, Microsoft 365 ve Power Platform servisleri için yayımlanan </w:t>
      </w:r>
      <w:r>
        <w:rPr>
          <w:rStyle w:val="Strong"/>
        </w:rPr>
        <w:t>SOC 2 Type 2</w:t>
      </w:r>
      <w:r>
        <w:t xml:space="preserve"> raporları, hizmet sağlayıcılarının güvenlik, erişilebilirlik, işlem bütünlüğü, gizlilik ve mahremiyet gibi güven hizmetleri kriterlerine uyumunu değerlendiren bağımsız denetim raporları diyebiliriz.</w:t>
      </w:r>
    </w:p>
    <w:p w14:paraId="1D74EC39" w14:textId="47EB17E8" w:rsidR="00810148" w:rsidRPr="00810148" w:rsidRDefault="00810148" w:rsidP="00810148">
      <w:pPr>
        <w:spacing w:before="100" w:beforeAutospacing="1" w:after="100" w:afterAutospacing="1" w:line="240" w:lineRule="auto"/>
        <w:rPr>
          <w:b/>
        </w:rPr>
      </w:pPr>
      <w:r w:rsidRPr="00810148">
        <w:rPr>
          <w:b/>
        </w:rPr>
        <w:t xml:space="preserve">SOC 2 Type 2 raporları, aşağıdaki düzenlemelere uyum </w:t>
      </w:r>
      <w:r>
        <w:rPr>
          <w:b/>
        </w:rPr>
        <w:t xml:space="preserve">destek vermektedir </w:t>
      </w:r>
      <w:r w:rsidRPr="00810148">
        <w:rPr>
          <w:b/>
        </w:rPr>
        <w:t>:</w:t>
      </w:r>
    </w:p>
    <w:p w14:paraId="2997123D" w14:textId="77777777" w:rsidR="00810148" w:rsidRPr="00810148" w:rsidRDefault="00810148" w:rsidP="00810148">
      <w:pPr>
        <w:numPr>
          <w:ilvl w:val="0"/>
          <w:numId w:val="4"/>
        </w:numPr>
        <w:spacing w:before="100" w:beforeAutospacing="1" w:after="100" w:afterAutospacing="1" w:line="240" w:lineRule="auto"/>
        <w:rPr>
          <w:lang w:val="en-US"/>
        </w:rPr>
      </w:pPr>
      <w:r w:rsidRPr="00810148">
        <w:rPr>
          <w:lang w:val="en-US"/>
        </w:rPr>
        <w:t>ISO/IEC 27001</w:t>
      </w:r>
    </w:p>
    <w:p w14:paraId="23A3653C" w14:textId="77777777" w:rsidR="00810148" w:rsidRPr="00810148" w:rsidRDefault="00810148" w:rsidP="00810148">
      <w:pPr>
        <w:numPr>
          <w:ilvl w:val="0"/>
          <w:numId w:val="4"/>
        </w:numPr>
        <w:spacing w:before="100" w:beforeAutospacing="1" w:after="100" w:afterAutospacing="1" w:line="240" w:lineRule="auto"/>
        <w:rPr>
          <w:lang w:val="en-US"/>
        </w:rPr>
      </w:pPr>
      <w:r w:rsidRPr="00810148">
        <w:rPr>
          <w:lang w:val="en-US"/>
        </w:rPr>
        <w:t>Cloud Security Alliance (CSA) Cloud Controls Matrix (CCM) v4</w:t>
      </w:r>
    </w:p>
    <w:p w14:paraId="4BCC44A0" w14:textId="0171E2C6" w:rsidR="00767D61" w:rsidRDefault="00810148" w:rsidP="00767D61">
      <w:pPr>
        <w:numPr>
          <w:ilvl w:val="0"/>
          <w:numId w:val="4"/>
        </w:numPr>
        <w:spacing w:before="100" w:beforeAutospacing="1" w:after="100" w:afterAutospacing="1" w:line="240" w:lineRule="auto"/>
        <w:rPr>
          <w:lang w:val="en-US"/>
        </w:rPr>
      </w:pPr>
      <w:proofErr w:type="spellStart"/>
      <w:r w:rsidRPr="00810148">
        <w:rPr>
          <w:lang w:val="en-US"/>
        </w:rPr>
        <w:t>Almanya</w:t>
      </w:r>
      <w:proofErr w:type="spellEnd"/>
      <w:r w:rsidRPr="00810148">
        <w:rPr>
          <w:lang w:val="en-US"/>
        </w:rPr>
        <w:t xml:space="preserve"> C5:2020</w:t>
      </w:r>
    </w:p>
    <w:p w14:paraId="09156B06" w14:textId="77777777" w:rsidR="00767D61" w:rsidRPr="00767D61" w:rsidRDefault="00767D61" w:rsidP="00767D61">
      <w:pPr>
        <w:spacing w:before="100" w:beforeAutospacing="1" w:after="100" w:afterAutospacing="1" w:line="240" w:lineRule="auto"/>
        <w:rPr>
          <w:lang w:val="en-US"/>
        </w:rPr>
      </w:pPr>
    </w:p>
    <w:p w14:paraId="20618CDD" w14:textId="00FFE398" w:rsidR="00767D61" w:rsidRDefault="00767D61" w:rsidP="00767D61">
      <w:pPr>
        <w:rPr>
          <w:b/>
          <w:lang w:val="en-US"/>
        </w:rPr>
      </w:pPr>
      <w:r w:rsidRPr="00767D61">
        <w:rPr>
          <w:b/>
          <w:lang w:val="en-US"/>
        </w:rPr>
        <w:t>ISO 20000 – 1</w:t>
      </w:r>
    </w:p>
    <w:p w14:paraId="4733F7DE" w14:textId="2FB8E9D3" w:rsidR="008572C8" w:rsidRPr="008572C8" w:rsidRDefault="00B95593" w:rsidP="003B6CDC">
      <w:pPr>
        <w:spacing w:before="100" w:beforeAutospacing="1" w:after="100" w:afterAutospacing="1" w:line="240" w:lineRule="auto"/>
        <w:rPr>
          <w:rFonts w:ascii="Times New Roman" w:eastAsia="Times New Roman" w:hAnsi="Times New Roman" w:cs="Times New Roman"/>
          <w:sz w:val="24"/>
          <w:szCs w:val="24"/>
          <w:lang w:eastAsia="tr-TR"/>
        </w:rPr>
      </w:pPr>
      <w:r>
        <w:t xml:space="preserve">Microsoft'un Azure, </w:t>
      </w:r>
      <w:r w:rsidRPr="00767D61">
        <w:t>Azure Government, Azure China, Dynamics 365, Microsoft 365, Power Platform</w:t>
      </w:r>
      <w:r>
        <w:t xml:space="preserve"> servisleri için Bilgi Teknoloji servis</w:t>
      </w:r>
      <w:r w:rsidRPr="00767D61">
        <w:t xml:space="preserve"> yönetimi süreçlerinin etkinliğini ve güvenilirliğini doğrulamak için uluslararası bir standar</w:t>
      </w:r>
      <w:r>
        <w:t>t diyebiliriz. Organizasyonların servis yönetim süreçlerinde standarta uyguluğunu belgelemek için , kendi uyumluluk ve sertifikasyon süreçlerinde kullanacakları standart diyebiliriz.</w:t>
      </w:r>
      <w:r w:rsidR="008572C8" w:rsidRPr="008572C8">
        <w:t xml:space="preserve"> </w:t>
      </w:r>
      <w:r w:rsidR="008572C8">
        <w:t>Bu belgeyi referans olarak kullanabilirler.</w:t>
      </w:r>
    </w:p>
    <w:p w14:paraId="0C771F59" w14:textId="5A6849AF" w:rsidR="002A2F27" w:rsidRDefault="002A2F27" w:rsidP="002A2F27">
      <w:pPr>
        <w:rPr>
          <w:b/>
          <w:lang w:val="en-US"/>
        </w:rPr>
      </w:pPr>
      <w:r w:rsidRPr="002A2F27">
        <w:rPr>
          <w:b/>
          <w:lang w:val="en-US"/>
        </w:rPr>
        <w:t>ISO 22301</w:t>
      </w:r>
    </w:p>
    <w:p w14:paraId="66A4D7BC" w14:textId="36290AB1" w:rsidR="00B95593" w:rsidRDefault="008572C8" w:rsidP="003B6CDC">
      <w:pPr>
        <w:spacing w:before="100" w:beforeAutospacing="1" w:after="100" w:afterAutospacing="1" w:line="240" w:lineRule="auto"/>
        <w:rPr>
          <w:rFonts w:ascii="Times New Roman" w:eastAsia="Times New Roman" w:hAnsi="Times New Roman" w:cs="Times New Roman"/>
          <w:sz w:val="24"/>
          <w:szCs w:val="24"/>
          <w:lang w:eastAsia="tr-TR"/>
        </w:rPr>
      </w:pPr>
      <w:r w:rsidRPr="008572C8">
        <w:t xml:space="preserve">Microsoft'un Azure, </w:t>
      </w:r>
      <w:r w:rsidRPr="00767D61">
        <w:t>Azure Government, Azure China, Dynamics 365, Microsoft 365, Power Platform</w:t>
      </w:r>
      <w:r w:rsidRPr="008572C8">
        <w:t xml:space="preserve"> servisleri için </w:t>
      </w:r>
      <w:r>
        <w:t xml:space="preserve">Business Continuity Management System yani </w:t>
      </w:r>
      <w:r w:rsidRPr="008572C8">
        <w:t>İş sürekliliği yönetim sistemi gereksinimlerine uyumluluğu doğrulayan uluslararası standart</w:t>
      </w:r>
      <w:r>
        <w:t xml:space="preserve"> diyebiliriz. </w:t>
      </w:r>
      <w:r w:rsidRPr="008572C8">
        <w:t>Organizasyonların</w:t>
      </w:r>
      <w:r>
        <w:t xml:space="preserve"> iş sürekliliği ve operasyonel kesintilere hazırlığını göstermektedir. </w:t>
      </w:r>
      <w:r w:rsidRPr="00B11951">
        <w:rPr>
          <w:b/>
        </w:rPr>
        <w:t xml:space="preserve">ISO 20000 – 1 gibi </w:t>
      </w:r>
      <w:r>
        <w:t>servis yönetim süreçlerinde standarta uyguluğunu belgelemek için , kendi uyumluluk ve sertifikasyon süreçlerinde kullanacakları standart diyebiliriz. Bu belgeyi referans olarak kullanabilirler.</w:t>
      </w:r>
    </w:p>
    <w:p w14:paraId="5F8BF34D" w14:textId="1701CA5C" w:rsidR="00406F31" w:rsidRDefault="00406F31" w:rsidP="00406F31">
      <w:pPr>
        <w:spacing w:before="100" w:beforeAutospacing="1" w:after="100" w:afterAutospacing="1" w:line="240" w:lineRule="auto"/>
        <w:rPr>
          <w:rFonts w:ascii="Times New Roman" w:eastAsia="Times New Roman" w:hAnsi="Times New Roman" w:cs="Times New Roman"/>
          <w:sz w:val="24"/>
          <w:szCs w:val="24"/>
          <w:lang w:eastAsia="tr-TR"/>
        </w:rPr>
      </w:pPr>
    </w:p>
    <w:p w14:paraId="3ABCE8CA" w14:textId="77ED717D" w:rsidR="00406F31" w:rsidRDefault="00406F31" w:rsidP="00406F31">
      <w:pPr>
        <w:spacing w:before="100" w:beforeAutospacing="1" w:after="100" w:afterAutospacing="1" w:line="240" w:lineRule="auto"/>
        <w:rPr>
          <w:rFonts w:ascii="Times New Roman" w:eastAsia="Times New Roman" w:hAnsi="Times New Roman" w:cs="Times New Roman"/>
          <w:sz w:val="24"/>
          <w:szCs w:val="24"/>
          <w:lang w:eastAsia="tr-TR"/>
        </w:rPr>
      </w:pPr>
    </w:p>
    <w:p w14:paraId="562A2092" w14:textId="3D8625F5" w:rsidR="003B6CDC" w:rsidRDefault="003B6CDC" w:rsidP="00406F31">
      <w:pPr>
        <w:spacing w:before="100" w:beforeAutospacing="1" w:after="100" w:afterAutospacing="1" w:line="240" w:lineRule="auto"/>
        <w:rPr>
          <w:rFonts w:ascii="Times New Roman" w:eastAsia="Times New Roman" w:hAnsi="Times New Roman" w:cs="Times New Roman"/>
          <w:sz w:val="24"/>
          <w:szCs w:val="24"/>
          <w:lang w:eastAsia="tr-TR"/>
        </w:rPr>
      </w:pPr>
    </w:p>
    <w:p w14:paraId="5E6AF15B" w14:textId="77777777" w:rsidR="003B6CDC" w:rsidRDefault="003B6CDC" w:rsidP="00406F31">
      <w:pPr>
        <w:spacing w:before="100" w:beforeAutospacing="1" w:after="100" w:afterAutospacing="1" w:line="240" w:lineRule="auto"/>
        <w:rPr>
          <w:rFonts w:ascii="Times New Roman" w:eastAsia="Times New Roman" w:hAnsi="Times New Roman" w:cs="Times New Roman"/>
          <w:sz w:val="24"/>
          <w:szCs w:val="24"/>
          <w:lang w:eastAsia="tr-TR"/>
        </w:rPr>
      </w:pPr>
    </w:p>
    <w:p w14:paraId="3E29C646" w14:textId="51883E71" w:rsidR="003B6CDC" w:rsidRPr="00B11951" w:rsidRDefault="003B6CDC" w:rsidP="003B6CDC">
      <w:pPr>
        <w:rPr>
          <w:b/>
        </w:rPr>
      </w:pPr>
      <w:r w:rsidRPr="00B11951">
        <w:rPr>
          <w:b/>
        </w:rPr>
        <w:lastRenderedPageBreak/>
        <w:t>ISO 27001</w:t>
      </w:r>
    </w:p>
    <w:p w14:paraId="64337922" w14:textId="7E057155" w:rsidR="003B6CDC" w:rsidRDefault="003B6CDC" w:rsidP="00406F31">
      <w:pPr>
        <w:spacing w:before="100" w:beforeAutospacing="1" w:after="100" w:afterAutospacing="1" w:line="240" w:lineRule="auto"/>
        <w:rPr>
          <w:rFonts w:ascii="Times New Roman" w:eastAsia="Times New Roman" w:hAnsi="Times New Roman" w:cs="Times New Roman"/>
          <w:sz w:val="24"/>
          <w:szCs w:val="24"/>
          <w:lang w:eastAsia="tr-TR"/>
        </w:rPr>
      </w:pPr>
      <w:r>
        <w:t xml:space="preserve">Microsoft'un Azure, </w:t>
      </w:r>
      <w:r w:rsidRPr="00767D61">
        <w:t>Azure Government, Azure China, Dynamics 365, Microsoft 365, Power Platform</w:t>
      </w:r>
      <w:r>
        <w:t xml:space="preserve"> servisleri için Information Security Management System yani Bilgi Güvenliği Yönetim Sistemi ihtiyaçlarını karşılamak için kullanılan uluslararası standart diyebiliriz. Organizasyonların Bilgi Güvenliği yönetim süreçlerinin etkinliğini ve güvenilirliğini göstermektedir. </w:t>
      </w:r>
      <w:r w:rsidR="00A06F63">
        <w:t>Önceki bahsetmiş olduğumuz gibi organizasyonlar bu belgeyi referans olarak kullanabilirler.</w:t>
      </w:r>
    </w:p>
    <w:p w14:paraId="31D9D519" w14:textId="14E32C23" w:rsidR="00D05040" w:rsidRPr="00B11951" w:rsidRDefault="00D05040" w:rsidP="00D05040">
      <w:pPr>
        <w:rPr>
          <w:b/>
        </w:rPr>
      </w:pPr>
      <w:r w:rsidRPr="00B11951">
        <w:rPr>
          <w:b/>
        </w:rPr>
        <w:t>ISO 27017</w:t>
      </w:r>
    </w:p>
    <w:p w14:paraId="3E8695D2" w14:textId="2EE674EF" w:rsidR="007641AF" w:rsidRDefault="00D05040" w:rsidP="0035778D">
      <w:r>
        <w:t xml:space="preserve">Microsoft'un Azure, </w:t>
      </w:r>
      <w:r w:rsidRPr="00767D61">
        <w:t>Azure Government, Azure China, Dynamics 365, Microsoft 365, Power Platform</w:t>
      </w:r>
      <w:r>
        <w:t xml:space="preserve"> servisleri için Cloud Service Provider yani Bulut Servis Sağlayıcıları ve organizasyonlar için Bilgi güvenliği kontrolleri ve uygulama konusunda rehberlik sunan uluslararası standart diyebiliriz.</w:t>
      </w:r>
      <w:r w:rsidR="00FB23C3">
        <w:t xml:space="preserve"> </w:t>
      </w:r>
      <w:r w:rsidR="0035778D">
        <w:t>Organizasyonların Cloud ortamlarında shared responsible yani paylaşılan sorumluluklarını netleştirmeye yardımcı olur. Organizasyonların cloud service providerlar’dan ne gibi hizmetleri ve aksiyonları beklemeleri konusunda destek verir. Cloud ortamında barındırılan Virtual Machine’lerin ve Virtual Network’lerin güvenliğinin sağlanması gibi ek kontroller sağlamaktadır.</w:t>
      </w:r>
    </w:p>
    <w:p w14:paraId="5E4858A2" w14:textId="77777777" w:rsidR="00915F42" w:rsidRPr="00B11951" w:rsidRDefault="00915F42" w:rsidP="00915F42">
      <w:pPr>
        <w:rPr>
          <w:b/>
        </w:rPr>
      </w:pPr>
      <w:r w:rsidRPr="00B11951">
        <w:rPr>
          <w:b/>
        </w:rPr>
        <w:t>ISO 27018</w:t>
      </w:r>
    </w:p>
    <w:p w14:paraId="68D74D57" w14:textId="2DA05F97" w:rsidR="000403A4" w:rsidRDefault="003D6156" w:rsidP="0035778D">
      <w:r>
        <w:t xml:space="preserve">Microsoft'un Azure, </w:t>
      </w:r>
      <w:r w:rsidRPr="00767D61">
        <w:t>Azure Government, Azure China, Dynamics 365, Microsoft 365, Power Platform</w:t>
      </w:r>
      <w:r>
        <w:t xml:space="preserve"> servisleri için</w:t>
      </w:r>
      <w:r w:rsidR="00653D2B" w:rsidRPr="00653D2B">
        <w:t xml:space="preserve"> </w:t>
      </w:r>
      <w:r w:rsidR="00653D2B">
        <w:t>Cloud Service Provider yani Bulut Servis Sağlayıcılarının kişisel verilerinin korunmasına yönelik uygulamalı rehberlik veren uluslarası standarttır.</w:t>
      </w:r>
    </w:p>
    <w:p w14:paraId="4F092A16" w14:textId="77777777" w:rsidR="000403A4" w:rsidRPr="000403A4" w:rsidRDefault="000403A4" w:rsidP="000403A4">
      <w:pPr>
        <w:rPr>
          <w:b/>
          <w:lang w:val="en-US"/>
        </w:rPr>
      </w:pPr>
      <w:r w:rsidRPr="000403A4">
        <w:rPr>
          <w:b/>
          <w:lang w:val="en-US"/>
        </w:rPr>
        <w:t>ISO 27701</w:t>
      </w:r>
    </w:p>
    <w:p w14:paraId="0BEDB3BF" w14:textId="75AB80D2" w:rsidR="000403A4" w:rsidRDefault="000403A4" w:rsidP="0035778D">
      <w:r>
        <w:t xml:space="preserve">Microsoft'un Azure, </w:t>
      </w:r>
      <w:r w:rsidRPr="00767D61">
        <w:t>Azure Government, Azure China, Dynamics 365, Microsoft 365, Power Platform</w:t>
      </w:r>
      <w:r>
        <w:t xml:space="preserve"> servisleri için ISO / IEC 27001 ve ISO/IEC 27002 standartlarının uzantısı olarak , kişisel veri yönetimi için bir Privacy Information Management System yani Gizlilik Yönetim Sistemi ihtiyaçlarını ve rehberliği sunmaktadır. Organizasyonlara Kişisel veri yönetimi için kapsam sunmaktadır. GPDR gibi düzenlemelere uyum sağlamaktadır. Farklı düzenlemelere yönelik denetim maliyetlerini minimize etmektedir. Ticari anlaşmalar Kişisel verilerin korunmasına yönelik güvence sağlamaktadır.</w:t>
      </w:r>
    </w:p>
    <w:p w14:paraId="5EC03D5E" w14:textId="533A028E" w:rsidR="00390276" w:rsidRDefault="00390276" w:rsidP="00390276">
      <w:pPr>
        <w:rPr>
          <w:b/>
          <w:lang w:val="en-US"/>
        </w:rPr>
      </w:pPr>
      <w:r w:rsidRPr="00390276">
        <w:rPr>
          <w:b/>
          <w:lang w:val="en-US"/>
        </w:rPr>
        <w:t>ISO 9001</w:t>
      </w:r>
    </w:p>
    <w:p w14:paraId="1A7573B9" w14:textId="28F36C19" w:rsidR="004C21FB" w:rsidRPr="00B74789" w:rsidRDefault="00783B4E" w:rsidP="00DD5C4B">
      <w:pPr>
        <w:rPr>
          <w:b/>
          <w:lang w:val="en-US"/>
        </w:rPr>
      </w:pPr>
      <w:r>
        <w:t xml:space="preserve">Microsoft'un Azure, </w:t>
      </w:r>
      <w:r w:rsidRPr="00767D61">
        <w:t>Azure Government, Dynamics 365, Microsoft 365, Power Platform</w:t>
      </w:r>
      <w:r>
        <w:t xml:space="preserve"> servisleri için</w:t>
      </w:r>
      <w:r w:rsidR="00E37564">
        <w:t xml:space="preserve"> tutarlı , yüksek kaliteli ürün ve servis sunmayı hedefleyen Quality Management System yani Kalite Yönetim Sistemi standardıdır. ISO</w:t>
      </w:r>
      <w:r w:rsidR="002A091C">
        <w:t xml:space="preserve"> </w:t>
      </w:r>
      <w:r w:rsidR="00E37564">
        <w:t xml:space="preserve">13485 , ISO/IEC/IEEE 90003 gibi sektöre özel kalite standartlarıyla uyum konusunda referans olarak kullanılabilir. Kendi sertifikasyon süreçlerini </w:t>
      </w:r>
      <w:r w:rsidR="00355E0C">
        <w:t>yürütmek isteyen organizasyonlar için idealdir.</w:t>
      </w:r>
    </w:p>
    <w:p w14:paraId="2780C8A9" w14:textId="77777777" w:rsidR="00B74789" w:rsidRPr="00B74789" w:rsidRDefault="00B74789" w:rsidP="00B74789">
      <w:pPr>
        <w:rPr>
          <w:b/>
          <w:lang w:val="en-US"/>
        </w:rPr>
      </w:pPr>
      <w:r w:rsidRPr="00B74789">
        <w:rPr>
          <w:b/>
          <w:lang w:val="en-US"/>
        </w:rPr>
        <w:t>WCAG</w:t>
      </w:r>
    </w:p>
    <w:p w14:paraId="18AB5E51" w14:textId="3A09E918" w:rsidR="00DD5C4B" w:rsidRPr="00B11951" w:rsidRDefault="00BB4BA7" w:rsidP="00DD5C4B">
      <w:r>
        <w:t>Microsoft'un Azure</w:t>
      </w:r>
      <w:r w:rsidRPr="00767D61">
        <w:t>, Dynamics 365, Microsoft 365, Power</w:t>
      </w:r>
      <w:r>
        <w:t xml:space="preserve"> BI, Office Ürünleri, Intune , Windows Server gibi ürün ve hizmetlerine yönelik erişilebilirlik değerlendirmelerini içermektedir. </w:t>
      </w:r>
      <w:r w:rsidRPr="00B11951">
        <w:t>Web içeriğini ,</w:t>
      </w:r>
      <w:r w:rsidR="005B4617" w:rsidRPr="00B11951">
        <w:t xml:space="preserve"> E</w:t>
      </w:r>
      <w:r w:rsidRPr="00B11951">
        <w:t>ngelli kullanıcılar için daha erişilebilir hale getirmeyi amaçlayan uluslarası standart diyebiliriz.</w:t>
      </w:r>
    </w:p>
    <w:p w14:paraId="294005CD" w14:textId="182B5946" w:rsidR="00990BB1" w:rsidRPr="00B11951" w:rsidRDefault="00990BB1" w:rsidP="00DD5C4B"/>
    <w:p w14:paraId="520C9710" w14:textId="480C2956" w:rsidR="00990BB1" w:rsidRPr="00B11951" w:rsidRDefault="00990BB1" w:rsidP="00DD5C4B"/>
    <w:p w14:paraId="159AB0FF" w14:textId="6A84D790" w:rsidR="00990BB1" w:rsidRPr="00B11951" w:rsidRDefault="00990BB1" w:rsidP="00DD5C4B"/>
    <w:p w14:paraId="09A84B09" w14:textId="18535FD4" w:rsidR="00990BB1" w:rsidRPr="00B11951" w:rsidRDefault="00990BB1" w:rsidP="00DD5C4B"/>
    <w:p w14:paraId="1E5EE38A" w14:textId="77777777" w:rsidR="00990BB1" w:rsidRPr="00990BB1" w:rsidRDefault="00990BB1" w:rsidP="00990BB1">
      <w:pPr>
        <w:rPr>
          <w:b/>
          <w:i/>
          <w:u w:val="single"/>
          <w:lang w:val="en-US"/>
        </w:rPr>
      </w:pPr>
      <w:r w:rsidRPr="00990BB1">
        <w:rPr>
          <w:b/>
          <w:i/>
          <w:u w:val="single"/>
          <w:lang w:val="en-US"/>
        </w:rPr>
        <w:lastRenderedPageBreak/>
        <w:t xml:space="preserve">US Government </w:t>
      </w:r>
    </w:p>
    <w:p w14:paraId="51900D66" w14:textId="05F58D93" w:rsidR="00990BB1" w:rsidRDefault="00592E59" w:rsidP="00592E59">
      <w:pPr>
        <w:pStyle w:val="ListParagraph"/>
        <w:numPr>
          <w:ilvl w:val="0"/>
          <w:numId w:val="13"/>
        </w:numPr>
        <w:rPr>
          <w:lang w:val="en-US"/>
        </w:rPr>
      </w:pPr>
      <w:r>
        <w:rPr>
          <w:lang w:val="en-US"/>
        </w:rPr>
        <w:t>CJIS</w:t>
      </w:r>
    </w:p>
    <w:p w14:paraId="3844E3C5" w14:textId="2E56C76C" w:rsidR="00592E59" w:rsidRDefault="00592E59" w:rsidP="00592E59">
      <w:pPr>
        <w:pStyle w:val="ListParagraph"/>
        <w:numPr>
          <w:ilvl w:val="0"/>
          <w:numId w:val="13"/>
        </w:numPr>
        <w:rPr>
          <w:lang w:val="en-US"/>
        </w:rPr>
      </w:pPr>
      <w:r>
        <w:rPr>
          <w:lang w:val="en-US"/>
        </w:rPr>
        <w:t>CMMC</w:t>
      </w:r>
    </w:p>
    <w:p w14:paraId="522D4802" w14:textId="01579F88" w:rsidR="00592E59" w:rsidRDefault="00592E59" w:rsidP="00592E59">
      <w:pPr>
        <w:pStyle w:val="ListParagraph"/>
        <w:numPr>
          <w:ilvl w:val="0"/>
          <w:numId w:val="13"/>
        </w:numPr>
        <w:rPr>
          <w:lang w:val="en-US"/>
        </w:rPr>
      </w:pPr>
      <w:r>
        <w:rPr>
          <w:lang w:val="en-US"/>
        </w:rPr>
        <w:t>CNSSI 1253</w:t>
      </w:r>
    </w:p>
    <w:p w14:paraId="198FE0E0" w14:textId="000BB5B4" w:rsidR="00592E59" w:rsidRDefault="00592E59" w:rsidP="00592E59">
      <w:pPr>
        <w:pStyle w:val="ListParagraph"/>
        <w:numPr>
          <w:ilvl w:val="0"/>
          <w:numId w:val="13"/>
        </w:numPr>
        <w:rPr>
          <w:lang w:val="en-US"/>
        </w:rPr>
      </w:pPr>
      <w:r>
        <w:rPr>
          <w:lang w:val="en-US"/>
        </w:rPr>
        <w:t>DFARS</w:t>
      </w:r>
    </w:p>
    <w:p w14:paraId="68606066" w14:textId="617C0498" w:rsidR="00592E59" w:rsidRDefault="00592E59" w:rsidP="00592E59">
      <w:pPr>
        <w:pStyle w:val="ListParagraph"/>
        <w:numPr>
          <w:ilvl w:val="0"/>
          <w:numId w:val="13"/>
        </w:numPr>
        <w:rPr>
          <w:lang w:val="en-US"/>
        </w:rPr>
      </w:pPr>
      <w:r>
        <w:rPr>
          <w:lang w:val="en-US"/>
        </w:rPr>
        <w:t>DoD IL2</w:t>
      </w:r>
    </w:p>
    <w:p w14:paraId="6DC93460" w14:textId="68E129E2" w:rsidR="00592E59" w:rsidRDefault="00592E59" w:rsidP="00592E59">
      <w:pPr>
        <w:pStyle w:val="ListParagraph"/>
        <w:numPr>
          <w:ilvl w:val="0"/>
          <w:numId w:val="13"/>
        </w:numPr>
        <w:rPr>
          <w:lang w:val="en-US"/>
        </w:rPr>
      </w:pPr>
      <w:r>
        <w:rPr>
          <w:lang w:val="en-US"/>
        </w:rPr>
        <w:t>DoD IL4</w:t>
      </w:r>
    </w:p>
    <w:p w14:paraId="2110ADBA" w14:textId="3CD890F8" w:rsidR="00592E59" w:rsidRDefault="00592E59" w:rsidP="00592E59">
      <w:pPr>
        <w:pStyle w:val="ListParagraph"/>
        <w:numPr>
          <w:ilvl w:val="0"/>
          <w:numId w:val="13"/>
        </w:numPr>
        <w:rPr>
          <w:lang w:val="en-US"/>
        </w:rPr>
      </w:pPr>
      <w:r>
        <w:rPr>
          <w:lang w:val="en-US"/>
        </w:rPr>
        <w:t>DoD IL5</w:t>
      </w:r>
    </w:p>
    <w:p w14:paraId="5B3E3C67" w14:textId="5AE3E5E2" w:rsidR="00592E59" w:rsidRDefault="00592E59" w:rsidP="00592E59">
      <w:pPr>
        <w:pStyle w:val="ListParagraph"/>
        <w:numPr>
          <w:ilvl w:val="0"/>
          <w:numId w:val="13"/>
        </w:numPr>
        <w:rPr>
          <w:lang w:val="en-US"/>
        </w:rPr>
      </w:pPr>
      <w:r>
        <w:rPr>
          <w:lang w:val="en-US"/>
        </w:rPr>
        <w:t>DoD IL6</w:t>
      </w:r>
    </w:p>
    <w:p w14:paraId="73F6E557" w14:textId="479FB41E" w:rsidR="00592E59" w:rsidRDefault="00592E59" w:rsidP="00592E59">
      <w:pPr>
        <w:pStyle w:val="ListParagraph"/>
        <w:numPr>
          <w:ilvl w:val="0"/>
          <w:numId w:val="13"/>
        </w:numPr>
        <w:rPr>
          <w:lang w:val="en-US"/>
        </w:rPr>
      </w:pPr>
      <w:r>
        <w:rPr>
          <w:lang w:val="en-US"/>
        </w:rPr>
        <w:t>DoE 10 CFR Part 810</w:t>
      </w:r>
    </w:p>
    <w:p w14:paraId="0968C228" w14:textId="110A24B6" w:rsidR="00592E59" w:rsidRDefault="00592E59" w:rsidP="00592E59">
      <w:pPr>
        <w:pStyle w:val="ListParagraph"/>
        <w:numPr>
          <w:ilvl w:val="0"/>
          <w:numId w:val="13"/>
        </w:numPr>
        <w:rPr>
          <w:lang w:val="en-US"/>
        </w:rPr>
      </w:pPr>
      <w:r>
        <w:rPr>
          <w:lang w:val="en-US"/>
        </w:rPr>
        <w:t>EAR</w:t>
      </w:r>
    </w:p>
    <w:p w14:paraId="4D2F0C8B" w14:textId="78DDFFD8" w:rsidR="00592E59" w:rsidRDefault="00592E59" w:rsidP="00592E59">
      <w:pPr>
        <w:pStyle w:val="ListParagraph"/>
        <w:numPr>
          <w:ilvl w:val="0"/>
          <w:numId w:val="13"/>
        </w:numPr>
        <w:rPr>
          <w:lang w:val="en-US"/>
        </w:rPr>
      </w:pPr>
      <w:r>
        <w:rPr>
          <w:lang w:val="en-US"/>
        </w:rPr>
        <w:t>FedRAMP</w:t>
      </w:r>
    </w:p>
    <w:p w14:paraId="77AD093C" w14:textId="66C75E57" w:rsidR="00592E59" w:rsidRDefault="00592E59" w:rsidP="00592E59">
      <w:pPr>
        <w:pStyle w:val="ListParagraph"/>
        <w:numPr>
          <w:ilvl w:val="0"/>
          <w:numId w:val="13"/>
        </w:numPr>
        <w:rPr>
          <w:lang w:val="en-US"/>
        </w:rPr>
      </w:pPr>
      <w:r>
        <w:rPr>
          <w:lang w:val="en-US"/>
        </w:rPr>
        <w:t>FIPS 140</w:t>
      </w:r>
    </w:p>
    <w:p w14:paraId="08FE0AF4" w14:textId="6EFD7663" w:rsidR="00825F5E" w:rsidRPr="00825F5E" w:rsidRDefault="00825F5E" w:rsidP="00825F5E">
      <w:pPr>
        <w:rPr>
          <w:b/>
          <w:lang w:val="en-US"/>
        </w:rPr>
      </w:pPr>
      <w:r w:rsidRPr="00825F5E">
        <w:rPr>
          <w:b/>
          <w:lang w:val="en-US"/>
        </w:rPr>
        <w:t xml:space="preserve">CJIS </w:t>
      </w:r>
      <w:proofErr w:type="gramStart"/>
      <w:r w:rsidRPr="00825F5E">
        <w:rPr>
          <w:b/>
          <w:lang w:val="en-US"/>
        </w:rPr>
        <w:t>( Criminal</w:t>
      </w:r>
      <w:proofErr w:type="gramEnd"/>
      <w:r w:rsidRPr="00825F5E">
        <w:rPr>
          <w:b/>
          <w:lang w:val="en-US"/>
        </w:rPr>
        <w:t xml:space="preserve"> Justice Information </w:t>
      </w:r>
      <w:proofErr w:type="gramStart"/>
      <w:r w:rsidRPr="00825F5E">
        <w:rPr>
          <w:b/>
          <w:lang w:val="en-US"/>
        </w:rPr>
        <w:t>Services )</w:t>
      </w:r>
      <w:proofErr w:type="gramEnd"/>
    </w:p>
    <w:p w14:paraId="207A7326" w14:textId="7DE1F2E8" w:rsidR="00434B53" w:rsidRDefault="00825F5E" w:rsidP="00DD5C4B">
      <w:pPr>
        <w:rPr>
          <w:lang w:val="en-US"/>
        </w:rPr>
      </w:pPr>
      <w:r w:rsidRPr="00B11951">
        <w:rPr>
          <w:lang w:val="nb-NO"/>
        </w:rPr>
        <w:t xml:space="preserve">FBI tarafından işletilen bir sistemdir. Polis veya diğer adli kurumlara suç geçmişi , parmak izi gibi hassas bilgileri onların hizmetine sağlamaktadır. Bu politika ile bahsetmiş olduğumuz verilerin bulut ortamlarında muhafaza edilmesi , iletilmesi , işlenmesi gibi işlemler sırasında uyulması gereken ihtiyaçları içermektedir. </w:t>
      </w:r>
      <w:r>
        <w:rPr>
          <w:lang w:val="en-US"/>
        </w:rPr>
        <w:t xml:space="preserve">Azure ve Azure Government </w:t>
      </w:r>
      <w:proofErr w:type="spellStart"/>
      <w:r>
        <w:rPr>
          <w:lang w:val="en-US"/>
        </w:rPr>
        <w:t>sistemlerinde</w:t>
      </w:r>
      <w:proofErr w:type="spellEnd"/>
      <w:r>
        <w:rPr>
          <w:lang w:val="en-US"/>
        </w:rPr>
        <w:t xml:space="preserve"> </w:t>
      </w:r>
      <w:proofErr w:type="spellStart"/>
      <w:r>
        <w:rPr>
          <w:lang w:val="en-US"/>
        </w:rPr>
        <w:t>kullanılmaktadır</w:t>
      </w:r>
      <w:proofErr w:type="spellEnd"/>
      <w:r>
        <w:rPr>
          <w:lang w:val="en-US"/>
        </w:rPr>
        <w:t xml:space="preserve">. </w:t>
      </w:r>
    </w:p>
    <w:p w14:paraId="1EE8D6C2" w14:textId="60E930C5" w:rsidR="00871B21" w:rsidRPr="00871B21" w:rsidRDefault="00871B21" w:rsidP="00871B21">
      <w:pPr>
        <w:rPr>
          <w:b/>
          <w:lang w:val="en-US"/>
        </w:rPr>
      </w:pPr>
      <w:r w:rsidRPr="00871B21">
        <w:rPr>
          <w:b/>
          <w:lang w:val="en-US"/>
        </w:rPr>
        <w:t xml:space="preserve">CMMC </w:t>
      </w:r>
      <w:proofErr w:type="gramStart"/>
      <w:r w:rsidRPr="00871B21">
        <w:rPr>
          <w:b/>
          <w:lang w:val="en-US"/>
        </w:rPr>
        <w:t>( Cybersecurity</w:t>
      </w:r>
      <w:proofErr w:type="gramEnd"/>
      <w:r w:rsidRPr="00871B21">
        <w:rPr>
          <w:b/>
          <w:lang w:val="en-US"/>
        </w:rPr>
        <w:t xml:space="preserve"> Maturity Model </w:t>
      </w:r>
      <w:proofErr w:type="gramStart"/>
      <w:r w:rsidRPr="00871B21">
        <w:rPr>
          <w:b/>
          <w:lang w:val="en-US"/>
        </w:rPr>
        <w:t>Certification )</w:t>
      </w:r>
      <w:proofErr w:type="gramEnd"/>
    </w:p>
    <w:p w14:paraId="6D00D04D" w14:textId="6F99FD46" w:rsidR="00871B21" w:rsidRDefault="00E90526" w:rsidP="00871B21">
      <w:pPr>
        <w:rPr>
          <w:lang w:val="en-US"/>
        </w:rPr>
      </w:pPr>
      <w:r>
        <w:rPr>
          <w:lang w:val="en-US"/>
        </w:rPr>
        <w:t xml:space="preserve">ABD Savunma </w:t>
      </w:r>
      <w:proofErr w:type="spellStart"/>
      <w:r>
        <w:rPr>
          <w:lang w:val="en-US"/>
        </w:rPr>
        <w:t>Bakanlığı</w:t>
      </w:r>
      <w:proofErr w:type="spellEnd"/>
      <w:r>
        <w:rPr>
          <w:lang w:val="en-US"/>
        </w:rPr>
        <w:t xml:space="preserve"> </w:t>
      </w:r>
      <w:proofErr w:type="gramStart"/>
      <w:r>
        <w:rPr>
          <w:lang w:val="en-US"/>
        </w:rPr>
        <w:t>( DoD</w:t>
      </w:r>
      <w:proofErr w:type="gramEnd"/>
      <w:r>
        <w:rPr>
          <w:lang w:val="en-US"/>
        </w:rPr>
        <w:t xml:space="preserve"> ) </w:t>
      </w:r>
      <w:proofErr w:type="spellStart"/>
      <w:r>
        <w:rPr>
          <w:lang w:val="en-US"/>
        </w:rPr>
        <w:t>tarafından</w:t>
      </w:r>
      <w:proofErr w:type="spellEnd"/>
      <w:r>
        <w:rPr>
          <w:lang w:val="en-US"/>
        </w:rPr>
        <w:t xml:space="preserve"> </w:t>
      </w:r>
      <w:proofErr w:type="spellStart"/>
      <w:r>
        <w:rPr>
          <w:lang w:val="en-US"/>
        </w:rPr>
        <w:t>geliştirilmiş</w:t>
      </w:r>
      <w:proofErr w:type="spellEnd"/>
      <w:r>
        <w:rPr>
          <w:lang w:val="en-US"/>
        </w:rPr>
        <w:t xml:space="preserve"> </w:t>
      </w:r>
      <w:proofErr w:type="spellStart"/>
      <w:r>
        <w:rPr>
          <w:lang w:val="en-US"/>
        </w:rPr>
        <w:t>güvenlik</w:t>
      </w:r>
      <w:proofErr w:type="spellEnd"/>
      <w:r>
        <w:rPr>
          <w:lang w:val="en-US"/>
        </w:rPr>
        <w:t xml:space="preserve"> </w:t>
      </w:r>
      <w:proofErr w:type="spellStart"/>
      <w:r>
        <w:rPr>
          <w:lang w:val="en-US"/>
        </w:rPr>
        <w:t>çerçevesi</w:t>
      </w:r>
      <w:proofErr w:type="spellEnd"/>
      <w:r>
        <w:rPr>
          <w:lang w:val="en-US"/>
        </w:rPr>
        <w:t xml:space="preserve"> </w:t>
      </w:r>
      <w:proofErr w:type="spellStart"/>
      <w:r>
        <w:rPr>
          <w:lang w:val="en-US"/>
        </w:rPr>
        <w:t>diyebiliriz</w:t>
      </w:r>
      <w:proofErr w:type="spellEnd"/>
      <w:r>
        <w:rPr>
          <w:lang w:val="en-US"/>
        </w:rPr>
        <w:t xml:space="preserve">. </w:t>
      </w:r>
      <w:proofErr w:type="gramStart"/>
      <w:r>
        <w:rPr>
          <w:lang w:val="en-US"/>
        </w:rPr>
        <w:t>CMMC ,</w:t>
      </w:r>
      <w:proofErr w:type="gramEnd"/>
      <w:r>
        <w:rPr>
          <w:lang w:val="en-US"/>
        </w:rPr>
        <w:t xml:space="preserve"> </w:t>
      </w:r>
      <w:proofErr w:type="spellStart"/>
      <w:r>
        <w:rPr>
          <w:lang w:val="en-US"/>
        </w:rPr>
        <w:t>doğrudan</w:t>
      </w:r>
      <w:proofErr w:type="spellEnd"/>
      <w:r>
        <w:rPr>
          <w:lang w:val="en-US"/>
        </w:rPr>
        <w:t xml:space="preserve"> Azure </w:t>
      </w:r>
      <w:proofErr w:type="spellStart"/>
      <w:r>
        <w:rPr>
          <w:lang w:val="en-US"/>
        </w:rPr>
        <w:t>gibi</w:t>
      </w:r>
      <w:proofErr w:type="spellEnd"/>
      <w:r>
        <w:rPr>
          <w:lang w:val="en-US"/>
        </w:rPr>
        <w:t xml:space="preserve"> </w:t>
      </w:r>
      <w:proofErr w:type="spellStart"/>
      <w:r>
        <w:rPr>
          <w:lang w:val="en-US"/>
        </w:rPr>
        <w:t>bulut</w:t>
      </w:r>
      <w:proofErr w:type="spellEnd"/>
      <w:r>
        <w:rPr>
          <w:lang w:val="en-US"/>
        </w:rPr>
        <w:t xml:space="preserve"> </w:t>
      </w:r>
      <w:proofErr w:type="spellStart"/>
      <w:r>
        <w:rPr>
          <w:lang w:val="en-US"/>
        </w:rPr>
        <w:t>hizmetlerine</w:t>
      </w:r>
      <w:proofErr w:type="spellEnd"/>
      <w:r>
        <w:rPr>
          <w:lang w:val="en-US"/>
        </w:rPr>
        <w:t xml:space="preserve"> </w:t>
      </w:r>
      <w:proofErr w:type="spellStart"/>
      <w:r>
        <w:rPr>
          <w:lang w:val="en-US"/>
        </w:rPr>
        <w:t>yönelik</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sertifikasyon</w:t>
      </w:r>
      <w:proofErr w:type="spellEnd"/>
      <w:r>
        <w:rPr>
          <w:lang w:val="en-US"/>
        </w:rPr>
        <w:t xml:space="preserve"> </w:t>
      </w:r>
      <w:proofErr w:type="spellStart"/>
      <w:r>
        <w:rPr>
          <w:lang w:val="en-US"/>
        </w:rPr>
        <w:t>değildir</w:t>
      </w:r>
      <w:proofErr w:type="spellEnd"/>
      <w:r>
        <w:rPr>
          <w:lang w:val="en-US"/>
        </w:rPr>
        <w:t xml:space="preserve">. Bir </w:t>
      </w:r>
      <w:proofErr w:type="spellStart"/>
      <w:r>
        <w:rPr>
          <w:lang w:val="en-US"/>
        </w:rPr>
        <w:t>savunma</w:t>
      </w:r>
      <w:proofErr w:type="spellEnd"/>
      <w:r>
        <w:rPr>
          <w:lang w:val="en-US"/>
        </w:rPr>
        <w:t xml:space="preserve"> </w:t>
      </w:r>
      <w:proofErr w:type="spellStart"/>
      <w:r>
        <w:rPr>
          <w:lang w:val="en-US"/>
        </w:rPr>
        <w:t>sanayi</w:t>
      </w:r>
      <w:proofErr w:type="spellEnd"/>
      <w:r>
        <w:rPr>
          <w:lang w:val="en-US"/>
        </w:rPr>
        <w:t xml:space="preserve"> vb. </w:t>
      </w:r>
      <w:proofErr w:type="spellStart"/>
      <w:r>
        <w:rPr>
          <w:lang w:val="en-US"/>
        </w:rPr>
        <w:t>Tedarikçi</w:t>
      </w:r>
      <w:proofErr w:type="spellEnd"/>
      <w:r>
        <w:rPr>
          <w:lang w:val="en-US"/>
        </w:rPr>
        <w:t xml:space="preserve"> </w:t>
      </w:r>
      <w:proofErr w:type="spellStart"/>
      <w:r>
        <w:rPr>
          <w:lang w:val="en-US"/>
        </w:rPr>
        <w:t>organizasyonlar</w:t>
      </w:r>
      <w:proofErr w:type="spellEnd"/>
      <w:r>
        <w:rPr>
          <w:lang w:val="en-US"/>
        </w:rPr>
        <w:t xml:space="preserve"> </w:t>
      </w:r>
      <w:proofErr w:type="spellStart"/>
      <w:r>
        <w:rPr>
          <w:lang w:val="en-US"/>
        </w:rPr>
        <w:t>tarafından</w:t>
      </w:r>
      <w:proofErr w:type="spellEnd"/>
      <w:r>
        <w:rPr>
          <w:lang w:val="en-US"/>
        </w:rPr>
        <w:t xml:space="preserve"> </w:t>
      </w:r>
      <w:proofErr w:type="spellStart"/>
      <w:r>
        <w:rPr>
          <w:lang w:val="en-US"/>
        </w:rPr>
        <w:t>kullanılan</w:t>
      </w:r>
      <w:proofErr w:type="spellEnd"/>
      <w:r>
        <w:rPr>
          <w:lang w:val="en-US"/>
        </w:rPr>
        <w:t xml:space="preserve"> </w:t>
      </w:r>
      <w:proofErr w:type="spellStart"/>
      <w:r>
        <w:rPr>
          <w:lang w:val="en-US"/>
        </w:rPr>
        <w:t>süreçlerin</w:t>
      </w:r>
      <w:proofErr w:type="spellEnd"/>
      <w:r>
        <w:rPr>
          <w:lang w:val="en-US"/>
        </w:rPr>
        <w:t xml:space="preserve"> ve </w:t>
      </w:r>
      <w:proofErr w:type="spellStart"/>
      <w:r>
        <w:rPr>
          <w:lang w:val="en-US"/>
        </w:rPr>
        <w:t>uygulamaları</w:t>
      </w:r>
      <w:proofErr w:type="spellEnd"/>
      <w:r>
        <w:rPr>
          <w:lang w:val="en-US"/>
        </w:rPr>
        <w:t xml:space="preserve"> </w:t>
      </w:r>
      <w:proofErr w:type="spellStart"/>
      <w:r>
        <w:rPr>
          <w:lang w:val="en-US"/>
        </w:rPr>
        <w:t>değerlendirmektedir</w:t>
      </w:r>
      <w:proofErr w:type="spellEnd"/>
      <w:r>
        <w:rPr>
          <w:lang w:val="en-US"/>
        </w:rPr>
        <w:t xml:space="preserve">. </w:t>
      </w:r>
    </w:p>
    <w:p w14:paraId="3E1C42EB" w14:textId="77777777" w:rsidR="007F027F" w:rsidRPr="007F027F" w:rsidRDefault="007F027F" w:rsidP="007F027F">
      <w:pPr>
        <w:rPr>
          <w:b/>
          <w:lang w:val="en-US"/>
        </w:rPr>
      </w:pPr>
      <w:r w:rsidRPr="007F027F">
        <w:rPr>
          <w:b/>
          <w:lang w:val="en-US"/>
        </w:rPr>
        <w:t>CNSSI 1253</w:t>
      </w:r>
    </w:p>
    <w:p w14:paraId="01966A16" w14:textId="564E46C7" w:rsidR="007F027F" w:rsidRDefault="007F027F" w:rsidP="00871B21">
      <w:pPr>
        <w:rPr>
          <w:lang w:val="en-US"/>
        </w:rPr>
      </w:pPr>
      <w:r>
        <w:rPr>
          <w:lang w:val="en-US"/>
        </w:rPr>
        <w:t xml:space="preserve">CNSSI </w:t>
      </w:r>
      <w:proofErr w:type="spellStart"/>
      <w:r>
        <w:rPr>
          <w:lang w:val="en-US"/>
        </w:rPr>
        <w:t>yani</w:t>
      </w:r>
      <w:proofErr w:type="spellEnd"/>
      <w:r>
        <w:rPr>
          <w:lang w:val="en-US"/>
        </w:rPr>
        <w:t xml:space="preserve"> Committee on National Security Systems Instruction No.</w:t>
      </w:r>
      <w:proofErr w:type="gramStart"/>
      <w:r>
        <w:rPr>
          <w:lang w:val="en-US"/>
        </w:rPr>
        <w:t>1253 )</w:t>
      </w:r>
      <w:proofErr w:type="gramEnd"/>
      <w:r>
        <w:rPr>
          <w:lang w:val="en-US"/>
        </w:rPr>
        <w:t xml:space="preserve"> </w:t>
      </w:r>
      <w:proofErr w:type="spellStart"/>
      <w:r>
        <w:rPr>
          <w:lang w:val="en-US"/>
        </w:rPr>
        <w:t>olarak</w:t>
      </w:r>
      <w:proofErr w:type="spellEnd"/>
      <w:r>
        <w:rPr>
          <w:lang w:val="en-US"/>
        </w:rPr>
        <w:t xml:space="preserve"> </w:t>
      </w:r>
      <w:proofErr w:type="spellStart"/>
      <w:r>
        <w:rPr>
          <w:lang w:val="en-US"/>
        </w:rPr>
        <w:t>geçmektedir</w:t>
      </w:r>
      <w:proofErr w:type="spellEnd"/>
      <w:r>
        <w:rPr>
          <w:lang w:val="en-US"/>
        </w:rPr>
        <w:t>.</w:t>
      </w:r>
      <w:r w:rsidR="00C42752">
        <w:rPr>
          <w:lang w:val="en-US"/>
        </w:rPr>
        <w:t xml:space="preserve"> ABD </w:t>
      </w:r>
      <w:proofErr w:type="spellStart"/>
      <w:r w:rsidR="00C42752">
        <w:rPr>
          <w:lang w:val="en-US"/>
        </w:rPr>
        <w:t>Ulusal</w:t>
      </w:r>
      <w:proofErr w:type="spellEnd"/>
      <w:r w:rsidR="00C42752">
        <w:rPr>
          <w:lang w:val="en-US"/>
        </w:rPr>
        <w:t xml:space="preserve"> </w:t>
      </w:r>
      <w:proofErr w:type="spellStart"/>
      <w:r w:rsidR="00C42752">
        <w:rPr>
          <w:lang w:val="en-US"/>
        </w:rPr>
        <w:t>Güvenlik</w:t>
      </w:r>
      <w:proofErr w:type="spellEnd"/>
      <w:r w:rsidR="00C42752">
        <w:rPr>
          <w:lang w:val="en-US"/>
        </w:rPr>
        <w:t xml:space="preserve"> </w:t>
      </w:r>
      <w:proofErr w:type="spellStart"/>
      <w:r w:rsidR="00C42752">
        <w:rPr>
          <w:lang w:val="en-US"/>
        </w:rPr>
        <w:t>Sistemlerinin</w:t>
      </w:r>
      <w:proofErr w:type="spellEnd"/>
      <w:r w:rsidR="00C42752">
        <w:rPr>
          <w:lang w:val="en-US"/>
        </w:rPr>
        <w:t xml:space="preserve"> </w:t>
      </w:r>
      <w:proofErr w:type="spellStart"/>
      <w:r w:rsidR="00C42752">
        <w:rPr>
          <w:lang w:val="en-US"/>
        </w:rPr>
        <w:t>güvenliğini</w:t>
      </w:r>
      <w:proofErr w:type="spellEnd"/>
      <w:r w:rsidR="00C42752">
        <w:rPr>
          <w:lang w:val="en-US"/>
        </w:rPr>
        <w:t xml:space="preserve"> categorize </w:t>
      </w:r>
      <w:proofErr w:type="spellStart"/>
      <w:r w:rsidR="00C42752">
        <w:rPr>
          <w:lang w:val="en-US"/>
        </w:rPr>
        <w:t>edip</w:t>
      </w:r>
      <w:proofErr w:type="spellEnd"/>
      <w:r w:rsidR="00C42752">
        <w:rPr>
          <w:lang w:val="en-US"/>
        </w:rPr>
        <w:t xml:space="preserve"> control </w:t>
      </w:r>
      <w:proofErr w:type="spellStart"/>
      <w:r w:rsidR="00C42752">
        <w:rPr>
          <w:lang w:val="en-US"/>
        </w:rPr>
        <w:t>seçimi</w:t>
      </w:r>
      <w:proofErr w:type="spellEnd"/>
      <w:r w:rsidR="00C42752">
        <w:rPr>
          <w:lang w:val="en-US"/>
        </w:rPr>
        <w:t xml:space="preserve"> </w:t>
      </w:r>
      <w:proofErr w:type="spellStart"/>
      <w:r w:rsidR="00C42752">
        <w:rPr>
          <w:lang w:val="en-US"/>
        </w:rPr>
        <w:t>yapılmasını</w:t>
      </w:r>
      <w:proofErr w:type="spellEnd"/>
      <w:r w:rsidR="00C42752">
        <w:rPr>
          <w:lang w:val="en-US"/>
        </w:rPr>
        <w:t xml:space="preserve"> </w:t>
      </w:r>
      <w:proofErr w:type="spellStart"/>
      <w:r w:rsidR="00C42752">
        <w:rPr>
          <w:lang w:val="en-US"/>
        </w:rPr>
        <w:t>sağlayan</w:t>
      </w:r>
      <w:proofErr w:type="spellEnd"/>
      <w:r w:rsidR="00C42752">
        <w:rPr>
          <w:lang w:val="en-US"/>
        </w:rPr>
        <w:t xml:space="preserve"> </w:t>
      </w:r>
      <w:proofErr w:type="spellStart"/>
      <w:r w:rsidR="00C42752">
        <w:rPr>
          <w:lang w:val="en-US"/>
        </w:rPr>
        <w:t>bir</w:t>
      </w:r>
      <w:proofErr w:type="spellEnd"/>
      <w:r w:rsidR="00C42752">
        <w:rPr>
          <w:lang w:val="en-US"/>
        </w:rPr>
        <w:t xml:space="preserve"> </w:t>
      </w:r>
      <w:proofErr w:type="spellStart"/>
      <w:r w:rsidR="00C42752">
        <w:rPr>
          <w:lang w:val="en-US"/>
        </w:rPr>
        <w:t>standarttır</w:t>
      </w:r>
      <w:proofErr w:type="spellEnd"/>
      <w:r>
        <w:rPr>
          <w:lang w:val="en-US"/>
        </w:rPr>
        <w:t xml:space="preserve">. </w:t>
      </w:r>
      <w:r w:rsidR="00C578EF">
        <w:rPr>
          <w:lang w:val="en-US"/>
        </w:rPr>
        <w:t xml:space="preserve">CNSSI </w:t>
      </w:r>
      <w:proofErr w:type="gramStart"/>
      <w:r w:rsidR="00C578EF">
        <w:rPr>
          <w:lang w:val="en-US"/>
        </w:rPr>
        <w:t>1253 ,</w:t>
      </w:r>
      <w:proofErr w:type="gramEnd"/>
      <w:r w:rsidR="00C578EF">
        <w:rPr>
          <w:lang w:val="en-US"/>
        </w:rPr>
        <w:t xml:space="preserve"> </w:t>
      </w:r>
      <w:proofErr w:type="spellStart"/>
      <w:r w:rsidR="00C578EF">
        <w:rPr>
          <w:lang w:val="en-US"/>
        </w:rPr>
        <w:t>Sadece</w:t>
      </w:r>
      <w:proofErr w:type="spellEnd"/>
      <w:r w:rsidR="00C578EF">
        <w:rPr>
          <w:lang w:val="en-US"/>
        </w:rPr>
        <w:t xml:space="preserve"> Azure Government </w:t>
      </w:r>
      <w:proofErr w:type="spellStart"/>
      <w:r w:rsidR="00C578EF">
        <w:rPr>
          <w:lang w:val="en-US"/>
        </w:rPr>
        <w:t>ortamları</w:t>
      </w:r>
      <w:proofErr w:type="spellEnd"/>
      <w:r w:rsidR="00C578EF">
        <w:rPr>
          <w:lang w:val="en-US"/>
        </w:rPr>
        <w:t xml:space="preserve"> </w:t>
      </w:r>
      <w:proofErr w:type="spellStart"/>
      <w:r w:rsidR="00C578EF">
        <w:rPr>
          <w:lang w:val="en-US"/>
        </w:rPr>
        <w:t>için</w:t>
      </w:r>
      <w:proofErr w:type="spellEnd"/>
      <w:r w:rsidR="00C578EF">
        <w:rPr>
          <w:lang w:val="en-US"/>
        </w:rPr>
        <w:t xml:space="preserve"> </w:t>
      </w:r>
      <w:proofErr w:type="spellStart"/>
      <w:r w:rsidR="00C578EF">
        <w:rPr>
          <w:lang w:val="en-US"/>
        </w:rPr>
        <w:t>geçerlidir</w:t>
      </w:r>
      <w:proofErr w:type="spellEnd"/>
      <w:r w:rsidR="00C578EF">
        <w:rPr>
          <w:lang w:val="en-US"/>
        </w:rPr>
        <w:t>.</w:t>
      </w:r>
      <w:r w:rsidR="00C42752">
        <w:rPr>
          <w:lang w:val="en-US"/>
        </w:rPr>
        <w:t xml:space="preserve"> </w:t>
      </w:r>
    </w:p>
    <w:p w14:paraId="3EDB6667" w14:textId="77777777" w:rsidR="008A2BE3" w:rsidRPr="008A2BE3" w:rsidRDefault="008A2BE3" w:rsidP="008A2BE3">
      <w:pPr>
        <w:rPr>
          <w:b/>
          <w:lang w:val="en-US"/>
        </w:rPr>
      </w:pPr>
      <w:r w:rsidRPr="008A2BE3">
        <w:rPr>
          <w:b/>
          <w:lang w:val="en-US"/>
        </w:rPr>
        <w:t>DFARS</w:t>
      </w:r>
    </w:p>
    <w:p w14:paraId="13FE1304" w14:textId="3EF770B8" w:rsidR="008A2BE3" w:rsidRDefault="008A2BE3" w:rsidP="00871B21">
      <w:pPr>
        <w:rPr>
          <w:lang w:val="en-US"/>
        </w:rPr>
      </w:pPr>
      <w:r>
        <w:rPr>
          <w:lang w:val="en-US"/>
        </w:rPr>
        <w:t xml:space="preserve">DFARS </w:t>
      </w:r>
      <w:proofErr w:type="spellStart"/>
      <w:r>
        <w:rPr>
          <w:lang w:val="en-US"/>
        </w:rPr>
        <w:t>yani</w:t>
      </w:r>
      <w:proofErr w:type="spellEnd"/>
      <w:r>
        <w:rPr>
          <w:lang w:val="en-US"/>
        </w:rPr>
        <w:t xml:space="preserve"> Defense Federal Acquisition Regulation Supplement </w:t>
      </w:r>
      <w:proofErr w:type="spellStart"/>
      <w:r>
        <w:rPr>
          <w:lang w:val="en-US"/>
        </w:rPr>
        <w:t>olarak</w:t>
      </w:r>
      <w:proofErr w:type="spellEnd"/>
      <w:r>
        <w:rPr>
          <w:lang w:val="en-US"/>
        </w:rPr>
        <w:t xml:space="preserve"> </w:t>
      </w:r>
      <w:proofErr w:type="spellStart"/>
      <w:r>
        <w:rPr>
          <w:lang w:val="en-US"/>
        </w:rPr>
        <w:t>geçmektedir</w:t>
      </w:r>
      <w:proofErr w:type="spellEnd"/>
      <w:r>
        <w:rPr>
          <w:lang w:val="en-US"/>
        </w:rPr>
        <w:t xml:space="preserve">. ABD Savunma </w:t>
      </w:r>
      <w:proofErr w:type="spellStart"/>
      <w:r>
        <w:rPr>
          <w:lang w:val="en-US"/>
        </w:rPr>
        <w:t>Bakanlığı</w:t>
      </w:r>
      <w:proofErr w:type="spellEnd"/>
      <w:r>
        <w:rPr>
          <w:lang w:val="en-US"/>
        </w:rPr>
        <w:t xml:space="preserve"> (DoD) </w:t>
      </w:r>
      <w:proofErr w:type="spellStart"/>
      <w:r>
        <w:rPr>
          <w:lang w:val="en-US"/>
        </w:rPr>
        <w:t>ile</w:t>
      </w:r>
      <w:proofErr w:type="spellEnd"/>
      <w:r>
        <w:rPr>
          <w:lang w:val="en-US"/>
        </w:rPr>
        <w:t xml:space="preserve"> </w:t>
      </w:r>
      <w:proofErr w:type="spellStart"/>
      <w:r>
        <w:rPr>
          <w:lang w:val="en-US"/>
        </w:rPr>
        <w:t>iş</w:t>
      </w:r>
      <w:proofErr w:type="spellEnd"/>
      <w:r>
        <w:rPr>
          <w:lang w:val="en-US"/>
        </w:rPr>
        <w:t xml:space="preserve"> </w:t>
      </w:r>
      <w:proofErr w:type="spellStart"/>
      <w:r>
        <w:rPr>
          <w:lang w:val="en-US"/>
        </w:rPr>
        <w:t>yapan</w:t>
      </w:r>
      <w:proofErr w:type="spellEnd"/>
      <w:r>
        <w:rPr>
          <w:lang w:val="en-US"/>
        </w:rPr>
        <w:t xml:space="preserve"> </w:t>
      </w:r>
      <w:proofErr w:type="spellStart"/>
      <w:r>
        <w:rPr>
          <w:lang w:val="en-US"/>
        </w:rPr>
        <w:t>organizasyonlar</w:t>
      </w:r>
      <w:proofErr w:type="spellEnd"/>
      <w:r>
        <w:rPr>
          <w:lang w:val="en-US"/>
        </w:rPr>
        <w:t xml:space="preserve"> </w:t>
      </w:r>
      <w:proofErr w:type="spellStart"/>
      <w:r>
        <w:rPr>
          <w:lang w:val="en-US"/>
        </w:rPr>
        <w:t>için</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güvenlik</w:t>
      </w:r>
      <w:proofErr w:type="spellEnd"/>
      <w:r>
        <w:rPr>
          <w:lang w:val="en-US"/>
        </w:rPr>
        <w:t xml:space="preserve"> </w:t>
      </w:r>
      <w:proofErr w:type="spellStart"/>
      <w:r>
        <w:rPr>
          <w:lang w:val="en-US"/>
        </w:rPr>
        <w:t>kuralıdır</w:t>
      </w:r>
      <w:proofErr w:type="spellEnd"/>
      <w:r>
        <w:rPr>
          <w:lang w:val="en-US"/>
        </w:rPr>
        <w:t xml:space="preserve">. Bu </w:t>
      </w:r>
      <w:proofErr w:type="spellStart"/>
      <w:r>
        <w:rPr>
          <w:lang w:val="en-US"/>
        </w:rPr>
        <w:t>kural</w:t>
      </w:r>
      <w:proofErr w:type="spellEnd"/>
      <w:r>
        <w:rPr>
          <w:lang w:val="en-US"/>
        </w:rPr>
        <w:t xml:space="preserve"> </w:t>
      </w:r>
      <w:proofErr w:type="spellStart"/>
      <w:r>
        <w:rPr>
          <w:lang w:val="en-US"/>
        </w:rPr>
        <w:t>özellikle</w:t>
      </w:r>
      <w:proofErr w:type="spellEnd"/>
      <w:r>
        <w:rPr>
          <w:lang w:val="en-US"/>
        </w:rPr>
        <w:t xml:space="preserve"> </w:t>
      </w:r>
      <w:proofErr w:type="spellStart"/>
      <w:r>
        <w:rPr>
          <w:lang w:val="en-US"/>
        </w:rPr>
        <w:t>hassas</w:t>
      </w:r>
      <w:proofErr w:type="spellEnd"/>
      <w:r>
        <w:rPr>
          <w:lang w:val="en-US"/>
        </w:rPr>
        <w:t xml:space="preserve"> ama </w:t>
      </w:r>
      <w:proofErr w:type="spellStart"/>
      <w:r>
        <w:rPr>
          <w:lang w:val="en-US"/>
        </w:rPr>
        <w:t>gizli</w:t>
      </w:r>
      <w:proofErr w:type="spellEnd"/>
      <w:r>
        <w:rPr>
          <w:lang w:val="en-US"/>
        </w:rPr>
        <w:t xml:space="preserve"> </w:t>
      </w:r>
      <w:proofErr w:type="spellStart"/>
      <w:r>
        <w:rPr>
          <w:lang w:val="en-US"/>
        </w:rPr>
        <w:t>olmayan</w:t>
      </w:r>
      <w:proofErr w:type="spellEnd"/>
      <w:r>
        <w:rPr>
          <w:lang w:val="en-US"/>
        </w:rPr>
        <w:t xml:space="preserve"> </w:t>
      </w:r>
      <w:proofErr w:type="spellStart"/>
      <w:r>
        <w:rPr>
          <w:lang w:val="en-US"/>
        </w:rPr>
        <w:t>bilgile</w:t>
      </w:r>
      <w:r w:rsidR="008F0A56">
        <w:rPr>
          <w:lang w:val="en-US"/>
        </w:rPr>
        <w:t>rle</w:t>
      </w:r>
      <w:proofErr w:type="spellEnd"/>
      <w:r w:rsidR="008F0A56">
        <w:rPr>
          <w:lang w:val="en-US"/>
        </w:rPr>
        <w:t xml:space="preserve"> </w:t>
      </w:r>
      <w:proofErr w:type="spellStart"/>
      <w:r w:rsidR="008F0A56">
        <w:rPr>
          <w:lang w:val="en-US"/>
        </w:rPr>
        <w:t>çalışırken</w:t>
      </w:r>
      <w:proofErr w:type="spellEnd"/>
      <w:r w:rsidR="008F0A56">
        <w:rPr>
          <w:lang w:val="en-US"/>
        </w:rPr>
        <w:t xml:space="preserve"> </w:t>
      </w:r>
      <w:proofErr w:type="spellStart"/>
      <w:r w:rsidR="008F0A56">
        <w:rPr>
          <w:lang w:val="en-US"/>
        </w:rPr>
        <w:t>dataları</w:t>
      </w:r>
      <w:proofErr w:type="spellEnd"/>
      <w:r w:rsidR="008F0A56">
        <w:rPr>
          <w:lang w:val="en-US"/>
        </w:rPr>
        <w:t xml:space="preserve"> </w:t>
      </w:r>
      <w:proofErr w:type="spellStart"/>
      <w:proofErr w:type="gramStart"/>
      <w:r w:rsidR="008F0A56">
        <w:rPr>
          <w:lang w:val="en-US"/>
        </w:rPr>
        <w:t>korumayı</w:t>
      </w:r>
      <w:proofErr w:type="spellEnd"/>
      <w:r w:rsidR="008F0A56">
        <w:rPr>
          <w:lang w:val="en-US"/>
        </w:rPr>
        <w:t xml:space="preserve"> ,</w:t>
      </w:r>
      <w:proofErr w:type="gramEnd"/>
      <w:r w:rsidR="008F0A56">
        <w:rPr>
          <w:lang w:val="en-US"/>
        </w:rPr>
        <w:t xml:space="preserve">  belli </w:t>
      </w:r>
      <w:proofErr w:type="spellStart"/>
      <w:r w:rsidR="008F0A56">
        <w:rPr>
          <w:lang w:val="en-US"/>
        </w:rPr>
        <w:t>güvenlik</w:t>
      </w:r>
      <w:proofErr w:type="spellEnd"/>
      <w:r w:rsidR="008F0A56">
        <w:rPr>
          <w:lang w:val="en-US"/>
        </w:rPr>
        <w:t xml:space="preserve"> </w:t>
      </w:r>
      <w:proofErr w:type="spellStart"/>
      <w:r w:rsidR="008F0A56">
        <w:rPr>
          <w:lang w:val="en-US"/>
        </w:rPr>
        <w:t>standartlarını</w:t>
      </w:r>
      <w:proofErr w:type="spellEnd"/>
      <w:r w:rsidR="008F0A56">
        <w:rPr>
          <w:lang w:val="en-US"/>
        </w:rPr>
        <w:t xml:space="preserve"> </w:t>
      </w:r>
      <w:proofErr w:type="spellStart"/>
      <w:proofErr w:type="gramStart"/>
      <w:r w:rsidR="008F0A56">
        <w:rPr>
          <w:lang w:val="en-US"/>
        </w:rPr>
        <w:t>uygulamayı</w:t>
      </w:r>
      <w:proofErr w:type="spellEnd"/>
      <w:r w:rsidR="008F0A56">
        <w:rPr>
          <w:lang w:val="en-US"/>
        </w:rPr>
        <w:t xml:space="preserve"> ,</w:t>
      </w:r>
      <w:proofErr w:type="gramEnd"/>
      <w:r w:rsidR="008F0A56">
        <w:rPr>
          <w:lang w:val="en-US"/>
        </w:rPr>
        <w:t xml:space="preserve"> </w:t>
      </w:r>
      <w:proofErr w:type="spellStart"/>
      <w:r w:rsidR="008F0A56">
        <w:rPr>
          <w:lang w:val="en-US"/>
        </w:rPr>
        <w:t>meydana</w:t>
      </w:r>
      <w:proofErr w:type="spellEnd"/>
      <w:r w:rsidR="008F0A56">
        <w:rPr>
          <w:lang w:val="en-US"/>
        </w:rPr>
        <w:t xml:space="preserve"> </w:t>
      </w:r>
      <w:proofErr w:type="spellStart"/>
      <w:r w:rsidR="008F0A56">
        <w:rPr>
          <w:lang w:val="en-US"/>
        </w:rPr>
        <w:t>gelecek</w:t>
      </w:r>
      <w:proofErr w:type="spellEnd"/>
      <w:r w:rsidR="008F0A56">
        <w:rPr>
          <w:lang w:val="en-US"/>
        </w:rPr>
        <w:t xml:space="preserve"> </w:t>
      </w:r>
      <w:proofErr w:type="spellStart"/>
      <w:r w:rsidR="008F0A56">
        <w:rPr>
          <w:lang w:val="en-US"/>
        </w:rPr>
        <w:t>siber</w:t>
      </w:r>
      <w:proofErr w:type="spellEnd"/>
      <w:r w:rsidR="008F0A56">
        <w:rPr>
          <w:lang w:val="en-US"/>
        </w:rPr>
        <w:t xml:space="preserve"> </w:t>
      </w:r>
      <w:proofErr w:type="spellStart"/>
      <w:r w:rsidR="008F0A56">
        <w:rPr>
          <w:lang w:val="en-US"/>
        </w:rPr>
        <w:t>saldırılara</w:t>
      </w:r>
      <w:proofErr w:type="spellEnd"/>
      <w:r w:rsidR="008F0A56">
        <w:rPr>
          <w:lang w:val="en-US"/>
        </w:rPr>
        <w:t xml:space="preserve"> </w:t>
      </w:r>
      <w:proofErr w:type="spellStart"/>
      <w:r w:rsidR="008F0A56">
        <w:rPr>
          <w:lang w:val="en-US"/>
        </w:rPr>
        <w:t>karşı</w:t>
      </w:r>
      <w:proofErr w:type="spellEnd"/>
      <w:r w:rsidR="008F0A56">
        <w:rPr>
          <w:lang w:val="en-US"/>
        </w:rPr>
        <w:t xml:space="preserve"> DoD </w:t>
      </w:r>
      <w:proofErr w:type="spellStart"/>
      <w:r w:rsidR="008F0A56">
        <w:rPr>
          <w:lang w:val="en-US"/>
        </w:rPr>
        <w:t>bildirim</w:t>
      </w:r>
      <w:proofErr w:type="spellEnd"/>
      <w:r w:rsidR="008F0A56">
        <w:rPr>
          <w:lang w:val="en-US"/>
        </w:rPr>
        <w:t xml:space="preserve"> </w:t>
      </w:r>
      <w:proofErr w:type="spellStart"/>
      <w:r w:rsidR="008F0A56">
        <w:rPr>
          <w:lang w:val="en-US"/>
        </w:rPr>
        <w:t>yapmak</w:t>
      </w:r>
      <w:proofErr w:type="spellEnd"/>
      <w:r w:rsidR="008F0A56">
        <w:rPr>
          <w:lang w:val="en-US"/>
        </w:rPr>
        <w:t xml:space="preserve"> </w:t>
      </w:r>
      <w:proofErr w:type="spellStart"/>
      <w:r w:rsidR="008F0A56">
        <w:rPr>
          <w:lang w:val="en-US"/>
        </w:rPr>
        <w:t>kural</w:t>
      </w:r>
      <w:proofErr w:type="spellEnd"/>
      <w:r w:rsidR="008F0A56">
        <w:rPr>
          <w:lang w:val="en-US"/>
        </w:rPr>
        <w:t xml:space="preserve"> </w:t>
      </w:r>
      <w:proofErr w:type="spellStart"/>
      <w:r w:rsidR="008F0A56">
        <w:rPr>
          <w:lang w:val="en-US"/>
        </w:rPr>
        <w:t>gereği</w:t>
      </w:r>
      <w:proofErr w:type="spellEnd"/>
      <w:r w:rsidR="008F0A56">
        <w:rPr>
          <w:lang w:val="en-US"/>
        </w:rPr>
        <w:t xml:space="preserve"> </w:t>
      </w:r>
      <w:proofErr w:type="spellStart"/>
      <w:r w:rsidR="008F0A56">
        <w:rPr>
          <w:lang w:val="en-US"/>
        </w:rPr>
        <w:t>zorunludur</w:t>
      </w:r>
      <w:proofErr w:type="spellEnd"/>
      <w:r w:rsidR="008F0A56">
        <w:rPr>
          <w:lang w:val="en-US"/>
        </w:rPr>
        <w:t xml:space="preserve">. Microsoft Azure ve Azure Government </w:t>
      </w:r>
      <w:proofErr w:type="spellStart"/>
      <w:r w:rsidR="008F0A56">
        <w:rPr>
          <w:lang w:val="en-US"/>
        </w:rPr>
        <w:t>servislerinde</w:t>
      </w:r>
      <w:proofErr w:type="spellEnd"/>
      <w:r w:rsidR="008F0A56">
        <w:rPr>
          <w:lang w:val="en-US"/>
        </w:rPr>
        <w:t xml:space="preserve"> </w:t>
      </w:r>
      <w:proofErr w:type="spellStart"/>
      <w:r w:rsidR="008F0A56">
        <w:rPr>
          <w:lang w:val="en-US"/>
        </w:rPr>
        <w:t>kullanılmaktadır</w:t>
      </w:r>
      <w:proofErr w:type="spellEnd"/>
      <w:r w:rsidR="008F0A56">
        <w:rPr>
          <w:lang w:val="en-US"/>
        </w:rPr>
        <w:t xml:space="preserve">. Yani </w:t>
      </w:r>
      <w:proofErr w:type="spellStart"/>
      <w:proofErr w:type="gramStart"/>
      <w:r w:rsidR="008F0A56">
        <w:rPr>
          <w:lang w:val="en-US"/>
        </w:rPr>
        <w:t>kısacası</w:t>
      </w:r>
      <w:proofErr w:type="spellEnd"/>
      <w:r w:rsidR="008F0A56">
        <w:rPr>
          <w:lang w:val="en-US"/>
        </w:rPr>
        <w:t xml:space="preserve"> ;</w:t>
      </w:r>
      <w:proofErr w:type="gramEnd"/>
      <w:r w:rsidR="008F0A56">
        <w:rPr>
          <w:lang w:val="en-US"/>
        </w:rPr>
        <w:t xml:space="preserve"> </w:t>
      </w:r>
      <w:proofErr w:type="gramStart"/>
      <w:r w:rsidR="008F0A56">
        <w:rPr>
          <w:lang w:val="en-US"/>
        </w:rPr>
        <w:t>DFARS ,</w:t>
      </w:r>
      <w:proofErr w:type="gramEnd"/>
      <w:r w:rsidR="008F0A56">
        <w:rPr>
          <w:lang w:val="en-US"/>
        </w:rPr>
        <w:t xml:space="preserve"> DoD </w:t>
      </w:r>
      <w:proofErr w:type="spellStart"/>
      <w:r w:rsidR="008F0A56">
        <w:rPr>
          <w:lang w:val="en-US"/>
        </w:rPr>
        <w:t>ile</w:t>
      </w:r>
      <w:proofErr w:type="spellEnd"/>
      <w:r w:rsidR="008F0A56">
        <w:rPr>
          <w:lang w:val="en-US"/>
        </w:rPr>
        <w:t xml:space="preserve"> </w:t>
      </w:r>
      <w:proofErr w:type="spellStart"/>
      <w:r w:rsidR="008F0A56">
        <w:rPr>
          <w:lang w:val="en-US"/>
        </w:rPr>
        <w:t>çalışan</w:t>
      </w:r>
      <w:proofErr w:type="spellEnd"/>
      <w:r w:rsidR="008F0A56">
        <w:rPr>
          <w:lang w:val="en-US"/>
        </w:rPr>
        <w:t xml:space="preserve"> </w:t>
      </w:r>
      <w:proofErr w:type="spellStart"/>
      <w:r w:rsidR="008F0A56">
        <w:rPr>
          <w:lang w:val="en-US"/>
        </w:rPr>
        <w:t>şirketlere</w:t>
      </w:r>
      <w:proofErr w:type="spellEnd"/>
      <w:r w:rsidR="008F0A56">
        <w:rPr>
          <w:lang w:val="en-US"/>
        </w:rPr>
        <w:t xml:space="preserve"> </w:t>
      </w:r>
      <w:proofErr w:type="spellStart"/>
      <w:r w:rsidR="008F0A56">
        <w:rPr>
          <w:lang w:val="en-US"/>
        </w:rPr>
        <w:t>özel</w:t>
      </w:r>
      <w:proofErr w:type="spellEnd"/>
      <w:r w:rsidR="008F0A56">
        <w:rPr>
          <w:lang w:val="en-US"/>
        </w:rPr>
        <w:t xml:space="preserve"> </w:t>
      </w:r>
      <w:proofErr w:type="spellStart"/>
      <w:r w:rsidR="008F0A56">
        <w:rPr>
          <w:lang w:val="en-US"/>
        </w:rPr>
        <w:t>bir</w:t>
      </w:r>
      <w:proofErr w:type="spellEnd"/>
      <w:r w:rsidR="008F0A56">
        <w:rPr>
          <w:lang w:val="en-US"/>
        </w:rPr>
        <w:t xml:space="preserve"> </w:t>
      </w:r>
      <w:proofErr w:type="spellStart"/>
      <w:r w:rsidR="008F0A56">
        <w:rPr>
          <w:lang w:val="en-US"/>
        </w:rPr>
        <w:t>güvenlik</w:t>
      </w:r>
      <w:proofErr w:type="spellEnd"/>
      <w:r w:rsidR="008F0A56">
        <w:rPr>
          <w:lang w:val="en-US"/>
        </w:rPr>
        <w:t xml:space="preserve"> </w:t>
      </w:r>
      <w:proofErr w:type="spellStart"/>
      <w:r w:rsidR="008F0A56">
        <w:rPr>
          <w:lang w:val="en-US"/>
        </w:rPr>
        <w:t>koşulu</w:t>
      </w:r>
      <w:proofErr w:type="spellEnd"/>
      <w:r w:rsidR="008F0A56">
        <w:rPr>
          <w:lang w:val="en-US"/>
        </w:rPr>
        <w:t xml:space="preserve"> </w:t>
      </w:r>
      <w:proofErr w:type="spellStart"/>
      <w:r w:rsidR="008F0A56">
        <w:rPr>
          <w:lang w:val="en-US"/>
        </w:rPr>
        <w:t>diyebiliriz</w:t>
      </w:r>
      <w:proofErr w:type="spellEnd"/>
      <w:r w:rsidR="008F0A56">
        <w:rPr>
          <w:lang w:val="en-US"/>
        </w:rPr>
        <w:t xml:space="preserve">. Azure ve Azure Government </w:t>
      </w:r>
      <w:proofErr w:type="spellStart"/>
      <w:r w:rsidR="008F0A56">
        <w:rPr>
          <w:lang w:val="en-US"/>
        </w:rPr>
        <w:t>zaten</w:t>
      </w:r>
      <w:proofErr w:type="spellEnd"/>
      <w:r w:rsidR="008F0A56">
        <w:rPr>
          <w:lang w:val="en-US"/>
        </w:rPr>
        <w:t xml:space="preserve"> </w:t>
      </w:r>
      <w:proofErr w:type="spellStart"/>
      <w:r w:rsidR="008F0A56">
        <w:rPr>
          <w:lang w:val="en-US"/>
        </w:rPr>
        <w:t>bu</w:t>
      </w:r>
      <w:proofErr w:type="spellEnd"/>
      <w:r w:rsidR="008F0A56">
        <w:rPr>
          <w:lang w:val="en-US"/>
        </w:rPr>
        <w:t xml:space="preserve"> </w:t>
      </w:r>
      <w:proofErr w:type="spellStart"/>
      <w:r w:rsidR="008F0A56">
        <w:rPr>
          <w:lang w:val="en-US"/>
        </w:rPr>
        <w:t>kurala</w:t>
      </w:r>
      <w:proofErr w:type="spellEnd"/>
      <w:r w:rsidR="008F0A56">
        <w:rPr>
          <w:lang w:val="en-US"/>
        </w:rPr>
        <w:t xml:space="preserve"> </w:t>
      </w:r>
      <w:proofErr w:type="spellStart"/>
      <w:r w:rsidR="008F0A56">
        <w:rPr>
          <w:lang w:val="en-US"/>
        </w:rPr>
        <w:t>uyuyor</w:t>
      </w:r>
      <w:proofErr w:type="spellEnd"/>
      <w:r w:rsidR="008F0A56">
        <w:rPr>
          <w:lang w:val="en-US"/>
        </w:rPr>
        <w:t xml:space="preserve">. </w:t>
      </w:r>
      <w:proofErr w:type="spellStart"/>
      <w:r w:rsidR="008F0A56">
        <w:rPr>
          <w:lang w:val="en-US"/>
        </w:rPr>
        <w:t>Siz</w:t>
      </w:r>
      <w:proofErr w:type="spellEnd"/>
      <w:r w:rsidR="008F0A56">
        <w:rPr>
          <w:lang w:val="en-US"/>
        </w:rPr>
        <w:t xml:space="preserve"> </w:t>
      </w:r>
      <w:proofErr w:type="spellStart"/>
      <w:r w:rsidR="008F0A56">
        <w:rPr>
          <w:lang w:val="en-US"/>
        </w:rPr>
        <w:t>müşteri</w:t>
      </w:r>
      <w:proofErr w:type="spellEnd"/>
      <w:r w:rsidR="008F0A56">
        <w:rPr>
          <w:lang w:val="en-US"/>
        </w:rPr>
        <w:t xml:space="preserve"> </w:t>
      </w:r>
      <w:proofErr w:type="spellStart"/>
      <w:r w:rsidR="008F0A56">
        <w:rPr>
          <w:lang w:val="en-US"/>
        </w:rPr>
        <w:t>olarak</w:t>
      </w:r>
      <w:proofErr w:type="spellEnd"/>
      <w:r w:rsidR="008F0A56">
        <w:rPr>
          <w:lang w:val="en-US"/>
        </w:rPr>
        <w:t xml:space="preserve"> </w:t>
      </w:r>
      <w:proofErr w:type="spellStart"/>
      <w:r w:rsidR="008F0A56">
        <w:rPr>
          <w:lang w:val="en-US"/>
        </w:rPr>
        <w:t>kendi</w:t>
      </w:r>
      <w:proofErr w:type="spellEnd"/>
      <w:r w:rsidR="008F0A56">
        <w:rPr>
          <w:lang w:val="en-US"/>
        </w:rPr>
        <w:t xml:space="preserve"> </w:t>
      </w:r>
      <w:proofErr w:type="spellStart"/>
      <w:r w:rsidR="008F0A56">
        <w:rPr>
          <w:lang w:val="en-US"/>
        </w:rPr>
        <w:t>tarafınızdaki</w:t>
      </w:r>
      <w:proofErr w:type="spellEnd"/>
      <w:r w:rsidR="008F0A56">
        <w:rPr>
          <w:lang w:val="en-US"/>
        </w:rPr>
        <w:t xml:space="preserve"> </w:t>
      </w:r>
      <w:proofErr w:type="spellStart"/>
      <w:r w:rsidR="008F0A56">
        <w:rPr>
          <w:lang w:val="en-US"/>
        </w:rPr>
        <w:t>ayarları</w:t>
      </w:r>
      <w:proofErr w:type="spellEnd"/>
      <w:r w:rsidR="008F0A56">
        <w:rPr>
          <w:lang w:val="en-US"/>
        </w:rPr>
        <w:t xml:space="preserve"> ve </w:t>
      </w:r>
      <w:proofErr w:type="spellStart"/>
      <w:r w:rsidR="008F0A56">
        <w:rPr>
          <w:lang w:val="en-US"/>
        </w:rPr>
        <w:t>uygulamaları</w:t>
      </w:r>
      <w:proofErr w:type="spellEnd"/>
      <w:r w:rsidR="008F0A56">
        <w:rPr>
          <w:lang w:val="en-US"/>
        </w:rPr>
        <w:t xml:space="preserve"> </w:t>
      </w:r>
      <w:proofErr w:type="spellStart"/>
      <w:r w:rsidR="008F0A56">
        <w:rPr>
          <w:lang w:val="en-US"/>
        </w:rPr>
        <w:t>doğru</w:t>
      </w:r>
      <w:proofErr w:type="spellEnd"/>
      <w:r w:rsidR="008F0A56">
        <w:rPr>
          <w:lang w:val="en-US"/>
        </w:rPr>
        <w:t xml:space="preserve"> </w:t>
      </w:r>
      <w:proofErr w:type="spellStart"/>
      <w:proofErr w:type="gramStart"/>
      <w:r w:rsidR="008F0A56">
        <w:rPr>
          <w:lang w:val="en-US"/>
        </w:rPr>
        <w:t>yaparsanız</w:t>
      </w:r>
      <w:proofErr w:type="spellEnd"/>
      <w:r w:rsidR="008F0A56">
        <w:rPr>
          <w:lang w:val="en-US"/>
        </w:rPr>
        <w:t xml:space="preserve"> ,</w:t>
      </w:r>
      <w:proofErr w:type="gramEnd"/>
      <w:r w:rsidR="008F0A56">
        <w:rPr>
          <w:lang w:val="en-US"/>
        </w:rPr>
        <w:t xml:space="preserve"> DFARS </w:t>
      </w:r>
      <w:proofErr w:type="spellStart"/>
      <w:r w:rsidR="008F0A56">
        <w:rPr>
          <w:lang w:val="en-US"/>
        </w:rPr>
        <w:t>uyumlu</w:t>
      </w:r>
      <w:proofErr w:type="spellEnd"/>
      <w:r w:rsidR="008F0A56">
        <w:rPr>
          <w:lang w:val="en-US"/>
        </w:rPr>
        <w:t xml:space="preserve"> </w:t>
      </w:r>
      <w:proofErr w:type="spellStart"/>
      <w:r w:rsidR="008F0A56">
        <w:rPr>
          <w:lang w:val="en-US"/>
        </w:rPr>
        <w:t>olmuş</w:t>
      </w:r>
      <w:proofErr w:type="spellEnd"/>
      <w:r w:rsidR="008F0A56">
        <w:rPr>
          <w:lang w:val="en-US"/>
        </w:rPr>
        <w:t xml:space="preserve"> </w:t>
      </w:r>
      <w:proofErr w:type="spellStart"/>
      <w:r w:rsidR="008F0A56">
        <w:rPr>
          <w:lang w:val="en-US"/>
        </w:rPr>
        <w:t>oluyorsunuz</w:t>
      </w:r>
      <w:proofErr w:type="spellEnd"/>
      <w:r w:rsidR="008F0A56">
        <w:rPr>
          <w:lang w:val="en-US"/>
        </w:rPr>
        <w:t>.</w:t>
      </w:r>
    </w:p>
    <w:p w14:paraId="6074CC98" w14:textId="77777777" w:rsidR="009E08D3" w:rsidRPr="009E08D3" w:rsidRDefault="009E08D3" w:rsidP="009E08D3">
      <w:pPr>
        <w:rPr>
          <w:b/>
          <w:lang w:val="en-US"/>
        </w:rPr>
      </w:pPr>
      <w:r w:rsidRPr="009E08D3">
        <w:rPr>
          <w:b/>
          <w:lang w:val="en-US"/>
        </w:rPr>
        <w:t>DoD IL2</w:t>
      </w:r>
    </w:p>
    <w:p w14:paraId="35AC28AC" w14:textId="1DF7CFFE" w:rsidR="008F0A56" w:rsidRDefault="009E08D3" w:rsidP="00871B21">
      <w:pPr>
        <w:rPr>
          <w:lang w:val="en-US"/>
        </w:rPr>
      </w:pPr>
      <w:r>
        <w:rPr>
          <w:lang w:val="en-US"/>
        </w:rPr>
        <w:t>DoD IL</w:t>
      </w:r>
      <w:proofErr w:type="gramStart"/>
      <w:r>
        <w:rPr>
          <w:lang w:val="en-US"/>
        </w:rPr>
        <w:t>2 ,</w:t>
      </w:r>
      <w:proofErr w:type="gramEnd"/>
      <w:r>
        <w:rPr>
          <w:lang w:val="en-US"/>
        </w:rPr>
        <w:t xml:space="preserve"> Amerika </w:t>
      </w:r>
      <w:proofErr w:type="spellStart"/>
      <w:r>
        <w:rPr>
          <w:lang w:val="en-US"/>
        </w:rPr>
        <w:t>Birleşik</w:t>
      </w:r>
      <w:proofErr w:type="spellEnd"/>
      <w:r>
        <w:rPr>
          <w:lang w:val="en-US"/>
        </w:rPr>
        <w:t xml:space="preserve"> </w:t>
      </w:r>
      <w:proofErr w:type="spellStart"/>
      <w:r>
        <w:rPr>
          <w:lang w:val="en-US"/>
        </w:rPr>
        <w:t>Devletleri</w:t>
      </w:r>
      <w:proofErr w:type="spellEnd"/>
      <w:r>
        <w:rPr>
          <w:lang w:val="en-US"/>
        </w:rPr>
        <w:t xml:space="preserve"> Savunma </w:t>
      </w:r>
      <w:proofErr w:type="spellStart"/>
      <w:r>
        <w:rPr>
          <w:lang w:val="en-US"/>
        </w:rPr>
        <w:t>Bakanlığı’nın</w:t>
      </w:r>
      <w:proofErr w:type="spellEnd"/>
      <w:r>
        <w:rPr>
          <w:lang w:val="en-US"/>
        </w:rPr>
        <w:t xml:space="preserve"> </w:t>
      </w:r>
      <w:proofErr w:type="spellStart"/>
      <w:r>
        <w:rPr>
          <w:lang w:val="en-US"/>
        </w:rPr>
        <w:t>belirlediği</w:t>
      </w:r>
      <w:proofErr w:type="spellEnd"/>
      <w:r>
        <w:rPr>
          <w:lang w:val="en-US"/>
        </w:rPr>
        <w:t xml:space="preserve"> </w:t>
      </w:r>
      <w:proofErr w:type="spellStart"/>
      <w:r>
        <w:rPr>
          <w:lang w:val="en-US"/>
        </w:rPr>
        <w:t>güvenlik</w:t>
      </w:r>
      <w:proofErr w:type="spellEnd"/>
      <w:r>
        <w:rPr>
          <w:lang w:val="en-US"/>
        </w:rPr>
        <w:t xml:space="preserve"> </w:t>
      </w:r>
      <w:proofErr w:type="spellStart"/>
      <w:r>
        <w:rPr>
          <w:lang w:val="en-US"/>
        </w:rPr>
        <w:t>seviyesidir</w:t>
      </w:r>
      <w:proofErr w:type="spellEnd"/>
      <w:r>
        <w:rPr>
          <w:lang w:val="en-US"/>
        </w:rPr>
        <w:t xml:space="preserve">. Bu </w:t>
      </w:r>
      <w:proofErr w:type="spellStart"/>
      <w:r>
        <w:rPr>
          <w:lang w:val="en-US"/>
        </w:rPr>
        <w:t>güvenlik</w:t>
      </w:r>
      <w:proofErr w:type="spellEnd"/>
      <w:r>
        <w:rPr>
          <w:lang w:val="en-US"/>
        </w:rPr>
        <w:t xml:space="preserve"> </w:t>
      </w:r>
      <w:proofErr w:type="spellStart"/>
      <w:r>
        <w:rPr>
          <w:lang w:val="en-US"/>
        </w:rPr>
        <w:t>seviyesinde</w:t>
      </w:r>
      <w:proofErr w:type="spellEnd"/>
      <w:r>
        <w:rPr>
          <w:lang w:val="en-US"/>
        </w:rPr>
        <w:t xml:space="preserve"> </w:t>
      </w:r>
      <w:proofErr w:type="spellStart"/>
      <w:r>
        <w:rPr>
          <w:lang w:val="en-US"/>
        </w:rPr>
        <w:t>kontrolü</w:t>
      </w:r>
      <w:proofErr w:type="spellEnd"/>
      <w:r>
        <w:rPr>
          <w:lang w:val="en-US"/>
        </w:rPr>
        <w:t xml:space="preserve"> </w:t>
      </w:r>
      <w:proofErr w:type="spellStart"/>
      <w:r>
        <w:rPr>
          <w:lang w:val="en-US"/>
        </w:rPr>
        <w:t>yapılmamış</w:t>
      </w:r>
      <w:proofErr w:type="spellEnd"/>
      <w:r>
        <w:rPr>
          <w:lang w:val="en-US"/>
        </w:rPr>
        <w:t xml:space="preserve"> </w:t>
      </w:r>
      <w:proofErr w:type="spellStart"/>
      <w:r>
        <w:rPr>
          <w:lang w:val="en-US"/>
        </w:rPr>
        <w:t>gizliliği</w:t>
      </w:r>
      <w:proofErr w:type="spellEnd"/>
      <w:r>
        <w:rPr>
          <w:lang w:val="en-US"/>
        </w:rPr>
        <w:t xml:space="preserve"> </w:t>
      </w:r>
      <w:proofErr w:type="spellStart"/>
      <w:r>
        <w:rPr>
          <w:lang w:val="en-US"/>
        </w:rPr>
        <w:t>olmayan</w:t>
      </w:r>
      <w:proofErr w:type="spellEnd"/>
      <w:r>
        <w:rPr>
          <w:lang w:val="en-US"/>
        </w:rPr>
        <w:t xml:space="preserve"> </w:t>
      </w:r>
      <w:proofErr w:type="spellStart"/>
      <w:r>
        <w:rPr>
          <w:lang w:val="en-US"/>
        </w:rPr>
        <w:t>veriler</w:t>
      </w:r>
      <w:proofErr w:type="spellEnd"/>
      <w:r>
        <w:rPr>
          <w:lang w:val="en-US"/>
        </w:rPr>
        <w:t xml:space="preserve"> </w:t>
      </w:r>
      <w:proofErr w:type="spellStart"/>
      <w:r>
        <w:rPr>
          <w:lang w:val="en-US"/>
        </w:rPr>
        <w:t>için</w:t>
      </w:r>
      <w:proofErr w:type="spellEnd"/>
      <w:r>
        <w:rPr>
          <w:lang w:val="en-US"/>
        </w:rPr>
        <w:t xml:space="preserve"> </w:t>
      </w:r>
      <w:proofErr w:type="spellStart"/>
      <w:r>
        <w:rPr>
          <w:lang w:val="en-US"/>
        </w:rPr>
        <w:t>geçerlidir</w:t>
      </w:r>
      <w:proofErr w:type="spellEnd"/>
      <w:r>
        <w:rPr>
          <w:lang w:val="en-US"/>
        </w:rPr>
        <w:t xml:space="preserve">. </w:t>
      </w:r>
      <w:proofErr w:type="spellStart"/>
      <w:r>
        <w:rPr>
          <w:lang w:val="en-US"/>
        </w:rPr>
        <w:t>Halkla</w:t>
      </w:r>
      <w:proofErr w:type="spellEnd"/>
      <w:r>
        <w:rPr>
          <w:lang w:val="en-US"/>
        </w:rPr>
        <w:t xml:space="preserve"> </w:t>
      </w:r>
      <w:proofErr w:type="spellStart"/>
      <w:r>
        <w:rPr>
          <w:lang w:val="en-US"/>
        </w:rPr>
        <w:t>paylaşılabilecek</w:t>
      </w:r>
      <w:proofErr w:type="spellEnd"/>
      <w:r>
        <w:rPr>
          <w:lang w:val="en-US"/>
        </w:rPr>
        <w:t xml:space="preserve"> </w:t>
      </w:r>
      <w:proofErr w:type="spellStart"/>
      <w:r>
        <w:rPr>
          <w:lang w:val="en-US"/>
        </w:rPr>
        <w:t>ya</w:t>
      </w:r>
      <w:proofErr w:type="spellEnd"/>
      <w:r>
        <w:rPr>
          <w:lang w:val="en-US"/>
        </w:rPr>
        <w:t xml:space="preserve"> da </w:t>
      </w:r>
      <w:proofErr w:type="spellStart"/>
      <w:r>
        <w:rPr>
          <w:lang w:val="en-US"/>
        </w:rPr>
        <w:t>düşük</w:t>
      </w:r>
      <w:proofErr w:type="spellEnd"/>
      <w:r>
        <w:rPr>
          <w:lang w:val="en-US"/>
        </w:rPr>
        <w:t xml:space="preserve"> </w:t>
      </w:r>
      <w:proofErr w:type="spellStart"/>
      <w:r>
        <w:rPr>
          <w:lang w:val="en-US"/>
        </w:rPr>
        <w:t>önemdeki</w:t>
      </w:r>
      <w:proofErr w:type="spellEnd"/>
      <w:r>
        <w:rPr>
          <w:lang w:val="en-US"/>
        </w:rPr>
        <w:t xml:space="preserve"> </w:t>
      </w:r>
      <w:proofErr w:type="spellStart"/>
      <w:r>
        <w:rPr>
          <w:lang w:val="en-US"/>
        </w:rPr>
        <w:t>datalar</w:t>
      </w:r>
      <w:proofErr w:type="spellEnd"/>
      <w:r>
        <w:rPr>
          <w:lang w:val="en-US"/>
        </w:rPr>
        <w:t xml:space="preserve"> </w:t>
      </w:r>
      <w:proofErr w:type="spellStart"/>
      <w:r>
        <w:rPr>
          <w:lang w:val="en-US"/>
        </w:rPr>
        <w:t>için</w:t>
      </w:r>
      <w:proofErr w:type="spellEnd"/>
      <w:r>
        <w:rPr>
          <w:lang w:val="en-US"/>
        </w:rPr>
        <w:t xml:space="preserve"> </w:t>
      </w:r>
      <w:proofErr w:type="spellStart"/>
      <w:r>
        <w:rPr>
          <w:lang w:val="en-US"/>
        </w:rPr>
        <w:t>uygun</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güvenlik</w:t>
      </w:r>
      <w:proofErr w:type="spellEnd"/>
      <w:r>
        <w:rPr>
          <w:lang w:val="en-US"/>
        </w:rPr>
        <w:t xml:space="preserve"> </w:t>
      </w:r>
      <w:proofErr w:type="spellStart"/>
      <w:r>
        <w:rPr>
          <w:lang w:val="en-US"/>
        </w:rPr>
        <w:t>seviyesi</w:t>
      </w:r>
      <w:proofErr w:type="spellEnd"/>
      <w:r>
        <w:rPr>
          <w:lang w:val="en-US"/>
        </w:rPr>
        <w:t xml:space="preserve"> </w:t>
      </w:r>
      <w:proofErr w:type="spellStart"/>
      <w:r>
        <w:rPr>
          <w:lang w:val="en-US"/>
        </w:rPr>
        <w:t>olarak</w:t>
      </w:r>
      <w:proofErr w:type="spellEnd"/>
      <w:r>
        <w:rPr>
          <w:lang w:val="en-US"/>
        </w:rPr>
        <w:t xml:space="preserve"> </w:t>
      </w:r>
      <w:proofErr w:type="spellStart"/>
      <w:r>
        <w:rPr>
          <w:lang w:val="en-US"/>
        </w:rPr>
        <w:t>geçmektedir</w:t>
      </w:r>
      <w:proofErr w:type="spellEnd"/>
      <w:r>
        <w:rPr>
          <w:lang w:val="en-US"/>
        </w:rPr>
        <w:t xml:space="preserve">. Microsoft Azure ve Azure Government </w:t>
      </w:r>
      <w:proofErr w:type="spellStart"/>
      <w:r>
        <w:rPr>
          <w:lang w:val="en-US"/>
        </w:rPr>
        <w:t>servislerinde</w:t>
      </w:r>
      <w:proofErr w:type="spellEnd"/>
      <w:r>
        <w:rPr>
          <w:lang w:val="en-US"/>
        </w:rPr>
        <w:t xml:space="preserve"> </w:t>
      </w:r>
      <w:proofErr w:type="spellStart"/>
      <w:r>
        <w:rPr>
          <w:lang w:val="en-US"/>
        </w:rPr>
        <w:t>kullanılmaktadır</w:t>
      </w:r>
      <w:proofErr w:type="spellEnd"/>
      <w:r>
        <w:rPr>
          <w:lang w:val="en-US"/>
        </w:rPr>
        <w:t xml:space="preserve">. Bu </w:t>
      </w:r>
      <w:proofErr w:type="spellStart"/>
      <w:r>
        <w:rPr>
          <w:lang w:val="en-US"/>
        </w:rPr>
        <w:t>ortamları</w:t>
      </w:r>
      <w:proofErr w:type="spellEnd"/>
      <w:r>
        <w:rPr>
          <w:lang w:val="en-US"/>
        </w:rPr>
        <w:t xml:space="preserve"> </w:t>
      </w:r>
      <w:proofErr w:type="spellStart"/>
      <w:r>
        <w:rPr>
          <w:lang w:val="en-US"/>
        </w:rPr>
        <w:t>kullanan</w:t>
      </w:r>
      <w:proofErr w:type="spellEnd"/>
      <w:r>
        <w:rPr>
          <w:lang w:val="en-US"/>
        </w:rPr>
        <w:t xml:space="preserve"> </w:t>
      </w:r>
      <w:proofErr w:type="spellStart"/>
      <w:r>
        <w:rPr>
          <w:lang w:val="en-US"/>
        </w:rPr>
        <w:t>bir</w:t>
      </w:r>
      <w:proofErr w:type="spellEnd"/>
      <w:r>
        <w:rPr>
          <w:lang w:val="en-US"/>
        </w:rPr>
        <w:t xml:space="preserve"> DoD </w:t>
      </w:r>
      <w:proofErr w:type="spellStart"/>
      <w:r>
        <w:rPr>
          <w:lang w:val="en-US"/>
        </w:rPr>
        <w:t>tedarikçisi</w:t>
      </w:r>
      <w:proofErr w:type="spellEnd"/>
      <w:r>
        <w:rPr>
          <w:lang w:val="en-US"/>
        </w:rPr>
        <w:t xml:space="preserve"> </w:t>
      </w:r>
      <w:proofErr w:type="spellStart"/>
      <w:r>
        <w:rPr>
          <w:lang w:val="en-US"/>
        </w:rPr>
        <w:t>altyapı</w:t>
      </w:r>
      <w:proofErr w:type="spellEnd"/>
      <w:r>
        <w:rPr>
          <w:lang w:val="en-US"/>
        </w:rPr>
        <w:t xml:space="preserve"> </w:t>
      </w:r>
      <w:proofErr w:type="spellStart"/>
      <w:r>
        <w:rPr>
          <w:lang w:val="en-US"/>
        </w:rPr>
        <w:t>tarafında</w:t>
      </w:r>
      <w:proofErr w:type="spellEnd"/>
      <w:r>
        <w:rPr>
          <w:lang w:val="en-US"/>
        </w:rPr>
        <w:t xml:space="preserve"> IL2 </w:t>
      </w:r>
      <w:proofErr w:type="spellStart"/>
      <w:r>
        <w:rPr>
          <w:lang w:val="en-US"/>
        </w:rPr>
        <w:t>uyumluluğunu</w:t>
      </w:r>
      <w:proofErr w:type="spellEnd"/>
      <w:r>
        <w:rPr>
          <w:lang w:val="en-US"/>
        </w:rPr>
        <w:t xml:space="preserve"> </w:t>
      </w:r>
      <w:proofErr w:type="spellStart"/>
      <w:r>
        <w:rPr>
          <w:lang w:val="en-US"/>
        </w:rPr>
        <w:t>sağlamış</w:t>
      </w:r>
      <w:proofErr w:type="spellEnd"/>
      <w:r>
        <w:rPr>
          <w:lang w:val="en-US"/>
        </w:rPr>
        <w:t xml:space="preserve"> </w:t>
      </w:r>
      <w:proofErr w:type="spellStart"/>
      <w:r>
        <w:rPr>
          <w:lang w:val="en-US"/>
        </w:rPr>
        <w:t>olur</w:t>
      </w:r>
      <w:proofErr w:type="spellEnd"/>
      <w:r>
        <w:rPr>
          <w:lang w:val="en-US"/>
        </w:rPr>
        <w:t>.</w:t>
      </w:r>
    </w:p>
    <w:p w14:paraId="46F30EA7" w14:textId="3A306D3D" w:rsidR="009E08D3" w:rsidRPr="00A44E8B" w:rsidRDefault="00A44E8B" w:rsidP="00871B21">
      <w:pPr>
        <w:rPr>
          <w:b/>
          <w:lang w:val="en-US"/>
        </w:rPr>
      </w:pPr>
      <w:r w:rsidRPr="009E08D3">
        <w:rPr>
          <w:b/>
          <w:lang w:val="en-US"/>
        </w:rPr>
        <w:lastRenderedPageBreak/>
        <w:t>DoD IL</w:t>
      </w:r>
      <w:r>
        <w:rPr>
          <w:b/>
          <w:lang w:val="en-US"/>
        </w:rPr>
        <w:t>4</w:t>
      </w:r>
    </w:p>
    <w:p w14:paraId="6334F4B0" w14:textId="39683DBF" w:rsidR="00C578EF" w:rsidRPr="00871B21" w:rsidRDefault="00515A94" w:rsidP="00871B21">
      <w:pPr>
        <w:rPr>
          <w:lang w:val="en-US"/>
        </w:rPr>
      </w:pPr>
      <w:r>
        <w:rPr>
          <w:lang w:val="en-US"/>
        </w:rPr>
        <w:t>DoD IL</w:t>
      </w:r>
      <w:proofErr w:type="gramStart"/>
      <w:r>
        <w:rPr>
          <w:lang w:val="en-US"/>
        </w:rPr>
        <w:t>4 ,</w:t>
      </w:r>
      <w:proofErr w:type="gramEnd"/>
      <w:r>
        <w:rPr>
          <w:lang w:val="en-US"/>
        </w:rPr>
        <w:t xml:space="preserve"> Savunma </w:t>
      </w:r>
      <w:proofErr w:type="spellStart"/>
      <w:r>
        <w:rPr>
          <w:lang w:val="en-US"/>
        </w:rPr>
        <w:t>Bakanlığına</w:t>
      </w:r>
      <w:proofErr w:type="spellEnd"/>
      <w:r>
        <w:rPr>
          <w:lang w:val="en-US"/>
        </w:rPr>
        <w:t xml:space="preserve"> </w:t>
      </w:r>
      <w:proofErr w:type="spellStart"/>
      <w:r>
        <w:rPr>
          <w:lang w:val="en-US"/>
        </w:rPr>
        <w:t>ait</w:t>
      </w:r>
      <w:proofErr w:type="spellEnd"/>
      <w:r>
        <w:rPr>
          <w:lang w:val="en-US"/>
        </w:rPr>
        <w:t xml:space="preserve"> </w:t>
      </w:r>
      <w:proofErr w:type="spellStart"/>
      <w:r>
        <w:rPr>
          <w:lang w:val="en-US"/>
        </w:rPr>
        <w:t>olan</w:t>
      </w:r>
      <w:proofErr w:type="spellEnd"/>
      <w:r>
        <w:rPr>
          <w:lang w:val="en-US"/>
        </w:rPr>
        <w:t xml:space="preserve"> ve </w:t>
      </w:r>
      <w:proofErr w:type="spellStart"/>
      <w:proofErr w:type="gramStart"/>
      <w:r>
        <w:rPr>
          <w:lang w:val="en-US"/>
        </w:rPr>
        <w:t>kontrollü</w:t>
      </w:r>
      <w:proofErr w:type="spellEnd"/>
      <w:r>
        <w:rPr>
          <w:lang w:val="en-US"/>
        </w:rPr>
        <w:t xml:space="preserve"> ,</w:t>
      </w:r>
      <w:proofErr w:type="gramEnd"/>
      <w:r>
        <w:rPr>
          <w:lang w:val="en-US"/>
        </w:rPr>
        <w:t xml:space="preserve"> </w:t>
      </w:r>
      <w:proofErr w:type="spellStart"/>
      <w:r>
        <w:rPr>
          <w:lang w:val="en-US"/>
        </w:rPr>
        <w:t>gizli</w:t>
      </w:r>
      <w:proofErr w:type="spellEnd"/>
      <w:r>
        <w:rPr>
          <w:lang w:val="en-US"/>
        </w:rPr>
        <w:t xml:space="preserve"> </w:t>
      </w:r>
      <w:proofErr w:type="spellStart"/>
      <w:r>
        <w:rPr>
          <w:lang w:val="en-US"/>
        </w:rPr>
        <w:t>olmayan</w:t>
      </w:r>
      <w:proofErr w:type="spellEnd"/>
      <w:r>
        <w:rPr>
          <w:lang w:val="en-US"/>
        </w:rPr>
        <w:t xml:space="preserve"> </w:t>
      </w:r>
      <w:proofErr w:type="spellStart"/>
      <w:r>
        <w:rPr>
          <w:lang w:val="en-US"/>
        </w:rPr>
        <w:t>bilgileri</w:t>
      </w:r>
      <w:proofErr w:type="spellEnd"/>
      <w:r>
        <w:rPr>
          <w:lang w:val="en-US"/>
        </w:rPr>
        <w:t xml:space="preserve"> </w:t>
      </w:r>
      <w:proofErr w:type="spellStart"/>
      <w:r>
        <w:rPr>
          <w:lang w:val="en-US"/>
        </w:rPr>
        <w:t>içeren</w:t>
      </w:r>
      <w:proofErr w:type="spellEnd"/>
      <w:r>
        <w:rPr>
          <w:lang w:val="en-US"/>
        </w:rPr>
        <w:t xml:space="preserve"> </w:t>
      </w:r>
      <w:proofErr w:type="spellStart"/>
      <w:r>
        <w:rPr>
          <w:lang w:val="en-US"/>
        </w:rPr>
        <w:t>veriler</w:t>
      </w:r>
      <w:proofErr w:type="spellEnd"/>
      <w:r>
        <w:rPr>
          <w:lang w:val="en-US"/>
        </w:rPr>
        <w:t xml:space="preserve"> </w:t>
      </w:r>
      <w:proofErr w:type="spellStart"/>
      <w:r>
        <w:rPr>
          <w:lang w:val="en-US"/>
        </w:rPr>
        <w:t>için</w:t>
      </w:r>
      <w:proofErr w:type="spellEnd"/>
      <w:r>
        <w:rPr>
          <w:lang w:val="en-US"/>
        </w:rPr>
        <w:t xml:space="preserve"> </w:t>
      </w:r>
      <w:proofErr w:type="spellStart"/>
      <w:r>
        <w:rPr>
          <w:lang w:val="en-US"/>
        </w:rPr>
        <w:t>geçerli</w:t>
      </w:r>
      <w:proofErr w:type="spellEnd"/>
      <w:r>
        <w:rPr>
          <w:lang w:val="en-US"/>
        </w:rPr>
        <w:t xml:space="preserve"> </w:t>
      </w:r>
      <w:proofErr w:type="spellStart"/>
      <w:r>
        <w:rPr>
          <w:lang w:val="en-US"/>
        </w:rPr>
        <w:t>güvenlik</w:t>
      </w:r>
      <w:proofErr w:type="spellEnd"/>
      <w:r>
        <w:rPr>
          <w:lang w:val="en-US"/>
        </w:rPr>
        <w:t xml:space="preserve"> </w:t>
      </w:r>
      <w:proofErr w:type="spellStart"/>
      <w:r>
        <w:rPr>
          <w:lang w:val="en-US"/>
        </w:rPr>
        <w:t>seviyesidir</w:t>
      </w:r>
      <w:proofErr w:type="spellEnd"/>
      <w:r>
        <w:rPr>
          <w:lang w:val="en-US"/>
        </w:rPr>
        <w:t xml:space="preserve">. Ne </w:t>
      </w:r>
      <w:proofErr w:type="spellStart"/>
      <w:r>
        <w:rPr>
          <w:lang w:val="en-US"/>
        </w:rPr>
        <w:t>gibi</w:t>
      </w:r>
      <w:proofErr w:type="spellEnd"/>
      <w:r>
        <w:rPr>
          <w:lang w:val="en-US"/>
        </w:rPr>
        <w:t xml:space="preserve"> </w:t>
      </w:r>
      <w:proofErr w:type="spellStart"/>
      <w:proofErr w:type="gramStart"/>
      <w:r>
        <w:rPr>
          <w:lang w:val="en-US"/>
        </w:rPr>
        <w:t>veriler</w:t>
      </w:r>
      <w:proofErr w:type="spellEnd"/>
      <w:r>
        <w:rPr>
          <w:lang w:val="en-US"/>
        </w:rPr>
        <w:t xml:space="preserve"> ;</w:t>
      </w:r>
      <w:proofErr w:type="gramEnd"/>
      <w:r>
        <w:rPr>
          <w:lang w:val="en-US"/>
        </w:rPr>
        <w:t xml:space="preserve"> </w:t>
      </w:r>
      <w:proofErr w:type="spellStart"/>
      <w:r>
        <w:rPr>
          <w:lang w:val="en-US"/>
        </w:rPr>
        <w:t>İhracat</w:t>
      </w:r>
      <w:proofErr w:type="spellEnd"/>
      <w:r>
        <w:rPr>
          <w:lang w:val="en-US"/>
        </w:rPr>
        <w:t xml:space="preserve"> </w:t>
      </w:r>
      <w:proofErr w:type="spellStart"/>
      <w:r>
        <w:rPr>
          <w:lang w:val="en-US"/>
        </w:rPr>
        <w:t>kontrolü</w:t>
      </w:r>
      <w:proofErr w:type="spellEnd"/>
      <w:r>
        <w:rPr>
          <w:lang w:val="en-US"/>
        </w:rPr>
        <w:t xml:space="preserve"> </w:t>
      </w:r>
      <w:proofErr w:type="spellStart"/>
      <w:proofErr w:type="gramStart"/>
      <w:r>
        <w:rPr>
          <w:lang w:val="en-US"/>
        </w:rPr>
        <w:t>verileri</w:t>
      </w:r>
      <w:proofErr w:type="spellEnd"/>
      <w:r>
        <w:rPr>
          <w:lang w:val="en-US"/>
        </w:rPr>
        <w:t xml:space="preserve"> ,</w:t>
      </w:r>
      <w:proofErr w:type="gramEnd"/>
      <w:r>
        <w:rPr>
          <w:lang w:val="en-US"/>
        </w:rPr>
        <w:t xml:space="preserve"> </w:t>
      </w:r>
      <w:proofErr w:type="spellStart"/>
      <w:r>
        <w:rPr>
          <w:lang w:val="en-US"/>
        </w:rPr>
        <w:t>sağlık</w:t>
      </w:r>
      <w:proofErr w:type="spellEnd"/>
      <w:r>
        <w:rPr>
          <w:lang w:val="en-US"/>
        </w:rPr>
        <w:t xml:space="preserve"> </w:t>
      </w:r>
      <w:proofErr w:type="spellStart"/>
      <w:proofErr w:type="gramStart"/>
      <w:r>
        <w:rPr>
          <w:lang w:val="en-US"/>
        </w:rPr>
        <w:t>bilgileri</w:t>
      </w:r>
      <w:proofErr w:type="spellEnd"/>
      <w:r>
        <w:rPr>
          <w:lang w:val="en-US"/>
        </w:rPr>
        <w:t xml:space="preserve"> ,</w:t>
      </w:r>
      <w:proofErr w:type="gramEnd"/>
      <w:r>
        <w:rPr>
          <w:lang w:val="en-US"/>
        </w:rPr>
        <w:t xml:space="preserve"> </w:t>
      </w:r>
      <w:proofErr w:type="spellStart"/>
      <w:r>
        <w:rPr>
          <w:lang w:val="en-US"/>
        </w:rPr>
        <w:t>hukuk</w:t>
      </w:r>
      <w:proofErr w:type="spellEnd"/>
      <w:r>
        <w:rPr>
          <w:lang w:val="en-US"/>
        </w:rPr>
        <w:t xml:space="preserve"> </w:t>
      </w:r>
      <w:proofErr w:type="spellStart"/>
      <w:r>
        <w:rPr>
          <w:lang w:val="en-US"/>
        </w:rPr>
        <w:t>güvenliği</w:t>
      </w:r>
      <w:proofErr w:type="spellEnd"/>
      <w:r>
        <w:rPr>
          <w:lang w:val="en-US"/>
        </w:rPr>
        <w:t xml:space="preserve"> </w:t>
      </w:r>
      <w:proofErr w:type="spellStart"/>
      <w:r>
        <w:rPr>
          <w:lang w:val="en-US"/>
        </w:rPr>
        <w:t>bilgileri</w:t>
      </w:r>
      <w:proofErr w:type="spellEnd"/>
      <w:r>
        <w:rPr>
          <w:lang w:val="en-US"/>
        </w:rPr>
        <w:t xml:space="preserve"> </w:t>
      </w:r>
      <w:proofErr w:type="spellStart"/>
      <w:r>
        <w:rPr>
          <w:lang w:val="en-US"/>
        </w:rPr>
        <w:t>hassas</w:t>
      </w:r>
      <w:proofErr w:type="spellEnd"/>
      <w:r>
        <w:rPr>
          <w:lang w:val="en-US"/>
        </w:rPr>
        <w:t xml:space="preserve"> </w:t>
      </w:r>
      <w:proofErr w:type="spellStart"/>
      <w:r>
        <w:rPr>
          <w:lang w:val="en-US"/>
        </w:rPr>
        <w:t>fakat</w:t>
      </w:r>
      <w:proofErr w:type="spellEnd"/>
      <w:r>
        <w:rPr>
          <w:lang w:val="en-US"/>
        </w:rPr>
        <w:t xml:space="preserve"> tam </w:t>
      </w:r>
      <w:proofErr w:type="spellStart"/>
      <w:r>
        <w:rPr>
          <w:lang w:val="en-US"/>
        </w:rPr>
        <w:t>olarak</w:t>
      </w:r>
      <w:proofErr w:type="spellEnd"/>
      <w:r>
        <w:rPr>
          <w:lang w:val="en-US"/>
        </w:rPr>
        <w:t xml:space="preserve"> </w:t>
      </w:r>
      <w:proofErr w:type="spellStart"/>
      <w:r>
        <w:rPr>
          <w:lang w:val="en-US"/>
        </w:rPr>
        <w:t>sınıflandırılmamamış</w:t>
      </w:r>
      <w:proofErr w:type="spellEnd"/>
      <w:r>
        <w:rPr>
          <w:lang w:val="en-US"/>
        </w:rPr>
        <w:t xml:space="preserve"> </w:t>
      </w:r>
      <w:proofErr w:type="spellStart"/>
      <w:r>
        <w:rPr>
          <w:lang w:val="en-US"/>
        </w:rPr>
        <w:t>verileri</w:t>
      </w:r>
      <w:proofErr w:type="spellEnd"/>
      <w:r>
        <w:rPr>
          <w:lang w:val="en-US"/>
        </w:rPr>
        <w:t xml:space="preserve"> </w:t>
      </w:r>
      <w:proofErr w:type="spellStart"/>
      <w:r>
        <w:rPr>
          <w:lang w:val="en-US"/>
        </w:rPr>
        <w:t>kapsamaktadır</w:t>
      </w:r>
      <w:proofErr w:type="spellEnd"/>
      <w:r>
        <w:rPr>
          <w:lang w:val="en-US"/>
        </w:rPr>
        <w:t xml:space="preserve">. </w:t>
      </w:r>
      <w:r w:rsidR="00615897">
        <w:rPr>
          <w:lang w:val="en-US"/>
        </w:rPr>
        <w:t xml:space="preserve">Bu </w:t>
      </w:r>
      <w:proofErr w:type="spellStart"/>
      <w:r w:rsidR="00615897">
        <w:rPr>
          <w:lang w:val="en-US"/>
        </w:rPr>
        <w:t>veriler</w:t>
      </w:r>
      <w:proofErr w:type="spellEnd"/>
      <w:r w:rsidR="00615897">
        <w:rPr>
          <w:lang w:val="en-US"/>
        </w:rPr>
        <w:t xml:space="preserve"> </w:t>
      </w:r>
      <w:proofErr w:type="spellStart"/>
      <w:r w:rsidR="00615897">
        <w:rPr>
          <w:lang w:val="en-US"/>
        </w:rPr>
        <w:t>sınıflandırılmamış</w:t>
      </w:r>
      <w:proofErr w:type="spellEnd"/>
      <w:r w:rsidR="00615897">
        <w:rPr>
          <w:lang w:val="en-US"/>
        </w:rPr>
        <w:t xml:space="preserve"> </w:t>
      </w:r>
      <w:proofErr w:type="spellStart"/>
      <w:r w:rsidR="00615897">
        <w:rPr>
          <w:lang w:val="en-US"/>
        </w:rPr>
        <w:t>olarak</w:t>
      </w:r>
      <w:proofErr w:type="spellEnd"/>
      <w:r w:rsidR="00615897">
        <w:rPr>
          <w:lang w:val="en-US"/>
        </w:rPr>
        <w:t xml:space="preserve"> </w:t>
      </w:r>
      <w:proofErr w:type="spellStart"/>
      <w:r w:rsidR="00615897">
        <w:rPr>
          <w:lang w:val="en-US"/>
        </w:rPr>
        <w:t>geçer</w:t>
      </w:r>
      <w:proofErr w:type="spellEnd"/>
      <w:r w:rsidR="00615897">
        <w:rPr>
          <w:lang w:val="en-US"/>
        </w:rPr>
        <w:t xml:space="preserve"> </w:t>
      </w:r>
      <w:proofErr w:type="spellStart"/>
      <w:r w:rsidR="00615897">
        <w:rPr>
          <w:lang w:val="en-US"/>
        </w:rPr>
        <w:t>diyoruz</w:t>
      </w:r>
      <w:proofErr w:type="spellEnd"/>
      <w:r w:rsidR="00615897">
        <w:rPr>
          <w:lang w:val="en-US"/>
        </w:rPr>
        <w:t xml:space="preserve"> ama </w:t>
      </w:r>
      <w:proofErr w:type="spellStart"/>
      <w:r w:rsidR="00615897">
        <w:rPr>
          <w:lang w:val="en-US"/>
        </w:rPr>
        <w:t>korunması</w:t>
      </w:r>
      <w:proofErr w:type="spellEnd"/>
      <w:r w:rsidR="00615897">
        <w:rPr>
          <w:lang w:val="en-US"/>
        </w:rPr>
        <w:t xml:space="preserve"> </w:t>
      </w:r>
      <w:proofErr w:type="spellStart"/>
      <w:r w:rsidR="00615897">
        <w:rPr>
          <w:lang w:val="en-US"/>
        </w:rPr>
        <w:t>gereken</w:t>
      </w:r>
      <w:proofErr w:type="spellEnd"/>
      <w:r w:rsidR="00615897">
        <w:rPr>
          <w:lang w:val="en-US"/>
        </w:rPr>
        <w:t xml:space="preserve"> </w:t>
      </w:r>
      <w:proofErr w:type="spellStart"/>
      <w:r w:rsidR="00615897">
        <w:rPr>
          <w:lang w:val="en-US"/>
        </w:rPr>
        <w:t>bilgiler</w:t>
      </w:r>
      <w:proofErr w:type="spellEnd"/>
      <w:r w:rsidR="00615897">
        <w:rPr>
          <w:lang w:val="en-US"/>
        </w:rPr>
        <w:t xml:space="preserve"> </w:t>
      </w:r>
      <w:proofErr w:type="spellStart"/>
      <w:r w:rsidR="00615897">
        <w:rPr>
          <w:lang w:val="en-US"/>
        </w:rPr>
        <w:t>olarak</w:t>
      </w:r>
      <w:proofErr w:type="spellEnd"/>
      <w:r w:rsidR="00615897">
        <w:rPr>
          <w:lang w:val="en-US"/>
        </w:rPr>
        <w:t xml:space="preserve"> </w:t>
      </w:r>
      <w:proofErr w:type="spellStart"/>
      <w:r w:rsidR="00615897">
        <w:rPr>
          <w:lang w:val="en-US"/>
        </w:rPr>
        <w:t>öne</w:t>
      </w:r>
      <w:proofErr w:type="spellEnd"/>
      <w:r w:rsidR="00615897">
        <w:rPr>
          <w:lang w:val="en-US"/>
        </w:rPr>
        <w:t xml:space="preserve"> </w:t>
      </w:r>
      <w:proofErr w:type="spellStart"/>
      <w:r w:rsidR="00615897">
        <w:rPr>
          <w:lang w:val="en-US"/>
        </w:rPr>
        <w:t>çıkmaktadır</w:t>
      </w:r>
      <w:proofErr w:type="spellEnd"/>
      <w:r w:rsidR="00615897">
        <w:rPr>
          <w:lang w:val="en-US"/>
        </w:rPr>
        <w:t xml:space="preserve">. Azure </w:t>
      </w:r>
      <w:proofErr w:type="gramStart"/>
      <w:r w:rsidR="00615897">
        <w:rPr>
          <w:lang w:val="en-US"/>
        </w:rPr>
        <w:t>Government ,</w:t>
      </w:r>
      <w:proofErr w:type="gramEnd"/>
      <w:r w:rsidR="00615897">
        <w:rPr>
          <w:lang w:val="en-US"/>
        </w:rPr>
        <w:t xml:space="preserve"> </w:t>
      </w:r>
      <w:proofErr w:type="spellStart"/>
      <w:r w:rsidR="00615897">
        <w:rPr>
          <w:lang w:val="en-US"/>
        </w:rPr>
        <w:t>bu</w:t>
      </w:r>
      <w:proofErr w:type="spellEnd"/>
      <w:r w:rsidR="00615897">
        <w:rPr>
          <w:lang w:val="en-US"/>
        </w:rPr>
        <w:t xml:space="preserve"> </w:t>
      </w:r>
      <w:proofErr w:type="spellStart"/>
      <w:r w:rsidR="00615897">
        <w:rPr>
          <w:lang w:val="en-US"/>
        </w:rPr>
        <w:t>seviyede</w:t>
      </w:r>
      <w:proofErr w:type="spellEnd"/>
      <w:r w:rsidR="00615897">
        <w:rPr>
          <w:lang w:val="en-US"/>
        </w:rPr>
        <w:t xml:space="preserve"> </w:t>
      </w:r>
      <w:proofErr w:type="spellStart"/>
      <w:r w:rsidR="00615897">
        <w:rPr>
          <w:lang w:val="en-US"/>
        </w:rPr>
        <w:t>çalışmak</w:t>
      </w:r>
      <w:proofErr w:type="spellEnd"/>
      <w:r w:rsidR="00615897">
        <w:rPr>
          <w:lang w:val="en-US"/>
        </w:rPr>
        <w:t xml:space="preserve"> </w:t>
      </w:r>
      <w:proofErr w:type="spellStart"/>
      <w:r w:rsidR="00615897">
        <w:rPr>
          <w:lang w:val="en-US"/>
        </w:rPr>
        <w:t>isteyen</w:t>
      </w:r>
      <w:proofErr w:type="spellEnd"/>
      <w:r w:rsidR="00615897">
        <w:rPr>
          <w:lang w:val="en-US"/>
        </w:rPr>
        <w:t xml:space="preserve"> </w:t>
      </w:r>
      <w:proofErr w:type="spellStart"/>
      <w:r w:rsidR="00615897">
        <w:rPr>
          <w:lang w:val="en-US"/>
        </w:rPr>
        <w:t>organizasyonlara</w:t>
      </w:r>
      <w:proofErr w:type="spellEnd"/>
      <w:r w:rsidR="00615897">
        <w:rPr>
          <w:lang w:val="en-US"/>
        </w:rPr>
        <w:t xml:space="preserve"> DISA </w:t>
      </w:r>
      <w:proofErr w:type="gramStart"/>
      <w:r w:rsidR="00615897">
        <w:rPr>
          <w:lang w:val="en-US"/>
        </w:rPr>
        <w:t>( Defense</w:t>
      </w:r>
      <w:proofErr w:type="gramEnd"/>
      <w:r w:rsidR="00615897">
        <w:rPr>
          <w:lang w:val="en-US"/>
        </w:rPr>
        <w:t xml:space="preserve"> Information System </w:t>
      </w:r>
      <w:proofErr w:type="gramStart"/>
      <w:r w:rsidR="00615897">
        <w:rPr>
          <w:lang w:val="en-US"/>
        </w:rPr>
        <w:t>Agency )</w:t>
      </w:r>
      <w:proofErr w:type="gramEnd"/>
      <w:r w:rsidR="00615897">
        <w:rPr>
          <w:lang w:val="en-US"/>
        </w:rPr>
        <w:t xml:space="preserve"> </w:t>
      </w:r>
      <w:proofErr w:type="spellStart"/>
      <w:r w:rsidR="00615897">
        <w:rPr>
          <w:lang w:val="en-US"/>
        </w:rPr>
        <w:t>onaylı</w:t>
      </w:r>
      <w:proofErr w:type="spellEnd"/>
      <w:r w:rsidR="00615897">
        <w:rPr>
          <w:lang w:val="en-US"/>
        </w:rPr>
        <w:t xml:space="preserve"> </w:t>
      </w:r>
      <w:proofErr w:type="spellStart"/>
      <w:r w:rsidR="00615897">
        <w:rPr>
          <w:lang w:val="en-US"/>
        </w:rPr>
        <w:t>güvenli</w:t>
      </w:r>
      <w:proofErr w:type="spellEnd"/>
      <w:r w:rsidR="00615897">
        <w:rPr>
          <w:lang w:val="en-US"/>
        </w:rPr>
        <w:t xml:space="preserve"> </w:t>
      </w:r>
      <w:proofErr w:type="spellStart"/>
      <w:r w:rsidR="00615897">
        <w:rPr>
          <w:lang w:val="en-US"/>
        </w:rPr>
        <w:t>bir</w:t>
      </w:r>
      <w:proofErr w:type="spellEnd"/>
      <w:r w:rsidR="00615897">
        <w:rPr>
          <w:lang w:val="en-US"/>
        </w:rPr>
        <w:t xml:space="preserve"> </w:t>
      </w:r>
      <w:proofErr w:type="spellStart"/>
      <w:r w:rsidR="00615897">
        <w:rPr>
          <w:lang w:val="en-US"/>
        </w:rPr>
        <w:t>ortam</w:t>
      </w:r>
      <w:proofErr w:type="spellEnd"/>
      <w:r w:rsidR="00615897">
        <w:rPr>
          <w:lang w:val="en-US"/>
        </w:rPr>
        <w:t xml:space="preserve"> </w:t>
      </w:r>
      <w:proofErr w:type="spellStart"/>
      <w:r w:rsidR="00615897">
        <w:rPr>
          <w:lang w:val="en-US"/>
        </w:rPr>
        <w:t>sunmaktadır</w:t>
      </w:r>
      <w:proofErr w:type="spellEnd"/>
      <w:r w:rsidR="00615897">
        <w:rPr>
          <w:lang w:val="en-US"/>
        </w:rPr>
        <w:t xml:space="preserve">. Örnek </w:t>
      </w:r>
      <w:proofErr w:type="spellStart"/>
      <w:r w:rsidR="00615897">
        <w:rPr>
          <w:lang w:val="en-US"/>
        </w:rPr>
        <w:t>vermek</w:t>
      </w:r>
      <w:proofErr w:type="spellEnd"/>
      <w:r w:rsidR="00615897">
        <w:rPr>
          <w:lang w:val="en-US"/>
        </w:rPr>
        <w:t xml:space="preserve"> </w:t>
      </w:r>
      <w:proofErr w:type="spellStart"/>
      <w:r w:rsidR="00615897">
        <w:rPr>
          <w:lang w:val="en-US"/>
        </w:rPr>
        <w:t>gerekirse</w:t>
      </w:r>
      <w:proofErr w:type="spellEnd"/>
      <w:r w:rsidR="00615897">
        <w:rPr>
          <w:lang w:val="en-US"/>
        </w:rPr>
        <w:t xml:space="preserve"> ; Hassas </w:t>
      </w:r>
      <w:proofErr w:type="spellStart"/>
      <w:r w:rsidR="00615897">
        <w:rPr>
          <w:lang w:val="en-US"/>
        </w:rPr>
        <w:t>Sağlık</w:t>
      </w:r>
      <w:proofErr w:type="spellEnd"/>
      <w:r w:rsidR="00615897">
        <w:rPr>
          <w:lang w:val="en-US"/>
        </w:rPr>
        <w:t xml:space="preserve"> </w:t>
      </w:r>
      <w:proofErr w:type="spellStart"/>
      <w:r w:rsidR="00615897">
        <w:rPr>
          <w:lang w:val="en-US"/>
        </w:rPr>
        <w:t>Verilerini</w:t>
      </w:r>
      <w:proofErr w:type="spellEnd"/>
      <w:r w:rsidR="00615897">
        <w:rPr>
          <w:lang w:val="en-US"/>
        </w:rPr>
        <w:t xml:space="preserve"> </w:t>
      </w:r>
      <w:proofErr w:type="spellStart"/>
      <w:r w:rsidR="00615897">
        <w:rPr>
          <w:lang w:val="en-US"/>
        </w:rPr>
        <w:t>bu</w:t>
      </w:r>
      <w:proofErr w:type="spellEnd"/>
      <w:r w:rsidR="00615897">
        <w:rPr>
          <w:lang w:val="en-US"/>
        </w:rPr>
        <w:t xml:space="preserve"> </w:t>
      </w:r>
      <w:proofErr w:type="spellStart"/>
      <w:r w:rsidR="00615897">
        <w:rPr>
          <w:lang w:val="en-US"/>
        </w:rPr>
        <w:t>ortamda</w:t>
      </w:r>
      <w:proofErr w:type="spellEnd"/>
      <w:r w:rsidR="00615897">
        <w:rPr>
          <w:lang w:val="en-US"/>
        </w:rPr>
        <w:t xml:space="preserve"> </w:t>
      </w:r>
      <w:proofErr w:type="spellStart"/>
      <w:r w:rsidR="00615897">
        <w:rPr>
          <w:lang w:val="en-US"/>
        </w:rPr>
        <w:t>güvenle</w:t>
      </w:r>
      <w:proofErr w:type="spellEnd"/>
      <w:r w:rsidR="00615897">
        <w:rPr>
          <w:lang w:val="en-US"/>
        </w:rPr>
        <w:t xml:space="preserve"> </w:t>
      </w:r>
      <w:proofErr w:type="spellStart"/>
      <w:r w:rsidR="00615897">
        <w:rPr>
          <w:lang w:val="en-US"/>
        </w:rPr>
        <w:t>barındırabilirsiniz</w:t>
      </w:r>
      <w:proofErr w:type="spellEnd"/>
      <w:r w:rsidR="00615897">
        <w:rPr>
          <w:lang w:val="en-US"/>
        </w:rPr>
        <w:t>.</w:t>
      </w:r>
    </w:p>
    <w:p w14:paraId="71C93E82" w14:textId="7D107231" w:rsidR="00DD5C4B" w:rsidRDefault="000D5E49" w:rsidP="00363B40">
      <w:pPr>
        <w:rPr>
          <w:b/>
          <w:lang w:val="en-US"/>
        </w:rPr>
      </w:pPr>
      <w:r w:rsidRPr="009E08D3">
        <w:rPr>
          <w:b/>
          <w:lang w:val="en-US"/>
        </w:rPr>
        <w:t>DoD IL</w:t>
      </w:r>
      <w:r>
        <w:rPr>
          <w:b/>
          <w:lang w:val="en-US"/>
        </w:rPr>
        <w:t>5</w:t>
      </w:r>
    </w:p>
    <w:p w14:paraId="7AF9BFE7" w14:textId="0C607C07" w:rsidR="000D5E49" w:rsidRDefault="00086F2B" w:rsidP="00363B40">
      <w:pPr>
        <w:rPr>
          <w:lang w:val="en-US"/>
        </w:rPr>
      </w:pPr>
      <w:r>
        <w:rPr>
          <w:lang w:val="en-US"/>
        </w:rPr>
        <w:t>DoD IL</w:t>
      </w:r>
      <w:proofErr w:type="gramStart"/>
      <w:r>
        <w:rPr>
          <w:lang w:val="en-US"/>
        </w:rPr>
        <w:t>5 ,</w:t>
      </w:r>
      <w:proofErr w:type="gramEnd"/>
      <w:r>
        <w:rPr>
          <w:lang w:val="en-US"/>
        </w:rPr>
        <w:t xml:space="preserve"> ABD Savunma </w:t>
      </w:r>
      <w:proofErr w:type="spellStart"/>
      <w:r>
        <w:rPr>
          <w:lang w:val="en-US"/>
        </w:rPr>
        <w:t>Bakanlığı’nın</w:t>
      </w:r>
      <w:proofErr w:type="spellEnd"/>
      <w:r>
        <w:rPr>
          <w:lang w:val="en-US"/>
        </w:rPr>
        <w:t xml:space="preserve"> </w:t>
      </w:r>
      <w:proofErr w:type="spellStart"/>
      <w:r>
        <w:rPr>
          <w:lang w:val="en-US"/>
        </w:rPr>
        <w:t>bulut</w:t>
      </w:r>
      <w:proofErr w:type="spellEnd"/>
      <w:r>
        <w:rPr>
          <w:lang w:val="en-US"/>
        </w:rPr>
        <w:t xml:space="preserve"> </w:t>
      </w:r>
      <w:proofErr w:type="spellStart"/>
      <w:r>
        <w:rPr>
          <w:lang w:val="en-US"/>
        </w:rPr>
        <w:t>servis</w:t>
      </w:r>
      <w:proofErr w:type="spellEnd"/>
      <w:r>
        <w:rPr>
          <w:lang w:val="en-US"/>
        </w:rPr>
        <w:t xml:space="preserve"> </w:t>
      </w:r>
      <w:proofErr w:type="spellStart"/>
      <w:r>
        <w:rPr>
          <w:lang w:val="en-US"/>
        </w:rPr>
        <w:t>sağlayıcıları</w:t>
      </w:r>
      <w:proofErr w:type="spellEnd"/>
      <w:r>
        <w:rPr>
          <w:lang w:val="en-US"/>
        </w:rPr>
        <w:t xml:space="preserve"> </w:t>
      </w:r>
      <w:proofErr w:type="spellStart"/>
      <w:r>
        <w:rPr>
          <w:lang w:val="en-US"/>
        </w:rPr>
        <w:t>için</w:t>
      </w:r>
      <w:proofErr w:type="spellEnd"/>
      <w:r>
        <w:rPr>
          <w:lang w:val="en-US"/>
        </w:rPr>
        <w:t xml:space="preserve"> </w:t>
      </w:r>
      <w:proofErr w:type="spellStart"/>
      <w:r>
        <w:rPr>
          <w:lang w:val="en-US"/>
        </w:rPr>
        <w:t>getirdiği</w:t>
      </w:r>
      <w:proofErr w:type="spellEnd"/>
      <w:r>
        <w:rPr>
          <w:lang w:val="en-US"/>
        </w:rPr>
        <w:t xml:space="preserve"> </w:t>
      </w:r>
      <w:proofErr w:type="spellStart"/>
      <w:r>
        <w:rPr>
          <w:lang w:val="en-US"/>
        </w:rPr>
        <w:t>çok</w:t>
      </w:r>
      <w:proofErr w:type="spellEnd"/>
      <w:r>
        <w:rPr>
          <w:lang w:val="en-US"/>
        </w:rPr>
        <w:t xml:space="preserve"> </w:t>
      </w:r>
      <w:proofErr w:type="spellStart"/>
      <w:r>
        <w:rPr>
          <w:lang w:val="en-US"/>
        </w:rPr>
        <w:t>yüksek</w:t>
      </w:r>
      <w:proofErr w:type="spellEnd"/>
      <w:r>
        <w:rPr>
          <w:lang w:val="en-US"/>
        </w:rPr>
        <w:t xml:space="preserve"> </w:t>
      </w:r>
      <w:proofErr w:type="spellStart"/>
      <w:r>
        <w:rPr>
          <w:lang w:val="en-US"/>
        </w:rPr>
        <w:t>güvenlik</w:t>
      </w:r>
      <w:proofErr w:type="spellEnd"/>
      <w:r>
        <w:rPr>
          <w:lang w:val="en-US"/>
        </w:rPr>
        <w:t xml:space="preserve"> </w:t>
      </w:r>
      <w:proofErr w:type="spellStart"/>
      <w:r>
        <w:rPr>
          <w:lang w:val="en-US"/>
        </w:rPr>
        <w:t>seviyesidir</w:t>
      </w:r>
      <w:proofErr w:type="spellEnd"/>
      <w:r>
        <w:rPr>
          <w:lang w:val="en-US"/>
        </w:rPr>
        <w:t xml:space="preserve">. </w:t>
      </w:r>
      <w:proofErr w:type="gramStart"/>
      <w:r>
        <w:rPr>
          <w:lang w:val="en-US"/>
        </w:rPr>
        <w:t>DISA ,</w:t>
      </w:r>
      <w:proofErr w:type="gramEnd"/>
      <w:r>
        <w:rPr>
          <w:lang w:val="en-US"/>
        </w:rPr>
        <w:t xml:space="preserve"> </w:t>
      </w:r>
      <w:proofErr w:type="spellStart"/>
      <w:r>
        <w:rPr>
          <w:lang w:val="en-US"/>
        </w:rPr>
        <w:t>bu</w:t>
      </w:r>
      <w:proofErr w:type="spellEnd"/>
      <w:r>
        <w:rPr>
          <w:lang w:val="en-US"/>
        </w:rPr>
        <w:t xml:space="preserve"> </w:t>
      </w:r>
      <w:proofErr w:type="spellStart"/>
      <w:r>
        <w:rPr>
          <w:lang w:val="en-US"/>
        </w:rPr>
        <w:t>güvenlik</w:t>
      </w:r>
      <w:proofErr w:type="spellEnd"/>
      <w:r>
        <w:rPr>
          <w:lang w:val="en-US"/>
        </w:rPr>
        <w:t xml:space="preserve"> </w:t>
      </w:r>
      <w:proofErr w:type="spellStart"/>
      <w:r>
        <w:rPr>
          <w:lang w:val="en-US"/>
        </w:rPr>
        <w:t>seviyesini</w:t>
      </w:r>
      <w:proofErr w:type="spellEnd"/>
      <w:r>
        <w:rPr>
          <w:lang w:val="en-US"/>
        </w:rPr>
        <w:t xml:space="preserve"> </w:t>
      </w:r>
      <w:proofErr w:type="spellStart"/>
      <w:r>
        <w:rPr>
          <w:lang w:val="en-US"/>
        </w:rPr>
        <w:t>tanımlama</w:t>
      </w:r>
      <w:proofErr w:type="spellEnd"/>
      <w:r>
        <w:rPr>
          <w:lang w:val="en-US"/>
        </w:rPr>
        <w:t xml:space="preserve"> ve </w:t>
      </w:r>
      <w:proofErr w:type="spellStart"/>
      <w:r>
        <w:rPr>
          <w:lang w:val="en-US"/>
        </w:rPr>
        <w:t>düzenleme</w:t>
      </w:r>
      <w:proofErr w:type="spellEnd"/>
      <w:r>
        <w:rPr>
          <w:lang w:val="en-US"/>
        </w:rPr>
        <w:t xml:space="preserve"> </w:t>
      </w:r>
      <w:proofErr w:type="spellStart"/>
      <w:r>
        <w:rPr>
          <w:lang w:val="en-US"/>
        </w:rPr>
        <w:t>görevlerini</w:t>
      </w:r>
      <w:proofErr w:type="spellEnd"/>
      <w:r>
        <w:rPr>
          <w:lang w:val="en-US"/>
        </w:rPr>
        <w:t xml:space="preserve"> </w:t>
      </w:r>
      <w:proofErr w:type="spellStart"/>
      <w:r>
        <w:rPr>
          <w:lang w:val="en-US"/>
        </w:rPr>
        <w:t>gerçekleştirmektedir</w:t>
      </w:r>
      <w:proofErr w:type="spellEnd"/>
      <w:r>
        <w:rPr>
          <w:lang w:val="en-US"/>
        </w:rPr>
        <w:t xml:space="preserve">. Ne </w:t>
      </w:r>
      <w:proofErr w:type="spellStart"/>
      <w:r>
        <w:rPr>
          <w:lang w:val="en-US"/>
        </w:rPr>
        <w:t>gibi</w:t>
      </w:r>
      <w:proofErr w:type="spellEnd"/>
      <w:r>
        <w:rPr>
          <w:lang w:val="en-US"/>
        </w:rPr>
        <w:t xml:space="preserve"> </w:t>
      </w:r>
      <w:proofErr w:type="spellStart"/>
      <w:proofErr w:type="gramStart"/>
      <w:r>
        <w:rPr>
          <w:lang w:val="en-US"/>
        </w:rPr>
        <w:t>veriler</w:t>
      </w:r>
      <w:proofErr w:type="spellEnd"/>
      <w:r>
        <w:rPr>
          <w:lang w:val="en-US"/>
        </w:rPr>
        <w:t xml:space="preserve"> ;</w:t>
      </w:r>
      <w:proofErr w:type="gramEnd"/>
      <w:r>
        <w:rPr>
          <w:lang w:val="en-US"/>
        </w:rPr>
        <w:t xml:space="preserve"> </w:t>
      </w:r>
      <w:proofErr w:type="gramStart"/>
      <w:r>
        <w:rPr>
          <w:lang w:val="en-US"/>
        </w:rPr>
        <w:t>Hassas</w:t>
      </w:r>
      <w:proofErr w:type="gramEnd"/>
      <w:r>
        <w:rPr>
          <w:lang w:val="en-US"/>
        </w:rPr>
        <w:t xml:space="preserve"> yada </w:t>
      </w:r>
      <w:proofErr w:type="spellStart"/>
      <w:r>
        <w:rPr>
          <w:lang w:val="en-US"/>
        </w:rPr>
        <w:t>kritik</w:t>
      </w:r>
      <w:proofErr w:type="spellEnd"/>
      <w:r>
        <w:rPr>
          <w:lang w:val="en-US"/>
        </w:rPr>
        <w:t xml:space="preserve"> </w:t>
      </w:r>
      <w:proofErr w:type="spellStart"/>
      <w:r>
        <w:rPr>
          <w:lang w:val="en-US"/>
        </w:rPr>
        <w:t>verilen</w:t>
      </w:r>
      <w:proofErr w:type="spellEnd"/>
      <w:r>
        <w:rPr>
          <w:lang w:val="en-US"/>
        </w:rPr>
        <w:t xml:space="preserve"> </w:t>
      </w:r>
      <w:proofErr w:type="spellStart"/>
      <w:r>
        <w:rPr>
          <w:lang w:val="en-US"/>
        </w:rPr>
        <w:t>işlendiği</w:t>
      </w:r>
      <w:proofErr w:type="spellEnd"/>
      <w:r>
        <w:rPr>
          <w:lang w:val="en-US"/>
        </w:rPr>
        <w:t xml:space="preserve"> </w:t>
      </w:r>
      <w:proofErr w:type="spellStart"/>
      <w:r>
        <w:rPr>
          <w:lang w:val="en-US"/>
        </w:rPr>
        <w:t>ortamların</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yüksek</w:t>
      </w:r>
      <w:proofErr w:type="spellEnd"/>
      <w:r>
        <w:rPr>
          <w:lang w:val="en-US"/>
        </w:rPr>
        <w:t xml:space="preserve"> </w:t>
      </w:r>
      <w:proofErr w:type="spellStart"/>
      <w:r>
        <w:rPr>
          <w:lang w:val="en-US"/>
        </w:rPr>
        <w:t>düzeyde</w:t>
      </w:r>
      <w:proofErr w:type="spellEnd"/>
      <w:r>
        <w:rPr>
          <w:lang w:val="en-US"/>
        </w:rPr>
        <w:t xml:space="preserve"> </w:t>
      </w:r>
      <w:proofErr w:type="spellStart"/>
      <w:proofErr w:type="gramStart"/>
      <w:r>
        <w:rPr>
          <w:lang w:val="en-US"/>
        </w:rPr>
        <w:t>izolasyon</w:t>
      </w:r>
      <w:proofErr w:type="spellEnd"/>
      <w:r>
        <w:rPr>
          <w:lang w:val="en-US"/>
        </w:rPr>
        <w:t xml:space="preserve"> ,</w:t>
      </w:r>
      <w:proofErr w:type="gramEnd"/>
      <w:r>
        <w:rPr>
          <w:lang w:val="en-US"/>
        </w:rPr>
        <w:t xml:space="preserve"> </w:t>
      </w:r>
      <w:proofErr w:type="spellStart"/>
      <w:r>
        <w:rPr>
          <w:lang w:val="en-US"/>
        </w:rPr>
        <w:t>şifreleme</w:t>
      </w:r>
      <w:proofErr w:type="spellEnd"/>
      <w:r>
        <w:rPr>
          <w:lang w:val="en-US"/>
        </w:rPr>
        <w:t xml:space="preserve"> ve </w:t>
      </w:r>
      <w:proofErr w:type="spellStart"/>
      <w:r>
        <w:rPr>
          <w:lang w:val="en-US"/>
        </w:rPr>
        <w:t>yetki</w:t>
      </w:r>
      <w:proofErr w:type="spellEnd"/>
      <w:r>
        <w:rPr>
          <w:lang w:val="en-US"/>
        </w:rPr>
        <w:t xml:space="preserve"> </w:t>
      </w:r>
      <w:proofErr w:type="spellStart"/>
      <w:r>
        <w:rPr>
          <w:lang w:val="en-US"/>
        </w:rPr>
        <w:t>kontrolleri</w:t>
      </w:r>
      <w:proofErr w:type="spellEnd"/>
      <w:r>
        <w:rPr>
          <w:lang w:val="en-US"/>
        </w:rPr>
        <w:t xml:space="preserve"> </w:t>
      </w:r>
      <w:proofErr w:type="spellStart"/>
      <w:r>
        <w:rPr>
          <w:lang w:val="en-US"/>
        </w:rPr>
        <w:t>işlemleri</w:t>
      </w:r>
      <w:proofErr w:type="spellEnd"/>
      <w:r>
        <w:rPr>
          <w:lang w:val="en-US"/>
        </w:rPr>
        <w:t xml:space="preserve"> </w:t>
      </w:r>
      <w:proofErr w:type="spellStart"/>
      <w:r>
        <w:rPr>
          <w:lang w:val="en-US"/>
        </w:rPr>
        <w:t>ile</w:t>
      </w:r>
      <w:proofErr w:type="spellEnd"/>
      <w:r>
        <w:rPr>
          <w:lang w:val="en-US"/>
        </w:rPr>
        <w:t xml:space="preserve"> </w:t>
      </w:r>
      <w:proofErr w:type="spellStart"/>
      <w:r>
        <w:rPr>
          <w:lang w:val="en-US"/>
        </w:rPr>
        <w:t>korunmaktadır</w:t>
      </w:r>
      <w:proofErr w:type="spellEnd"/>
      <w:r>
        <w:rPr>
          <w:lang w:val="en-US"/>
        </w:rPr>
        <w:t xml:space="preserve">. </w:t>
      </w:r>
      <w:proofErr w:type="spellStart"/>
      <w:r>
        <w:rPr>
          <w:lang w:val="en-US"/>
        </w:rPr>
        <w:t>Bunu</w:t>
      </w:r>
      <w:proofErr w:type="spellEnd"/>
      <w:r>
        <w:rPr>
          <w:lang w:val="en-US"/>
        </w:rPr>
        <w:t xml:space="preserve"> </w:t>
      </w:r>
      <w:proofErr w:type="spellStart"/>
      <w:r>
        <w:rPr>
          <w:lang w:val="en-US"/>
        </w:rPr>
        <w:t>kullanacak</w:t>
      </w:r>
      <w:proofErr w:type="spellEnd"/>
      <w:r>
        <w:rPr>
          <w:lang w:val="en-US"/>
        </w:rPr>
        <w:t xml:space="preserve"> </w:t>
      </w:r>
      <w:proofErr w:type="spellStart"/>
      <w:r>
        <w:rPr>
          <w:lang w:val="en-US"/>
        </w:rPr>
        <w:t>ortamlarda</w:t>
      </w:r>
      <w:proofErr w:type="spellEnd"/>
      <w:r>
        <w:rPr>
          <w:lang w:val="en-US"/>
        </w:rPr>
        <w:t xml:space="preserve"> </w:t>
      </w:r>
      <w:proofErr w:type="spellStart"/>
      <w:r>
        <w:rPr>
          <w:lang w:val="en-US"/>
        </w:rPr>
        <w:t>gereklilik</w:t>
      </w:r>
      <w:proofErr w:type="spellEnd"/>
      <w:r>
        <w:rPr>
          <w:lang w:val="en-US"/>
        </w:rPr>
        <w:t xml:space="preserve"> </w:t>
      </w:r>
      <w:proofErr w:type="spellStart"/>
      <w:r>
        <w:rPr>
          <w:lang w:val="en-US"/>
        </w:rPr>
        <w:t>olarak</w:t>
      </w:r>
      <w:proofErr w:type="spellEnd"/>
      <w:r>
        <w:rPr>
          <w:lang w:val="en-US"/>
        </w:rPr>
        <w:t xml:space="preserve"> Compute </w:t>
      </w:r>
      <w:proofErr w:type="spellStart"/>
      <w:r>
        <w:rPr>
          <w:lang w:val="en-US"/>
        </w:rPr>
        <w:t>servisler</w:t>
      </w:r>
      <w:proofErr w:type="spellEnd"/>
      <w:r>
        <w:rPr>
          <w:lang w:val="en-US"/>
        </w:rPr>
        <w:t xml:space="preserve"> </w:t>
      </w:r>
      <w:proofErr w:type="spellStart"/>
      <w:r>
        <w:rPr>
          <w:lang w:val="en-US"/>
        </w:rPr>
        <w:t>için</w:t>
      </w:r>
      <w:proofErr w:type="spellEnd"/>
      <w:r>
        <w:rPr>
          <w:lang w:val="en-US"/>
        </w:rPr>
        <w:t xml:space="preserve"> Dedicated Host </w:t>
      </w:r>
      <w:proofErr w:type="spellStart"/>
      <w:r>
        <w:rPr>
          <w:lang w:val="en-US"/>
        </w:rPr>
        <w:t>veya</w:t>
      </w:r>
      <w:proofErr w:type="spellEnd"/>
      <w:r>
        <w:rPr>
          <w:lang w:val="en-US"/>
        </w:rPr>
        <w:t xml:space="preserve"> Isolated VM </w:t>
      </w:r>
      <w:proofErr w:type="spellStart"/>
      <w:r>
        <w:rPr>
          <w:lang w:val="en-US"/>
        </w:rPr>
        <w:t>şeklinde</w:t>
      </w:r>
      <w:proofErr w:type="spellEnd"/>
      <w:r>
        <w:rPr>
          <w:lang w:val="en-US"/>
        </w:rPr>
        <w:t xml:space="preserve"> </w:t>
      </w:r>
      <w:proofErr w:type="spellStart"/>
      <w:r>
        <w:rPr>
          <w:lang w:val="en-US"/>
        </w:rPr>
        <w:t>sunucu</w:t>
      </w:r>
      <w:proofErr w:type="spellEnd"/>
      <w:r>
        <w:rPr>
          <w:lang w:val="en-US"/>
        </w:rPr>
        <w:t xml:space="preserve"> </w:t>
      </w:r>
      <w:proofErr w:type="spellStart"/>
      <w:r>
        <w:rPr>
          <w:lang w:val="en-US"/>
        </w:rPr>
        <w:t>yapılandırması</w:t>
      </w:r>
      <w:proofErr w:type="spellEnd"/>
      <w:r>
        <w:rPr>
          <w:lang w:val="en-US"/>
        </w:rPr>
        <w:t xml:space="preserve"> ve </w:t>
      </w:r>
      <w:proofErr w:type="spellStart"/>
      <w:r>
        <w:rPr>
          <w:lang w:val="en-US"/>
        </w:rPr>
        <w:t>veriler</w:t>
      </w:r>
      <w:proofErr w:type="spellEnd"/>
      <w:r>
        <w:rPr>
          <w:lang w:val="en-US"/>
        </w:rPr>
        <w:t xml:space="preserve"> </w:t>
      </w:r>
      <w:proofErr w:type="spellStart"/>
      <w:r>
        <w:rPr>
          <w:lang w:val="en-US"/>
        </w:rPr>
        <w:t>için</w:t>
      </w:r>
      <w:proofErr w:type="spellEnd"/>
      <w:r>
        <w:rPr>
          <w:lang w:val="en-US"/>
        </w:rPr>
        <w:t xml:space="preserve"> </w:t>
      </w:r>
      <w:proofErr w:type="spellStart"/>
      <w:r>
        <w:rPr>
          <w:lang w:val="en-US"/>
        </w:rPr>
        <w:t>ise</w:t>
      </w:r>
      <w:proofErr w:type="spellEnd"/>
      <w:r>
        <w:rPr>
          <w:lang w:val="en-US"/>
        </w:rPr>
        <w:t xml:space="preserve"> Customer Managed Key </w:t>
      </w:r>
      <w:proofErr w:type="gramStart"/>
      <w:r>
        <w:rPr>
          <w:lang w:val="en-US"/>
        </w:rPr>
        <w:t>( CMK</w:t>
      </w:r>
      <w:proofErr w:type="gramEnd"/>
      <w:r>
        <w:rPr>
          <w:lang w:val="en-US"/>
        </w:rPr>
        <w:t xml:space="preserve"> ) </w:t>
      </w:r>
      <w:proofErr w:type="spellStart"/>
      <w:r>
        <w:rPr>
          <w:lang w:val="en-US"/>
        </w:rPr>
        <w:t>ile</w:t>
      </w:r>
      <w:proofErr w:type="spellEnd"/>
      <w:r>
        <w:rPr>
          <w:lang w:val="en-US"/>
        </w:rPr>
        <w:t xml:space="preserve"> </w:t>
      </w:r>
      <w:proofErr w:type="spellStart"/>
      <w:r>
        <w:rPr>
          <w:lang w:val="en-US"/>
        </w:rPr>
        <w:t>şifreleme</w:t>
      </w:r>
      <w:proofErr w:type="spellEnd"/>
      <w:r>
        <w:rPr>
          <w:lang w:val="en-US"/>
        </w:rPr>
        <w:t xml:space="preserve"> </w:t>
      </w:r>
      <w:proofErr w:type="spellStart"/>
      <w:r>
        <w:rPr>
          <w:lang w:val="en-US"/>
        </w:rPr>
        <w:t>gerekmektedir</w:t>
      </w:r>
      <w:proofErr w:type="spellEnd"/>
      <w:r>
        <w:rPr>
          <w:lang w:val="en-US"/>
        </w:rPr>
        <w:t xml:space="preserve">. </w:t>
      </w:r>
      <w:proofErr w:type="spellStart"/>
      <w:r>
        <w:rPr>
          <w:lang w:val="en-US"/>
        </w:rPr>
        <w:t>Anlattığımız</w:t>
      </w:r>
      <w:proofErr w:type="spellEnd"/>
      <w:r>
        <w:rPr>
          <w:lang w:val="en-US"/>
        </w:rPr>
        <w:t xml:space="preserve"> </w:t>
      </w:r>
      <w:proofErr w:type="spellStart"/>
      <w:r>
        <w:rPr>
          <w:lang w:val="en-US"/>
        </w:rPr>
        <w:t>üzere</w:t>
      </w:r>
      <w:proofErr w:type="spellEnd"/>
      <w:r>
        <w:rPr>
          <w:lang w:val="en-US"/>
        </w:rPr>
        <w:t xml:space="preserve"> </w:t>
      </w:r>
      <w:proofErr w:type="spellStart"/>
      <w:r>
        <w:rPr>
          <w:lang w:val="en-US"/>
        </w:rPr>
        <w:t>sadece</w:t>
      </w:r>
      <w:proofErr w:type="spellEnd"/>
      <w:r>
        <w:rPr>
          <w:lang w:val="en-US"/>
        </w:rPr>
        <w:t xml:space="preserve"> US Government</w:t>
      </w:r>
      <w:r w:rsidR="00630854">
        <w:rPr>
          <w:lang w:val="en-US"/>
        </w:rPr>
        <w:t xml:space="preserve"> </w:t>
      </w:r>
      <w:proofErr w:type="spellStart"/>
      <w:r w:rsidR="00630854">
        <w:rPr>
          <w:lang w:val="en-US"/>
        </w:rPr>
        <w:t>bölgelerinde</w:t>
      </w:r>
      <w:proofErr w:type="spellEnd"/>
      <w:r w:rsidR="00630854">
        <w:rPr>
          <w:lang w:val="en-US"/>
        </w:rPr>
        <w:t xml:space="preserve"> </w:t>
      </w:r>
      <w:proofErr w:type="spellStart"/>
      <w:r w:rsidR="00630854">
        <w:rPr>
          <w:lang w:val="en-US"/>
        </w:rPr>
        <w:t>kullanılmaktadır</w:t>
      </w:r>
      <w:proofErr w:type="spellEnd"/>
      <w:r w:rsidR="00630854">
        <w:rPr>
          <w:lang w:val="en-US"/>
        </w:rPr>
        <w:t>.</w:t>
      </w:r>
    </w:p>
    <w:p w14:paraId="6C82D4A2" w14:textId="11DBEEB3" w:rsidR="00630854" w:rsidRDefault="008573D0" w:rsidP="00363B40">
      <w:pPr>
        <w:rPr>
          <w:b/>
          <w:lang w:val="en-US"/>
        </w:rPr>
      </w:pPr>
      <w:r w:rsidRPr="009E08D3">
        <w:rPr>
          <w:b/>
          <w:lang w:val="en-US"/>
        </w:rPr>
        <w:t>DoD IL</w:t>
      </w:r>
      <w:r>
        <w:rPr>
          <w:b/>
          <w:lang w:val="en-US"/>
        </w:rPr>
        <w:t>6</w:t>
      </w:r>
    </w:p>
    <w:p w14:paraId="06FB1E62" w14:textId="7D1EFC94" w:rsidR="00B36727" w:rsidRDefault="00A837BC" w:rsidP="00363B40">
      <w:pPr>
        <w:rPr>
          <w:lang w:val="en-US"/>
        </w:rPr>
      </w:pPr>
      <w:r>
        <w:rPr>
          <w:lang w:val="en-US"/>
        </w:rPr>
        <w:t>DoD IL</w:t>
      </w:r>
      <w:proofErr w:type="gramStart"/>
      <w:r>
        <w:rPr>
          <w:lang w:val="en-US"/>
        </w:rPr>
        <w:t>6 ,</w:t>
      </w:r>
      <w:proofErr w:type="gramEnd"/>
      <w:r>
        <w:rPr>
          <w:lang w:val="en-US"/>
        </w:rPr>
        <w:t xml:space="preserve"> ABD Savunma </w:t>
      </w:r>
      <w:proofErr w:type="spellStart"/>
      <w:r>
        <w:rPr>
          <w:lang w:val="en-US"/>
        </w:rPr>
        <w:t>Bakanlığına</w:t>
      </w:r>
      <w:proofErr w:type="spellEnd"/>
      <w:r>
        <w:rPr>
          <w:lang w:val="en-US"/>
        </w:rPr>
        <w:t xml:space="preserve"> </w:t>
      </w:r>
      <w:proofErr w:type="spellStart"/>
      <w:r>
        <w:rPr>
          <w:lang w:val="en-US"/>
        </w:rPr>
        <w:t>ait</w:t>
      </w:r>
      <w:proofErr w:type="spellEnd"/>
      <w:r>
        <w:rPr>
          <w:lang w:val="en-US"/>
        </w:rPr>
        <w:t xml:space="preserve"> secret </w:t>
      </w:r>
      <w:proofErr w:type="spellStart"/>
      <w:r>
        <w:rPr>
          <w:lang w:val="en-US"/>
        </w:rPr>
        <w:t>yani</w:t>
      </w:r>
      <w:proofErr w:type="spellEnd"/>
      <w:r>
        <w:rPr>
          <w:lang w:val="en-US"/>
        </w:rPr>
        <w:t xml:space="preserve"> </w:t>
      </w:r>
      <w:proofErr w:type="spellStart"/>
      <w:r>
        <w:rPr>
          <w:lang w:val="en-US"/>
        </w:rPr>
        <w:t>sır</w:t>
      </w:r>
      <w:proofErr w:type="spellEnd"/>
      <w:r>
        <w:rPr>
          <w:lang w:val="en-US"/>
        </w:rPr>
        <w:t xml:space="preserve"> </w:t>
      </w:r>
      <w:proofErr w:type="spellStart"/>
      <w:r>
        <w:rPr>
          <w:lang w:val="en-US"/>
        </w:rPr>
        <w:t>seviyesindeki</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gizli</w:t>
      </w:r>
      <w:proofErr w:type="spellEnd"/>
      <w:r>
        <w:rPr>
          <w:lang w:val="en-US"/>
        </w:rPr>
        <w:t xml:space="preserve"> </w:t>
      </w:r>
      <w:proofErr w:type="spellStart"/>
      <w:r>
        <w:rPr>
          <w:lang w:val="en-US"/>
        </w:rPr>
        <w:t>verilerin</w:t>
      </w:r>
      <w:proofErr w:type="spellEnd"/>
      <w:r>
        <w:rPr>
          <w:lang w:val="en-US"/>
        </w:rPr>
        <w:t xml:space="preserve"> </w:t>
      </w:r>
      <w:proofErr w:type="spellStart"/>
      <w:r>
        <w:rPr>
          <w:lang w:val="en-US"/>
        </w:rPr>
        <w:t>işlenmesi</w:t>
      </w:r>
      <w:proofErr w:type="spellEnd"/>
      <w:r>
        <w:rPr>
          <w:lang w:val="en-US"/>
        </w:rPr>
        <w:t xml:space="preserve"> ve </w:t>
      </w:r>
      <w:proofErr w:type="spellStart"/>
      <w:r>
        <w:rPr>
          <w:lang w:val="en-US"/>
        </w:rPr>
        <w:t>muhafaza</w:t>
      </w:r>
      <w:proofErr w:type="spellEnd"/>
      <w:r>
        <w:rPr>
          <w:lang w:val="en-US"/>
        </w:rPr>
        <w:t xml:space="preserve"> </w:t>
      </w:r>
      <w:proofErr w:type="spellStart"/>
      <w:r>
        <w:rPr>
          <w:lang w:val="en-US"/>
        </w:rPr>
        <w:t>edilmesi</w:t>
      </w:r>
      <w:proofErr w:type="spellEnd"/>
      <w:r>
        <w:rPr>
          <w:lang w:val="en-US"/>
        </w:rPr>
        <w:t xml:space="preserve"> </w:t>
      </w:r>
      <w:proofErr w:type="spellStart"/>
      <w:r>
        <w:rPr>
          <w:lang w:val="en-US"/>
        </w:rPr>
        <w:t>için</w:t>
      </w:r>
      <w:proofErr w:type="spellEnd"/>
      <w:r>
        <w:rPr>
          <w:lang w:val="en-US"/>
        </w:rPr>
        <w:t xml:space="preserve"> </w:t>
      </w:r>
      <w:proofErr w:type="spellStart"/>
      <w:r>
        <w:rPr>
          <w:lang w:val="en-US"/>
        </w:rPr>
        <w:t>tanımlanmış</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yüksek</w:t>
      </w:r>
      <w:proofErr w:type="spellEnd"/>
      <w:r>
        <w:rPr>
          <w:lang w:val="en-US"/>
        </w:rPr>
        <w:t xml:space="preserve"> </w:t>
      </w:r>
      <w:proofErr w:type="spellStart"/>
      <w:r>
        <w:rPr>
          <w:lang w:val="en-US"/>
        </w:rPr>
        <w:t>güvenlik</w:t>
      </w:r>
      <w:proofErr w:type="spellEnd"/>
      <w:r>
        <w:rPr>
          <w:lang w:val="en-US"/>
        </w:rPr>
        <w:t xml:space="preserve"> </w:t>
      </w:r>
      <w:proofErr w:type="spellStart"/>
      <w:r>
        <w:rPr>
          <w:lang w:val="en-US"/>
        </w:rPr>
        <w:t>standartıdır</w:t>
      </w:r>
      <w:proofErr w:type="spellEnd"/>
      <w:r>
        <w:rPr>
          <w:lang w:val="en-US"/>
        </w:rPr>
        <w:t xml:space="preserve">. Bu </w:t>
      </w:r>
      <w:proofErr w:type="spellStart"/>
      <w:r>
        <w:rPr>
          <w:lang w:val="en-US"/>
        </w:rPr>
        <w:t>seviye</w:t>
      </w:r>
      <w:proofErr w:type="spellEnd"/>
      <w:r>
        <w:rPr>
          <w:lang w:val="en-US"/>
        </w:rPr>
        <w:t xml:space="preserve"> </w:t>
      </w:r>
      <w:proofErr w:type="spellStart"/>
      <w:r>
        <w:rPr>
          <w:lang w:val="en-US"/>
        </w:rPr>
        <w:t>çalışan</w:t>
      </w:r>
      <w:proofErr w:type="spellEnd"/>
      <w:r>
        <w:rPr>
          <w:lang w:val="en-US"/>
        </w:rPr>
        <w:t xml:space="preserve"> yada </w:t>
      </w:r>
      <w:proofErr w:type="spellStart"/>
      <w:r>
        <w:rPr>
          <w:lang w:val="en-US"/>
        </w:rPr>
        <w:t>çalışacak</w:t>
      </w:r>
      <w:proofErr w:type="spellEnd"/>
      <w:r>
        <w:rPr>
          <w:lang w:val="en-US"/>
        </w:rPr>
        <w:t xml:space="preserve"> </w:t>
      </w:r>
      <w:proofErr w:type="spellStart"/>
      <w:r>
        <w:rPr>
          <w:lang w:val="en-US"/>
        </w:rPr>
        <w:t>bulut</w:t>
      </w:r>
      <w:proofErr w:type="spellEnd"/>
      <w:r>
        <w:rPr>
          <w:lang w:val="en-US"/>
        </w:rPr>
        <w:t xml:space="preserve"> </w:t>
      </w:r>
      <w:proofErr w:type="spellStart"/>
      <w:r>
        <w:rPr>
          <w:lang w:val="en-US"/>
        </w:rPr>
        <w:t>ortamındaki</w:t>
      </w:r>
      <w:proofErr w:type="spellEnd"/>
      <w:r>
        <w:rPr>
          <w:lang w:val="en-US"/>
        </w:rPr>
        <w:t xml:space="preserve"> </w:t>
      </w:r>
      <w:proofErr w:type="spellStart"/>
      <w:proofErr w:type="gramStart"/>
      <w:r>
        <w:rPr>
          <w:lang w:val="en-US"/>
        </w:rPr>
        <w:t>sunucular</w:t>
      </w:r>
      <w:proofErr w:type="spellEnd"/>
      <w:r>
        <w:rPr>
          <w:lang w:val="en-US"/>
        </w:rPr>
        <w:t xml:space="preserve"> ,</w:t>
      </w:r>
      <w:proofErr w:type="gramEnd"/>
      <w:r>
        <w:rPr>
          <w:lang w:val="en-US"/>
        </w:rPr>
        <w:t xml:space="preserve"> </w:t>
      </w:r>
      <w:proofErr w:type="spellStart"/>
      <w:r>
        <w:rPr>
          <w:lang w:val="en-US"/>
        </w:rPr>
        <w:t>sadece</w:t>
      </w:r>
      <w:proofErr w:type="spellEnd"/>
      <w:r>
        <w:rPr>
          <w:lang w:val="en-US"/>
        </w:rPr>
        <w:t xml:space="preserve"> </w:t>
      </w:r>
      <w:proofErr w:type="spellStart"/>
      <w:r>
        <w:rPr>
          <w:lang w:val="en-US"/>
        </w:rPr>
        <w:t>özel</w:t>
      </w:r>
      <w:proofErr w:type="spellEnd"/>
      <w:r>
        <w:rPr>
          <w:lang w:val="en-US"/>
        </w:rPr>
        <w:t xml:space="preserve"> </w:t>
      </w:r>
      <w:proofErr w:type="spellStart"/>
      <w:r>
        <w:rPr>
          <w:lang w:val="en-US"/>
        </w:rPr>
        <w:t>onaylı</w:t>
      </w:r>
      <w:proofErr w:type="spellEnd"/>
      <w:r>
        <w:rPr>
          <w:lang w:val="en-US"/>
        </w:rPr>
        <w:t xml:space="preserve"> </w:t>
      </w:r>
      <w:proofErr w:type="spellStart"/>
      <w:r>
        <w:rPr>
          <w:lang w:val="en-US"/>
        </w:rPr>
        <w:t>altyapılarda</w:t>
      </w:r>
      <w:proofErr w:type="spellEnd"/>
      <w:r>
        <w:rPr>
          <w:lang w:val="en-US"/>
        </w:rPr>
        <w:t xml:space="preserve"> </w:t>
      </w:r>
      <w:proofErr w:type="spellStart"/>
      <w:r>
        <w:rPr>
          <w:lang w:val="en-US"/>
        </w:rPr>
        <w:t>çalışabilir</w:t>
      </w:r>
      <w:proofErr w:type="spellEnd"/>
      <w:r>
        <w:rPr>
          <w:lang w:val="en-US"/>
        </w:rPr>
        <w:t xml:space="preserve"> ve </w:t>
      </w:r>
      <w:proofErr w:type="spellStart"/>
      <w:r>
        <w:rPr>
          <w:lang w:val="en-US"/>
        </w:rPr>
        <w:t>sadece</w:t>
      </w:r>
      <w:proofErr w:type="spellEnd"/>
      <w:r>
        <w:rPr>
          <w:lang w:val="en-US"/>
        </w:rPr>
        <w:t xml:space="preserve"> </w:t>
      </w:r>
      <w:proofErr w:type="spellStart"/>
      <w:r>
        <w:rPr>
          <w:lang w:val="en-US"/>
        </w:rPr>
        <w:t>uygun</w:t>
      </w:r>
      <w:proofErr w:type="spellEnd"/>
      <w:r>
        <w:rPr>
          <w:lang w:val="en-US"/>
        </w:rPr>
        <w:t xml:space="preserve"> </w:t>
      </w:r>
      <w:proofErr w:type="spellStart"/>
      <w:r>
        <w:rPr>
          <w:lang w:val="en-US"/>
        </w:rPr>
        <w:t>güvenlik</w:t>
      </w:r>
      <w:proofErr w:type="spellEnd"/>
      <w:r>
        <w:rPr>
          <w:lang w:val="en-US"/>
        </w:rPr>
        <w:t xml:space="preserve"> </w:t>
      </w:r>
      <w:proofErr w:type="spellStart"/>
      <w:r>
        <w:rPr>
          <w:lang w:val="en-US"/>
        </w:rPr>
        <w:t>koşullarını</w:t>
      </w:r>
      <w:proofErr w:type="spellEnd"/>
      <w:r>
        <w:rPr>
          <w:lang w:val="en-US"/>
        </w:rPr>
        <w:t xml:space="preserve"> </w:t>
      </w:r>
      <w:proofErr w:type="spellStart"/>
      <w:r>
        <w:rPr>
          <w:lang w:val="en-US"/>
        </w:rPr>
        <w:t>sağlayan</w:t>
      </w:r>
      <w:proofErr w:type="spellEnd"/>
      <w:r>
        <w:rPr>
          <w:lang w:val="en-US"/>
        </w:rPr>
        <w:t xml:space="preserve"> Cloud Service </w:t>
      </w:r>
      <w:proofErr w:type="spellStart"/>
      <w:r>
        <w:rPr>
          <w:lang w:val="en-US"/>
        </w:rPr>
        <w:t>Provider’lara</w:t>
      </w:r>
      <w:proofErr w:type="spellEnd"/>
      <w:r>
        <w:rPr>
          <w:lang w:val="en-US"/>
        </w:rPr>
        <w:t xml:space="preserve"> </w:t>
      </w:r>
      <w:proofErr w:type="spellStart"/>
      <w:r>
        <w:rPr>
          <w:lang w:val="en-US"/>
        </w:rPr>
        <w:t>verilir</w:t>
      </w:r>
      <w:proofErr w:type="spellEnd"/>
      <w:r>
        <w:rPr>
          <w:lang w:val="en-US"/>
        </w:rPr>
        <w:t xml:space="preserve">. </w:t>
      </w:r>
      <w:r w:rsidR="00AA1748">
        <w:rPr>
          <w:lang w:val="en-US"/>
        </w:rPr>
        <w:t xml:space="preserve">Azure Government </w:t>
      </w:r>
      <w:proofErr w:type="gramStart"/>
      <w:r w:rsidR="00AA1748">
        <w:rPr>
          <w:lang w:val="en-US"/>
        </w:rPr>
        <w:t>Secret ,</w:t>
      </w:r>
      <w:proofErr w:type="gramEnd"/>
      <w:r w:rsidR="00AA1748">
        <w:rPr>
          <w:lang w:val="en-US"/>
        </w:rPr>
        <w:t xml:space="preserve"> IL6 Provisional Authorization (PA) </w:t>
      </w:r>
      <w:proofErr w:type="spellStart"/>
      <w:r w:rsidR="00AA1748">
        <w:rPr>
          <w:lang w:val="en-US"/>
        </w:rPr>
        <w:t>yetkisine</w:t>
      </w:r>
      <w:proofErr w:type="spellEnd"/>
      <w:r w:rsidR="00AA1748">
        <w:rPr>
          <w:lang w:val="en-US"/>
        </w:rPr>
        <w:t xml:space="preserve"> </w:t>
      </w:r>
      <w:proofErr w:type="spellStart"/>
      <w:r w:rsidR="00AA1748">
        <w:rPr>
          <w:lang w:val="en-US"/>
        </w:rPr>
        <w:t>sahip</w:t>
      </w:r>
      <w:proofErr w:type="spellEnd"/>
      <w:r w:rsidR="00AA1748">
        <w:rPr>
          <w:lang w:val="en-US"/>
        </w:rPr>
        <w:t xml:space="preserve"> </w:t>
      </w:r>
      <w:proofErr w:type="spellStart"/>
      <w:proofErr w:type="gramStart"/>
      <w:r w:rsidR="00AA1748">
        <w:rPr>
          <w:lang w:val="en-US"/>
        </w:rPr>
        <w:t>olan</w:t>
      </w:r>
      <w:proofErr w:type="spellEnd"/>
      <w:r w:rsidR="00AA1748">
        <w:rPr>
          <w:lang w:val="en-US"/>
        </w:rPr>
        <w:t xml:space="preserve"> ,</w:t>
      </w:r>
      <w:proofErr w:type="gramEnd"/>
      <w:r w:rsidR="00AA1748">
        <w:rPr>
          <w:lang w:val="en-US"/>
        </w:rPr>
        <w:t xml:space="preserve"> </w:t>
      </w:r>
      <w:proofErr w:type="spellStart"/>
      <w:r w:rsidR="00AA1748">
        <w:rPr>
          <w:lang w:val="en-US"/>
        </w:rPr>
        <w:t>Microsoft’un</w:t>
      </w:r>
      <w:proofErr w:type="spellEnd"/>
      <w:r w:rsidR="00AA1748">
        <w:rPr>
          <w:lang w:val="en-US"/>
        </w:rPr>
        <w:t xml:space="preserve"> Classified Cloud Service Offering (CSO) </w:t>
      </w:r>
      <w:proofErr w:type="spellStart"/>
      <w:r w:rsidR="00AA1748">
        <w:rPr>
          <w:lang w:val="en-US"/>
        </w:rPr>
        <w:t>ortamıdır</w:t>
      </w:r>
      <w:proofErr w:type="spellEnd"/>
      <w:r w:rsidR="00AA1748">
        <w:rPr>
          <w:lang w:val="en-US"/>
        </w:rPr>
        <w:t xml:space="preserve">. DISA </w:t>
      </w:r>
      <w:proofErr w:type="spellStart"/>
      <w:r w:rsidR="00AA1748">
        <w:rPr>
          <w:lang w:val="en-US"/>
        </w:rPr>
        <w:t>tarafından</w:t>
      </w:r>
      <w:proofErr w:type="spellEnd"/>
      <w:r w:rsidR="00AA1748">
        <w:rPr>
          <w:lang w:val="en-US"/>
        </w:rPr>
        <w:t xml:space="preserve"> </w:t>
      </w:r>
      <w:proofErr w:type="spellStart"/>
      <w:proofErr w:type="gramStart"/>
      <w:r w:rsidR="00AA1748">
        <w:rPr>
          <w:lang w:val="en-US"/>
        </w:rPr>
        <w:t>onaylanan</w:t>
      </w:r>
      <w:proofErr w:type="spellEnd"/>
      <w:r w:rsidR="00AA1748">
        <w:rPr>
          <w:lang w:val="en-US"/>
        </w:rPr>
        <w:t xml:space="preserve"> ,</w:t>
      </w:r>
      <w:proofErr w:type="gramEnd"/>
      <w:r w:rsidR="00AA1748">
        <w:rPr>
          <w:lang w:val="en-US"/>
        </w:rPr>
        <w:t xml:space="preserve"> High </w:t>
      </w:r>
      <w:proofErr w:type="gramStart"/>
      <w:r w:rsidR="00AA1748">
        <w:rPr>
          <w:lang w:val="en-US"/>
        </w:rPr>
        <w:t xml:space="preserve">Confidentiality  </w:t>
      </w:r>
      <w:proofErr w:type="spellStart"/>
      <w:r w:rsidR="00AA1748">
        <w:rPr>
          <w:lang w:val="en-US"/>
        </w:rPr>
        <w:t>yani</w:t>
      </w:r>
      <w:proofErr w:type="spellEnd"/>
      <w:proofErr w:type="gramEnd"/>
      <w:r w:rsidR="00AA1748">
        <w:rPr>
          <w:lang w:val="en-US"/>
        </w:rPr>
        <w:t xml:space="preserve"> </w:t>
      </w:r>
      <w:proofErr w:type="spellStart"/>
      <w:r w:rsidR="00AA1748">
        <w:rPr>
          <w:lang w:val="en-US"/>
        </w:rPr>
        <w:t>yüksek</w:t>
      </w:r>
      <w:proofErr w:type="spellEnd"/>
      <w:r w:rsidR="00AA1748">
        <w:rPr>
          <w:lang w:val="en-US"/>
        </w:rPr>
        <w:t xml:space="preserve"> </w:t>
      </w:r>
      <w:proofErr w:type="spellStart"/>
      <w:proofErr w:type="gramStart"/>
      <w:r w:rsidR="00AA1748">
        <w:rPr>
          <w:lang w:val="en-US"/>
        </w:rPr>
        <w:t>gizlilik</w:t>
      </w:r>
      <w:proofErr w:type="spellEnd"/>
      <w:r w:rsidR="00AA1748">
        <w:rPr>
          <w:lang w:val="en-US"/>
        </w:rPr>
        <w:t xml:space="preserve"> ,</w:t>
      </w:r>
      <w:proofErr w:type="gramEnd"/>
      <w:r w:rsidR="00AA1748">
        <w:rPr>
          <w:lang w:val="en-US"/>
        </w:rPr>
        <w:t xml:space="preserve"> High Integrity </w:t>
      </w:r>
      <w:proofErr w:type="spellStart"/>
      <w:r w:rsidR="00AA1748">
        <w:rPr>
          <w:lang w:val="en-US"/>
        </w:rPr>
        <w:t>yani</w:t>
      </w:r>
      <w:proofErr w:type="spellEnd"/>
      <w:r w:rsidR="00AA1748">
        <w:rPr>
          <w:lang w:val="en-US"/>
        </w:rPr>
        <w:t xml:space="preserve"> </w:t>
      </w:r>
      <w:proofErr w:type="spellStart"/>
      <w:r w:rsidR="00AA1748">
        <w:rPr>
          <w:lang w:val="en-US"/>
        </w:rPr>
        <w:t>yüksek</w:t>
      </w:r>
      <w:proofErr w:type="spellEnd"/>
      <w:r w:rsidR="00AA1748">
        <w:rPr>
          <w:lang w:val="en-US"/>
        </w:rPr>
        <w:t xml:space="preserve"> </w:t>
      </w:r>
      <w:proofErr w:type="spellStart"/>
      <w:r w:rsidR="00AA1748">
        <w:rPr>
          <w:lang w:val="en-US"/>
        </w:rPr>
        <w:t>bütünlük</w:t>
      </w:r>
      <w:proofErr w:type="spellEnd"/>
      <w:r w:rsidR="00AA1748">
        <w:rPr>
          <w:lang w:val="en-US"/>
        </w:rPr>
        <w:t xml:space="preserve"> </w:t>
      </w:r>
      <w:proofErr w:type="spellStart"/>
      <w:r w:rsidR="00834CBF">
        <w:rPr>
          <w:lang w:val="en-US"/>
        </w:rPr>
        <w:t>olarak</w:t>
      </w:r>
      <w:proofErr w:type="spellEnd"/>
      <w:r w:rsidR="00834CBF">
        <w:rPr>
          <w:lang w:val="en-US"/>
        </w:rPr>
        <w:t xml:space="preserve"> H-H-x </w:t>
      </w:r>
      <w:proofErr w:type="spellStart"/>
      <w:r w:rsidR="00834CBF">
        <w:rPr>
          <w:lang w:val="en-US"/>
        </w:rPr>
        <w:t>sınflandırılmıştır</w:t>
      </w:r>
      <w:proofErr w:type="spellEnd"/>
      <w:r w:rsidR="00834CBF">
        <w:rPr>
          <w:lang w:val="en-US"/>
        </w:rPr>
        <w:t xml:space="preserve">. </w:t>
      </w:r>
      <w:proofErr w:type="spellStart"/>
      <w:r w:rsidR="00846006">
        <w:rPr>
          <w:lang w:val="en-US"/>
        </w:rPr>
        <w:t>Ayrıca</w:t>
      </w:r>
      <w:proofErr w:type="spellEnd"/>
      <w:r w:rsidR="00846006">
        <w:rPr>
          <w:lang w:val="en-US"/>
        </w:rPr>
        <w:t xml:space="preserve"> </w:t>
      </w:r>
      <w:proofErr w:type="spellStart"/>
      <w:r w:rsidR="00846006">
        <w:rPr>
          <w:lang w:val="en-US"/>
        </w:rPr>
        <w:t>bu</w:t>
      </w:r>
      <w:proofErr w:type="spellEnd"/>
      <w:r w:rsidR="00846006">
        <w:rPr>
          <w:lang w:val="en-US"/>
        </w:rPr>
        <w:t xml:space="preserve"> </w:t>
      </w:r>
      <w:proofErr w:type="spellStart"/>
      <w:r w:rsidR="00846006">
        <w:rPr>
          <w:lang w:val="en-US"/>
        </w:rPr>
        <w:t>ortam</w:t>
      </w:r>
      <w:proofErr w:type="spellEnd"/>
      <w:r w:rsidR="00846006">
        <w:rPr>
          <w:lang w:val="en-US"/>
        </w:rPr>
        <w:t xml:space="preserve"> SIPRNet </w:t>
      </w:r>
      <w:proofErr w:type="gramStart"/>
      <w:r w:rsidR="00846006">
        <w:rPr>
          <w:lang w:val="en-US"/>
        </w:rPr>
        <w:t>( Secret</w:t>
      </w:r>
      <w:proofErr w:type="gramEnd"/>
      <w:r w:rsidR="00846006">
        <w:rPr>
          <w:lang w:val="en-US"/>
        </w:rPr>
        <w:t xml:space="preserve"> Internet Protocol Router </w:t>
      </w:r>
      <w:proofErr w:type="gramStart"/>
      <w:r w:rsidR="00846006">
        <w:rPr>
          <w:lang w:val="en-US"/>
        </w:rPr>
        <w:t>Network )</w:t>
      </w:r>
      <w:proofErr w:type="gramEnd"/>
      <w:r w:rsidR="00846006">
        <w:rPr>
          <w:lang w:val="en-US"/>
        </w:rPr>
        <w:t xml:space="preserve"> </w:t>
      </w:r>
      <w:proofErr w:type="spellStart"/>
      <w:r w:rsidR="00B36727">
        <w:rPr>
          <w:lang w:val="en-US"/>
        </w:rPr>
        <w:t>özel</w:t>
      </w:r>
      <w:proofErr w:type="spellEnd"/>
      <w:r w:rsidR="00B36727">
        <w:rPr>
          <w:lang w:val="en-US"/>
        </w:rPr>
        <w:t xml:space="preserve"> </w:t>
      </w:r>
      <w:proofErr w:type="spellStart"/>
      <w:r w:rsidR="00B36727">
        <w:rPr>
          <w:lang w:val="en-US"/>
        </w:rPr>
        <w:t>olan</w:t>
      </w:r>
      <w:proofErr w:type="spellEnd"/>
      <w:r w:rsidR="00B36727">
        <w:rPr>
          <w:lang w:val="en-US"/>
        </w:rPr>
        <w:t xml:space="preserve"> </w:t>
      </w:r>
      <w:proofErr w:type="spellStart"/>
      <w:r w:rsidR="00B36727">
        <w:rPr>
          <w:lang w:val="en-US"/>
        </w:rPr>
        <w:t>kapalı</w:t>
      </w:r>
      <w:proofErr w:type="spellEnd"/>
      <w:r w:rsidR="00B36727">
        <w:rPr>
          <w:lang w:val="en-US"/>
        </w:rPr>
        <w:t xml:space="preserve"> </w:t>
      </w:r>
      <w:proofErr w:type="spellStart"/>
      <w:r w:rsidR="00B36727">
        <w:rPr>
          <w:lang w:val="en-US"/>
        </w:rPr>
        <w:t>bir</w:t>
      </w:r>
      <w:proofErr w:type="spellEnd"/>
      <w:r w:rsidR="00B36727">
        <w:rPr>
          <w:lang w:val="en-US"/>
        </w:rPr>
        <w:t xml:space="preserve"> </w:t>
      </w:r>
      <w:proofErr w:type="spellStart"/>
      <w:r w:rsidR="00B36727">
        <w:rPr>
          <w:lang w:val="en-US"/>
        </w:rPr>
        <w:t>ağ</w:t>
      </w:r>
      <w:proofErr w:type="spellEnd"/>
      <w:r w:rsidR="00B36727">
        <w:rPr>
          <w:lang w:val="en-US"/>
        </w:rPr>
        <w:t xml:space="preserve"> </w:t>
      </w:r>
      <w:proofErr w:type="spellStart"/>
      <w:r w:rsidR="00B36727">
        <w:rPr>
          <w:lang w:val="en-US"/>
        </w:rPr>
        <w:t>altyapısında</w:t>
      </w:r>
      <w:proofErr w:type="spellEnd"/>
      <w:r w:rsidR="00B36727">
        <w:rPr>
          <w:lang w:val="en-US"/>
        </w:rPr>
        <w:t xml:space="preserve"> </w:t>
      </w:r>
      <w:proofErr w:type="spellStart"/>
      <w:r w:rsidR="00B36727">
        <w:rPr>
          <w:lang w:val="en-US"/>
        </w:rPr>
        <w:t>bulunmaktadır</w:t>
      </w:r>
      <w:proofErr w:type="spellEnd"/>
      <w:r w:rsidR="00B36727">
        <w:rPr>
          <w:lang w:val="en-US"/>
        </w:rPr>
        <w:t xml:space="preserve">. Yani </w:t>
      </w:r>
      <w:proofErr w:type="spellStart"/>
      <w:r w:rsidR="00B36727">
        <w:rPr>
          <w:lang w:val="en-US"/>
        </w:rPr>
        <w:t>internetten</w:t>
      </w:r>
      <w:proofErr w:type="spellEnd"/>
      <w:r w:rsidR="00B36727">
        <w:rPr>
          <w:lang w:val="en-US"/>
        </w:rPr>
        <w:t xml:space="preserve"> </w:t>
      </w:r>
      <w:proofErr w:type="spellStart"/>
      <w:proofErr w:type="gramStart"/>
      <w:r w:rsidR="00B36727">
        <w:rPr>
          <w:lang w:val="en-US"/>
        </w:rPr>
        <w:t>değil</w:t>
      </w:r>
      <w:proofErr w:type="spellEnd"/>
      <w:r w:rsidR="00B36727">
        <w:rPr>
          <w:lang w:val="en-US"/>
        </w:rPr>
        <w:t xml:space="preserve"> ,</w:t>
      </w:r>
      <w:proofErr w:type="gramEnd"/>
      <w:r w:rsidR="00B36727">
        <w:rPr>
          <w:lang w:val="en-US"/>
        </w:rPr>
        <w:t xml:space="preserve"> </w:t>
      </w:r>
      <w:proofErr w:type="spellStart"/>
      <w:r w:rsidR="00B36727">
        <w:rPr>
          <w:lang w:val="en-US"/>
        </w:rPr>
        <w:t>sadece</w:t>
      </w:r>
      <w:proofErr w:type="spellEnd"/>
      <w:r w:rsidR="00B36727">
        <w:rPr>
          <w:lang w:val="en-US"/>
        </w:rPr>
        <w:t xml:space="preserve"> </w:t>
      </w:r>
      <w:proofErr w:type="spellStart"/>
      <w:r w:rsidR="00B36727">
        <w:rPr>
          <w:lang w:val="en-US"/>
        </w:rPr>
        <w:t>bu</w:t>
      </w:r>
      <w:proofErr w:type="spellEnd"/>
      <w:r w:rsidR="00B36727">
        <w:rPr>
          <w:lang w:val="en-US"/>
        </w:rPr>
        <w:t xml:space="preserve"> </w:t>
      </w:r>
      <w:proofErr w:type="spellStart"/>
      <w:r w:rsidR="00B36727">
        <w:rPr>
          <w:lang w:val="en-US"/>
        </w:rPr>
        <w:t>güvenli</w:t>
      </w:r>
      <w:proofErr w:type="spellEnd"/>
      <w:r w:rsidR="00B36727">
        <w:rPr>
          <w:lang w:val="en-US"/>
        </w:rPr>
        <w:t xml:space="preserve"> </w:t>
      </w:r>
      <w:proofErr w:type="spellStart"/>
      <w:r w:rsidR="00B36727">
        <w:rPr>
          <w:lang w:val="en-US"/>
        </w:rPr>
        <w:t>ağ</w:t>
      </w:r>
      <w:proofErr w:type="spellEnd"/>
      <w:r w:rsidR="00B36727">
        <w:rPr>
          <w:lang w:val="en-US"/>
        </w:rPr>
        <w:t xml:space="preserve"> </w:t>
      </w:r>
      <w:proofErr w:type="spellStart"/>
      <w:r w:rsidR="00B36727">
        <w:rPr>
          <w:lang w:val="en-US"/>
        </w:rPr>
        <w:t>üzerinden</w:t>
      </w:r>
      <w:proofErr w:type="spellEnd"/>
      <w:r w:rsidR="00B36727">
        <w:rPr>
          <w:lang w:val="en-US"/>
        </w:rPr>
        <w:t xml:space="preserve"> </w:t>
      </w:r>
      <w:proofErr w:type="spellStart"/>
      <w:r w:rsidR="00B36727">
        <w:rPr>
          <w:lang w:val="en-US"/>
        </w:rPr>
        <w:t>erişim</w:t>
      </w:r>
      <w:proofErr w:type="spellEnd"/>
      <w:r w:rsidR="00B36727">
        <w:rPr>
          <w:lang w:val="en-US"/>
        </w:rPr>
        <w:t xml:space="preserve"> </w:t>
      </w:r>
      <w:proofErr w:type="spellStart"/>
      <w:r w:rsidR="00B36727">
        <w:rPr>
          <w:lang w:val="en-US"/>
        </w:rPr>
        <w:t>sağlanabilir</w:t>
      </w:r>
      <w:proofErr w:type="spellEnd"/>
      <w:r w:rsidR="00B36727">
        <w:rPr>
          <w:lang w:val="en-US"/>
        </w:rPr>
        <w:t xml:space="preserve">. Azure Government </w:t>
      </w:r>
      <w:proofErr w:type="spellStart"/>
      <w:r w:rsidR="00B36727">
        <w:rPr>
          <w:lang w:val="en-US"/>
        </w:rPr>
        <w:t>yapısında</w:t>
      </w:r>
      <w:proofErr w:type="spellEnd"/>
      <w:r w:rsidR="00B36727">
        <w:rPr>
          <w:lang w:val="en-US"/>
        </w:rPr>
        <w:t xml:space="preserve"> </w:t>
      </w:r>
      <w:proofErr w:type="spellStart"/>
      <w:r w:rsidR="00B36727">
        <w:rPr>
          <w:lang w:val="en-US"/>
        </w:rPr>
        <w:t>çalışır</w:t>
      </w:r>
      <w:proofErr w:type="spellEnd"/>
      <w:r w:rsidR="00B36727">
        <w:rPr>
          <w:lang w:val="en-US"/>
        </w:rPr>
        <w:t xml:space="preserve">. Azure Government Secret </w:t>
      </w:r>
      <w:proofErr w:type="spellStart"/>
      <w:r w:rsidR="00B36727">
        <w:rPr>
          <w:lang w:val="en-US"/>
        </w:rPr>
        <w:t>ayrıca</w:t>
      </w:r>
      <w:proofErr w:type="spellEnd"/>
      <w:r w:rsidR="00B36727">
        <w:rPr>
          <w:lang w:val="en-US"/>
        </w:rPr>
        <w:t xml:space="preserve"> </w:t>
      </w:r>
      <w:proofErr w:type="gramStart"/>
      <w:r w:rsidR="00B36727">
        <w:rPr>
          <w:lang w:val="en-US"/>
        </w:rPr>
        <w:t>IaaS ,</w:t>
      </w:r>
      <w:proofErr w:type="gramEnd"/>
      <w:r w:rsidR="00B36727">
        <w:rPr>
          <w:lang w:val="en-US"/>
        </w:rPr>
        <w:t xml:space="preserve"> </w:t>
      </w:r>
      <w:proofErr w:type="gramStart"/>
      <w:r w:rsidR="00B36727">
        <w:rPr>
          <w:lang w:val="en-US"/>
        </w:rPr>
        <w:t>PaaS ,</w:t>
      </w:r>
      <w:proofErr w:type="gramEnd"/>
      <w:r w:rsidR="00B36727">
        <w:rPr>
          <w:lang w:val="en-US"/>
        </w:rPr>
        <w:t xml:space="preserve"> SaaS </w:t>
      </w:r>
      <w:proofErr w:type="spellStart"/>
      <w:r w:rsidR="00B36727">
        <w:rPr>
          <w:lang w:val="en-US"/>
        </w:rPr>
        <w:t>bulut</w:t>
      </w:r>
      <w:proofErr w:type="spellEnd"/>
      <w:r w:rsidR="00B36727">
        <w:rPr>
          <w:lang w:val="en-US"/>
        </w:rPr>
        <w:t xml:space="preserve"> </w:t>
      </w:r>
      <w:proofErr w:type="spellStart"/>
      <w:r w:rsidR="00B36727">
        <w:rPr>
          <w:lang w:val="en-US"/>
        </w:rPr>
        <w:t>tiplerinde</w:t>
      </w:r>
      <w:proofErr w:type="spellEnd"/>
      <w:r w:rsidR="00B36727">
        <w:rPr>
          <w:lang w:val="en-US"/>
        </w:rPr>
        <w:t xml:space="preserve"> </w:t>
      </w:r>
      <w:proofErr w:type="spellStart"/>
      <w:r w:rsidR="00B36727">
        <w:rPr>
          <w:lang w:val="en-US"/>
        </w:rPr>
        <w:t>çalışmaktadır</w:t>
      </w:r>
      <w:proofErr w:type="spellEnd"/>
      <w:r w:rsidR="00B36727">
        <w:rPr>
          <w:lang w:val="en-US"/>
        </w:rPr>
        <w:t xml:space="preserve">. </w:t>
      </w:r>
      <w:proofErr w:type="spellStart"/>
      <w:r w:rsidR="00B36727">
        <w:rPr>
          <w:lang w:val="en-US"/>
        </w:rPr>
        <w:t>Veriye</w:t>
      </w:r>
      <w:proofErr w:type="spellEnd"/>
      <w:r w:rsidR="00B36727">
        <w:rPr>
          <w:lang w:val="en-US"/>
        </w:rPr>
        <w:t xml:space="preserve"> </w:t>
      </w:r>
      <w:proofErr w:type="spellStart"/>
      <w:r w:rsidR="00B36727">
        <w:rPr>
          <w:lang w:val="en-US"/>
        </w:rPr>
        <w:t>bağlı</w:t>
      </w:r>
      <w:proofErr w:type="spellEnd"/>
      <w:r w:rsidR="00B36727">
        <w:rPr>
          <w:lang w:val="en-US"/>
        </w:rPr>
        <w:t xml:space="preserve"> </w:t>
      </w:r>
      <w:proofErr w:type="spellStart"/>
      <w:r w:rsidR="00B36727">
        <w:rPr>
          <w:lang w:val="en-US"/>
        </w:rPr>
        <w:t>olarak</w:t>
      </w:r>
      <w:proofErr w:type="spellEnd"/>
      <w:r w:rsidR="00B36727">
        <w:rPr>
          <w:lang w:val="en-US"/>
        </w:rPr>
        <w:t xml:space="preserve"> </w:t>
      </w:r>
      <w:proofErr w:type="spellStart"/>
      <w:r w:rsidR="00B36727">
        <w:rPr>
          <w:lang w:val="en-US"/>
        </w:rPr>
        <w:t>bir</w:t>
      </w:r>
      <w:proofErr w:type="spellEnd"/>
      <w:r w:rsidR="00B36727">
        <w:rPr>
          <w:lang w:val="en-US"/>
        </w:rPr>
        <w:t xml:space="preserve"> </w:t>
      </w:r>
      <w:proofErr w:type="spellStart"/>
      <w:r w:rsidR="00B36727">
        <w:rPr>
          <w:lang w:val="en-US"/>
        </w:rPr>
        <w:t>çok</w:t>
      </w:r>
      <w:proofErr w:type="spellEnd"/>
      <w:r w:rsidR="00B36727">
        <w:rPr>
          <w:lang w:val="en-US"/>
        </w:rPr>
        <w:t xml:space="preserve"> Azure </w:t>
      </w:r>
      <w:proofErr w:type="spellStart"/>
      <w:r w:rsidR="00B36727">
        <w:rPr>
          <w:lang w:val="en-US"/>
        </w:rPr>
        <w:t>servisleri</w:t>
      </w:r>
      <w:proofErr w:type="spellEnd"/>
      <w:r w:rsidR="00B36727">
        <w:rPr>
          <w:lang w:val="en-US"/>
        </w:rPr>
        <w:t xml:space="preserve"> IL6’ya </w:t>
      </w:r>
      <w:proofErr w:type="spellStart"/>
      <w:r w:rsidR="00B36727">
        <w:rPr>
          <w:lang w:val="en-US"/>
        </w:rPr>
        <w:t>dahil</w:t>
      </w:r>
      <w:proofErr w:type="spellEnd"/>
      <w:r w:rsidR="00B36727">
        <w:rPr>
          <w:lang w:val="en-US"/>
        </w:rPr>
        <w:t xml:space="preserve"> </w:t>
      </w:r>
      <w:proofErr w:type="spellStart"/>
      <w:r w:rsidR="00B36727">
        <w:rPr>
          <w:lang w:val="en-US"/>
        </w:rPr>
        <w:t>edilebilir</w:t>
      </w:r>
      <w:proofErr w:type="spellEnd"/>
      <w:r w:rsidR="00B36727">
        <w:rPr>
          <w:lang w:val="en-US"/>
        </w:rPr>
        <w:t xml:space="preserve">. Örnek </w:t>
      </w:r>
      <w:proofErr w:type="spellStart"/>
      <w:proofErr w:type="gramStart"/>
      <w:r w:rsidR="00B36727">
        <w:rPr>
          <w:lang w:val="en-US"/>
        </w:rPr>
        <w:t>olarak</w:t>
      </w:r>
      <w:proofErr w:type="spellEnd"/>
      <w:r w:rsidR="00B36727">
        <w:rPr>
          <w:lang w:val="en-US"/>
        </w:rPr>
        <w:t xml:space="preserve"> ;</w:t>
      </w:r>
      <w:proofErr w:type="gramEnd"/>
      <w:r w:rsidR="00B36727">
        <w:rPr>
          <w:lang w:val="en-US"/>
        </w:rPr>
        <w:t xml:space="preserve"> Virtual Desktop </w:t>
      </w:r>
      <w:proofErr w:type="gramStart"/>
      <w:r w:rsidR="00B36727">
        <w:rPr>
          <w:lang w:val="en-US"/>
        </w:rPr>
        <w:t>Infrastructure ,</w:t>
      </w:r>
      <w:proofErr w:type="gramEnd"/>
      <w:r w:rsidR="00B36727">
        <w:rPr>
          <w:lang w:val="en-US"/>
        </w:rPr>
        <w:t xml:space="preserve"> </w:t>
      </w:r>
      <w:proofErr w:type="gramStart"/>
      <w:r w:rsidR="00B36727">
        <w:rPr>
          <w:lang w:val="en-US"/>
        </w:rPr>
        <w:t>SQL ,</w:t>
      </w:r>
      <w:proofErr w:type="gramEnd"/>
      <w:r w:rsidR="00B36727">
        <w:rPr>
          <w:lang w:val="en-US"/>
        </w:rPr>
        <w:t xml:space="preserve"> Cosmos </w:t>
      </w:r>
      <w:proofErr w:type="gramStart"/>
      <w:r w:rsidR="00B36727">
        <w:rPr>
          <w:lang w:val="en-US"/>
        </w:rPr>
        <w:t>DB ,</w:t>
      </w:r>
      <w:proofErr w:type="gramEnd"/>
      <w:r w:rsidR="00B36727">
        <w:rPr>
          <w:lang w:val="en-US"/>
        </w:rPr>
        <w:t xml:space="preserve"> Identity </w:t>
      </w:r>
      <w:proofErr w:type="gramStart"/>
      <w:r w:rsidR="00B36727">
        <w:rPr>
          <w:lang w:val="en-US"/>
        </w:rPr>
        <w:t>Management ,</w:t>
      </w:r>
      <w:proofErr w:type="gramEnd"/>
      <w:r w:rsidR="00B36727">
        <w:rPr>
          <w:lang w:val="en-US"/>
        </w:rPr>
        <w:t xml:space="preserve"> Azure OpenAI Service </w:t>
      </w:r>
      <w:proofErr w:type="gramStart"/>
      <w:r w:rsidR="00B36727">
        <w:rPr>
          <w:lang w:val="en-US"/>
        </w:rPr>
        <w:t xml:space="preserve">( </w:t>
      </w:r>
      <w:proofErr w:type="spellStart"/>
      <w:r w:rsidR="00B36727">
        <w:rPr>
          <w:lang w:val="en-US"/>
        </w:rPr>
        <w:t>en</w:t>
      </w:r>
      <w:proofErr w:type="spellEnd"/>
      <w:proofErr w:type="gramEnd"/>
      <w:r w:rsidR="00B36727">
        <w:rPr>
          <w:lang w:val="en-US"/>
        </w:rPr>
        <w:t xml:space="preserve"> </w:t>
      </w:r>
      <w:proofErr w:type="spellStart"/>
      <w:r w:rsidR="00B36727">
        <w:rPr>
          <w:lang w:val="en-US"/>
        </w:rPr>
        <w:t>gizli</w:t>
      </w:r>
      <w:proofErr w:type="spellEnd"/>
      <w:r w:rsidR="00B36727">
        <w:rPr>
          <w:lang w:val="en-US"/>
        </w:rPr>
        <w:t xml:space="preserve"> </w:t>
      </w:r>
      <w:proofErr w:type="spellStart"/>
      <w:r w:rsidR="00B36727">
        <w:rPr>
          <w:lang w:val="en-US"/>
        </w:rPr>
        <w:t>sınıflandırma</w:t>
      </w:r>
      <w:proofErr w:type="spellEnd"/>
      <w:r w:rsidR="00B36727">
        <w:rPr>
          <w:lang w:val="en-US"/>
        </w:rPr>
        <w:t xml:space="preserve"> </w:t>
      </w:r>
      <w:proofErr w:type="spellStart"/>
      <w:r w:rsidR="00B36727">
        <w:rPr>
          <w:lang w:val="en-US"/>
        </w:rPr>
        <w:t>seviyesindeki</w:t>
      </w:r>
      <w:proofErr w:type="spellEnd"/>
      <w:r w:rsidR="00B36727">
        <w:rPr>
          <w:lang w:val="en-US"/>
        </w:rPr>
        <w:t xml:space="preserve"> </w:t>
      </w:r>
      <w:proofErr w:type="spellStart"/>
      <w:r w:rsidR="00B36727">
        <w:rPr>
          <w:lang w:val="en-US"/>
        </w:rPr>
        <w:t>görevler</w:t>
      </w:r>
      <w:proofErr w:type="spellEnd"/>
      <w:r w:rsidR="00B36727">
        <w:rPr>
          <w:lang w:val="en-US"/>
        </w:rPr>
        <w:t xml:space="preserve"> </w:t>
      </w:r>
      <w:proofErr w:type="spellStart"/>
      <w:r w:rsidR="00B36727">
        <w:rPr>
          <w:lang w:val="en-US"/>
        </w:rPr>
        <w:t>için</w:t>
      </w:r>
      <w:proofErr w:type="spellEnd"/>
      <w:r w:rsidR="00B36727">
        <w:rPr>
          <w:lang w:val="en-US"/>
        </w:rPr>
        <w:t xml:space="preserve"> </w:t>
      </w:r>
      <w:proofErr w:type="spellStart"/>
      <w:r w:rsidR="00B36727">
        <w:rPr>
          <w:lang w:val="en-US"/>
        </w:rPr>
        <w:t>hazır</w:t>
      </w:r>
      <w:proofErr w:type="spellEnd"/>
      <w:r w:rsidR="00B36727">
        <w:rPr>
          <w:lang w:val="en-US"/>
        </w:rPr>
        <w:t xml:space="preserve"> </w:t>
      </w:r>
      <w:proofErr w:type="spellStart"/>
      <w:proofErr w:type="gramStart"/>
      <w:r w:rsidR="00B36727">
        <w:rPr>
          <w:lang w:val="en-US"/>
        </w:rPr>
        <w:t>durumdadır</w:t>
      </w:r>
      <w:proofErr w:type="spellEnd"/>
      <w:r w:rsidR="00B36727">
        <w:rPr>
          <w:lang w:val="en-US"/>
        </w:rPr>
        <w:t xml:space="preserve"> )</w:t>
      </w:r>
      <w:proofErr w:type="gramEnd"/>
    </w:p>
    <w:p w14:paraId="4355182B" w14:textId="77777777" w:rsidR="00A20643" w:rsidRPr="00A20643" w:rsidRDefault="00A20643" w:rsidP="00A20643">
      <w:pPr>
        <w:rPr>
          <w:b/>
          <w:lang w:val="en-US"/>
        </w:rPr>
      </w:pPr>
      <w:r w:rsidRPr="00A20643">
        <w:rPr>
          <w:b/>
          <w:lang w:val="en-US"/>
        </w:rPr>
        <w:t>DoE 10 CFR Part 810</w:t>
      </w:r>
    </w:p>
    <w:p w14:paraId="28CCA60A" w14:textId="3A8258CA" w:rsidR="00B36727" w:rsidRDefault="00CB7B9D" w:rsidP="00363B40">
      <w:pPr>
        <w:rPr>
          <w:lang w:val="en-US"/>
        </w:rPr>
      </w:pPr>
      <w:r>
        <w:rPr>
          <w:lang w:val="en-US"/>
        </w:rPr>
        <w:t xml:space="preserve">ABD Enerji </w:t>
      </w:r>
      <w:proofErr w:type="spellStart"/>
      <w:r>
        <w:rPr>
          <w:lang w:val="en-US"/>
        </w:rPr>
        <w:t>Bakanlığı</w:t>
      </w:r>
      <w:proofErr w:type="spellEnd"/>
      <w:r>
        <w:rPr>
          <w:lang w:val="en-US"/>
        </w:rPr>
        <w:t xml:space="preserve"> (DoE) </w:t>
      </w:r>
      <w:proofErr w:type="spellStart"/>
      <w:r>
        <w:rPr>
          <w:lang w:val="en-US"/>
        </w:rPr>
        <w:t>ait</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ihracat</w:t>
      </w:r>
      <w:proofErr w:type="spellEnd"/>
      <w:r>
        <w:rPr>
          <w:lang w:val="en-US"/>
        </w:rPr>
        <w:t xml:space="preserve"> control </w:t>
      </w:r>
      <w:proofErr w:type="spellStart"/>
      <w:r>
        <w:rPr>
          <w:lang w:val="en-US"/>
        </w:rPr>
        <w:t>düzenlemesi</w:t>
      </w:r>
      <w:proofErr w:type="spellEnd"/>
      <w:r>
        <w:rPr>
          <w:lang w:val="en-US"/>
        </w:rPr>
        <w:t xml:space="preserve"> </w:t>
      </w:r>
      <w:proofErr w:type="spellStart"/>
      <w:r>
        <w:rPr>
          <w:lang w:val="en-US"/>
        </w:rPr>
        <w:t>olarak</w:t>
      </w:r>
      <w:proofErr w:type="spellEnd"/>
      <w:r>
        <w:rPr>
          <w:lang w:val="en-US"/>
        </w:rPr>
        <w:t xml:space="preserve"> </w:t>
      </w:r>
      <w:proofErr w:type="spellStart"/>
      <w:r>
        <w:rPr>
          <w:lang w:val="en-US"/>
        </w:rPr>
        <w:t>geçmektedir</w:t>
      </w:r>
      <w:proofErr w:type="spellEnd"/>
      <w:r>
        <w:rPr>
          <w:lang w:val="en-US"/>
        </w:rPr>
        <w:t xml:space="preserve">. Atom </w:t>
      </w:r>
      <w:proofErr w:type="spellStart"/>
      <w:r>
        <w:rPr>
          <w:lang w:val="en-US"/>
        </w:rPr>
        <w:t>Enerjisi</w:t>
      </w:r>
      <w:proofErr w:type="spellEnd"/>
      <w:r>
        <w:rPr>
          <w:lang w:val="en-US"/>
        </w:rPr>
        <w:t xml:space="preserve"> </w:t>
      </w:r>
      <w:proofErr w:type="spellStart"/>
      <w:r>
        <w:rPr>
          <w:lang w:val="en-US"/>
        </w:rPr>
        <w:t>Kanunu</w:t>
      </w:r>
      <w:proofErr w:type="spellEnd"/>
      <w:r>
        <w:rPr>
          <w:lang w:val="en-US"/>
        </w:rPr>
        <w:t xml:space="preserve"> ve </w:t>
      </w:r>
      <w:proofErr w:type="spellStart"/>
      <w:r>
        <w:rPr>
          <w:lang w:val="en-US"/>
        </w:rPr>
        <w:t>Nükleer</w:t>
      </w:r>
      <w:proofErr w:type="spellEnd"/>
      <w:r>
        <w:rPr>
          <w:lang w:val="en-US"/>
        </w:rPr>
        <w:t xml:space="preserve"> </w:t>
      </w:r>
      <w:proofErr w:type="spellStart"/>
      <w:r>
        <w:rPr>
          <w:lang w:val="en-US"/>
        </w:rPr>
        <w:t>Yayılmayı</w:t>
      </w:r>
      <w:proofErr w:type="spellEnd"/>
      <w:r>
        <w:rPr>
          <w:lang w:val="en-US"/>
        </w:rPr>
        <w:t xml:space="preserve"> </w:t>
      </w:r>
      <w:proofErr w:type="spellStart"/>
      <w:r>
        <w:rPr>
          <w:lang w:val="en-US"/>
        </w:rPr>
        <w:t>Önleme</w:t>
      </w:r>
      <w:proofErr w:type="spellEnd"/>
      <w:r>
        <w:rPr>
          <w:lang w:val="en-US"/>
        </w:rPr>
        <w:t xml:space="preserve"> </w:t>
      </w:r>
      <w:proofErr w:type="spellStart"/>
      <w:r>
        <w:rPr>
          <w:lang w:val="en-US"/>
        </w:rPr>
        <w:t>Kanunları</w:t>
      </w:r>
      <w:proofErr w:type="spellEnd"/>
      <w:r>
        <w:rPr>
          <w:lang w:val="en-US"/>
        </w:rPr>
        <w:t xml:space="preserve"> </w:t>
      </w:r>
      <w:proofErr w:type="spellStart"/>
      <w:r>
        <w:rPr>
          <w:lang w:val="en-US"/>
        </w:rPr>
        <w:t>kapsamında</w:t>
      </w:r>
      <w:proofErr w:type="spellEnd"/>
      <w:r>
        <w:rPr>
          <w:lang w:val="en-US"/>
        </w:rPr>
        <w:t xml:space="preserve"> </w:t>
      </w:r>
      <w:proofErr w:type="spellStart"/>
      <w:r>
        <w:rPr>
          <w:lang w:val="en-US"/>
        </w:rPr>
        <w:t>sınıflandırması</w:t>
      </w:r>
      <w:proofErr w:type="spellEnd"/>
      <w:r>
        <w:rPr>
          <w:lang w:val="en-US"/>
        </w:rPr>
        <w:t xml:space="preserve"> </w:t>
      </w:r>
      <w:proofErr w:type="spellStart"/>
      <w:r>
        <w:rPr>
          <w:lang w:val="en-US"/>
        </w:rPr>
        <w:t>yapılmamış</w:t>
      </w:r>
      <w:proofErr w:type="spellEnd"/>
      <w:r>
        <w:rPr>
          <w:lang w:val="en-US"/>
        </w:rPr>
        <w:t xml:space="preserve"> </w:t>
      </w:r>
      <w:proofErr w:type="spellStart"/>
      <w:r>
        <w:rPr>
          <w:lang w:val="en-US"/>
        </w:rPr>
        <w:t>nükleer</w:t>
      </w:r>
      <w:proofErr w:type="spellEnd"/>
      <w:r>
        <w:rPr>
          <w:lang w:val="en-US"/>
        </w:rPr>
        <w:t xml:space="preserve"> </w:t>
      </w:r>
      <w:proofErr w:type="spellStart"/>
      <w:r>
        <w:rPr>
          <w:lang w:val="en-US"/>
        </w:rPr>
        <w:t>teknolojilerinin</w:t>
      </w:r>
      <w:proofErr w:type="spellEnd"/>
      <w:r>
        <w:rPr>
          <w:lang w:val="en-US"/>
        </w:rPr>
        <w:t xml:space="preserve"> </w:t>
      </w:r>
      <w:proofErr w:type="spellStart"/>
      <w:r>
        <w:rPr>
          <w:lang w:val="en-US"/>
        </w:rPr>
        <w:t>veya</w:t>
      </w:r>
      <w:proofErr w:type="spellEnd"/>
      <w:r>
        <w:rPr>
          <w:lang w:val="en-US"/>
        </w:rPr>
        <w:t xml:space="preserve"> </w:t>
      </w:r>
      <w:proofErr w:type="spellStart"/>
      <w:r>
        <w:rPr>
          <w:lang w:val="en-US"/>
        </w:rPr>
        <w:t>yardımın</w:t>
      </w:r>
      <w:proofErr w:type="spellEnd"/>
      <w:r>
        <w:rPr>
          <w:lang w:val="en-US"/>
        </w:rPr>
        <w:t xml:space="preserve"> </w:t>
      </w:r>
      <w:proofErr w:type="spellStart"/>
      <w:r>
        <w:rPr>
          <w:lang w:val="en-US"/>
        </w:rPr>
        <w:t>dış</w:t>
      </w:r>
      <w:proofErr w:type="spellEnd"/>
      <w:r>
        <w:rPr>
          <w:lang w:val="en-US"/>
        </w:rPr>
        <w:t xml:space="preserve"> </w:t>
      </w:r>
      <w:proofErr w:type="spellStart"/>
      <w:r>
        <w:rPr>
          <w:lang w:val="en-US"/>
        </w:rPr>
        <w:t>ülkelere</w:t>
      </w:r>
      <w:proofErr w:type="spellEnd"/>
      <w:r>
        <w:rPr>
          <w:lang w:val="en-US"/>
        </w:rPr>
        <w:t xml:space="preserve"> </w:t>
      </w:r>
      <w:proofErr w:type="spellStart"/>
      <w:r>
        <w:rPr>
          <w:lang w:val="en-US"/>
        </w:rPr>
        <w:t>aktarımının</w:t>
      </w:r>
      <w:proofErr w:type="spellEnd"/>
      <w:r>
        <w:rPr>
          <w:lang w:val="en-US"/>
        </w:rPr>
        <w:t xml:space="preserve"> control </w:t>
      </w:r>
      <w:proofErr w:type="spellStart"/>
      <w:r>
        <w:rPr>
          <w:lang w:val="en-US"/>
        </w:rPr>
        <w:t>edilmesini</w:t>
      </w:r>
      <w:proofErr w:type="spellEnd"/>
      <w:r>
        <w:rPr>
          <w:lang w:val="en-US"/>
        </w:rPr>
        <w:t xml:space="preserve"> </w:t>
      </w:r>
      <w:proofErr w:type="spellStart"/>
      <w:r>
        <w:rPr>
          <w:lang w:val="en-US"/>
        </w:rPr>
        <w:t>sağlamaktadur</w:t>
      </w:r>
      <w:proofErr w:type="spellEnd"/>
      <w:r>
        <w:rPr>
          <w:lang w:val="en-US"/>
        </w:rPr>
        <w:t xml:space="preserve">. Bu </w:t>
      </w:r>
      <w:proofErr w:type="spellStart"/>
      <w:r>
        <w:rPr>
          <w:lang w:val="en-US"/>
        </w:rPr>
        <w:t>tür</w:t>
      </w:r>
      <w:proofErr w:type="spellEnd"/>
      <w:r>
        <w:rPr>
          <w:lang w:val="en-US"/>
        </w:rPr>
        <w:t xml:space="preserve"> </w:t>
      </w:r>
      <w:proofErr w:type="spellStart"/>
      <w:r>
        <w:rPr>
          <w:lang w:val="en-US"/>
        </w:rPr>
        <w:t>bilgilerin</w:t>
      </w:r>
      <w:proofErr w:type="spellEnd"/>
      <w:r>
        <w:rPr>
          <w:lang w:val="en-US"/>
        </w:rPr>
        <w:t xml:space="preserve"> </w:t>
      </w:r>
      <w:proofErr w:type="spellStart"/>
      <w:r>
        <w:rPr>
          <w:lang w:val="en-US"/>
        </w:rPr>
        <w:t>veya</w:t>
      </w:r>
      <w:proofErr w:type="spellEnd"/>
      <w:r>
        <w:rPr>
          <w:lang w:val="en-US"/>
        </w:rPr>
        <w:t xml:space="preserve"> </w:t>
      </w:r>
      <w:proofErr w:type="spellStart"/>
      <w:r>
        <w:rPr>
          <w:lang w:val="en-US"/>
        </w:rPr>
        <w:t>hizmetlerin</w:t>
      </w:r>
      <w:proofErr w:type="spellEnd"/>
      <w:r>
        <w:rPr>
          <w:lang w:val="en-US"/>
        </w:rPr>
        <w:t xml:space="preserve"> </w:t>
      </w:r>
      <w:proofErr w:type="spellStart"/>
      <w:r>
        <w:rPr>
          <w:lang w:val="en-US"/>
        </w:rPr>
        <w:t>paylaşılabilmesi</w:t>
      </w:r>
      <w:proofErr w:type="spellEnd"/>
      <w:r>
        <w:rPr>
          <w:lang w:val="en-US"/>
        </w:rPr>
        <w:t xml:space="preserve"> </w:t>
      </w:r>
      <w:proofErr w:type="spellStart"/>
      <w:r>
        <w:rPr>
          <w:lang w:val="en-US"/>
        </w:rPr>
        <w:t>için</w:t>
      </w:r>
      <w:proofErr w:type="spellEnd"/>
      <w:r>
        <w:rPr>
          <w:lang w:val="en-US"/>
        </w:rPr>
        <w:t xml:space="preserve"> </w:t>
      </w:r>
      <w:proofErr w:type="spellStart"/>
      <w:r>
        <w:rPr>
          <w:lang w:val="en-US"/>
        </w:rPr>
        <w:t>DoE’den</w:t>
      </w:r>
      <w:proofErr w:type="spellEnd"/>
      <w:r>
        <w:rPr>
          <w:lang w:val="en-US"/>
        </w:rPr>
        <w:t xml:space="preserve"> </w:t>
      </w:r>
      <w:proofErr w:type="spellStart"/>
      <w:r>
        <w:rPr>
          <w:lang w:val="en-US"/>
        </w:rPr>
        <w:t>özel</w:t>
      </w:r>
      <w:proofErr w:type="spellEnd"/>
      <w:r>
        <w:rPr>
          <w:lang w:val="en-US"/>
        </w:rPr>
        <w:t xml:space="preserve"> </w:t>
      </w:r>
      <w:proofErr w:type="spellStart"/>
      <w:r>
        <w:rPr>
          <w:lang w:val="en-US"/>
        </w:rPr>
        <w:t>izin</w:t>
      </w:r>
      <w:proofErr w:type="spellEnd"/>
      <w:r>
        <w:rPr>
          <w:lang w:val="en-US"/>
        </w:rPr>
        <w:t xml:space="preserve"> </w:t>
      </w:r>
      <w:proofErr w:type="spellStart"/>
      <w:r>
        <w:rPr>
          <w:lang w:val="en-US"/>
        </w:rPr>
        <w:t>alınması</w:t>
      </w:r>
      <w:proofErr w:type="spellEnd"/>
      <w:r>
        <w:rPr>
          <w:lang w:val="en-US"/>
        </w:rPr>
        <w:t xml:space="preserve"> </w:t>
      </w:r>
      <w:proofErr w:type="spellStart"/>
      <w:r>
        <w:rPr>
          <w:lang w:val="en-US"/>
        </w:rPr>
        <w:t>gerekmektedir</w:t>
      </w:r>
      <w:proofErr w:type="spellEnd"/>
      <w:r>
        <w:rPr>
          <w:lang w:val="en-US"/>
        </w:rPr>
        <w:t xml:space="preserve">. Azure Government </w:t>
      </w:r>
      <w:proofErr w:type="spellStart"/>
      <w:r>
        <w:rPr>
          <w:lang w:val="en-US"/>
        </w:rPr>
        <w:t>tarafından</w:t>
      </w:r>
      <w:proofErr w:type="spellEnd"/>
      <w:r>
        <w:rPr>
          <w:lang w:val="en-US"/>
        </w:rPr>
        <w:t xml:space="preserve"> </w:t>
      </w:r>
      <w:proofErr w:type="spellStart"/>
      <w:r>
        <w:rPr>
          <w:lang w:val="en-US"/>
        </w:rPr>
        <w:t>hizmet</w:t>
      </w:r>
      <w:proofErr w:type="spellEnd"/>
      <w:r>
        <w:rPr>
          <w:lang w:val="en-US"/>
        </w:rPr>
        <w:t xml:space="preserve"> </w:t>
      </w:r>
      <w:proofErr w:type="spellStart"/>
      <w:r>
        <w:rPr>
          <w:lang w:val="en-US"/>
        </w:rPr>
        <w:t>sunulmaktadır</w:t>
      </w:r>
      <w:proofErr w:type="spellEnd"/>
      <w:r>
        <w:rPr>
          <w:lang w:val="en-US"/>
        </w:rPr>
        <w:t xml:space="preserve">. </w:t>
      </w:r>
    </w:p>
    <w:p w14:paraId="324F6AD6" w14:textId="77777777" w:rsidR="00CB7B9D" w:rsidRPr="00CB7B9D" w:rsidRDefault="00CB7B9D" w:rsidP="00CB7B9D">
      <w:pPr>
        <w:rPr>
          <w:b/>
          <w:lang w:val="en-US"/>
        </w:rPr>
      </w:pPr>
      <w:r w:rsidRPr="00CB7B9D">
        <w:rPr>
          <w:b/>
          <w:lang w:val="en-US"/>
        </w:rPr>
        <w:t>EAR</w:t>
      </w:r>
    </w:p>
    <w:p w14:paraId="72749257" w14:textId="4F049F2A" w:rsidR="00B36727" w:rsidRDefault="005E62C6" w:rsidP="00363B40">
      <w:pPr>
        <w:rPr>
          <w:lang w:val="en-US"/>
        </w:rPr>
      </w:pPr>
      <w:r>
        <w:rPr>
          <w:lang w:val="en-US"/>
        </w:rPr>
        <w:t xml:space="preserve">Export Administration Regulations </w:t>
      </w:r>
      <w:proofErr w:type="spellStart"/>
      <w:r>
        <w:rPr>
          <w:lang w:val="en-US"/>
        </w:rPr>
        <w:t>olarak</w:t>
      </w:r>
      <w:proofErr w:type="spellEnd"/>
      <w:r>
        <w:rPr>
          <w:lang w:val="en-US"/>
        </w:rPr>
        <w:t xml:space="preserve"> </w:t>
      </w:r>
      <w:proofErr w:type="spellStart"/>
      <w:r>
        <w:rPr>
          <w:lang w:val="en-US"/>
        </w:rPr>
        <w:t>anılmaktadır</w:t>
      </w:r>
      <w:proofErr w:type="spellEnd"/>
      <w:r>
        <w:rPr>
          <w:lang w:val="en-US"/>
        </w:rPr>
        <w:t xml:space="preserve">. ABD Ticaret </w:t>
      </w:r>
      <w:proofErr w:type="spellStart"/>
      <w:r>
        <w:rPr>
          <w:lang w:val="en-US"/>
        </w:rPr>
        <w:t>Bakanlığının</w:t>
      </w:r>
      <w:proofErr w:type="spellEnd"/>
      <w:r>
        <w:rPr>
          <w:lang w:val="en-US"/>
        </w:rPr>
        <w:t xml:space="preserve"> </w:t>
      </w:r>
      <w:proofErr w:type="spellStart"/>
      <w:r>
        <w:rPr>
          <w:lang w:val="en-US"/>
        </w:rPr>
        <w:t>uyguladığı</w:t>
      </w:r>
      <w:proofErr w:type="spellEnd"/>
      <w:r>
        <w:rPr>
          <w:lang w:val="en-US"/>
        </w:rPr>
        <w:t xml:space="preserve"> </w:t>
      </w:r>
      <w:proofErr w:type="spellStart"/>
      <w:r>
        <w:rPr>
          <w:lang w:val="en-US"/>
        </w:rPr>
        <w:t>düzenlemelerdir</w:t>
      </w:r>
      <w:proofErr w:type="spellEnd"/>
      <w:r>
        <w:rPr>
          <w:lang w:val="en-US"/>
        </w:rPr>
        <w:t xml:space="preserve">. </w:t>
      </w:r>
      <w:proofErr w:type="spellStart"/>
      <w:r>
        <w:rPr>
          <w:lang w:val="en-US"/>
        </w:rPr>
        <w:t>Ticari</w:t>
      </w:r>
      <w:proofErr w:type="spellEnd"/>
      <w:r>
        <w:rPr>
          <w:lang w:val="en-US"/>
        </w:rPr>
        <w:t xml:space="preserve"> ve </w:t>
      </w:r>
      <w:proofErr w:type="spellStart"/>
      <w:r>
        <w:rPr>
          <w:lang w:val="en-US"/>
        </w:rPr>
        <w:t>Askeri</w:t>
      </w:r>
      <w:proofErr w:type="spellEnd"/>
      <w:r>
        <w:rPr>
          <w:lang w:val="en-US"/>
        </w:rPr>
        <w:t xml:space="preserve"> </w:t>
      </w:r>
      <w:proofErr w:type="spellStart"/>
      <w:r>
        <w:rPr>
          <w:lang w:val="en-US"/>
        </w:rPr>
        <w:t>amaçlı</w:t>
      </w:r>
      <w:proofErr w:type="spellEnd"/>
      <w:r>
        <w:rPr>
          <w:lang w:val="en-US"/>
        </w:rPr>
        <w:t xml:space="preserve"> </w:t>
      </w:r>
      <w:proofErr w:type="spellStart"/>
      <w:proofErr w:type="gramStart"/>
      <w:r>
        <w:rPr>
          <w:lang w:val="en-US"/>
        </w:rPr>
        <w:t>ürünler</w:t>
      </w:r>
      <w:proofErr w:type="spellEnd"/>
      <w:r>
        <w:rPr>
          <w:lang w:val="en-US"/>
        </w:rPr>
        <w:t xml:space="preserve"> ,</w:t>
      </w:r>
      <w:proofErr w:type="gramEnd"/>
      <w:r>
        <w:rPr>
          <w:lang w:val="en-US"/>
        </w:rPr>
        <w:t xml:space="preserve"> </w:t>
      </w:r>
      <w:proofErr w:type="spellStart"/>
      <w:r>
        <w:rPr>
          <w:lang w:val="en-US"/>
        </w:rPr>
        <w:t>yazılım</w:t>
      </w:r>
      <w:proofErr w:type="spellEnd"/>
      <w:r>
        <w:rPr>
          <w:lang w:val="en-US"/>
        </w:rPr>
        <w:t xml:space="preserve"> </w:t>
      </w:r>
      <w:proofErr w:type="spellStart"/>
      <w:r>
        <w:rPr>
          <w:lang w:val="en-US"/>
        </w:rPr>
        <w:t>ihracatı</w:t>
      </w:r>
      <w:proofErr w:type="spellEnd"/>
      <w:r>
        <w:rPr>
          <w:lang w:val="en-US"/>
        </w:rPr>
        <w:t xml:space="preserve"> ve </w:t>
      </w:r>
      <w:proofErr w:type="spellStart"/>
      <w:r>
        <w:rPr>
          <w:lang w:val="en-US"/>
        </w:rPr>
        <w:t>yeniden</w:t>
      </w:r>
      <w:proofErr w:type="spellEnd"/>
      <w:r>
        <w:rPr>
          <w:lang w:val="en-US"/>
        </w:rPr>
        <w:t xml:space="preserve"> </w:t>
      </w:r>
      <w:proofErr w:type="spellStart"/>
      <w:r>
        <w:rPr>
          <w:lang w:val="en-US"/>
        </w:rPr>
        <w:t>ihracatı</w:t>
      </w:r>
      <w:proofErr w:type="spellEnd"/>
      <w:r>
        <w:rPr>
          <w:lang w:val="en-US"/>
        </w:rPr>
        <w:t xml:space="preserve"> </w:t>
      </w:r>
      <w:proofErr w:type="spellStart"/>
      <w:r>
        <w:rPr>
          <w:lang w:val="en-US"/>
        </w:rPr>
        <w:t>üzerinde</w:t>
      </w:r>
      <w:proofErr w:type="spellEnd"/>
      <w:r>
        <w:rPr>
          <w:lang w:val="en-US"/>
        </w:rPr>
        <w:t xml:space="preserve"> control </w:t>
      </w:r>
      <w:proofErr w:type="spellStart"/>
      <w:r>
        <w:rPr>
          <w:lang w:val="en-US"/>
        </w:rPr>
        <w:t>sağlamaktadır</w:t>
      </w:r>
      <w:proofErr w:type="spellEnd"/>
      <w:r>
        <w:rPr>
          <w:lang w:val="en-US"/>
        </w:rPr>
        <w:t xml:space="preserve">. Bu </w:t>
      </w:r>
      <w:proofErr w:type="spellStart"/>
      <w:r>
        <w:rPr>
          <w:lang w:val="en-US"/>
        </w:rPr>
        <w:t>düzenlemeye</w:t>
      </w:r>
      <w:proofErr w:type="spellEnd"/>
      <w:r>
        <w:rPr>
          <w:lang w:val="en-US"/>
        </w:rPr>
        <w:t xml:space="preserve"> </w:t>
      </w:r>
      <w:proofErr w:type="spellStart"/>
      <w:r>
        <w:rPr>
          <w:lang w:val="en-US"/>
        </w:rPr>
        <w:t>göre</w:t>
      </w:r>
      <w:proofErr w:type="spellEnd"/>
      <w:r>
        <w:rPr>
          <w:lang w:val="en-US"/>
        </w:rPr>
        <w:t xml:space="preserve"> </w:t>
      </w:r>
      <w:proofErr w:type="spellStart"/>
      <w:r>
        <w:rPr>
          <w:lang w:val="en-US"/>
        </w:rPr>
        <w:t>bulut</w:t>
      </w:r>
      <w:proofErr w:type="spellEnd"/>
      <w:r>
        <w:rPr>
          <w:lang w:val="en-US"/>
        </w:rPr>
        <w:t xml:space="preserve"> </w:t>
      </w:r>
      <w:proofErr w:type="spellStart"/>
      <w:r>
        <w:rPr>
          <w:lang w:val="en-US"/>
        </w:rPr>
        <w:t>ortamına</w:t>
      </w:r>
      <w:proofErr w:type="spellEnd"/>
      <w:r>
        <w:rPr>
          <w:lang w:val="en-US"/>
        </w:rPr>
        <w:t xml:space="preserve"> </w:t>
      </w:r>
      <w:proofErr w:type="spellStart"/>
      <w:r>
        <w:rPr>
          <w:lang w:val="en-US"/>
        </w:rPr>
        <w:t>yüklenen</w:t>
      </w:r>
      <w:proofErr w:type="spellEnd"/>
      <w:r>
        <w:rPr>
          <w:lang w:val="en-US"/>
        </w:rPr>
        <w:t xml:space="preserve"> </w:t>
      </w:r>
      <w:proofErr w:type="spellStart"/>
      <w:proofErr w:type="gramStart"/>
      <w:r>
        <w:rPr>
          <w:lang w:val="en-US"/>
        </w:rPr>
        <w:t>verilerde</w:t>
      </w:r>
      <w:proofErr w:type="spellEnd"/>
      <w:r>
        <w:rPr>
          <w:lang w:val="en-US"/>
        </w:rPr>
        <w:t xml:space="preserve"> ,</w:t>
      </w:r>
      <w:proofErr w:type="gramEnd"/>
      <w:r>
        <w:rPr>
          <w:lang w:val="en-US"/>
        </w:rPr>
        <w:t xml:space="preserve"> </w:t>
      </w:r>
      <w:proofErr w:type="spellStart"/>
      <w:r>
        <w:rPr>
          <w:lang w:val="en-US"/>
        </w:rPr>
        <w:t>müşteri</w:t>
      </w:r>
      <w:proofErr w:type="spellEnd"/>
      <w:r>
        <w:rPr>
          <w:lang w:val="en-US"/>
        </w:rPr>
        <w:t xml:space="preserve"> </w:t>
      </w:r>
      <w:proofErr w:type="spellStart"/>
      <w:r>
        <w:rPr>
          <w:lang w:val="en-US"/>
        </w:rPr>
        <w:t>veri</w:t>
      </w:r>
      <w:proofErr w:type="spellEnd"/>
      <w:r>
        <w:rPr>
          <w:lang w:val="en-US"/>
        </w:rPr>
        <w:t xml:space="preserve"> </w:t>
      </w:r>
      <w:proofErr w:type="spellStart"/>
      <w:r>
        <w:rPr>
          <w:lang w:val="en-US"/>
        </w:rPr>
        <w:t>sahibi</w:t>
      </w:r>
      <w:proofErr w:type="spellEnd"/>
      <w:r>
        <w:rPr>
          <w:lang w:val="en-US"/>
        </w:rPr>
        <w:t xml:space="preserve"> </w:t>
      </w:r>
      <w:proofErr w:type="spellStart"/>
      <w:r>
        <w:rPr>
          <w:lang w:val="en-US"/>
        </w:rPr>
        <w:t>olarak</w:t>
      </w:r>
      <w:proofErr w:type="spellEnd"/>
      <w:r>
        <w:rPr>
          <w:lang w:val="en-US"/>
        </w:rPr>
        <w:t xml:space="preserve"> </w:t>
      </w:r>
      <w:proofErr w:type="spellStart"/>
      <w:r>
        <w:rPr>
          <w:lang w:val="en-US"/>
        </w:rPr>
        <w:t>geçmektedir</w:t>
      </w:r>
      <w:proofErr w:type="spellEnd"/>
      <w:r>
        <w:rPr>
          <w:lang w:val="en-US"/>
        </w:rPr>
        <w:t xml:space="preserve"> ve </w:t>
      </w:r>
      <w:proofErr w:type="spellStart"/>
      <w:r>
        <w:rPr>
          <w:lang w:val="en-US"/>
        </w:rPr>
        <w:t>EAR’e</w:t>
      </w:r>
      <w:proofErr w:type="spellEnd"/>
      <w:r>
        <w:rPr>
          <w:lang w:val="en-US"/>
        </w:rPr>
        <w:t xml:space="preserve"> </w:t>
      </w:r>
      <w:proofErr w:type="spellStart"/>
      <w:r>
        <w:rPr>
          <w:lang w:val="en-US"/>
        </w:rPr>
        <w:t>göre</w:t>
      </w:r>
      <w:proofErr w:type="spellEnd"/>
      <w:r>
        <w:rPr>
          <w:lang w:val="en-US"/>
        </w:rPr>
        <w:t xml:space="preserve"> </w:t>
      </w:r>
      <w:proofErr w:type="spellStart"/>
      <w:r>
        <w:rPr>
          <w:lang w:val="en-US"/>
        </w:rPr>
        <w:t>sorumlu</w:t>
      </w:r>
      <w:proofErr w:type="spellEnd"/>
      <w:r>
        <w:rPr>
          <w:lang w:val="en-US"/>
        </w:rPr>
        <w:t xml:space="preserve"> </w:t>
      </w:r>
      <w:proofErr w:type="spellStart"/>
      <w:r>
        <w:rPr>
          <w:lang w:val="en-US"/>
        </w:rPr>
        <w:t>olan</w:t>
      </w:r>
      <w:proofErr w:type="spellEnd"/>
      <w:r>
        <w:rPr>
          <w:lang w:val="en-US"/>
        </w:rPr>
        <w:t xml:space="preserve"> </w:t>
      </w:r>
      <w:proofErr w:type="spellStart"/>
      <w:r>
        <w:rPr>
          <w:lang w:val="en-US"/>
        </w:rPr>
        <w:t>ihracatçı</w:t>
      </w:r>
      <w:proofErr w:type="spellEnd"/>
      <w:r>
        <w:rPr>
          <w:lang w:val="en-US"/>
        </w:rPr>
        <w:t xml:space="preserve"> </w:t>
      </w:r>
      <w:proofErr w:type="spellStart"/>
      <w:r>
        <w:rPr>
          <w:lang w:val="en-US"/>
        </w:rPr>
        <w:t>olarak</w:t>
      </w:r>
      <w:proofErr w:type="spellEnd"/>
      <w:r>
        <w:rPr>
          <w:lang w:val="en-US"/>
        </w:rPr>
        <w:t xml:space="preserve"> </w:t>
      </w:r>
      <w:proofErr w:type="spellStart"/>
      <w:r>
        <w:rPr>
          <w:lang w:val="en-US"/>
        </w:rPr>
        <w:t>değerlendirilir</w:t>
      </w:r>
      <w:proofErr w:type="spellEnd"/>
      <w:r>
        <w:rPr>
          <w:lang w:val="en-US"/>
        </w:rPr>
        <w:t xml:space="preserve">. Microsoft </w:t>
      </w:r>
      <w:proofErr w:type="spellStart"/>
      <w:r>
        <w:rPr>
          <w:lang w:val="en-US"/>
        </w:rPr>
        <w:t>değildir</w:t>
      </w:r>
      <w:proofErr w:type="spellEnd"/>
      <w:r>
        <w:rPr>
          <w:lang w:val="en-US"/>
        </w:rPr>
        <w:t xml:space="preserve">. </w:t>
      </w:r>
      <w:r w:rsidR="00436F39">
        <w:rPr>
          <w:lang w:val="en-US"/>
        </w:rPr>
        <w:t xml:space="preserve">Microsoft </w:t>
      </w:r>
      <w:proofErr w:type="gramStart"/>
      <w:r w:rsidR="00436F39">
        <w:rPr>
          <w:lang w:val="en-US"/>
        </w:rPr>
        <w:t>Azure ,</w:t>
      </w:r>
      <w:proofErr w:type="gramEnd"/>
      <w:r w:rsidR="00436F39">
        <w:rPr>
          <w:lang w:val="en-US"/>
        </w:rPr>
        <w:t xml:space="preserve"> Azure Government ve Azure Government Secret </w:t>
      </w:r>
      <w:proofErr w:type="spellStart"/>
      <w:r w:rsidR="00436F39">
        <w:rPr>
          <w:lang w:val="en-US"/>
        </w:rPr>
        <w:t>ortamlarında</w:t>
      </w:r>
      <w:proofErr w:type="spellEnd"/>
      <w:r w:rsidR="00436F39">
        <w:rPr>
          <w:lang w:val="en-US"/>
        </w:rPr>
        <w:t xml:space="preserve"> </w:t>
      </w:r>
      <w:proofErr w:type="spellStart"/>
      <w:r w:rsidR="00436F39">
        <w:rPr>
          <w:lang w:val="en-US"/>
        </w:rPr>
        <w:t>kullanılabilir</w:t>
      </w:r>
      <w:proofErr w:type="spellEnd"/>
      <w:r w:rsidR="00436F39">
        <w:rPr>
          <w:lang w:val="en-US"/>
        </w:rPr>
        <w:t xml:space="preserve">. </w:t>
      </w:r>
    </w:p>
    <w:p w14:paraId="5BD4CC48" w14:textId="77777777" w:rsidR="005D6341" w:rsidRPr="005D6341" w:rsidRDefault="005D6341" w:rsidP="005D6341">
      <w:pPr>
        <w:rPr>
          <w:b/>
          <w:lang w:val="en-US"/>
        </w:rPr>
      </w:pPr>
      <w:r w:rsidRPr="005D6341">
        <w:rPr>
          <w:b/>
          <w:lang w:val="en-US"/>
        </w:rPr>
        <w:lastRenderedPageBreak/>
        <w:t>FedRAMP</w:t>
      </w:r>
    </w:p>
    <w:p w14:paraId="7F5ADCC7" w14:textId="6AE8C270" w:rsidR="005D6341" w:rsidRDefault="005D6341" w:rsidP="00363B40">
      <w:pPr>
        <w:rPr>
          <w:lang w:val="en-US"/>
        </w:rPr>
      </w:pPr>
      <w:r>
        <w:rPr>
          <w:lang w:val="en-US"/>
        </w:rPr>
        <w:t xml:space="preserve">Federal Risk and Authorization Management Program </w:t>
      </w:r>
      <w:proofErr w:type="spellStart"/>
      <w:r>
        <w:rPr>
          <w:lang w:val="en-US"/>
        </w:rPr>
        <w:t>olarak</w:t>
      </w:r>
      <w:proofErr w:type="spellEnd"/>
      <w:r>
        <w:rPr>
          <w:lang w:val="en-US"/>
        </w:rPr>
        <w:t xml:space="preserve"> </w:t>
      </w:r>
      <w:proofErr w:type="spellStart"/>
      <w:r>
        <w:rPr>
          <w:lang w:val="en-US"/>
        </w:rPr>
        <w:t>geçmektedir</w:t>
      </w:r>
      <w:proofErr w:type="spellEnd"/>
      <w:r>
        <w:rPr>
          <w:lang w:val="en-US"/>
        </w:rPr>
        <w:t xml:space="preserve">. ABD federal </w:t>
      </w:r>
      <w:proofErr w:type="spellStart"/>
      <w:r>
        <w:rPr>
          <w:lang w:val="en-US"/>
        </w:rPr>
        <w:t>kurumları</w:t>
      </w:r>
      <w:proofErr w:type="spellEnd"/>
      <w:r>
        <w:rPr>
          <w:lang w:val="en-US"/>
        </w:rPr>
        <w:t xml:space="preserve"> </w:t>
      </w:r>
      <w:proofErr w:type="spellStart"/>
      <w:r>
        <w:rPr>
          <w:lang w:val="en-US"/>
        </w:rPr>
        <w:t>için</w:t>
      </w:r>
      <w:proofErr w:type="spellEnd"/>
      <w:r>
        <w:rPr>
          <w:lang w:val="en-US"/>
        </w:rPr>
        <w:t xml:space="preserve"> </w:t>
      </w:r>
      <w:proofErr w:type="spellStart"/>
      <w:r>
        <w:rPr>
          <w:lang w:val="en-US"/>
        </w:rPr>
        <w:t>bulut</w:t>
      </w:r>
      <w:proofErr w:type="spellEnd"/>
      <w:r>
        <w:rPr>
          <w:lang w:val="en-US"/>
        </w:rPr>
        <w:t xml:space="preserve"> </w:t>
      </w:r>
      <w:proofErr w:type="spellStart"/>
      <w:r>
        <w:rPr>
          <w:lang w:val="en-US"/>
        </w:rPr>
        <w:t>servislerinin</w:t>
      </w:r>
      <w:proofErr w:type="spellEnd"/>
      <w:r>
        <w:rPr>
          <w:lang w:val="en-US"/>
        </w:rPr>
        <w:t xml:space="preserve"> </w:t>
      </w:r>
      <w:proofErr w:type="spellStart"/>
      <w:r>
        <w:rPr>
          <w:lang w:val="en-US"/>
        </w:rPr>
        <w:t>güvenli</w:t>
      </w:r>
      <w:proofErr w:type="spellEnd"/>
      <w:r>
        <w:rPr>
          <w:lang w:val="en-US"/>
        </w:rPr>
        <w:t xml:space="preserve"> </w:t>
      </w:r>
      <w:proofErr w:type="spellStart"/>
      <w:r>
        <w:rPr>
          <w:lang w:val="en-US"/>
        </w:rPr>
        <w:t>şekilde</w:t>
      </w:r>
      <w:proofErr w:type="spellEnd"/>
      <w:r>
        <w:rPr>
          <w:lang w:val="en-US"/>
        </w:rPr>
        <w:t xml:space="preserve"> </w:t>
      </w:r>
      <w:proofErr w:type="spellStart"/>
      <w:proofErr w:type="gramStart"/>
      <w:r>
        <w:rPr>
          <w:lang w:val="en-US"/>
        </w:rPr>
        <w:t>değerlendirilmesi</w:t>
      </w:r>
      <w:proofErr w:type="spellEnd"/>
      <w:r>
        <w:rPr>
          <w:lang w:val="en-US"/>
        </w:rPr>
        <w:t xml:space="preserve"> ,</w:t>
      </w:r>
      <w:proofErr w:type="gramEnd"/>
      <w:r>
        <w:rPr>
          <w:lang w:val="en-US"/>
        </w:rPr>
        <w:t xml:space="preserve"> </w:t>
      </w:r>
      <w:proofErr w:type="spellStart"/>
      <w:r>
        <w:rPr>
          <w:lang w:val="en-US"/>
        </w:rPr>
        <w:t>yetkilendirilmesi</w:t>
      </w:r>
      <w:proofErr w:type="spellEnd"/>
      <w:r>
        <w:rPr>
          <w:lang w:val="en-US"/>
        </w:rPr>
        <w:t xml:space="preserve"> ve </w:t>
      </w:r>
      <w:proofErr w:type="spellStart"/>
      <w:r>
        <w:rPr>
          <w:lang w:val="en-US"/>
        </w:rPr>
        <w:t>sürekli</w:t>
      </w:r>
      <w:proofErr w:type="spellEnd"/>
      <w:r>
        <w:rPr>
          <w:lang w:val="en-US"/>
        </w:rPr>
        <w:t xml:space="preserve"> </w:t>
      </w:r>
      <w:proofErr w:type="spellStart"/>
      <w:r>
        <w:rPr>
          <w:lang w:val="en-US"/>
        </w:rPr>
        <w:t>izlenmesi</w:t>
      </w:r>
      <w:proofErr w:type="spellEnd"/>
      <w:r>
        <w:rPr>
          <w:lang w:val="en-US"/>
        </w:rPr>
        <w:t xml:space="preserve"> </w:t>
      </w:r>
      <w:proofErr w:type="spellStart"/>
      <w:r>
        <w:rPr>
          <w:lang w:val="en-US"/>
        </w:rPr>
        <w:t>amacıyla</w:t>
      </w:r>
      <w:proofErr w:type="spellEnd"/>
      <w:r>
        <w:rPr>
          <w:lang w:val="en-US"/>
        </w:rPr>
        <w:t xml:space="preserve"> </w:t>
      </w:r>
      <w:proofErr w:type="spellStart"/>
      <w:r>
        <w:rPr>
          <w:lang w:val="en-US"/>
        </w:rPr>
        <w:t>oluşturulan</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programdır</w:t>
      </w:r>
      <w:proofErr w:type="spellEnd"/>
      <w:r>
        <w:rPr>
          <w:lang w:val="en-US"/>
        </w:rPr>
        <w:t xml:space="preserve">. </w:t>
      </w:r>
      <w:r w:rsidR="00DD614E">
        <w:rPr>
          <w:lang w:val="en-US"/>
        </w:rPr>
        <w:t xml:space="preserve">Azure ve Azure Government </w:t>
      </w:r>
      <w:proofErr w:type="spellStart"/>
      <w:r w:rsidR="00DD614E">
        <w:rPr>
          <w:lang w:val="en-US"/>
        </w:rPr>
        <w:t>üzerinde</w:t>
      </w:r>
      <w:proofErr w:type="spellEnd"/>
      <w:r w:rsidR="00DD614E">
        <w:rPr>
          <w:lang w:val="en-US"/>
        </w:rPr>
        <w:t xml:space="preserve"> </w:t>
      </w:r>
      <w:proofErr w:type="spellStart"/>
      <w:r w:rsidR="00DD614E">
        <w:rPr>
          <w:lang w:val="en-US"/>
        </w:rPr>
        <w:t>kullanılabilir</w:t>
      </w:r>
      <w:proofErr w:type="spellEnd"/>
      <w:r w:rsidR="00DD614E">
        <w:rPr>
          <w:lang w:val="en-US"/>
        </w:rPr>
        <w:t xml:space="preserve">. </w:t>
      </w:r>
      <w:proofErr w:type="spellStart"/>
      <w:r w:rsidR="00DD614E">
        <w:rPr>
          <w:lang w:val="en-US"/>
        </w:rPr>
        <w:t>Hizmet</w:t>
      </w:r>
      <w:proofErr w:type="spellEnd"/>
      <w:r w:rsidR="00DD614E">
        <w:rPr>
          <w:lang w:val="en-US"/>
        </w:rPr>
        <w:t xml:space="preserve"> </w:t>
      </w:r>
      <w:proofErr w:type="spellStart"/>
      <w:r w:rsidR="00DD614E">
        <w:rPr>
          <w:lang w:val="en-US"/>
        </w:rPr>
        <w:t>bazında</w:t>
      </w:r>
      <w:proofErr w:type="spellEnd"/>
      <w:r w:rsidR="00DD614E">
        <w:rPr>
          <w:lang w:val="en-US"/>
        </w:rPr>
        <w:t xml:space="preserve"> </w:t>
      </w:r>
      <w:proofErr w:type="spellStart"/>
      <w:r w:rsidR="00DD614E">
        <w:rPr>
          <w:lang w:val="en-US"/>
        </w:rPr>
        <w:t>bakmak</w:t>
      </w:r>
      <w:proofErr w:type="spellEnd"/>
      <w:r w:rsidR="00DD614E">
        <w:rPr>
          <w:lang w:val="en-US"/>
        </w:rPr>
        <w:t xml:space="preserve"> </w:t>
      </w:r>
      <w:proofErr w:type="spellStart"/>
      <w:r w:rsidR="00DD614E">
        <w:rPr>
          <w:lang w:val="en-US"/>
        </w:rPr>
        <w:t>gerekirse</w:t>
      </w:r>
      <w:proofErr w:type="spellEnd"/>
      <w:r w:rsidR="00DD614E">
        <w:rPr>
          <w:lang w:val="en-US"/>
        </w:rPr>
        <w:t xml:space="preserve"> Cosmos </w:t>
      </w:r>
      <w:proofErr w:type="gramStart"/>
      <w:r w:rsidR="00DD614E">
        <w:rPr>
          <w:lang w:val="en-US"/>
        </w:rPr>
        <w:t>DB ,</w:t>
      </w:r>
      <w:proofErr w:type="gramEnd"/>
      <w:r w:rsidR="00DD614E">
        <w:rPr>
          <w:lang w:val="en-US"/>
        </w:rPr>
        <w:t xml:space="preserve"> Azure Kubernetes </w:t>
      </w:r>
      <w:proofErr w:type="gramStart"/>
      <w:r w:rsidR="00DD614E">
        <w:rPr>
          <w:lang w:val="en-US"/>
        </w:rPr>
        <w:t>Service ,</w:t>
      </w:r>
      <w:proofErr w:type="gramEnd"/>
      <w:r w:rsidR="00DD614E">
        <w:rPr>
          <w:lang w:val="en-US"/>
        </w:rPr>
        <w:t xml:space="preserve"> Azure Open </w:t>
      </w:r>
      <w:proofErr w:type="gramStart"/>
      <w:r w:rsidR="00DD614E">
        <w:rPr>
          <w:lang w:val="en-US"/>
        </w:rPr>
        <w:t>AI ,</w:t>
      </w:r>
      <w:proofErr w:type="gramEnd"/>
      <w:r w:rsidR="00DD614E">
        <w:rPr>
          <w:lang w:val="en-US"/>
        </w:rPr>
        <w:t xml:space="preserve"> </w:t>
      </w:r>
      <w:proofErr w:type="spellStart"/>
      <w:proofErr w:type="gramStart"/>
      <w:r w:rsidR="00DD614E">
        <w:rPr>
          <w:lang w:val="en-US"/>
        </w:rPr>
        <w:t>PowerBI</w:t>
      </w:r>
      <w:proofErr w:type="spellEnd"/>
      <w:r w:rsidR="00DD614E">
        <w:rPr>
          <w:lang w:val="en-US"/>
        </w:rPr>
        <w:t xml:space="preserve"> ,</w:t>
      </w:r>
      <w:proofErr w:type="gramEnd"/>
      <w:r w:rsidR="00DD614E">
        <w:rPr>
          <w:lang w:val="en-US"/>
        </w:rPr>
        <w:t xml:space="preserve"> SQL Database </w:t>
      </w:r>
      <w:proofErr w:type="spellStart"/>
      <w:r w:rsidR="00DD614E">
        <w:rPr>
          <w:lang w:val="en-US"/>
        </w:rPr>
        <w:t>gibi</w:t>
      </w:r>
      <w:proofErr w:type="spellEnd"/>
      <w:r w:rsidR="00DD614E">
        <w:rPr>
          <w:lang w:val="en-US"/>
        </w:rPr>
        <w:t xml:space="preserve"> </w:t>
      </w:r>
      <w:proofErr w:type="spellStart"/>
      <w:r w:rsidR="00DD614E">
        <w:rPr>
          <w:lang w:val="en-US"/>
        </w:rPr>
        <w:t>bir</w:t>
      </w:r>
      <w:proofErr w:type="spellEnd"/>
      <w:r w:rsidR="00DD614E">
        <w:rPr>
          <w:lang w:val="en-US"/>
        </w:rPr>
        <w:t xml:space="preserve"> </w:t>
      </w:r>
      <w:proofErr w:type="spellStart"/>
      <w:r w:rsidR="00DD614E">
        <w:rPr>
          <w:lang w:val="en-US"/>
        </w:rPr>
        <w:t>çok</w:t>
      </w:r>
      <w:proofErr w:type="spellEnd"/>
      <w:r w:rsidR="00DD614E">
        <w:rPr>
          <w:lang w:val="en-US"/>
        </w:rPr>
        <w:t xml:space="preserve"> Azure </w:t>
      </w:r>
      <w:proofErr w:type="spellStart"/>
      <w:r w:rsidR="00DD614E">
        <w:rPr>
          <w:lang w:val="en-US"/>
        </w:rPr>
        <w:t>hizmetlerini</w:t>
      </w:r>
      <w:proofErr w:type="spellEnd"/>
      <w:r w:rsidR="00DD614E">
        <w:rPr>
          <w:lang w:val="en-US"/>
        </w:rPr>
        <w:t xml:space="preserve"> </w:t>
      </w:r>
      <w:proofErr w:type="spellStart"/>
      <w:r w:rsidR="00DD614E">
        <w:rPr>
          <w:lang w:val="en-US"/>
        </w:rPr>
        <w:t>desteklemektedir</w:t>
      </w:r>
      <w:proofErr w:type="spellEnd"/>
      <w:r w:rsidR="00DD614E">
        <w:rPr>
          <w:lang w:val="en-US"/>
        </w:rPr>
        <w:t xml:space="preserve">. </w:t>
      </w:r>
    </w:p>
    <w:p w14:paraId="63E7D663" w14:textId="77777777" w:rsidR="00B9530F" w:rsidRPr="00B9530F" w:rsidRDefault="00B9530F" w:rsidP="00B9530F">
      <w:pPr>
        <w:rPr>
          <w:b/>
          <w:lang w:val="en-US"/>
        </w:rPr>
      </w:pPr>
      <w:r w:rsidRPr="00B9530F">
        <w:rPr>
          <w:b/>
          <w:lang w:val="en-US"/>
        </w:rPr>
        <w:t>FIPS 140</w:t>
      </w:r>
    </w:p>
    <w:p w14:paraId="7E783074" w14:textId="0FD5A8C2" w:rsidR="00B9530F" w:rsidRPr="00B11951" w:rsidRDefault="000504E6" w:rsidP="00363B40">
      <w:pPr>
        <w:rPr>
          <w:lang w:val="nb-NO"/>
        </w:rPr>
      </w:pPr>
      <w:r>
        <w:rPr>
          <w:lang w:val="en-US"/>
        </w:rPr>
        <w:t xml:space="preserve">Federal Information Processing </w:t>
      </w:r>
      <w:proofErr w:type="spellStart"/>
      <w:r>
        <w:rPr>
          <w:lang w:val="en-US"/>
        </w:rPr>
        <w:t>Standart</w:t>
      </w:r>
      <w:proofErr w:type="spellEnd"/>
      <w:r>
        <w:rPr>
          <w:lang w:val="en-US"/>
        </w:rPr>
        <w:t xml:space="preserve"> </w:t>
      </w:r>
      <w:proofErr w:type="spellStart"/>
      <w:r>
        <w:rPr>
          <w:lang w:val="en-US"/>
        </w:rPr>
        <w:t>olarak</w:t>
      </w:r>
      <w:proofErr w:type="spellEnd"/>
      <w:r>
        <w:rPr>
          <w:lang w:val="en-US"/>
        </w:rPr>
        <w:t xml:space="preserve"> </w:t>
      </w:r>
      <w:proofErr w:type="spellStart"/>
      <w:r>
        <w:rPr>
          <w:lang w:val="en-US"/>
        </w:rPr>
        <w:t>geçmektedir</w:t>
      </w:r>
      <w:proofErr w:type="spellEnd"/>
      <w:r>
        <w:rPr>
          <w:lang w:val="en-US"/>
        </w:rPr>
        <w:t xml:space="preserve">. </w:t>
      </w:r>
      <w:r w:rsidRPr="00B11951">
        <w:rPr>
          <w:lang w:val="nb-NO"/>
        </w:rPr>
        <w:t xml:space="preserve">ABD Hükümeti tarafından belirlenen  bir standarttır. Kriptografik modüllerin minimum güvenlik seviyelerini tanımlamaktadır. </w:t>
      </w:r>
      <w:r w:rsidR="008A4923" w:rsidRPr="00B11951">
        <w:rPr>
          <w:lang w:val="nb-NO"/>
        </w:rPr>
        <w:t>Azure Key Vault ve Key Vault’un HSM ( Hardware Security Module ) altyapısında kullanılan cihazlar , Managed HSM’lerde kullanılmaktadır.</w:t>
      </w:r>
      <w:r w:rsidRPr="00B11951">
        <w:rPr>
          <w:lang w:val="nb-NO"/>
        </w:rPr>
        <w:t xml:space="preserve"> </w:t>
      </w:r>
    </w:p>
    <w:p w14:paraId="42F008DF" w14:textId="77777777" w:rsidR="00D138A8" w:rsidRPr="00990BB1" w:rsidRDefault="00D138A8" w:rsidP="00D138A8">
      <w:pPr>
        <w:rPr>
          <w:b/>
          <w:i/>
          <w:u w:val="single"/>
          <w:lang w:val="en-US"/>
        </w:rPr>
      </w:pPr>
      <w:r w:rsidRPr="00990BB1">
        <w:rPr>
          <w:b/>
          <w:i/>
          <w:u w:val="single"/>
          <w:lang w:val="en-US"/>
        </w:rPr>
        <w:t xml:space="preserve">US Government </w:t>
      </w:r>
    </w:p>
    <w:p w14:paraId="12B7C676" w14:textId="214308C6" w:rsidR="007614F1" w:rsidRDefault="00D138A8" w:rsidP="00D138A8">
      <w:pPr>
        <w:pStyle w:val="ListParagraph"/>
        <w:numPr>
          <w:ilvl w:val="0"/>
          <w:numId w:val="14"/>
        </w:numPr>
        <w:rPr>
          <w:lang w:val="en-US"/>
        </w:rPr>
      </w:pPr>
      <w:r>
        <w:rPr>
          <w:lang w:val="en-US"/>
        </w:rPr>
        <w:t>ICD 503</w:t>
      </w:r>
    </w:p>
    <w:p w14:paraId="23B45006" w14:textId="683FDB8C" w:rsidR="00D138A8" w:rsidRDefault="00D138A8" w:rsidP="00D138A8">
      <w:pPr>
        <w:pStyle w:val="ListParagraph"/>
        <w:numPr>
          <w:ilvl w:val="0"/>
          <w:numId w:val="14"/>
        </w:numPr>
        <w:rPr>
          <w:lang w:val="en-US"/>
        </w:rPr>
      </w:pPr>
      <w:r>
        <w:rPr>
          <w:lang w:val="en-US"/>
        </w:rPr>
        <w:t>IRS 1075</w:t>
      </w:r>
    </w:p>
    <w:p w14:paraId="74D676F4" w14:textId="61B2F0B1" w:rsidR="00D138A8" w:rsidRDefault="00D138A8" w:rsidP="00D138A8">
      <w:pPr>
        <w:pStyle w:val="ListParagraph"/>
        <w:numPr>
          <w:ilvl w:val="0"/>
          <w:numId w:val="14"/>
        </w:numPr>
        <w:rPr>
          <w:lang w:val="en-US"/>
        </w:rPr>
      </w:pPr>
      <w:r>
        <w:rPr>
          <w:lang w:val="en-US"/>
        </w:rPr>
        <w:t>ITAR</w:t>
      </w:r>
    </w:p>
    <w:p w14:paraId="28C8A785" w14:textId="41FD6124" w:rsidR="00D138A8" w:rsidRDefault="00D138A8" w:rsidP="00D138A8">
      <w:pPr>
        <w:pStyle w:val="ListParagraph"/>
        <w:numPr>
          <w:ilvl w:val="0"/>
          <w:numId w:val="14"/>
        </w:numPr>
        <w:rPr>
          <w:lang w:val="en-US"/>
        </w:rPr>
      </w:pPr>
      <w:r>
        <w:rPr>
          <w:lang w:val="en-US"/>
        </w:rPr>
        <w:t>JSIG</w:t>
      </w:r>
    </w:p>
    <w:p w14:paraId="30848BF4" w14:textId="7D3EEF48" w:rsidR="00D138A8" w:rsidRDefault="00D138A8" w:rsidP="00D138A8">
      <w:pPr>
        <w:pStyle w:val="ListParagraph"/>
        <w:numPr>
          <w:ilvl w:val="0"/>
          <w:numId w:val="14"/>
        </w:numPr>
        <w:rPr>
          <w:lang w:val="en-US"/>
        </w:rPr>
      </w:pPr>
      <w:r>
        <w:rPr>
          <w:lang w:val="en-US"/>
        </w:rPr>
        <w:t>NDAA</w:t>
      </w:r>
    </w:p>
    <w:p w14:paraId="726E8707" w14:textId="590D31B6" w:rsidR="00D138A8" w:rsidRDefault="00D138A8" w:rsidP="00D138A8">
      <w:pPr>
        <w:pStyle w:val="ListParagraph"/>
        <w:numPr>
          <w:ilvl w:val="0"/>
          <w:numId w:val="14"/>
        </w:numPr>
        <w:rPr>
          <w:lang w:val="en-US"/>
        </w:rPr>
      </w:pPr>
      <w:r>
        <w:rPr>
          <w:lang w:val="en-US"/>
        </w:rPr>
        <w:t>NIST 800-161</w:t>
      </w:r>
    </w:p>
    <w:p w14:paraId="6A390515" w14:textId="3BEA2434" w:rsidR="00D138A8" w:rsidRDefault="00D138A8" w:rsidP="00D138A8">
      <w:pPr>
        <w:pStyle w:val="ListParagraph"/>
        <w:numPr>
          <w:ilvl w:val="0"/>
          <w:numId w:val="14"/>
        </w:numPr>
        <w:rPr>
          <w:lang w:val="en-US"/>
        </w:rPr>
      </w:pPr>
      <w:r>
        <w:rPr>
          <w:lang w:val="en-US"/>
        </w:rPr>
        <w:t>NIST 800-171</w:t>
      </w:r>
    </w:p>
    <w:p w14:paraId="207BA8D9" w14:textId="2FAD33D3" w:rsidR="00D138A8" w:rsidRDefault="00D138A8" w:rsidP="00D138A8">
      <w:pPr>
        <w:pStyle w:val="ListParagraph"/>
        <w:numPr>
          <w:ilvl w:val="0"/>
          <w:numId w:val="14"/>
        </w:numPr>
        <w:rPr>
          <w:lang w:val="en-US"/>
        </w:rPr>
      </w:pPr>
      <w:r>
        <w:rPr>
          <w:lang w:val="en-US"/>
        </w:rPr>
        <w:t>NIST 800-53</w:t>
      </w:r>
    </w:p>
    <w:p w14:paraId="22A9FFCB" w14:textId="6EDD529E" w:rsidR="00D138A8" w:rsidRDefault="00D138A8" w:rsidP="00D138A8">
      <w:pPr>
        <w:pStyle w:val="ListParagraph"/>
        <w:numPr>
          <w:ilvl w:val="0"/>
          <w:numId w:val="14"/>
        </w:numPr>
        <w:rPr>
          <w:lang w:val="en-US"/>
        </w:rPr>
      </w:pPr>
      <w:r>
        <w:rPr>
          <w:lang w:val="en-US"/>
        </w:rPr>
        <w:t>NIST 800-63</w:t>
      </w:r>
    </w:p>
    <w:p w14:paraId="3BB765EB" w14:textId="70919078" w:rsidR="00D138A8" w:rsidRDefault="00D138A8" w:rsidP="00D138A8">
      <w:pPr>
        <w:pStyle w:val="ListParagraph"/>
        <w:numPr>
          <w:ilvl w:val="0"/>
          <w:numId w:val="14"/>
        </w:numPr>
        <w:rPr>
          <w:lang w:val="en-US"/>
        </w:rPr>
      </w:pPr>
      <w:r>
        <w:rPr>
          <w:lang w:val="en-US"/>
        </w:rPr>
        <w:t>NIST CSF</w:t>
      </w:r>
    </w:p>
    <w:p w14:paraId="1B604607" w14:textId="5D450396" w:rsidR="00D138A8" w:rsidRDefault="00D138A8" w:rsidP="00D138A8">
      <w:pPr>
        <w:pStyle w:val="ListParagraph"/>
        <w:numPr>
          <w:ilvl w:val="0"/>
          <w:numId w:val="14"/>
        </w:numPr>
        <w:rPr>
          <w:lang w:val="en-US"/>
        </w:rPr>
      </w:pPr>
      <w:r>
        <w:rPr>
          <w:lang w:val="en-US"/>
        </w:rPr>
        <w:t>Section 508 VPATs</w:t>
      </w:r>
    </w:p>
    <w:p w14:paraId="3BA77479" w14:textId="578338A7" w:rsidR="00D138A8" w:rsidRDefault="00D138A8" w:rsidP="00D138A8">
      <w:pPr>
        <w:pStyle w:val="ListParagraph"/>
        <w:numPr>
          <w:ilvl w:val="0"/>
          <w:numId w:val="14"/>
        </w:numPr>
        <w:rPr>
          <w:lang w:val="en-US"/>
        </w:rPr>
      </w:pPr>
      <w:proofErr w:type="spellStart"/>
      <w:r>
        <w:rPr>
          <w:lang w:val="en-US"/>
        </w:rPr>
        <w:t>StateRAMP</w:t>
      </w:r>
      <w:proofErr w:type="spellEnd"/>
    </w:p>
    <w:p w14:paraId="052E61C2" w14:textId="77777777" w:rsidR="00C41263" w:rsidRPr="00C41263" w:rsidRDefault="00C41263" w:rsidP="00C41263">
      <w:pPr>
        <w:rPr>
          <w:b/>
          <w:lang w:val="en-US"/>
        </w:rPr>
      </w:pPr>
      <w:r w:rsidRPr="00C41263">
        <w:rPr>
          <w:b/>
          <w:lang w:val="en-US"/>
        </w:rPr>
        <w:t>ICD 503</w:t>
      </w:r>
    </w:p>
    <w:p w14:paraId="31091DA6" w14:textId="37A732B7" w:rsidR="00426D9E" w:rsidRDefault="000F1ADD" w:rsidP="00C41263">
      <w:pPr>
        <w:rPr>
          <w:lang w:val="en-US"/>
        </w:rPr>
      </w:pPr>
      <w:r>
        <w:rPr>
          <w:lang w:val="en-US"/>
        </w:rPr>
        <w:t xml:space="preserve">Intelligence Community Directive 503 </w:t>
      </w:r>
      <w:proofErr w:type="spellStart"/>
      <w:r>
        <w:rPr>
          <w:lang w:val="en-US"/>
        </w:rPr>
        <w:t>olarak</w:t>
      </w:r>
      <w:proofErr w:type="spellEnd"/>
      <w:r>
        <w:rPr>
          <w:lang w:val="en-US"/>
        </w:rPr>
        <w:t xml:space="preserve"> </w:t>
      </w:r>
      <w:proofErr w:type="spellStart"/>
      <w:r>
        <w:rPr>
          <w:lang w:val="en-US"/>
        </w:rPr>
        <w:t>geçmektedir</w:t>
      </w:r>
      <w:proofErr w:type="spellEnd"/>
      <w:r>
        <w:rPr>
          <w:lang w:val="en-US"/>
        </w:rPr>
        <w:t xml:space="preserve">. Amerika </w:t>
      </w:r>
      <w:proofErr w:type="spellStart"/>
      <w:r>
        <w:rPr>
          <w:lang w:val="en-US"/>
        </w:rPr>
        <w:t>Birleşik</w:t>
      </w:r>
      <w:proofErr w:type="spellEnd"/>
      <w:r>
        <w:rPr>
          <w:lang w:val="en-US"/>
        </w:rPr>
        <w:t xml:space="preserve"> </w:t>
      </w:r>
      <w:proofErr w:type="spellStart"/>
      <w:r>
        <w:rPr>
          <w:lang w:val="en-US"/>
        </w:rPr>
        <w:t>Devletleri</w:t>
      </w:r>
      <w:proofErr w:type="spellEnd"/>
      <w:r>
        <w:rPr>
          <w:lang w:val="en-US"/>
        </w:rPr>
        <w:t xml:space="preserve"> </w:t>
      </w:r>
      <w:proofErr w:type="spellStart"/>
      <w:r>
        <w:rPr>
          <w:lang w:val="en-US"/>
        </w:rPr>
        <w:t>istihbarat</w:t>
      </w:r>
      <w:proofErr w:type="spellEnd"/>
      <w:r>
        <w:rPr>
          <w:lang w:val="en-US"/>
        </w:rPr>
        <w:t xml:space="preserve"> </w:t>
      </w:r>
      <w:proofErr w:type="spellStart"/>
      <w:r>
        <w:rPr>
          <w:lang w:val="en-US"/>
        </w:rPr>
        <w:t>topluluğu</w:t>
      </w:r>
      <w:proofErr w:type="spellEnd"/>
      <w:r>
        <w:rPr>
          <w:lang w:val="en-US"/>
        </w:rPr>
        <w:t xml:space="preserve"> </w:t>
      </w:r>
      <w:proofErr w:type="spellStart"/>
      <w:r>
        <w:rPr>
          <w:lang w:val="en-US"/>
        </w:rPr>
        <w:t>için</w:t>
      </w:r>
      <w:proofErr w:type="spellEnd"/>
      <w:r>
        <w:rPr>
          <w:lang w:val="en-US"/>
        </w:rPr>
        <w:t xml:space="preserve"> </w:t>
      </w:r>
      <w:proofErr w:type="spellStart"/>
      <w:r>
        <w:rPr>
          <w:lang w:val="en-US"/>
        </w:rPr>
        <w:t>bilgi</w:t>
      </w:r>
      <w:proofErr w:type="spellEnd"/>
      <w:r>
        <w:rPr>
          <w:lang w:val="en-US"/>
        </w:rPr>
        <w:t xml:space="preserve"> </w:t>
      </w:r>
      <w:proofErr w:type="spellStart"/>
      <w:r>
        <w:rPr>
          <w:lang w:val="en-US"/>
        </w:rPr>
        <w:t>sistemlerinde</w:t>
      </w:r>
      <w:proofErr w:type="spellEnd"/>
      <w:r>
        <w:rPr>
          <w:lang w:val="en-US"/>
        </w:rPr>
        <w:t xml:space="preserve"> risk </w:t>
      </w:r>
      <w:proofErr w:type="spellStart"/>
      <w:r>
        <w:rPr>
          <w:lang w:val="en-US"/>
        </w:rPr>
        <w:t>yönetimi</w:t>
      </w:r>
      <w:proofErr w:type="spellEnd"/>
      <w:r>
        <w:rPr>
          <w:lang w:val="en-US"/>
        </w:rPr>
        <w:t xml:space="preserve"> ve </w:t>
      </w:r>
      <w:proofErr w:type="spellStart"/>
      <w:r>
        <w:rPr>
          <w:lang w:val="en-US"/>
        </w:rPr>
        <w:t>yetkilendirme</w:t>
      </w:r>
      <w:proofErr w:type="spellEnd"/>
      <w:r>
        <w:rPr>
          <w:lang w:val="en-US"/>
        </w:rPr>
        <w:t xml:space="preserve"> </w:t>
      </w:r>
      <w:proofErr w:type="spellStart"/>
      <w:r>
        <w:rPr>
          <w:lang w:val="en-US"/>
        </w:rPr>
        <w:t>süreçlerini</w:t>
      </w:r>
      <w:proofErr w:type="spellEnd"/>
      <w:r>
        <w:rPr>
          <w:lang w:val="en-US"/>
        </w:rPr>
        <w:t xml:space="preserve"> </w:t>
      </w:r>
      <w:proofErr w:type="spellStart"/>
      <w:r>
        <w:rPr>
          <w:lang w:val="en-US"/>
        </w:rPr>
        <w:t>düzenleyen</w:t>
      </w:r>
      <w:proofErr w:type="spellEnd"/>
      <w:r>
        <w:rPr>
          <w:lang w:val="en-US"/>
        </w:rPr>
        <w:t xml:space="preserve"> </w:t>
      </w:r>
      <w:proofErr w:type="spellStart"/>
      <w:r>
        <w:rPr>
          <w:lang w:val="en-US"/>
        </w:rPr>
        <w:t>resmi</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politikadır</w:t>
      </w:r>
      <w:proofErr w:type="spellEnd"/>
      <w:r>
        <w:rPr>
          <w:lang w:val="en-US"/>
        </w:rPr>
        <w:t xml:space="preserve">. Bu </w:t>
      </w:r>
      <w:proofErr w:type="spellStart"/>
      <w:r>
        <w:rPr>
          <w:lang w:val="en-US"/>
        </w:rPr>
        <w:t>politikanın</w:t>
      </w:r>
      <w:proofErr w:type="spellEnd"/>
      <w:r>
        <w:rPr>
          <w:lang w:val="en-US"/>
        </w:rPr>
        <w:t xml:space="preserve"> </w:t>
      </w:r>
      <w:proofErr w:type="spellStart"/>
      <w:r>
        <w:rPr>
          <w:lang w:val="en-US"/>
        </w:rPr>
        <w:t>içeriğinde</w:t>
      </w:r>
      <w:proofErr w:type="spellEnd"/>
      <w:r>
        <w:rPr>
          <w:lang w:val="en-US"/>
        </w:rPr>
        <w:t xml:space="preserve"> risk </w:t>
      </w:r>
      <w:proofErr w:type="spellStart"/>
      <w:proofErr w:type="gramStart"/>
      <w:r>
        <w:rPr>
          <w:lang w:val="en-US"/>
        </w:rPr>
        <w:t>yönetimi</w:t>
      </w:r>
      <w:proofErr w:type="spellEnd"/>
      <w:r>
        <w:rPr>
          <w:lang w:val="en-US"/>
        </w:rPr>
        <w:t xml:space="preserve"> ,</w:t>
      </w:r>
      <w:proofErr w:type="gramEnd"/>
      <w:r>
        <w:rPr>
          <w:lang w:val="en-US"/>
        </w:rPr>
        <w:t xml:space="preserve"> </w:t>
      </w:r>
      <w:proofErr w:type="spellStart"/>
      <w:r>
        <w:rPr>
          <w:lang w:val="en-US"/>
        </w:rPr>
        <w:t>yetkilendirmenin</w:t>
      </w:r>
      <w:proofErr w:type="spellEnd"/>
      <w:r>
        <w:rPr>
          <w:lang w:val="en-US"/>
        </w:rPr>
        <w:t xml:space="preserve"> </w:t>
      </w:r>
      <w:proofErr w:type="spellStart"/>
      <w:r>
        <w:rPr>
          <w:lang w:val="en-US"/>
        </w:rPr>
        <w:t>yanında</w:t>
      </w:r>
      <w:proofErr w:type="spellEnd"/>
      <w:r>
        <w:rPr>
          <w:lang w:val="en-US"/>
        </w:rPr>
        <w:t xml:space="preserve"> </w:t>
      </w:r>
      <w:proofErr w:type="spellStart"/>
      <w:r>
        <w:rPr>
          <w:lang w:val="en-US"/>
        </w:rPr>
        <w:t>karşılıklı</w:t>
      </w:r>
      <w:proofErr w:type="spellEnd"/>
      <w:r>
        <w:rPr>
          <w:lang w:val="en-US"/>
        </w:rPr>
        <w:t xml:space="preserve"> </w:t>
      </w:r>
      <w:proofErr w:type="gramStart"/>
      <w:r>
        <w:rPr>
          <w:lang w:val="en-US"/>
        </w:rPr>
        <w:t>Kabul ,</w:t>
      </w:r>
      <w:proofErr w:type="gramEnd"/>
      <w:r>
        <w:rPr>
          <w:lang w:val="en-US"/>
        </w:rPr>
        <w:t xml:space="preserve"> </w:t>
      </w:r>
      <w:proofErr w:type="spellStart"/>
      <w:r>
        <w:rPr>
          <w:lang w:val="en-US"/>
        </w:rPr>
        <w:t>değerlendirme</w:t>
      </w:r>
      <w:proofErr w:type="spellEnd"/>
      <w:r>
        <w:rPr>
          <w:lang w:val="en-US"/>
        </w:rPr>
        <w:t xml:space="preserve"> ve </w:t>
      </w:r>
      <w:proofErr w:type="spellStart"/>
      <w:r>
        <w:rPr>
          <w:lang w:val="en-US"/>
        </w:rPr>
        <w:t>sistemler</w:t>
      </w:r>
      <w:proofErr w:type="spellEnd"/>
      <w:r>
        <w:rPr>
          <w:lang w:val="en-US"/>
        </w:rPr>
        <w:t xml:space="preserve"> </w:t>
      </w:r>
      <w:proofErr w:type="spellStart"/>
      <w:r>
        <w:rPr>
          <w:lang w:val="en-US"/>
        </w:rPr>
        <w:t>arası</w:t>
      </w:r>
      <w:proofErr w:type="spellEnd"/>
      <w:r>
        <w:rPr>
          <w:lang w:val="en-US"/>
        </w:rPr>
        <w:t xml:space="preserve"> </w:t>
      </w:r>
      <w:proofErr w:type="spellStart"/>
      <w:r>
        <w:rPr>
          <w:lang w:val="en-US"/>
        </w:rPr>
        <w:t>bağlantı</w:t>
      </w:r>
      <w:proofErr w:type="spellEnd"/>
      <w:r>
        <w:rPr>
          <w:lang w:val="en-US"/>
        </w:rPr>
        <w:t xml:space="preserve"> </w:t>
      </w:r>
      <w:proofErr w:type="spellStart"/>
      <w:r>
        <w:rPr>
          <w:lang w:val="en-US"/>
        </w:rPr>
        <w:t>gibi</w:t>
      </w:r>
      <w:proofErr w:type="spellEnd"/>
      <w:r>
        <w:rPr>
          <w:lang w:val="en-US"/>
        </w:rPr>
        <w:t xml:space="preserve"> </w:t>
      </w:r>
      <w:proofErr w:type="spellStart"/>
      <w:r>
        <w:rPr>
          <w:lang w:val="en-US"/>
        </w:rPr>
        <w:t>öğeleri</w:t>
      </w:r>
      <w:proofErr w:type="spellEnd"/>
      <w:r>
        <w:rPr>
          <w:lang w:val="en-US"/>
        </w:rPr>
        <w:t xml:space="preserve"> </w:t>
      </w:r>
      <w:proofErr w:type="spellStart"/>
      <w:r>
        <w:rPr>
          <w:lang w:val="en-US"/>
        </w:rPr>
        <w:t>içermektedir</w:t>
      </w:r>
      <w:proofErr w:type="spellEnd"/>
      <w:r>
        <w:rPr>
          <w:lang w:val="en-US"/>
        </w:rPr>
        <w:t xml:space="preserve">. Azure Government Top Secret </w:t>
      </w:r>
      <w:proofErr w:type="spellStart"/>
      <w:r>
        <w:rPr>
          <w:lang w:val="en-US"/>
        </w:rPr>
        <w:t>yani</w:t>
      </w:r>
      <w:proofErr w:type="spellEnd"/>
      <w:r w:rsidR="002D6B5E">
        <w:rPr>
          <w:lang w:val="en-US"/>
        </w:rPr>
        <w:t xml:space="preserve"> </w:t>
      </w:r>
      <w:proofErr w:type="spellStart"/>
      <w:r w:rsidR="002D6B5E">
        <w:rPr>
          <w:lang w:val="en-US"/>
        </w:rPr>
        <w:t>en</w:t>
      </w:r>
      <w:proofErr w:type="spellEnd"/>
      <w:r w:rsidR="002D6B5E">
        <w:rPr>
          <w:lang w:val="en-US"/>
        </w:rPr>
        <w:t xml:space="preserve"> </w:t>
      </w:r>
      <w:proofErr w:type="spellStart"/>
      <w:r w:rsidR="002D6B5E">
        <w:rPr>
          <w:lang w:val="en-US"/>
        </w:rPr>
        <w:t>gizli</w:t>
      </w:r>
      <w:proofErr w:type="spellEnd"/>
      <w:r>
        <w:rPr>
          <w:lang w:val="en-US"/>
        </w:rPr>
        <w:t xml:space="preserve"> </w:t>
      </w:r>
      <w:proofErr w:type="spellStart"/>
      <w:r>
        <w:rPr>
          <w:lang w:val="en-US"/>
        </w:rPr>
        <w:t>ortamlar</w:t>
      </w:r>
      <w:r w:rsidR="002D6B5E">
        <w:rPr>
          <w:lang w:val="en-US"/>
        </w:rPr>
        <w:t>da</w:t>
      </w:r>
      <w:proofErr w:type="spellEnd"/>
      <w:r>
        <w:rPr>
          <w:lang w:val="en-US"/>
        </w:rPr>
        <w:t xml:space="preserve"> </w:t>
      </w:r>
      <w:proofErr w:type="spellStart"/>
      <w:r>
        <w:rPr>
          <w:lang w:val="en-US"/>
        </w:rPr>
        <w:t>kullanılmaktadır</w:t>
      </w:r>
      <w:proofErr w:type="spellEnd"/>
      <w:r>
        <w:rPr>
          <w:lang w:val="en-US"/>
        </w:rPr>
        <w:t>.</w:t>
      </w:r>
      <w:r w:rsidR="002D6B5E">
        <w:rPr>
          <w:lang w:val="en-US"/>
        </w:rPr>
        <w:t xml:space="preserve"> Bu </w:t>
      </w:r>
      <w:proofErr w:type="spellStart"/>
      <w:r w:rsidR="002D6B5E">
        <w:rPr>
          <w:lang w:val="en-US"/>
        </w:rPr>
        <w:t>ortamda</w:t>
      </w:r>
      <w:proofErr w:type="spellEnd"/>
      <w:r w:rsidR="002D6B5E">
        <w:rPr>
          <w:lang w:val="en-US"/>
        </w:rPr>
        <w:t xml:space="preserve"> ABD </w:t>
      </w:r>
      <w:proofErr w:type="spellStart"/>
      <w:r w:rsidR="002D6B5E">
        <w:rPr>
          <w:lang w:val="en-US"/>
        </w:rPr>
        <w:t>hükümeti</w:t>
      </w:r>
      <w:proofErr w:type="spellEnd"/>
      <w:r w:rsidR="002D6B5E">
        <w:rPr>
          <w:lang w:val="en-US"/>
        </w:rPr>
        <w:t xml:space="preserve"> </w:t>
      </w:r>
      <w:proofErr w:type="spellStart"/>
      <w:r w:rsidR="002D6B5E">
        <w:rPr>
          <w:lang w:val="en-US"/>
        </w:rPr>
        <w:t>verileri</w:t>
      </w:r>
      <w:proofErr w:type="spellEnd"/>
      <w:r w:rsidR="002D6B5E">
        <w:rPr>
          <w:lang w:val="en-US"/>
        </w:rPr>
        <w:t xml:space="preserve"> </w:t>
      </w:r>
      <w:proofErr w:type="spellStart"/>
      <w:r w:rsidR="002D6B5E">
        <w:rPr>
          <w:lang w:val="en-US"/>
        </w:rPr>
        <w:t>güvenli</w:t>
      </w:r>
      <w:proofErr w:type="spellEnd"/>
      <w:r w:rsidR="002D6B5E">
        <w:rPr>
          <w:lang w:val="en-US"/>
        </w:rPr>
        <w:t xml:space="preserve"> </w:t>
      </w:r>
      <w:proofErr w:type="spellStart"/>
      <w:r w:rsidR="002D6B5E">
        <w:rPr>
          <w:lang w:val="en-US"/>
        </w:rPr>
        <w:t>şekilde</w:t>
      </w:r>
      <w:proofErr w:type="spellEnd"/>
      <w:r w:rsidR="002D6B5E">
        <w:rPr>
          <w:lang w:val="en-US"/>
        </w:rPr>
        <w:t xml:space="preserve"> </w:t>
      </w:r>
      <w:proofErr w:type="spellStart"/>
      <w:r w:rsidR="002D6B5E">
        <w:rPr>
          <w:lang w:val="en-US"/>
        </w:rPr>
        <w:t>işlenmektedir</w:t>
      </w:r>
      <w:proofErr w:type="spellEnd"/>
      <w:r w:rsidR="002D6B5E">
        <w:rPr>
          <w:lang w:val="en-US"/>
        </w:rPr>
        <w:t xml:space="preserve">. Azure Government Top Secret </w:t>
      </w:r>
      <w:proofErr w:type="spellStart"/>
      <w:r w:rsidR="002D6B5E">
        <w:rPr>
          <w:lang w:val="en-US"/>
        </w:rPr>
        <w:t>ortamında</w:t>
      </w:r>
      <w:proofErr w:type="spellEnd"/>
      <w:r w:rsidR="002D6B5E">
        <w:rPr>
          <w:lang w:val="en-US"/>
        </w:rPr>
        <w:t xml:space="preserve"> </w:t>
      </w:r>
      <w:proofErr w:type="spellStart"/>
      <w:r w:rsidR="002D6B5E">
        <w:rPr>
          <w:lang w:val="en-US"/>
        </w:rPr>
        <w:t>bir</w:t>
      </w:r>
      <w:proofErr w:type="spellEnd"/>
      <w:r w:rsidR="002D6B5E">
        <w:rPr>
          <w:lang w:val="en-US"/>
        </w:rPr>
        <w:t xml:space="preserve"> </w:t>
      </w:r>
      <w:proofErr w:type="spellStart"/>
      <w:r w:rsidR="002D6B5E">
        <w:rPr>
          <w:lang w:val="en-US"/>
        </w:rPr>
        <w:t>çok</w:t>
      </w:r>
      <w:proofErr w:type="spellEnd"/>
      <w:r w:rsidR="002D6B5E">
        <w:rPr>
          <w:lang w:val="en-US"/>
        </w:rPr>
        <w:t xml:space="preserve"> Azure </w:t>
      </w:r>
      <w:proofErr w:type="spellStart"/>
      <w:r w:rsidR="002D6B5E">
        <w:rPr>
          <w:lang w:val="en-US"/>
        </w:rPr>
        <w:t>servisi</w:t>
      </w:r>
      <w:proofErr w:type="spellEnd"/>
      <w:r w:rsidR="002D6B5E">
        <w:rPr>
          <w:lang w:val="en-US"/>
        </w:rPr>
        <w:t xml:space="preserve"> </w:t>
      </w:r>
      <w:proofErr w:type="spellStart"/>
      <w:r w:rsidR="002D6B5E">
        <w:rPr>
          <w:lang w:val="en-US"/>
        </w:rPr>
        <w:t>kullanılmaktadır</w:t>
      </w:r>
      <w:proofErr w:type="spellEnd"/>
      <w:r w:rsidR="002D6B5E">
        <w:rPr>
          <w:lang w:val="en-US"/>
        </w:rPr>
        <w:t xml:space="preserve">. </w:t>
      </w:r>
      <w:proofErr w:type="spellStart"/>
      <w:r w:rsidR="002D6B5E">
        <w:rPr>
          <w:lang w:val="en-US"/>
        </w:rPr>
        <w:t>Bunlara</w:t>
      </w:r>
      <w:proofErr w:type="spellEnd"/>
      <w:r w:rsidR="002D6B5E">
        <w:rPr>
          <w:lang w:val="en-US"/>
        </w:rPr>
        <w:t xml:space="preserve"> </w:t>
      </w:r>
      <w:proofErr w:type="spellStart"/>
      <w:proofErr w:type="gramStart"/>
      <w:r w:rsidR="002D6B5E">
        <w:rPr>
          <w:lang w:val="en-US"/>
        </w:rPr>
        <w:t>örnek</w:t>
      </w:r>
      <w:proofErr w:type="spellEnd"/>
      <w:r w:rsidR="002D6B5E">
        <w:rPr>
          <w:lang w:val="en-US"/>
        </w:rPr>
        <w:t xml:space="preserve"> ;</w:t>
      </w:r>
      <w:proofErr w:type="gramEnd"/>
      <w:r w:rsidR="002D6B5E">
        <w:rPr>
          <w:lang w:val="en-US"/>
        </w:rPr>
        <w:t xml:space="preserve"> Azure OpenAI </w:t>
      </w:r>
      <w:proofErr w:type="gramStart"/>
      <w:r w:rsidR="002D6B5E">
        <w:rPr>
          <w:lang w:val="en-US"/>
        </w:rPr>
        <w:t>Service ,</w:t>
      </w:r>
      <w:proofErr w:type="gramEnd"/>
      <w:r w:rsidR="002D6B5E">
        <w:rPr>
          <w:lang w:val="en-US"/>
        </w:rPr>
        <w:t xml:space="preserve"> Azure Machine </w:t>
      </w:r>
      <w:proofErr w:type="gramStart"/>
      <w:r w:rsidR="002D6B5E">
        <w:rPr>
          <w:lang w:val="en-US"/>
        </w:rPr>
        <w:t>Learning ,</w:t>
      </w:r>
      <w:proofErr w:type="gramEnd"/>
      <w:r w:rsidR="002D6B5E">
        <w:rPr>
          <w:lang w:val="en-US"/>
        </w:rPr>
        <w:t xml:space="preserve"> Power BI, Microsoft </w:t>
      </w:r>
      <w:proofErr w:type="gramStart"/>
      <w:r w:rsidR="002D6B5E">
        <w:rPr>
          <w:lang w:val="en-US"/>
        </w:rPr>
        <w:t>Graph ,</w:t>
      </w:r>
      <w:proofErr w:type="gramEnd"/>
      <w:r w:rsidR="002D6B5E">
        <w:rPr>
          <w:lang w:val="en-US"/>
        </w:rPr>
        <w:t xml:space="preserve"> Microsoft Entra Domain Services </w:t>
      </w:r>
      <w:proofErr w:type="spellStart"/>
      <w:r w:rsidR="002D6B5E">
        <w:rPr>
          <w:lang w:val="en-US"/>
        </w:rPr>
        <w:t>vb</w:t>
      </w:r>
      <w:proofErr w:type="spellEnd"/>
      <w:r w:rsidR="002D6B5E">
        <w:rPr>
          <w:lang w:val="en-US"/>
        </w:rPr>
        <w:t xml:space="preserve"> </w:t>
      </w:r>
      <w:proofErr w:type="spellStart"/>
      <w:r w:rsidR="002D6B5E">
        <w:rPr>
          <w:lang w:val="en-US"/>
        </w:rPr>
        <w:t>bir</w:t>
      </w:r>
      <w:proofErr w:type="spellEnd"/>
      <w:r w:rsidR="002D6B5E">
        <w:rPr>
          <w:lang w:val="en-US"/>
        </w:rPr>
        <w:t xml:space="preserve"> </w:t>
      </w:r>
      <w:proofErr w:type="spellStart"/>
      <w:r w:rsidR="002D6B5E">
        <w:rPr>
          <w:lang w:val="en-US"/>
        </w:rPr>
        <w:t>çok</w:t>
      </w:r>
      <w:proofErr w:type="spellEnd"/>
      <w:r w:rsidR="002D6B5E">
        <w:rPr>
          <w:lang w:val="en-US"/>
        </w:rPr>
        <w:t xml:space="preserve"> </w:t>
      </w:r>
      <w:proofErr w:type="spellStart"/>
      <w:r w:rsidR="002D6B5E">
        <w:rPr>
          <w:lang w:val="en-US"/>
        </w:rPr>
        <w:t>servisleri</w:t>
      </w:r>
      <w:proofErr w:type="spellEnd"/>
      <w:r w:rsidR="002D6B5E">
        <w:rPr>
          <w:lang w:val="en-US"/>
        </w:rPr>
        <w:t xml:space="preserve"> </w:t>
      </w:r>
      <w:proofErr w:type="spellStart"/>
      <w:r w:rsidR="002D6B5E">
        <w:rPr>
          <w:lang w:val="en-US"/>
        </w:rPr>
        <w:t>kullanabiliriz</w:t>
      </w:r>
      <w:proofErr w:type="spellEnd"/>
      <w:r w:rsidR="002D6B5E">
        <w:rPr>
          <w:lang w:val="en-US"/>
        </w:rPr>
        <w:t>.</w:t>
      </w:r>
    </w:p>
    <w:p w14:paraId="3DD56903" w14:textId="77777777" w:rsidR="000A55F5" w:rsidRPr="000A55F5" w:rsidRDefault="000A55F5" w:rsidP="000A55F5">
      <w:pPr>
        <w:rPr>
          <w:b/>
          <w:lang w:val="en-US"/>
        </w:rPr>
      </w:pPr>
      <w:r w:rsidRPr="000A55F5">
        <w:rPr>
          <w:b/>
          <w:lang w:val="en-US"/>
        </w:rPr>
        <w:t>IRS 1075</w:t>
      </w:r>
    </w:p>
    <w:p w14:paraId="4654DCF8" w14:textId="4BE341FF" w:rsidR="000F1ADD" w:rsidRDefault="000A55F5" w:rsidP="00C41263">
      <w:pPr>
        <w:rPr>
          <w:lang w:val="en-US"/>
        </w:rPr>
      </w:pPr>
      <w:r>
        <w:rPr>
          <w:lang w:val="en-US"/>
        </w:rPr>
        <w:t xml:space="preserve">Internal Revenue Service 1075 </w:t>
      </w:r>
      <w:proofErr w:type="spellStart"/>
      <w:r>
        <w:rPr>
          <w:lang w:val="en-US"/>
        </w:rPr>
        <w:t>olarak</w:t>
      </w:r>
      <w:proofErr w:type="spellEnd"/>
      <w:r>
        <w:rPr>
          <w:lang w:val="en-US"/>
        </w:rPr>
        <w:t xml:space="preserve"> </w:t>
      </w:r>
      <w:proofErr w:type="spellStart"/>
      <w:r>
        <w:rPr>
          <w:lang w:val="en-US"/>
        </w:rPr>
        <w:t>geçmektedir</w:t>
      </w:r>
      <w:proofErr w:type="spellEnd"/>
      <w:r>
        <w:rPr>
          <w:lang w:val="en-US"/>
        </w:rPr>
        <w:t xml:space="preserve">. Amerika </w:t>
      </w:r>
      <w:proofErr w:type="spellStart"/>
      <w:r>
        <w:rPr>
          <w:lang w:val="en-US"/>
        </w:rPr>
        <w:t>Birleşik</w:t>
      </w:r>
      <w:proofErr w:type="spellEnd"/>
      <w:r>
        <w:rPr>
          <w:lang w:val="en-US"/>
        </w:rPr>
        <w:t xml:space="preserve"> </w:t>
      </w:r>
      <w:proofErr w:type="spellStart"/>
      <w:r>
        <w:rPr>
          <w:lang w:val="en-US"/>
        </w:rPr>
        <w:t>Devletlerinde</w:t>
      </w:r>
      <w:proofErr w:type="spellEnd"/>
      <w:r>
        <w:rPr>
          <w:lang w:val="en-US"/>
        </w:rPr>
        <w:t xml:space="preserve"> </w:t>
      </w:r>
      <w:r w:rsidR="00FC3338">
        <w:rPr>
          <w:lang w:val="en-US"/>
        </w:rPr>
        <w:t xml:space="preserve">FYI (Federal Tax Information) </w:t>
      </w:r>
      <w:proofErr w:type="spellStart"/>
      <w:r w:rsidR="00FC3338">
        <w:rPr>
          <w:lang w:val="en-US"/>
        </w:rPr>
        <w:t>yani</w:t>
      </w:r>
      <w:proofErr w:type="spellEnd"/>
      <w:r w:rsidR="00FC3338">
        <w:rPr>
          <w:lang w:val="en-US"/>
        </w:rPr>
        <w:t xml:space="preserve"> </w:t>
      </w:r>
      <w:r>
        <w:rPr>
          <w:lang w:val="en-US"/>
        </w:rPr>
        <w:t xml:space="preserve">Federal Vergi </w:t>
      </w:r>
      <w:proofErr w:type="spellStart"/>
      <w:r>
        <w:rPr>
          <w:lang w:val="en-US"/>
        </w:rPr>
        <w:t>Bilgilerini</w:t>
      </w:r>
      <w:proofErr w:type="spellEnd"/>
      <w:r>
        <w:rPr>
          <w:lang w:val="en-US"/>
        </w:rPr>
        <w:t xml:space="preserve"> </w:t>
      </w:r>
      <w:proofErr w:type="spellStart"/>
      <w:proofErr w:type="gramStart"/>
      <w:r w:rsidR="00FC3338">
        <w:rPr>
          <w:lang w:val="en-US"/>
        </w:rPr>
        <w:t>alan</w:t>
      </w:r>
      <w:proofErr w:type="spellEnd"/>
      <w:r w:rsidR="00FC3338">
        <w:rPr>
          <w:lang w:val="en-US"/>
        </w:rPr>
        <w:t xml:space="preserve"> ,</w:t>
      </w:r>
      <w:proofErr w:type="gramEnd"/>
      <w:r w:rsidR="00FC3338">
        <w:rPr>
          <w:lang w:val="en-US"/>
        </w:rPr>
        <w:t xml:space="preserve"> </w:t>
      </w:r>
      <w:proofErr w:type="spellStart"/>
      <w:r w:rsidR="00FC3338">
        <w:rPr>
          <w:lang w:val="en-US"/>
        </w:rPr>
        <w:t>işleyen</w:t>
      </w:r>
      <w:proofErr w:type="spellEnd"/>
      <w:r w:rsidR="00FC3338">
        <w:rPr>
          <w:lang w:val="en-US"/>
        </w:rPr>
        <w:t xml:space="preserve"> </w:t>
      </w:r>
      <w:proofErr w:type="spellStart"/>
      <w:r w:rsidR="00FC3338">
        <w:rPr>
          <w:lang w:val="en-US"/>
        </w:rPr>
        <w:t>veya</w:t>
      </w:r>
      <w:proofErr w:type="spellEnd"/>
      <w:r w:rsidR="00FC3338">
        <w:rPr>
          <w:lang w:val="en-US"/>
        </w:rPr>
        <w:t xml:space="preserve"> </w:t>
      </w:r>
      <w:proofErr w:type="spellStart"/>
      <w:r w:rsidR="00FC3338">
        <w:rPr>
          <w:lang w:val="en-US"/>
        </w:rPr>
        <w:t>depolayan</w:t>
      </w:r>
      <w:proofErr w:type="spellEnd"/>
      <w:r w:rsidR="00FC3338">
        <w:rPr>
          <w:lang w:val="en-US"/>
        </w:rPr>
        <w:t xml:space="preserve"> </w:t>
      </w:r>
      <w:proofErr w:type="gramStart"/>
      <w:r w:rsidR="00FC3338">
        <w:rPr>
          <w:lang w:val="en-US"/>
        </w:rPr>
        <w:t>federal ,</w:t>
      </w:r>
      <w:proofErr w:type="gramEnd"/>
      <w:r w:rsidR="00FC3338">
        <w:rPr>
          <w:lang w:val="en-US"/>
        </w:rPr>
        <w:t xml:space="preserve"> eyalet ve </w:t>
      </w:r>
      <w:proofErr w:type="spellStart"/>
      <w:r w:rsidR="00FC3338">
        <w:rPr>
          <w:lang w:val="en-US"/>
        </w:rPr>
        <w:t>yerel</w:t>
      </w:r>
      <w:proofErr w:type="spellEnd"/>
      <w:r w:rsidR="00FC3338">
        <w:rPr>
          <w:lang w:val="en-US"/>
        </w:rPr>
        <w:t xml:space="preserve"> </w:t>
      </w:r>
      <w:proofErr w:type="spellStart"/>
      <w:r w:rsidR="00FC3338">
        <w:rPr>
          <w:lang w:val="en-US"/>
        </w:rPr>
        <w:t>kamu</w:t>
      </w:r>
      <w:proofErr w:type="spellEnd"/>
      <w:r w:rsidR="00FC3338">
        <w:rPr>
          <w:lang w:val="en-US"/>
        </w:rPr>
        <w:t xml:space="preserve"> </w:t>
      </w:r>
      <w:proofErr w:type="spellStart"/>
      <w:r w:rsidR="00FC3338">
        <w:rPr>
          <w:lang w:val="en-US"/>
        </w:rPr>
        <w:t>kurumlar</w:t>
      </w:r>
      <w:proofErr w:type="spellEnd"/>
      <w:r w:rsidR="00FC3338">
        <w:rPr>
          <w:lang w:val="en-US"/>
        </w:rPr>
        <w:t xml:space="preserve"> </w:t>
      </w:r>
      <w:proofErr w:type="spellStart"/>
      <w:r w:rsidR="00FC3338">
        <w:rPr>
          <w:lang w:val="en-US"/>
        </w:rPr>
        <w:t>için</w:t>
      </w:r>
      <w:proofErr w:type="spellEnd"/>
      <w:r w:rsidR="00FC3338">
        <w:rPr>
          <w:lang w:val="en-US"/>
        </w:rPr>
        <w:t xml:space="preserve"> </w:t>
      </w:r>
      <w:proofErr w:type="spellStart"/>
      <w:r w:rsidR="00FC3338">
        <w:rPr>
          <w:lang w:val="en-US"/>
        </w:rPr>
        <w:t>hazırlanmış</w:t>
      </w:r>
      <w:proofErr w:type="spellEnd"/>
      <w:r w:rsidR="00FC3338">
        <w:rPr>
          <w:lang w:val="en-US"/>
        </w:rPr>
        <w:t xml:space="preserve"> </w:t>
      </w:r>
      <w:proofErr w:type="spellStart"/>
      <w:r w:rsidR="00FC3338">
        <w:rPr>
          <w:lang w:val="en-US"/>
        </w:rPr>
        <w:t>bir</w:t>
      </w:r>
      <w:proofErr w:type="spellEnd"/>
      <w:r w:rsidR="00FC3338">
        <w:rPr>
          <w:lang w:val="en-US"/>
        </w:rPr>
        <w:t xml:space="preserve"> </w:t>
      </w:r>
      <w:proofErr w:type="spellStart"/>
      <w:r w:rsidR="00FC3338">
        <w:rPr>
          <w:lang w:val="en-US"/>
        </w:rPr>
        <w:t>güvenlik</w:t>
      </w:r>
      <w:proofErr w:type="spellEnd"/>
      <w:r w:rsidR="00FC3338">
        <w:rPr>
          <w:lang w:val="en-US"/>
        </w:rPr>
        <w:t xml:space="preserve"> ve </w:t>
      </w:r>
      <w:proofErr w:type="spellStart"/>
      <w:r w:rsidR="00FC3338">
        <w:rPr>
          <w:lang w:val="en-US"/>
        </w:rPr>
        <w:t>gizlilik</w:t>
      </w:r>
      <w:proofErr w:type="spellEnd"/>
      <w:r w:rsidR="00FC3338">
        <w:rPr>
          <w:lang w:val="en-US"/>
        </w:rPr>
        <w:t xml:space="preserve"> </w:t>
      </w:r>
      <w:proofErr w:type="spellStart"/>
      <w:r w:rsidR="00FC3338">
        <w:rPr>
          <w:lang w:val="en-US"/>
        </w:rPr>
        <w:t>kurallarını</w:t>
      </w:r>
      <w:proofErr w:type="spellEnd"/>
      <w:r w:rsidR="00FC3338">
        <w:rPr>
          <w:lang w:val="en-US"/>
        </w:rPr>
        <w:t xml:space="preserve"> </w:t>
      </w:r>
      <w:proofErr w:type="spellStart"/>
      <w:r w:rsidR="00FC3338">
        <w:rPr>
          <w:lang w:val="en-US"/>
        </w:rPr>
        <w:t>tanımlayan</w:t>
      </w:r>
      <w:proofErr w:type="spellEnd"/>
      <w:r w:rsidR="00FC3338">
        <w:rPr>
          <w:lang w:val="en-US"/>
        </w:rPr>
        <w:t xml:space="preserve"> </w:t>
      </w:r>
      <w:proofErr w:type="spellStart"/>
      <w:r w:rsidR="00FC3338">
        <w:rPr>
          <w:lang w:val="en-US"/>
        </w:rPr>
        <w:t>rehber</w:t>
      </w:r>
      <w:proofErr w:type="spellEnd"/>
      <w:r w:rsidR="00FC3338">
        <w:rPr>
          <w:lang w:val="en-US"/>
        </w:rPr>
        <w:t xml:space="preserve"> </w:t>
      </w:r>
      <w:proofErr w:type="spellStart"/>
      <w:r w:rsidR="00FC3338">
        <w:rPr>
          <w:lang w:val="en-US"/>
        </w:rPr>
        <w:t>olarak</w:t>
      </w:r>
      <w:proofErr w:type="spellEnd"/>
      <w:r w:rsidR="00FC3338">
        <w:rPr>
          <w:lang w:val="en-US"/>
        </w:rPr>
        <w:t xml:space="preserve"> </w:t>
      </w:r>
      <w:proofErr w:type="spellStart"/>
      <w:r w:rsidR="00FC3338">
        <w:rPr>
          <w:lang w:val="en-US"/>
        </w:rPr>
        <w:t>tanımlanmaktadır</w:t>
      </w:r>
      <w:proofErr w:type="spellEnd"/>
      <w:r w:rsidR="00FC3338">
        <w:rPr>
          <w:lang w:val="en-US"/>
        </w:rPr>
        <w:t xml:space="preserve">. </w:t>
      </w:r>
    </w:p>
    <w:p w14:paraId="6867A276" w14:textId="35C9593C" w:rsidR="0003200A" w:rsidRDefault="0003200A" w:rsidP="00C41263">
      <w:pPr>
        <w:rPr>
          <w:lang w:val="en-US"/>
        </w:rPr>
      </w:pPr>
      <w:proofErr w:type="gramStart"/>
      <w:r>
        <w:rPr>
          <w:lang w:val="en-US"/>
        </w:rPr>
        <w:t>Azure ,</w:t>
      </w:r>
      <w:proofErr w:type="gramEnd"/>
      <w:r>
        <w:rPr>
          <w:lang w:val="en-US"/>
        </w:rPr>
        <w:t xml:space="preserve"> IRS 1075 </w:t>
      </w:r>
      <w:proofErr w:type="spellStart"/>
      <w:r w:rsidR="00906A04">
        <w:rPr>
          <w:lang w:val="en-US"/>
        </w:rPr>
        <w:t>uyumluluğunu</w:t>
      </w:r>
      <w:proofErr w:type="spellEnd"/>
      <w:r w:rsidR="00906A04">
        <w:rPr>
          <w:lang w:val="en-US"/>
        </w:rPr>
        <w:t xml:space="preserve"> FedRAMP High </w:t>
      </w:r>
      <w:proofErr w:type="spellStart"/>
      <w:proofErr w:type="gramStart"/>
      <w:r w:rsidR="00906A04">
        <w:rPr>
          <w:lang w:val="en-US"/>
        </w:rPr>
        <w:t>güvenliği</w:t>
      </w:r>
      <w:proofErr w:type="spellEnd"/>
      <w:r w:rsidR="00906A04">
        <w:rPr>
          <w:lang w:val="en-US"/>
        </w:rPr>
        <w:t xml:space="preserve"> ,</w:t>
      </w:r>
      <w:proofErr w:type="gramEnd"/>
      <w:r w:rsidR="00906A04">
        <w:rPr>
          <w:lang w:val="en-US"/>
        </w:rPr>
        <w:t xml:space="preserve"> FIPS 140 </w:t>
      </w:r>
      <w:proofErr w:type="spellStart"/>
      <w:proofErr w:type="gramStart"/>
      <w:r w:rsidR="00906A04">
        <w:rPr>
          <w:lang w:val="en-US"/>
        </w:rPr>
        <w:t>şifreleme</w:t>
      </w:r>
      <w:proofErr w:type="spellEnd"/>
      <w:r w:rsidR="00906A04">
        <w:rPr>
          <w:lang w:val="en-US"/>
        </w:rPr>
        <w:t xml:space="preserve"> ,</w:t>
      </w:r>
      <w:proofErr w:type="gramEnd"/>
      <w:r w:rsidR="00906A04">
        <w:rPr>
          <w:lang w:val="en-US"/>
        </w:rPr>
        <w:t xml:space="preserve"> Azure Policy </w:t>
      </w:r>
      <w:proofErr w:type="spellStart"/>
      <w:r w:rsidR="00906A04">
        <w:rPr>
          <w:lang w:val="en-US"/>
        </w:rPr>
        <w:t>ile</w:t>
      </w:r>
      <w:proofErr w:type="spellEnd"/>
      <w:r w:rsidR="00906A04">
        <w:rPr>
          <w:lang w:val="en-US"/>
        </w:rPr>
        <w:t xml:space="preserve"> </w:t>
      </w:r>
      <w:proofErr w:type="spellStart"/>
      <w:r w:rsidR="00906A04">
        <w:rPr>
          <w:lang w:val="en-US"/>
        </w:rPr>
        <w:t>denetim</w:t>
      </w:r>
      <w:proofErr w:type="spellEnd"/>
      <w:r w:rsidR="00906A04">
        <w:rPr>
          <w:lang w:val="en-US"/>
        </w:rPr>
        <w:t xml:space="preserve"> ve </w:t>
      </w:r>
      <w:proofErr w:type="spellStart"/>
      <w:r w:rsidR="00906A04">
        <w:rPr>
          <w:lang w:val="en-US"/>
        </w:rPr>
        <w:t>Microsoft’un</w:t>
      </w:r>
      <w:proofErr w:type="spellEnd"/>
      <w:r w:rsidR="00906A04">
        <w:rPr>
          <w:lang w:val="en-US"/>
        </w:rPr>
        <w:t xml:space="preserve"> </w:t>
      </w:r>
      <w:proofErr w:type="spellStart"/>
      <w:r w:rsidR="00906A04">
        <w:rPr>
          <w:lang w:val="en-US"/>
        </w:rPr>
        <w:t>sözleşmesel</w:t>
      </w:r>
      <w:proofErr w:type="spellEnd"/>
      <w:r w:rsidR="00906A04">
        <w:rPr>
          <w:lang w:val="en-US"/>
        </w:rPr>
        <w:t xml:space="preserve"> </w:t>
      </w:r>
      <w:proofErr w:type="spellStart"/>
      <w:r w:rsidR="00906A04">
        <w:rPr>
          <w:lang w:val="en-US"/>
        </w:rPr>
        <w:t>taahhütleri</w:t>
      </w:r>
      <w:proofErr w:type="spellEnd"/>
      <w:r w:rsidR="00906A04">
        <w:rPr>
          <w:lang w:val="en-US"/>
        </w:rPr>
        <w:t xml:space="preserve"> </w:t>
      </w:r>
      <w:proofErr w:type="spellStart"/>
      <w:r w:rsidR="00906A04">
        <w:rPr>
          <w:lang w:val="en-US"/>
        </w:rPr>
        <w:t>ile</w:t>
      </w:r>
      <w:proofErr w:type="spellEnd"/>
      <w:r w:rsidR="00906A04">
        <w:rPr>
          <w:lang w:val="en-US"/>
        </w:rPr>
        <w:t xml:space="preserve"> </w:t>
      </w:r>
      <w:proofErr w:type="spellStart"/>
      <w:r w:rsidR="00906A04">
        <w:rPr>
          <w:lang w:val="en-US"/>
        </w:rPr>
        <w:t>sağlamaktadır</w:t>
      </w:r>
      <w:proofErr w:type="spellEnd"/>
      <w:r w:rsidR="00906A04">
        <w:rPr>
          <w:lang w:val="en-US"/>
        </w:rPr>
        <w:t>.</w:t>
      </w:r>
    </w:p>
    <w:p w14:paraId="0773107A" w14:textId="644BD409" w:rsidR="009B1F19" w:rsidRDefault="009B1F19" w:rsidP="00C41263">
      <w:pPr>
        <w:rPr>
          <w:lang w:val="en-US"/>
        </w:rPr>
      </w:pPr>
    </w:p>
    <w:p w14:paraId="63B4837C" w14:textId="77777777" w:rsidR="00850D66" w:rsidRPr="00850D66" w:rsidRDefault="00850D66" w:rsidP="00850D66">
      <w:pPr>
        <w:rPr>
          <w:b/>
          <w:lang w:val="en-US"/>
        </w:rPr>
      </w:pPr>
      <w:r w:rsidRPr="00850D66">
        <w:rPr>
          <w:b/>
          <w:lang w:val="en-US"/>
        </w:rPr>
        <w:lastRenderedPageBreak/>
        <w:t>ITAR</w:t>
      </w:r>
    </w:p>
    <w:p w14:paraId="4C70E824" w14:textId="24B00ADE" w:rsidR="00850D66" w:rsidRDefault="00850D66" w:rsidP="00C41263">
      <w:pPr>
        <w:rPr>
          <w:lang w:val="en-US"/>
        </w:rPr>
      </w:pPr>
      <w:r>
        <w:rPr>
          <w:lang w:val="en-US"/>
        </w:rPr>
        <w:t xml:space="preserve">International Traffic in Arms Regulations </w:t>
      </w:r>
      <w:proofErr w:type="spellStart"/>
      <w:r>
        <w:rPr>
          <w:lang w:val="en-US"/>
        </w:rPr>
        <w:t>olarak</w:t>
      </w:r>
      <w:proofErr w:type="spellEnd"/>
      <w:r>
        <w:rPr>
          <w:lang w:val="en-US"/>
        </w:rPr>
        <w:t xml:space="preserve"> </w:t>
      </w:r>
      <w:proofErr w:type="spellStart"/>
      <w:r>
        <w:rPr>
          <w:lang w:val="en-US"/>
        </w:rPr>
        <w:t>anılmaktadır</w:t>
      </w:r>
      <w:proofErr w:type="spellEnd"/>
      <w:r>
        <w:rPr>
          <w:lang w:val="en-US"/>
        </w:rPr>
        <w:t xml:space="preserve">. Amerika </w:t>
      </w:r>
      <w:proofErr w:type="spellStart"/>
      <w:r>
        <w:rPr>
          <w:lang w:val="en-US"/>
        </w:rPr>
        <w:t>Birleşik</w:t>
      </w:r>
      <w:proofErr w:type="spellEnd"/>
      <w:r>
        <w:rPr>
          <w:lang w:val="en-US"/>
        </w:rPr>
        <w:t xml:space="preserve"> </w:t>
      </w:r>
      <w:proofErr w:type="spellStart"/>
      <w:r>
        <w:rPr>
          <w:lang w:val="en-US"/>
        </w:rPr>
        <w:t>Devletleri</w:t>
      </w:r>
      <w:proofErr w:type="spellEnd"/>
      <w:r>
        <w:rPr>
          <w:lang w:val="en-US"/>
        </w:rPr>
        <w:t xml:space="preserve"> </w:t>
      </w:r>
      <w:proofErr w:type="spellStart"/>
      <w:r>
        <w:rPr>
          <w:lang w:val="en-US"/>
        </w:rPr>
        <w:t>Dışişleri</w:t>
      </w:r>
      <w:proofErr w:type="spellEnd"/>
      <w:r>
        <w:rPr>
          <w:lang w:val="en-US"/>
        </w:rPr>
        <w:t xml:space="preserve"> </w:t>
      </w:r>
      <w:proofErr w:type="spellStart"/>
      <w:r>
        <w:rPr>
          <w:lang w:val="en-US"/>
        </w:rPr>
        <w:t>Bakanlığı</w:t>
      </w:r>
      <w:proofErr w:type="spellEnd"/>
      <w:r>
        <w:rPr>
          <w:lang w:val="en-US"/>
        </w:rPr>
        <w:t xml:space="preserve"> </w:t>
      </w:r>
      <w:proofErr w:type="spellStart"/>
      <w:r>
        <w:rPr>
          <w:lang w:val="en-US"/>
        </w:rPr>
        <w:t>tarafından</w:t>
      </w:r>
      <w:proofErr w:type="spellEnd"/>
      <w:r>
        <w:rPr>
          <w:lang w:val="en-US"/>
        </w:rPr>
        <w:t xml:space="preserve"> </w:t>
      </w:r>
      <w:proofErr w:type="spellStart"/>
      <w:r>
        <w:rPr>
          <w:lang w:val="en-US"/>
        </w:rPr>
        <w:t>yönetilen</w:t>
      </w:r>
      <w:proofErr w:type="spellEnd"/>
      <w:r>
        <w:rPr>
          <w:lang w:val="en-US"/>
        </w:rPr>
        <w:t xml:space="preserve"> ve </w:t>
      </w:r>
      <w:proofErr w:type="spellStart"/>
      <w:r>
        <w:rPr>
          <w:lang w:val="en-US"/>
        </w:rPr>
        <w:t>savunmaya</w:t>
      </w:r>
      <w:proofErr w:type="spellEnd"/>
      <w:r>
        <w:rPr>
          <w:lang w:val="en-US"/>
        </w:rPr>
        <w:t xml:space="preserve"> </w:t>
      </w:r>
      <w:proofErr w:type="spellStart"/>
      <w:r>
        <w:rPr>
          <w:lang w:val="en-US"/>
        </w:rPr>
        <w:t>dair</w:t>
      </w:r>
      <w:proofErr w:type="spellEnd"/>
      <w:r>
        <w:rPr>
          <w:lang w:val="en-US"/>
        </w:rPr>
        <w:t xml:space="preserve"> </w:t>
      </w:r>
      <w:proofErr w:type="spellStart"/>
      <w:proofErr w:type="gramStart"/>
      <w:r>
        <w:rPr>
          <w:lang w:val="en-US"/>
        </w:rPr>
        <w:t>ürün</w:t>
      </w:r>
      <w:proofErr w:type="spellEnd"/>
      <w:r>
        <w:rPr>
          <w:lang w:val="en-US"/>
        </w:rPr>
        <w:t xml:space="preserve"> ,</w:t>
      </w:r>
      <w:proofErr w:type="gramEnd"/>
      <w:r>
        <w:rPr>
          <w:lang w:val="en-US"/>
        </w:rPr>
        <w:t xml:space="preserve"> </w:t>
      </w:r>
      <w:proofErr w:type="spellStart"/>
      <w:r>
        <w:rPr>
          <w:lang w:val="en-US"/>
        </w:rPr>
        <w:t>hizmet</w:t>
      </w:r>
      <w:proofErr w:type="spellEnd"/>
      <w:r>
        <w:rPr>
          <w:lang w:val="en-US"/>
        </w:rPr>
        <w:t xml:space="preserve"> ve </w:t>
      </w:r>
      <w:proofErr w:type="spellStart"/>
      <w:r>
        <w:rPr>
          <w:lang w:val="en-US"/>
        </w:rPr>
        <w:t>teknoloji</w:t>
      </w:r>
      <w:proofErr w:type="spellEnd"/>
      <w:r>
        <w:rPr>
          <w:lang w:val="en-US"/>
        </w:rPr>
        <w:t xml:space="preserve"> </w:t>
      </w:r>
      <w:proofErr w:type="spellStart"/>
      <w:r>
        <w:rPr>
          <w:lang w:val="en-US"/>
        </w:rPr>
        <w:t>bilgilerinin</w:t>
      </w:r>
      <w:proofErr w:type="spellEnd"/>
      <w:r>
        <w:rPr>
          <w:lang w:val="en-US"/>
        </w:rPr>
        <w:t xml:space="preserve"> </w:t>
      </w:r>
      <w:proofErr w:type="spellStart"/>
      <w:proofErr w:type="gramStart"/>
      <w:r>
        <w:rPr>
          <w:lang w:val="en-US"/>
        </w:rPr>
        <w:t>ihracatını</w:t>
      </w:r>
      <w:proofErr w:type="spellEnd"/>
      <w:r>
        <w:rPr>
          <w:lang w:val="en-US"/>
        </w:rPr>
        <w:t xml:space="preserve"> ,</w:t>
      </w:r>
      <w:proofErr w:type="gramEnd"/>
      <w:r>
        <w:rPr>
          <w:lang w:val="en-US"/>
        </w:rPr>
        <w:t xml:space="preserve"> </w:t>
      </w:r>
      <w:proofErr w:type="spellStart"/>
      <w:r>
        <w:rPr>
          <w:lang w:val="en-US"/>
        </w:rPr>
        <w:t>yeniden</w:t>
      </w:r>
      <w:proofErr w:type="spellEnd"/>
      <w:r>
        <w:rPr>
          <w:lang w:val="en-US"/>
        </w:rPr>
        <w:t xml:space="preserve"> </w:t>
      </w:r>
      <w:proofErr w:type="spellStart"/>
      <w:r>
        <w:rPr>
          <w:lang w:val="en-US"/>
        </w:rPr>
        <w:t>ihracatını</w:t>
      </w:r>
      <w:proofErr w:type="spellEnd"/>
      <w:r>
        <w:rPr>
          <w:lang w:val="en-US"/>
        </w:rPr>
        <w:t xml:space="preserve"> ve </w:t>
      </w:r>
      <w:proofErr w:type="spellStart"/>
      <w:r>
        <w:rPr>
          <w:lang w:val="en-US"/>
        </w:rPr>
        <w:t>transferini</w:t>
      </w:r>
      <w:proofErr w:type="spellEnd"/>
      <w:r>
        <w:rPr>
          <w:lang w:val="en-US"/>
        </w:rPr>
        <w:t xml:space="preserve"> control </w:t>
      </w:r>
      <w:proofErr w:type="spellStart"/>
      <w:r>
        <w:rPr>
          <w:lang w:val="en-US"/>
        </w:rPr>
        <w:t>eden</w:t>
      </w:r>
      <w:proofErr w:type="spellEnd"/>
      <w:r>
        <w:rPr>
          <w:lang w:val="en-US"/>
        </w:rPr>
        <w:t xml:space="preserve"> </w:t>
      </w:r>
      <w:proofErr w:type="spellStart"/>
      <w:r>
        <w:rPr>
          <w:lang w:val="en-US"/>
        </w:rPr>
        <w:t>düzenlemelerdir</w:t>
      </w:r>
      <w:proofErr w:type="spellEnd"/>
      <w:r>
        <w:rPr>
          <w:lang w:val="en-US"/>
        </w:rPr>
        <w:t xml:space="preserve">. Bu </w:t>
      </w:r>
      <w:proofErr w:type="spellStart"/>
      <w:r>
        <w:rPr>
          <w:lang w:val="en-US"/>
        </w:rPr>
        <w:t>düzenleme</w:t>
      </w:r>
      <w:proofErr w:type="spellEnd"/>
      <w:r>
        <w:rPr>
          <w:lang w:val="en-US"/>
        </w:rPr>
        <w:t xml:space="preserve"> </w:t>
      </w:r>
      <w:proofErr w:type="spellStart"/>
      <w:r>
        <w:rPr>
          <w:lang w:val="en-US"/>
        </w:rPr>
        <w:t>ile</w:t>
      </w:r>
      <w:proofErr w:type="spellEnd"/>
      <w:r>
        <w:rPr>
          <w:lang w:val="en-US"/>
        </w:rPr>
        <w:t xml:space="preserve"> </w:t>
      </w:r>
      <w:proofErr w:type="spellStart"/>
      <w:r>
        <w:rPr>
          <w:lang w:val="en-US"/>
        </w:rPr>
        <w:t>veri</w:t>
      </w:r>
      <w:proofErr w:type="spellEnd"/>
      <w:r>
        <w:rPr>
          <w:lang w:val="en-US"/>
        </w:rPr>
        <w:t xml:space="preserve"> </w:t>
      </w:r>
      <w:proofErr w:type="spellStart"/>
      <w:r>
        <w:rPr>
          <w:lang w:val="en-US"/>
        </w:rPr>
        <w:t>aktarımları</w:t>
      </w:r>
      <w:proofErr w:type="spellEnd"/>
      <w:r>
        <w:rPr>
          <w:lang w:val="en-US"/>
        </w:rPr>
        <w:t xml:space="preserve"> ve </w:t>
      </w:r>
      <w:proofErr w:type="spellStart"/>
      <w:r>
        <w:rPr>
          <w:lang w:val="en-US"/>
        </w:rPr>
        <w:t>depolama</w:t>
      </w:r>
      <w:proofErr w:type="spellEnd"/>
      <w:r>
        <w:rPr>
          <w:lang w:val="en-US"/>
        </w:rPr>
        <w:t xml:space="preserve"> </w:t>
      </w:r>
      <w:proofErr w:type="spellStart"/>
      <w:r>
        <w:rPr>
          <w:lang w:val="en-US"/>
        </w:rPr>
        <w:t>işlemleri</w:t>
      </w:r>
      <w:proofErr w:type="spellEnd"/>
      <w:r>
        <w:rPr>
          <w:lang w:val="en-US"/>
        </w:rPr>
        <w:t xml:space="preserve"> </w:t>
      </w:r>
      <w:proofErr w:type="spellStart"/>
      <w:r>
        <w:rPr>
          <w:lang w:val="en-US"/>
        </w:rPr>
        <w:t>sırasında</w:t>
      </w:r>
      <w:proofErr w:type="spellEnd"/>
      <w:r>
        <w:rPr>
          <w:lang w:val="en-US"/>
        </w:rPr>
        <w:t xml:space="preserve"> </w:t>
      </w:r>
      <w:proofErr w:type="spellStart"/>
      <w:r>
        <w:rPr>
          <w:lang w:val="en-US"/>
        </w:rPr>
        <w:t>güçlü</w:t>
      </w:r>
      <w:proofErr w:type="spellEnd"/>
      <w:r>
        <w:rPr>
          <w:lang w:val="en-US"/>
        </w:rPr>
        <w:t xml:space="preserve"> </w:t>
      </w:r>
      <w:proofErr w:type="spellStart"/>
      <w:r>
        <w:rPr>
          <w:lang w:val="en-US"/>
        </w:rPr>
        <w:t>şifreleme</w:t>
      </w:r>
      <w:proofErr w:type="spellEnd"/>
      <w:r>
        <w:rPr>
          <w:lang w:val="en-US"/>
        </w:rPr>
        <w:t xml:space="preserve"> </w:t>
      </w:r>
      <w:proofErr w:type="spellStart"/>
      <w:r>
        <w:rPr>
          <w:lang w:val="en-US"/>
        </w:rPr>
        <w:t>teknolojilerini</w:t>
      </w:r>
      <w:proofErr w:type="spellEnd"/>
      <w:r>
        <w:rPr>
          <w:lang w:val="en-US"/>
        </w:rPr>
        <w:t xml:space="preserve"> </w:t>
      </w:r>
      <w:proofErr w:type="spellStart"/>
      <w:r>
        <w:rPr>
          <w:lang w:val="en-US"/>
        </w:rPr>
        <w:t>kullanmaktadır</w:t>
      </w:r>
      <w:proofErr w:type="spellEnd"/>
      <w:r>
        <w:rPr>
          <w:lang w:val="en-US"/>
        </w:rPr>
        <w:t xml:space="preserve">. </w:t>
      </w:r>
      <w:proofErr w:type="spellStart"/>
      <w:proofErr w:type="gramStart"/>
      <w:r>
        <w:rPr>
          <w:lang w:val="en-US"/>
        </w:rPr>
        <w:t>Kullanıcıların</w:t>
      </w:r>
      <w:proofErr w:type="spellEnd"/>
      <w:r>
        <w:rPr>
          <w:lang w:val="en-US"/>
        </w:rPr>
        <w:t xml:space="preserve"> ,</w:t>
      </w:r>
      <w:proofErr w:type="gramEnd"/>
      <w:r>
        <w:rPr>
          <w:lang w:val="en-US"/>
        </w:rPr>
        <w:t xml:space="preserve"> </w:t>
      </w:r>
      <w:proofErr w:type="spellStart"/>
      <w:r>
        <w:rPr>
          <w:lang w:val="en-US"/>
        </w:rPr>
        <w:t>kendi</w:t>
      </w:r>
      <w:proofErr w:type="spellEnd"/>
      <w:r>
        <w:rPr>
          <w:lang w:val="en-US"/>
        </w:rPr>
        <w:t xml:space="preserve"> </w:t>
      </w:r>
      <w:proofErr w:type="spellStart"/>
      <w:r>
        <w:rPr>
          <w:lang w:val="en-US"/>
        </w:rPr>
        <w:t>anahtarlarını</w:t>
      </w:r>
      <w:proofErr w:type="spellEnd"/>
      <w:r>
        <w:rPr>
          <w:lang w:val="en-US"/>
        </w:rPr>
        <w:t xml:space="preserve"> </w:t>
      </w:r>
      <w:proofErr w:type="spellStart"/>
      <w:r>
        <w:rPr>
          <w:lang w:val="en-US"/>
        </w:rPr>
        <w:t>yönetebilecekleri</w:t>
      </w:r>
      <w:proofErr w:type="spellEnd"/>
      <w:r>
        <w:rPr>
          <w:lang w:val="en-US"/>
        </w:rPr>
        <w:t xml:space="preserve"> </w:t>
      </w:r>
      <w:proofErr w:type="spellStart"/>
      <w:r>
        <w:rPr>
          <w:lang w:val="en-US"/>
        </w:rPr>
        <w:t>seçenekler</w:t>
      </w:r>
      <w:proofErr w:type="spellEnd"/>
      <w:r>
        <w:rPr>
          <w:lang w:val="en-US"/>
        </w:rPr>
        <w:t xml:space="preserve"> de </w:t>
      </w:r>
      <w:proofErr w:type="spellStart"/>
      <w:r>
        <w:rPr>
          <w:lang w:val="en-US"/>
        </w:rPr>
        <w:t>sunulur</w:t>
      </w:r>
      <w:proofErr w:type="spellEnd"/>
      <w:r>
        <w:rPr>
          <w:lang w:val="en-US"/>
        </w:rPr>
        <w:t xml:space="preserve">. </w:t>
      </w:r>
      <w:r w:rsidR="0017503F">
        <w:rPr>
          <w:lang w:val="en-US"/>
        </w:rPr>
        <w:t xml:space="preserve">ITAR </w:t>
      </w:r>
      <w:proofErr w:type="spellStart"/>
      <w:r w:rsidR="0017503F">
        <w:rPr>
          <w:lang w:val="en-US"/>
        </w:rPr>
        <w:t>düzenlemesinde</w:t>
      </w:r>
      <w:proofErr w:type="spellEnd"/>
      <w:r w:rsidR="0017503F">
        <w:rPr>
          <w:lang w:val="en-US"/>
        </w:rPr>
        <w:t xml:space="preserve"> </w:t>
      </w:r>
      <w:proofErr w:type="spellStart"/>
      <w:r w:rsidR="0017503F">
        <w:rPr>
          <w:lang w:val="en-US"/>
        </w:rPr>
        <w:t>verilerin</w:t>
      </w:r>
      <w:proofErr w:type="spellEnd"/>
      <w:r w:rsidR="0017503F">
        <w:rPr>
          <w:lang w:val="en-US"/>
        </w:rPr>
        <w:t xml:space="preserve"> </w:t>
      </w:r>
      <w:proofErr w:type="spellStart"/>
      <w:r w:rsidR="0017503F">
        <w:rPr>
          <w:lang w:val="en-US"/>
        </w:rPr>
        <w:t>işlenmesi</w:t>
      </w:r>
      <w:proofErr w:type="spellEnd"/>
      <w:r w:rsidR="0017503F">
        <w:rPr>
          <w:lang w:val="en-US"/>
        </w:rPr>
        <w:t xml:space="preserve"> </w:t>
      </w:r>
      <w:proofErr w:type="spellStart"/>
      <w:r w:rsidR="0017503F">
        <w:rPr>
          <w:lang w:val="en-US"/>
        </w:rPr>
        <w:t>için</w:t>
      </w:r>
      <w:proofErr w:type="spellEnd"/>
      <w:r w:rsidR="0017503F">
        <w:rPr>
          <w:lang w:val="en-US"/>
        </w:rPr>
        <w:t xml:space="preserve"> Azure Government ve Azure Government Secret </w:t>
      </w:r>
      <w:proofErr w:type="spellStart"/>
      <w:r w:rsidR="0017503F">
        <w:rPr>
          <w:lang w:val="en-US"/>
        </w:rPr>
        <w:t>ortamları</w:t>
      </w:r>
      <w:proofErr w:type="spellEnd"/>
      <w:r w:rsidR="0017503F">
        <w:rPr>
          <w:lang w:val="en-US"/>
        </w:rPr>
        <w:t xml:space="preserve"> </w:t>
      </w:r>
      <w:proofErr w:type="spellStart"/>
      <w:proofErr w:type="gramStart"/>
      <w:r w:rsidR="0017503F">
        <w:rPr>
          <w:lang w:val="en-US"/>
        </w:rPr>
        <w:t>kullanılmaktadır.</w:t>
      </w:r>
      <w:r w:rsidR="00161025">
        <w:rPr>
          <w:lang w:val="en-US"/>
        </w:rPr>
        <w:t>Ayrıca</w:t>
      </w:r>
      <w:proofErr w:type="spellEnd"/>
      <w:proofErr w:type="gramEnd"/>
      <w:r w:rsidR="00161025">
        <w:rPr>
          <w:lang w:val="en-US"/>
        </w:rPr>
        <w:t xml:space="preserve"> </w:t>
      </w:r>
      <w:proofErr w:type="spellStart"/>
      <w:r w:rsidR="00161025">
        <w:rPr>
          <w:lang w:val="en-US"/>
        </w:rPr>
        <w:t>servis</w:t>
      </w:r>
      <w:proofErr w:type="spellEnd"/>
      <w:r w:rsidR="00161025">
        <w:rPr>
          <w:lang w:val="en-US"/>
        </w:rPr>
        <w:t xml:space="preserve"> </w:t>
      </w:r>
      <w:proofErr w:type="spellStart"/>
      <w:r w:rsidR="00161025">
        <w:rPr>
          <w:lang w:val="en-US"/>
        </w:rPr>
        <w:t>bağlamında</w:t>
      </w:r>
      <w:proofErr w:type="spellEnd"/>
      <w:r w:rsidR="00161025">
        <w:rPr>
          <w:lang w:val="en-US"/>
        </w:rPr>
        <w:t xml:space="preserve"> </w:t>
      </w:r>
      <w:proofErr w:type="spellStart"/>
      <w:r w:rsidR="00161025">
        <w:rPr>
          <w:lang w:val="en-US"/>
        </w:rPr>
        <w:t>bakacak</w:t>
      </w:r>
      <w:proofErr w:type="spellEnd"/>
      <w:r w:rsidR="00161025">
        <w:rPr>
          <w:lang w:val="en-US"/>
        </w:rPr>
        <w:t xml:space="preserve"> </w:t>
      </w:r>
      <w:proofErr w:type="spellStart"/>
      <w:proofErr w:type="gramStart"/>
      <w:r w:rsidR="00161025">
        <w:rPr>
          <w:lang w:val="en-US"/>
        </w:rPr>
        <w:t>olursak</w:t>
      </w:r>
      <w:proofErr w:type="spellEnd"/>
      <w:r w:rsidR="00161025">
        <w:rPr>
          <w:lang w:val="en-US"/>
        </w:rPr>
        <w:t xml:space="preserve"> ;</w:t>
      </w:r>
      <w:proofErr w:type="gramEnd"/>
      <w:r w:rsidR="00161025">
        <w:rPr>
          <w:lang w:val="en-US"/>
        </w:rPr>
        <w:t xml:space="preserve"> Azure Red Hat </w:t>
      </w:r>
      <w:proofErr w:type="spellStart"/>
      <w:r w:rsidR="00161025">
        <w:rPr>
          <w:lang w:val="en-US"/>
        </w:rPr>
        <w:t>Openshift</w:t>
      </w:r>
      <w:proofErr w:type="spellEnd"/>
      <w:r w:rsidR="00161025">
        <w:rPr>
          <w:lang w:val="en-US"/>
        </w:rPr>
        <w:t xml:space="preserve"> ‘</w:t>
      </w:r>
      <w:proofErr w:type="spellStart"/>
      <w:r w:rsidR="00161025">
        <w:rPr>
          <w:lang w:val="en-US"/>
        </w:rPr>
        <w:t>te</w:t>
      </w:r>
      <w:proofErr w:type="spellEnd"/>
      <w:r w:rsidR="00161025">
        <w:rPr>
          <w:lang w:val="en-US"/>
        </w:rPr>
        <w:t xml:space="preserve"> ITAR </w:t>
      </w:r>
      <w:proofErr w:type="spellStart"/>
      <w:r w:rsidR="00161025">
        <w:rPr>
          <w:lang w:val="en-US"/>
        </w:rPr>
        <w:t>uyumluluğunu</w:t>
      </w:r>
      <w:proofErr w:type="spellEnd"/>
      <w:r w:rsidR="00161025">
        <w:rPr>
          <w:lang w:val="en-US"/>
        </w:rPr>
        <w:t xml:space="preserve"> </w:t>
      </w:r>
      <w:proofErr w:type="spellStart"/>
      <w:r w:rsidR="00161025">
        <w:rPr>
          <w:lang w:val="en-US"/>
        </w:rPr>
        <w:t>desteklemektedir</w:t>
      </w:r>
      <w:proofErr w:type="spellEnd"/>
      <w:r w:rsidR="00161025">
        <w:rPr>
          <w:lang w:val="en-US"/>
        </w:rPr>
        <w:t xml:space="preserve">. </w:t>
      </w:r>
    </w:p>
    <w:p w14:paraId="109D9FAC" w14:textId="41D4FADB" w:rsidR="00161025" w:rsidRDefault="009D6640" w:rsidP="009D6640">
      <w:pPr>
        <w:rPr>
          <w:b/>
          <w:lang w:val="en-US"/>
        </w:rPr>
      </w:pPr>
      <w:r w:rsidRPr="009D6640">
        <w:rPr>
          <w:b/>
          <w:lang w:val="en-US"/>
        </w:rPr>
        <w:t>JSIG</w:t>
      </w:r>
    </w:p>
    <w:p w14:paraId="22A88C16" w14:textId="296C7BE7" w:rsidR="009D6640" w:rsidRDefault="00344239" w:rsidP="009D6640">
      <w:pPr>
        <w:rPr>
          <w:lang w:val="en-US"/>
        </w:rPr>
      </w:pPr>
      <w:r>
        <w:rPr>
          <w:lang w:val="en-US"/>
        </w:rPr>
        <w:t xml:space="preserve">Joint Special Access Program (SAP) Implementation Guide (JSIG) </w:t>
      </w:r>
      <w:proofErr w:type="spellStart"/>
      <w:r>
        <w:rPr>
          <w:lang w:val="en-US"/>
        </w:rPr>
        <w:t>olarak</w:t>
      </w:r>
      <w:proofErr w:type="spellEnd"/>
      <w:r>
        <w:rPr>
          <w:lang w:val="en-US"/>
        </w:rPr>
        <w:t xml:space="preserve"> </w:t>
      </w:r>
      <w:proofErr w:type="spellStart"/>
      <w:r>
        <w:rPr>
          <w:lang w:val="en-US"/>
        </w:rPr>
        <w:t>anılmaktadır</w:t>
      </w:r>
      <w:proofErr w:type="spellEnd"/>
      <w:r>
        <w:rPr>
          <w:lang w:val="en-US"/>
        </w:rPr>
        <w:t>.</w:t>
      </w:r>
      <w:r w:rsidR="00F14C74">
        <w:rPr>
          <w:lang w:val="en-US"/>
        </w:rPr>
        <w:t xml:space="preserve"> ABD Savunma </w:t>
      </w:r>
      <w:proofErr w:type="spellStart"/>
      <w:r w:rsidR="00F14C74">
        <w:rPr>
          <w:lang w:val="en-US"/>
        </w:rPr>
        <w:t>Bakanlığının</w:t>
      </w:r>
      <w:proofErr w:type="spellEnd"/>
      <w:r w:rsidR="00F14C74">
        <w:rPr>
          <w:lang w:val="en-US"/>
        </w:rPr>
        <w:t xml:space="preserve"> </w:t>
      </w:r>
      <w:proofErr w:type="spellStart"/>
      <w:r w:rsidR="00F14C74">
        <w:rPr>
          <w:lang w:val="en-US"/>
        </w:rPr>
        <w:t>en</w:t>
      </w:r>
      <w:proofErr w:type="spellEnd"/>
      <w:r w:rsidR="00F14C74">
        <w:rPr>
          <w:lang w:val="en-US"/>
        </w:rPr>
        <w:t xml:space="preserve"> </w:t>
      </w:r>
      <w:proofErr w:type="spellStart"/>
      <w:r w:rsidR="00F14C74">
        <w:rPr>
          <w:lang w:val="en-US"/>
        </w:rPr>
        <w:t>hassas</w:t>
      </w:r>
      <w:proofErr w:type="spellEnd"/>
      <w:r w:rsidR="00F14C74">
        <w:rPr>
          <w:lang w:val="en-US"/>
        </w:rPr>
        <w:t xml:space="preserve"> </w:t>
      </w:r>
      <w:proofErr w:type="spellStart"/>
      <w:r w:rsidR="00F14C74">
        <w:rPr>
          <w:lang w:val="en-US"/>
        </w:rPr>
        <w:t>verilerini</w:t>
      </w:r>
      <w:proofErr w:type="spellEnd"/>
      <w:r w:rsidR="00F14C74">
        <w:rPr>
          <w:lang w:val="en-US"/>
        </w:rPr>
        <w:t xml:space="preserve"> </w:t>
      </w:r>
      <w:proofErr w:type="spellStart"/>
      <w:r w:rsidR="00F14C74">
        <w:rPr>
          <w:lang w:val="en-US"/>
        </w:rPr>
        <w:t>korumak</w:t>
      </w:r>
      <w:proofErr w:type="spellEnd"/>
      <w:r w:rsidR="00F14C74">
        <w:rPr>
          <w:lang w:val="en-US"/>
        </w:rPr>
        <w:t xml:space="preserve"> </w:t>
      </w:r>
      <w:proofErr w:type="spellStart"/>
      <w:r w:rsidR="00F14C74">
        <w:rPr>
          <w:lang w:val="en-US"/>
        </w:rPr>
        <w:t>için</w:t>
      </w:r>
      <w:proofErr w:type="spellEnd"/>
      <w:r w:rsidR="00F14C74">
        <w:rPr>
          <w:lang w:val="en-US"/>
        </w:rPr>
        <w:t xml:space="preserve"> </w:t>
      </w:r>
      <w:proofErr w:type="spellStart"/>
      <w:r w:rsidR="00F14C74">
        <w:rPr>
          <w:lang w:val="en-US"/>
        </w:rPr>
        <w:t>hazırlanmış</w:t>
      </w:r>
      <w:proofErr w:type="spellEnd"/>
      <w:r w:rsidR="00F14C74">
        <w:rPr>
          <w:lang w:val="en-US"/>
        </w:rPr>
        <w:t xml:space="preserve"> </w:t>
      </w:r>
      <w:proofErr w:type="spellStart"/>
      <w:r w:rsidR="00F14C74">
        <w:rPr>
          <w:lang w:val="en-US"/>
        </w:rPr>
        <w:t>bir</w:t>
      </w:r>
      <w:proofErr w:type="spellEnd"/>
      <w:r w:rsidR="00F14C74">
        <w:rPr>
          <w:lang w:val="en-US"/>
        </w:rPr>
        <w:t xml:space="preserve"> </w:t>
      </w:r>
      <w:proofErr w:type="spellStart"/>
      <w:r w:rsidR="00F14C74">
        <w:rPr>
          <w:lang w:val="en-US"/>
        </w:rPr>
        <w:t>güvenlik</w:t>
      </w:r>
      <w:proofErr w:type="spellEnd"/>
      <w:r w:rsidR="00F14C74">
        <w:rPr>
          <w:lang w:val="en-US"/>
        </w:rPr>
        <w:t xml:space="preserve"> </w:t>
      </w:r>
      <w:proofErr w:type="spellStart"/>
      <w:r w:rsidR="00F14C74">
        <w:rPr>
          <w:lang w:val="en-US"/>
        </w:rPr>
        <w:t>kılavuzudur</w:t>
      </w:r>
      <w:proofErr w:type="spellEnd"/>
      <w:r w:rsidR="00F14C74">
        <w:rPr>
          <w:lang w:val="en-US"/>
        </w:rPr>
        <w:t xml:space="preserve">. Bu </w:t>
      </w:r>
      <w:proofErr w:type="spellStart"/>
      <w:r w:rsidR="00F14C74">
        <w:rPr>
          <w:lang w:val="en-US"/>
        </w:rPr>
        <w:t>kılavuzda</w:t>
      </w:r>
      <w:proofErr w:type="spellEnd"/>
      <w:r w:rsidR="00F14C74">
        <w:rPr>
          <w:lang w:val="en-US"/>
        </w:rPr>
        <w:t xml:space="preserve"> Bilgi </w:t>
      </w:r>
      <w:proofErr w:type="spellStart"/>
      <w:r w:rsidR="00F14C74">
        <w:rPr>
          <w:lang w:val="en-US"/>
        </w:rPr>
        <w:t>Sistemlerinin</w:t>
      </w:r>
      <w:proofErr w:type="spellEnd"/>
      <w:r w:rsidR="00F14C74">
        <w:rPr>
          <w:lang w:val="en-US"/>
        </w:rPr>
        <w:t xml:space="preserve"> </w:t>
      </w:r>
      <w:proofErr w:type="spellStart"/>
      <w:r w:rsidR="00F14C74">
        <w:rPr>
          <w:lang w:val="en-US"/>
        </w:rPr>
        <w:t>güvenliğini</w:t>
      </w:r>
      <w:proofErr w:type="spellEnd"/>
      <w:r w:rsidR="00F14C74">
        <w:rPr>
          <w:lang w:val="en-US"/>
        </w:rPr>
        <w:t xml:space="preserve"> </w:t>
      </w:r>
      <w:proofErr w:type="spellStart"/>
      <w:r w:rsidR="00F14C74">
        <w:rPr>
          <w:lang w:val="en-US"/>
        </w:rPr>
        <w:t>artırmak</w:t>
      </w:r>
      <w:proofErr w:type="spellEnd"/>
      <w:r w:rsidR="00F14C74">
        <w:rPr>
          <w:lang w:val="en-US"/>
        </w:rPr>
        <w:t xml:space="preserve"> </w:t>
      </w:r>
      <w:proofErr w:type="spellStart"/>
      <w:r w:rsidR="00F14C74">
        <w:rPr>
          <w:lang w:val="en-US"/>
        </w:rPr>
        <w:t>amacıyla</w:t>
      </w:r>
      <w:proofErr w:type="spellEnd"/>
      <w:r w:rsidR="00F14C74">
        <w:rPr>
          <w:lang w:val="en-US"/>
        </w:rPr>
        <w:t xml:space="preserve"> </w:t>
      </w:r>
      <w:proofErr w:type="spellStart"/>
      <w:r w:rsidR="00F14C74">
        <w:rPr>
          <w:lang w:val="en-US"/>
        </w:rPr>
        <w:t>kurallar</w:t>
      </w:r>
      <w:proofErr w:type="spellEnd"/>
      <w:r w:rsidR="00F14C74">
        <w:rPr>
          <w:lang w:val="en-US"/>
        </w:rPr>
        <w:t xml:space="preserve"> ve </w:t>
      </w:r>
      <w:proofErr w:type="spellStart"/>
      <w:r w:rsidR="00F14C74">
        <w:rPr>
          <w:lang w:val="en-US"/>
        </w:rPr>
        <w:t>prosedürler</w:t>
      </w:r>
      <w:proofErr w:type="spellEnd"/>
      <w:r w:rsidR="00F14C74">
        <w:rPr>
          <w:lang w:val="en-US"/>
        </w:rPr>
        <w:t xml:space="preserve"> </w:t>
      </w:r>
      <w:proofErr w:type="spellStart"/>
      <w:r w:rsidR="00F14C74">
        <w:rPr>
          <w:lang w:val="en-US"/>
        </w:rPr>
        <w:t>içermektedir</w:t>
      </w:r>
      <w:proofErr w:type="spellEnd"/>
      <w:r w:rsidR="00F14C74">
        <w:rPr>
          <w:lang w:val="en-US"/>
        </w:rPr>
        <w:t xml:space="preserve">. Azure Government Secret VE Azure Government Top Secret </w:t>
      </w:r>
      <w:proofErr w:type="spellStart"/>
      <w:r w:rsidR="00F14C74">
        <w:rPr>
          <w:lang w:val="en-US"/>
        </w:rPr>
        <w:t>ortamları</w:t>
      </w:r>
      <w:proofErr w:type="spellEnd"/>
      <w:r w:rsidR="00F14C74">
        <w:rPr>
          <w:lang w:val="en-US"/>
        </w:rPr>
        <w:t xml:space="preserve"> JSIG </w:t>
      </w:r>
      <w:proofErr w:type="spellStart"/>
      <w:r w:rsidR="00F14C74">
        <w:rPr>
          <w:lang w:val="en-US"/>
        </w:rPr>
        <w:t>standartlarına</w:t>
      </w:r>
      <w:proofErr w:type="spellEnd"/>
      <w:r w:rsidR="00F14C74">
        <w:rPr>
          <w:lang w:val="en-US"/>
        </w:rPr>
        <w:t xml:space="preserve"> </w:t>
      </w:r>
      <w:proofErr w:type="spellStart"/>
      <w:r w:rsidR="00F14C74">
        <w:rPr>
          <w:lang w:val="en-US"/>
        </w:rPr>
        <w:t>uygundur</w:t>
      </w:r>
      <w:proofErr w:type="spellEnd"/>
      <w:r w:rsidR="00F14C74">
        <w:rPr>
          <w:lang w:val="en-US"/>
        </w:rPr>
        <w:t xml:space="preserve">. </w:t>
      </w:r>
      <w:proofErr w:type="spellStart"/>
      <w:r w:rsidR="00F14C74">
        <w:rPr>
          <w:lang w:val="en-US"/>
        </w:rPr>
        <w:t>Buradaki</w:t>
      </w:r>
      <w:proofErr w:type="spellEnd"/>
      <w:r w:rsidR="00F14C74">
        <w:rPr>
          <w:lang w:val="en-US"/>
        </w:rPr>
        <w:t xml:space="preserve"> </w:t>
      </w:r>
      <w:proofErr w:type="spellStart"/>
      <w:r w:rsidR="00F14C74">
        <w:rPr>
          <w:lang w:val="en-US"/>
        </w:rPr>
        <w:t>verileri</w:t>
      </w:r>
      <w:proofErr w:type="spellEnd"/>
      <w:r w:rsidR="00F14C74">
        <w:rPr>
          <w:lang w:val="en-US"/>
        </w:rPr>
        <w:t xml:space="preserve"> </w:t>
      </w:r>
      <w:proofErr w:type="spellStart"/>
      <w:r w:rsidR="00F14C74">
        <w:rPr>
          <w:lang w:val="en-US"/>
        </w:rPr>
        <w:t>sadece</w:t>
      </w:r>
      <w:proofErr w:type="spellEnd"/>
      <w:r w:rsidR="00F14C74">
        <w:rPr>
          <w:lang w:val="en-US"/>
        </w:rPr>
        <w:t xml:space="preserve"> </w:t>
      </w:r>
      <w:proofErr w:type="spellStart"/>
      <w:r w:rsidR="00F14C74">
        <w:rPr>
          <w:lang w:val="en-US"/>
        </w:rPr>
        <w:t>hükümet</w:t>
      </w:r>
      <w:proofErr w:type="spellEnd"/>
      <w:r w:rsidR="00F14C74">
        <w:rPr>
          <w:lang w:val="en-US"/>
        </w:rPr>
        <w:t xml:space="preserve"> ve </w:t>
      </w:r>
      <w:proofErr w:type="spellStart"/>
      <w:r w:rsidR="00F14C74">
        <w:rPr>
          <w:lang w:val="en-US"/>
        </w:rPr>
        <w:t>savunma</w:t>
      </w:r>
      <w:proofErr w:type="spellEnd"/>
      <w:r w:rsidR="00F14C74">
        <w:rPr>
          <w:lang w:val="en-US"/>
        </w:rPr>
        <w:t xml:space="preserve"> </w:t>
      </w:r>
      <w:proofErr w:type="spellStart"/>
      <w:r w:rsidR="00F14C74">
        <w:rPr>
          <w:lang w:val="en-US"/>
        </w:rPr>
        <w:t>projeleri</w:t>
      </w:r>
      <w:proofErr w:type="spellEnd"/>
      <w:r w:rsidR="00F14C74">
        <w:rPr>
          <w:lang w:val="en-US"/>
        </w:rPr>
        <w:t xml:space="preserve"> </w:t>
      </w:r>
      <w:proofErr w:type="spellStart"/>
      <w:r w:rsidR="00F14C74">
        <w:rPr>
          <w:lang w:val="en-US"/>
        </w:rPr>
        <w:t>gibi</w:t>
      </w:r>
      <w:proofErr w:type="spellEnd"/>
      <w:r w:rsidR="00F14C74">
        <w:rPr>
          <w:lang w:val="en-US"/>
        </w:rPr>
        <w:t xml:space="preserve"> </w:t>
      </w:r>
      <w:proofErr w:type="spellStart"/>
      <w:r w:rsidR="00F14C74">
        <w:rPr>
          <w:lang w:val="en-US"/>
        </w:rPr>
        <w:t>yüksek</w:t>
      </w:r>
      <w:proofErr w:type="spellEnd"/>
      <w:r w:rsidR="00F14C74">
        <w:rPr>
          <w:lang w:val="en-US"/>
        </w:rPr>
        <w:t xml:space="preserve"> </w:t>
      </w:r>
      <w:proofErr w:type="spellStart"/>
      <w:r w:rsidR="00F14C74">
        <w:rPr>
          <w:lang w:val="en-US"/>
        </w:rPr>
        <w:t>güvenlik</w:t>
      </w:r>
      <w:proofErr w:type="spellEnd"/>
      <w:r w:rsidR="00F14C74">
        <w:rPr>
          <w:lang w:val="en-US"/>
        </w:rPr>
        <w:t xml:space="preserve"> </w:t>
      </w:r>
      <w:proofErr w:type="spellStart"/>
      <w:r w:rsidR="00F14C74">
        <w:rPr>
          <w:lang w:val="en-US"/>
        </w:rPr>
        <w:t>gerektiren</w:t>
      </w:r>
      <w:proofErr w:type="spellEnd"/>
      <w:r w:rsidR="00F14C74">
        <w:rPr>
          <w:lang w:val="en-US"/>
        </w:rPr>
        <w:t xml:space="preserve"> </w:t>
      </w:r>
      <w:proofErr w:type="spellStart"/>
      <w:r w:rsidR="00F14C74">
        <w:rPr>
          <w:lang w:val="en-US"/>
        </w:rPr>
        <w:t>durumlarda</w:t>
      </w:r>
      <w:proofErr w:type="spellEnd"/>
      <w:r w:rsidR="00F14C74">
        <w:rPr>
          <w:lang w:val="en-US"/>
        </w:rPr>
        <w:t xml:space="preserve"> </w:t>
      </w:r>
      <w:proofErr w:type="spellStart"/>
      <w:r w:rsidR="00F14C74">
        <w:rPr>
          <w:lang w:val="en-US"/>
        </w:rPr>
        <w:t>geçerli</w:t>
      </w:r>
      <w:proofErr w:type="spellEnd"/>
      <w:r w:rsidR="00F14C74">
        <w:rPr>
          <w:lang w:val="en-US"/>
        </w:rPr>
        <w:t xml:space="preserve"> </w:t>
      </w:r>
      <w:proofErr w:type="spellStart"/>
      <w:r w:rsidR="00F14C74">
        <w:rPr>
          <w:lang w:val="en-US"/>
        </w:rPr>
        <w:t>olmaktadır</w:t>
      </w:r>
      <w:proofErr w:type="spellEnd"/>
      <w:r w:rsidR="00F14C74">
        <w:rPr>
          <w:lang w:val="en-US"/>
        </w:rPr>
        <w:t xml:space="preserve">. </w:t>
      </w:r>
    </w:p>
    <w:p w14:paraId="3EC16C41" w14:textId="77777777" w:rsidR="00F14C74" w:rsidRPr="00F14C74" w:rsidRDefault="00F14C74" w:rsidP="00F14C74">
      <w:pPr>
        <w:rPr>
          <w:b/>
          <w:lang w:val="en-US"/>
        </w:rPr>
      </w:pPr>
      <w:r w:rsidRPr="00F14C74">
        <w:rPr>
          <w:b/>
          <w:lang w:val="en-US"/>
        </w:rPr>
        <w:t>NDAA</w:t>
      </w:r>
    </w:p>
    <w:p w14:paraId="41DA1706" w14:textId="11CB3B54" w:rsidR="00F14C74" w:rsidRDefault="005C0E54" w:rsidP="009D6640">
      <w:pPr>
        <w:rPr>
          <w:lang w:val="en-US"/>
        </w:rPr>
      </w:pPr>
      <w:r>
        <w:rPr>
          <w:lang w:val="en-US"/>
        </w:rPr>
        <w:t xml:space="preserve">National Defense </w:t>
      </w:r>
      <w:r w:rsidR="001303B9">
        <w:rPr>
          <w:lang w:val="en-US"/>
        </w:rPr>
        <w:t xml:space="preserve">Authorization ACT </w:t>
      </w:r>
      <w:proofErr w:type="spellStart"/>
      <w:r w:rsidR="001303B9">
        <w:rPr>
          <w:lang w:val="en-US"/>
        </w:rPr>
        <w:t>olarak</w:t>
      </w:r>
      <w:proofErr w:type="spellEnd"/>
      <w:r w:rsidR="001303B9">
        <w:rPr>
          <w:lang w:val="en-US"/>
        </w:rPr>
        <w:t xml:space="preserve"> </w:t>
      </w:r>
      <w:proofErr w:type="spellStart"/>
      <w:r w:rsidR="001303B9">
        <w:rPr>
          <w:lang w:val="en-US"/>
        </w:rPr>
        <w:t>anılmaktadır</w:t>
      </w:r>
      <w:proofErr w:type="spellEnd"/>
      <w:r w:rsidR="001303B9">
        <w:rPr>
          <w:lang w:val="en-US"/>
        </w:rPr>
        <w:t xml:space="preserve">. ABD </w:t>
      </w:r>
      <w:proofErr w:type="spellStart"/>
      <w:r w:rsidR="001303B9">
        <w:rPr>
          <w:lang w:val="en-US"/>
        </w:rPr>
        <w:t>Hükümentinin</w:t>
      </w:r>
      <w:proofErr w:type="spellEnd"/>
      <w:r w:rsidR="001303B9">
        <w:rPr>
          <w:lang w:val="en-US"/>
        </w:rPr>
        <w:t xml:space="preserve"> </w:t>
      </w:r>
      <w:proofErr w:type="spellStart"/>
      <w:r w:rsidR="001303B9">
        <w:rPr>
          <w:lang w:val="en-US"/>
        </w:rPr>
        <w:t>güvenliğini</w:t>
      </w:r>
      <w:proofErr w:type="spellEnd"/>
      <w:r w:rsidR="001303B9">
        <w:rPr>
          <w:lang w:val="en-US"/>
        </w:rPr>
        <w:t xml:space="preserve"> </w:t>
      </w:r>
      <w:proofErr w:type="spellStart"/>
      <w:r w:rsidR="001303B9">
        <w:rPr>
          <w:lang w:val="en-US"/>
        </w:rPr>
        <w:t>artırmayı</w:t>
      </w:r>
      <w:proofErr w:type="spellEnd"/>
      <w:r w:rsidR="001303B9">
        <w:rPr>
          <w:lang w:val="en-US"/>
        </w:rPr>
        <w:t xml:space="preserve"> </w:t>
      </w:r>
      <w:proofErr w:type="spellStart"/>
      <w:r w:rsidR="001303B9">
        <w:rPr>
          <w:lang w:val="en-US"/>
        </w:rPr>
        <w:t>amaçlayan</w:t>
      </w:r>
      <w:proofErr w:type="spellEnd"/>
      <w:r w:rsidR="001303B9">
        <w:rPr>
          <w:lang w:val="en-US"/>
        </w:rPr>
        <w:t xml:space="preserve"> kanun </w:t>
      </w:r>
      <w:proofErr w:type="spellStart"/>
      <w:r w:rsidR="001303B9">
        <w:rPr>
          <w:lang w:val="en-US"/>
        </w:rPr>
        <w:t>maddesidir</w:t>
      </w:r>
      <w:proofErr w:type="spellEnd"/>
      <w:r w:rsidR="001303B9">
        <w:rPr>
          <w:lang w:val="en-US"/>
        </w:rPr>
        <w:t xml:space="preserve">. Bu </w:t>
      </w:r>
      <w:proofErr w:type="spellStart"/>
      <w:r w:rsidR="001303B9">
        <w:rPr>
          <w:lang w:val="en-US"/>
        </w:rPr>
        <w:t>madde</w:t>
      </w:r>
      <w:proofErr w:type="spellEnd"/>
      <w:r w:rsidR="001303B9">
        <w:rPr>
          <w:lang w:val="en-US"/>
        </w:rPr>
        <w:t xml:space="preserve"> </w:t>
      </w:r>
      <w:proofErr w:type="spellStart"/>
      <w:r w:rsidR="001303B9">
        <w:rPr>
          <w:lang w:val="en-US"/>
        </w:rPr>
        <w:t>ise</w:t>
      </w:r>
      <w:proofErr w:type="spellEnd"/>
      <w:r w:rsidR="001303B9">
        <w:rPr>
          <w:lang w:val="en-US"/>
        </w:rPr>
        <w:t xml:space="preserve"> </w:t>
      </w:r>
      <w:proofErr w:type="spellStart"/>
      <w:r w:rsidR="001303B9">
        <w:rPr>
          <w:lang w:val="en-US"/>
        </w:rPr>
        <w:t>belirli</w:t>
      </w:r>
      <w:proofErr w:type="spellEnd"/>
      <w:r w:rsidR="001303B9">
        <w:rPr>
          <w:lang w:val="en-US"/>
        </w:rPr>
        <w:t xml:space="preserve"> </w:t>
      </w:r>
      <w:proofErr w:type="spellStart"/>
      <w:r w:rsidR="001303B9">
        <w:rPr>
          <w:lang w:val="en-US"/>
        </w:rPr>
        <w:t>telekomünikasyon</w:t>
      </w:r>
      <w:proofErr w:type="spellEnd"/>
      <w:r w:rsidR="001303B9">
        <w:rPr>
          <w:lang w:val="en-US"/>
        </w:rPr>
        <w:t xml:space="preserve"> </w:t>
      </w:r>
      <w:proofErr w:type="spellStart"/>
      <w:r w:rsidR="001303B9">
        <w:rPr>
          <w:lang w:val="en-US"/>
        </w:rPr>
        <w:t>ekipmanlarının</w:t>
      </w:r>
      <w:proofErr w:type="spellEnd"/>
      <w:r w:rsidR="001303B9">
        <w:rPr>
          <w:lang w:val="en-US"/>
        </w:rPr>
        <w:t xml:space="preserve"> ve </w:t>
      </w:r>
      <w:proofErr w:type="spellStart"/>
      <w:r w:rsidR="001303B9">
        <w:rPr>
          <w:lang w:val="en-US"/>
        </w:rPr>
        <w:t>hizmetlerinin</w:t>
      </w:r>
      <w:proofErr w:type="spellEnd"/>
      <w:r w:rsidR="001303B9">
        <w:rPr>
          <w:lang w:val="en-US"/>
        </w:rPr>
        <w:t xml:space="preserve"> </w:t>
      </w:r>
      <w:proofErr w:type="spellStart"/>
      <w:r w:rsidR="001303B9">
        <w:rPr>
          <w:lang w:val="en-US"/>
        </w:rPr>
        <w:t>kullanımını</w:t>
      </w:r>
      <w:proofErr w:type="spellEnd"/>
      <w:r w:rsidR="001303B9">
        <w:rPr>
          <w:lang w:val="en-US"/>
        </w:rPr>
        <w:t xml:space="preserve"> </w:t>
      </w:r>
      <w:proofErr w:type="spellStart"/>
      <w:r w:rsidR="001303B9">
        <w:rPr>
          <w:lang w:val="en-US"/>
        </w:rPr>
        <w:t>yasaklamaktadır</w:t>
      </w:r>
      <w:proofErr w:type="spellEnd"/>
      <w:r w:rsidR="001303B9">
        <w:rPr>
          <w:lang w:val="en-US"/>
        </w:rPr>
        <w:t xml:space="preserve">. </w:t>
      </w:r>
      <w:proofErr w:type="spellStart"/>
      <w:r w:rsidR="001303B9">
        <w:rPr>
          <w:lang w:val="en-US"/>
        </w:rPr>
        <w:t>Özellikle</w:t>
      </w:r>
      <w:proofErr w:type="spellEnd"/>
      <w:r w:rsidR="001303B9">
        <w:rPr>
          <w:lang w:val="en-US"/>
        </w:rPr>
        <w:t xml:space="preserve"> </w:t>
      </w:r>
      <w:proofErr w:type="gramStart"/>
      <w:r w:rsidR="001303B9">
        <w:rPr>
          <w:lang w:val="en-US"/>
        </w:rPr>
        <w:t>Huawei ,</w:t>
      </w:r>
      <w:proofErr w:type="gramEnd"/>
      <w:r w:rsidR="001303B9">
        <w:rPr>
          <w:lang w:val="en-US"/>
        </w:rPr>
        <w:t xml:space="preserve"> </w:t>
      </w:r>
      <w:proofErr w:type="gramStart"/>
      <w:r w:rsidR="001303B9">
        <w:rPr>
          <w:lang w:val="en-US"/>
        </w:rPr>
        <w:t>ZTE ,</w:t>
      </w:r>
      <w:proofErr w:type="gramEnd"/>
      <w:r w:rsidR="001303B9">
        <w:rPr>
          <w:lang w:val="en-US"/>
        </w:rPr>
        <w:t xml:space="preserve"> </w:t>
      </w:r>
      <w:proofErr w:type="gramStart"/>
      <w:r w:rsidR="001303B9">
        <w:rPr>
          <w:lang w:val="en-US"/>
        </w:rPr>
        <w:t>Hytera ,</w:t>
      </w:r>
      <w:proofErr w:type="gramEnd"/>
      <w:r w:rsidR="001303B9">
        <w:rPr>
          <w:lang w:val="en-US"/>
        </w:rPr>
        <w:t xml:space="preserve"> Hikvision ve Dahua </w:t>
      </w:r>
      <w:proofErr w:type="spellStart"/>
      <w:r w:rsidR="001303B9">
        <w:rPr>
          <w:lang w:val="en-US"/>
        </w:rPr>
        <w:t>gibi</w:t>
      </w:r>
      <w:proofErr w:type="spellEnd"/>
      <w:r w:rsidR="001303B9">
        <w:rPr>
          <w:lang w:val="en-US"/>
        </w:rPr>
        <w:t xml:space="preserve"> </w:t>
      </w:r>
      <w:proofErr w:type="spellStart"/>
      <w:r w:rsidR="001303B9">
        <w:rPr>
          <w:lang w:val="en-US"/>
        </w:rPr>
        <w:t>şirketlerin</w:t>
      </w:r>
      <w:proofErr w:type="spellEnd"/>
      <w:r w:rsidR="001303B9">
        <w:rPr>
          <w:lang w:val="en-US"/>
        </w:rPr>
        <w:t xml:space="preserve"> </w:t>
      </w:r>
      <w:proofErr w:type="spellStart"/>
      <w:r w:rsidR="001303B9">
        <w:rPr>
          <w:lang w:val="en-US"/>
        </w:rPr>
        <w:t>ürün</w:t>
      </w:r>
      <w:proofErr w:type="spellEnd"/>
      <w:r w:rsidR="001303B9">
        <w:rPr>
          <w:lang w:val="en-US"/>
        </w:rPr>
        <w:t xml:space="preserve"> ve </w:t>
      </w:r>
      <w:proofErr w:type="spellStart"/>
      <w:r w:rsidR="001303B9">
        <w:rPr>
          <w:lang w:val="en-US"/>
        </w:rPr>
        <w:t>hizmetleri</w:t>
      </w:r>
      <w:proofErr w:type="spellEnd"/>
      <w:r w:rsidR="001303B9">
        <w:rPr>
          <w:lang w:val="en-US"/>
        </w:rPr>
        <w:t xml:space="preserve"> </w:t>
      </w:r>
      <w:proofErr w:type="spellStart"/>
      <w:r w:rsidR="001303B9">
        <w:rPr>
          <w:lang w:val="en-US"/>
        </w:rPr>
        <w:t>bu</w:t>
      </w:r>
      <w:proofErr w:type="spellEnd"/>
      <w:r w:rsidR="001303B9">
        <w:rPr>
          <w:lang w:val="en-US"/>
        </w:rPr>
        <w:t xml:space="preserve"> </w:t>
      </w:r>
      <w:proofErr w:type="spellStart"/>
      <w:r w:rsidR="001303B9">
        <w:rPr>
          <w:lang w:val="en-US"/>
        </w:rPr>
        <w:t>yasakta</w:t>
      </w:r>
      <w:proofErr w:type="spellEnd"/>
      <w:r w:rsidR="001303B9">
        <w:rPr>
          <w:lang w:val="en-US"/>
        </w:rPr>
        <w:t xml:space="preserve"> </w:t>
      </w:r>
      <w:proofErr w:type="spellStart"/>
      <w:r w:rsidR="001303B9">
        <w:rPr>
          <w:lang w:val="en-US"/>
        </w:rPr>
        <w:t>yer</w:t>
      </w:r>
      <w:proofErr w:type="spellEnd"/>
      <w:r w:rsidR="001303B9">
        <w:rPr>
          <w:lang w:val="en-US"/>
        </w:rPr>
        <w:t xml:space="preserve"> </w:t>
      </w:r>
      <w:proofErr w:type="spellStart"/>
      <w:r w:rsidR="001303B9">
        <w:rPr>
          <w:lang w:val="en-US"/>
        </w:rPr>
        <w:t>almaktadır</w:t>
      </w:r>
      <w:proofErr w:type="spellEnd"/>
      <w:r w:rsidR="001303B9">
        <w:rPr>
          <w:lang w:val="en-US"/>
        </w:rPr>
        <w:t xml:space="preserve">. </w:t>
      </w:r>
      <w:proofErr w:type="spellStart"/>
      <w:r w:rsidR="001303B9">
        <w:rPr>
          <w:lang w:val="en-US"/>
        </w:rPr>
        <w:t>Microsoft’un</w:t>
      </w:r>
      <w:proofErr w:type="spellEnd"/>
      <w:r w:rsidR="001303B9">
        <w:rPr>
          <w:lang w:val="en-US"/>
        </w:rPr>
        <w:t xml:space="preserve"> </w:t>
      </w:r>
      <w:proofErr w:type="gramStart"/>
      <w:r w:rsidR="001303B9">
        <w:rPr>
          <w:lang w:val="en-US"/>
        </w:rPr>
        <w:t>Azure ,</w:t>
      </w:r>
      <w:proofErr w:type="gramEnd"/>
      <w:r w:rsidR="001303B9">
        <w:rPr>
          <w:lang w:val="en-US"/>
        </w:rPr>
        <w:t xml:space="preserve"> Office</w:t>
      </w:r>
      <w:proofErr w:type="gramStart"/>
      <w:r w:rsidR="001303B9">
        <w:rPr>
          <w:lang w:val="en-US"/>
        </w:rPr>
        <w:t>365 ,</w:t>
      </w:r>
      <w:proofErr w:type="gramEnd"/>
      <w:r w:rsidR="001303B9">
        <w:rPr>
          <w:lang w:val="en-US"/>
        </w:rPr>
        <w:t xml:space="preserve"> Dynamics 365 ve Surface </w:t>
      </w:r>
      <w:proofErr w:type="spellStart"/>
      <w:r w:rsidR="001303B9">
        <w:rPr>
          <w:lang w:val="en-US"/>
        </w:rPr>
        <w:t>gibi</w:t>
      </w:r>
      <w:proofErr w:type="spellEnd"/>
      <w:r w:rsidR="001303B9">
        <w:rPr>
          <w:lang w:val="en-US"/>
        </w:rPr>
        <w:t xml:space="preserve"> </w:t>
      </w:r>
      <w:proofErr w:type="spellStart"/>
      <w:proofErr w:type="gramStart"/>
      <w:r w:rsidR="001303B9">
        <w:rPr>
          <w:lang w:val="en-US"/>
        </w:rPr>
        <w:t>hizmetleri</w:t>
      </w:r>
      <w:proofErr w:type="spellEnd"/>
      <w:r w:rsidR="001303B9">
        <w:rPr>
          <w:lang w:val="en-US"/>
        </w:rPr>
        <w:t xml:space="preserve"> ,</w:t>
      </w:r>
      <w:proofErr w:type="gramEnd"/>
      <w:r w:rsidR="001303B9">
        <w:rPr>
          <w:lang w:val="en-US"/>
        </w:rPr>
        <w:t xml:space="preserve"> </w:t>
      </w:r>
      <w:proofErr w:type="spellStart"/>
      <w:r w:rsidR="001303B9">
        <w:rPr>
          <w:lang w:val="en-US"/>
        </w:rPr>
        <w:t>ABD’deki</w:t>
      </w:r>
      <w:proofErr w:type="spellEnd"/>
      <w:r w:rsidR="001303B9">
        <w:rPr>
          <w:lang w:val="en-US"/>
        </w:rPr>
        <w:t xml:space="preserve"> </w:t>
      </w:r>
      <w:proofErr w:type="spellStart"/>
      <w:r w:rsidR="001303B9">
        <w:rPr>
          <w:lang w:val="en-US"/>
        </w:rPr>
        <w:t>sunucularındabu</w:t>
      </w:r>
      <w:proofErr w:type="spellEnd"/>
      <w:r w:rsidR="001303B9">
        <w:rPr>
          <w:lang w:val="en-US"/>
        </w:rPr>
        <w:t xml:space="preserve"> </w:t>
      </w:r>
      <w:proofErr w:type="spellStart"/>
      <w:r w:rsidR="001303B9">
        <w:rPr>
          <w:lang w:val="en-US"/>
        </w:rPr>
        <w:t>yasaklı</w:t>
      </w:r>
      <w:proofErr w:type="spellEnd"/>
      <w:r w:rsidR="001303B9">
        <w:rPr>
          <w:lang w:val="en-US"/>
        </w:rPr>
        <w:t xml:space="preserve"> </w:t>
      </w:r>
      <w:proofErr w:type="spellStart"/>
      <w:r w:rsidR="001303B9">
        <w:rPr>
          <w:lang w:val="en-US"/>
        </w:rPr>
        <w:t>şirketlerin</w:t>
      </w:r>
      <w:proofErr w:type="spellEnd"/>
      <w:r w:rsidR="001303B9">
        <w:rPr>
          <w:lang w:val="en-US"/>
        </w:rPr>
        <w:t xml:space="preserve"> </w:t>
      </w:r>
      <w:proofErr w:type="spellStart"/>
      <w:r w:rsidR="001303B9">
        <w:rPr>
          <w:lang w:val="en-US"/>
        </w:rPr>
        <w:t>ürünlerini</w:t>
      </w:r>
      <w:proofErr w:type="spellEnd"/>
      <w:r w:rsidR="001303B9">
        <w:rPr>
          <w:lang w:val="en-US"/>
        </w:rPr>
        <w:t xml:space="preserve"> </w:t>
      </w:r>
      <w:proofErr w:type="spellStart"/>
      <w:r w:rsidR="001303B9">
        <w:rPr>
          <w:lang w:val="en-US"/>
        </w:rPr>
        <w:t>kullanmaz</w:t>
      </w:r>
      <w:proofErr w:type="spellEnd"/>
      <w:r w:rsidR="001303B9">
        <w:rPr>
          <w:lang w:val="en-US"/>
        </w:rPr>
        <w:t xml:space="preserve">. </w:t>
      </w:r>
      <w:proofErr w:type="spellStart"/>
      <w:r w:rsidR="001303B9">
        <w:rPr>
          <w:lang w:val="en-US"/>
        </w:rPr>
        <w:t>Yalnızca</w:t>
      </w:r>
      <w:proofErr w:type="spellEnd"/>
      <w:r w:rsidR="001303B9">
        <w:rPr>
          <w:lang w:val="en-US"/>
        </w:rPr>
        <w:t xml:space="preserve"> </w:t>
      </w:r>
      <w:proofErr w:type="spellStart"/>
      <w:r w:rsidR="001303B9">
        <w:rPr>
          <w:lang w:val="en-US"/>
        </w:rPr>
        <w:t>onaylı</w:t>
      </w:r>
      <w:proofErr w:type="spellEnd"/>
      <w:r w:rsidR="001303B9">
        <w:rPr>
          <w:lang w:val="en-US"/>
        </w:rPr>
        <w:t xml:space="preserve"> ve </w:t>
      </w:r>
      <w:proofErr w:type="spellStart"/>
      <w:r w:rsidR="001303B9">
        <w:rPr>
          <w:lang w:val="en-US"/>
        </w:rPr>
        <w:t>güvenli</w:t>
      </w:r>
      <w:proofErr w:type="spellEnd"/>
      <w:r w:rsidR="001303B9">
        <w:rPr>
          <w:lang w:val="en-US"/>
        </w:rPr>
        <w:t xml:space="preserve"> </w:t>
      </w:r>
      <w:proofErr w:type="spellStart"/>
      <w:r w:rsidR="001303B9">
        <w:rPr>
          <w:lang w:val="en-US"/>
        </w:rPr>
        <w:t>tedarikçilerle</w:t>
      </w:r>
      <w:proofErr w:type="spellEnd"/>
      <w:r w:rsidR="001303B9">
        <w:rPr>
          <w:lang w:val="en-US"/>
        </w:rPr>
        <w:t xml:space="preserve"> </w:t>
      </w:r>
      <w:proofErr w:type="spellStart"/>
      <w:r w:rsidR="001303B9">
        <w:rPr>
          <w:lang w:val="en-US"/>
        </w:rPr>
        <w:t>çalışılabilir</w:t>
      </w:r>
      <w:proofErr w:type="spellEnd"/>
      <w:r w:rsidR="001303B9">
        <w:rPr>
          <w:lang w:val="en-US"/>
        </w:rPr>
        <w:t>.</w:t>
      </w:r>
    </w:p>
    <w:p w14:paraId="2EE603C4" w14:textId="77777777" w:rsidR="001303B9" w:rsidRPr="001303B9" w:rsidRDefault="001303B9" w:rsidP="001303B9">
      <w:pPr>
        <w:rPr>
          <w:b/>
          <w:lang w:val="en-US"/>
        </w:rPr>
      </w:pPr>
      <w:r w:rsidRPr="001303B9">
        <w:rPr>
          <w:b/>
          <w:lang w:val="en-US"/>
        </w:rPr>
        <w:t>NIST 800-161</w:t>
      </w:r>
    </w:p>
    <w:p w14:paraId="67E46FD0" w14:textId="524D0396" w:rsidR="000F2595" w:rsidRDefault="00103D0F" w:rsidP="009D6640">
      <w:pPr>
        <w:rPr>
          <w:lang w:val="en-US"/>
        </w:rPr>
      </w:pPr>
      <w:r>
        <w:rPr>
          <w:lang w:val="en-US"/>
        </w:rPr>
        <w:t xml:space="preserve">The National Institute of </w:t>
      </w:r>
      <w:proofErr w:type="spellStart"/>
      <w:r>
        <w:rPr>
          <w:lang w:val="en-US"/>
        </w:rPr>
        <w:t>Standarts</w:t>
      </w:r>
      <w:proofErr w:type="spellEnd"/>
      <w:r>
        <w:rPr>
          <w:lang w:val="en-US"/>
        </w:rPr>
        <w:t xml:space="preserve"> and Technology (NIST) SP-800-161 </w:t>
      </w:r>
      <w:proofErr w:type="spellStart"/>
      <w:r>
        <w:rPr>
          <w:lang w:val="en-US"/>
        </w:rPr>
        <w:t>olarak</w:t>
      </w:r>
      <w:proofErr w:type="spellEnd"/>
      <w:r>
        <w:rPr>
          <w:lang w:val="en-US"/>
        </w:rPr>
        <w:t xml:space="preserve"> </w:t>
      </w:r>
      <w:proofErr w:type="spellStart"/>
      <w:r>
        <w:rPr>
          <w:lang w:val="en-US"/>
        </w:rPr>
        <w:t>anılmaktadır</w:t>
      </w:r>
      <w:proofErr w:type="spellEnd"/>
      <w:r>
        <w:rPr>
          <w:lang w:val="en-US"/>
        </w:rPr>
        <w:t xml:space="preserve">. </w:t>
      </w:r>
      <w:proofErr w:type="spellStart"/>
      <w:r w:rsidR="00471938">
        <w:rPr>
          <w:lang w:val="en-US"/>
        </w:rPr>
        <w:t>ABD’nin</w:t>
      </w:r>
      <w:proofErr w:type="spellEnd"/>
      <w:r w:rsidR="00471938">
        <w:rPr>
          <w:lang w:val="en-US"/>
        </w:rPr>
        <w:t xml:space="preserve"> federal </w:t>
      </w:r>
      <w:proofErr w:type="spellStart"/>
      <w:r w:rsidR="00471938">
        <w:rPr>
          <w:lang w:val="en-US"/>
        </w:rPr>
        <w:t>ajansları</w:t>
      </w:r>
      <w:proofErr w:type="spellEnd"/>
      <w:r w:rsidR="00471938">
        <w:rPr>
          <w:lang w:val="en-US"/>
        </w:rPr>
        <w:t xml:space="preserve"> </w:t>
      </w:r>
      <w:proofErr w:type="spellStart"/>
      <w:r w:rsidR="00471938">
        <w:rPr>
          <w:lang w:val="en-US"/>
        </w:rPr>
        <w:t>için</w:t>
      </w:r>
      <w:proofErr w:type="spellEnd"/>
      <w:r w:rsidR="00471938">
        <w:rPr>
          <w:lang w:val="en-US"/>
        </w:rPr>
        <w:t xml:space="preserve"> </w:t>
      </w:r>
      <w:proofErr w:type="spellStart"/>
      <w:r w:rsidR="00471938">
        <w:rPr>
          <w:lang w:val="en-US"/>
        </w:rPr>
        <w:t>hazırlanan</w:t>
      </w:r>
      <w:proofErr w:type="spellEnd"/>
      <w:r w:rsidR="00471938">
        <w:rPr>
          <w:lang w:val="en-US"/>
        </w:rPr>
        <w:t xml:space="preserve"> </w:t>
      </w:r>
      <w:proofErr w:type="spellStart"/>
      <w:r w:rsidR="00471938">
        <w:rPr>
          <w:lang w:val="en-US"/>
        </w:rPr>
        <w:t>kılavuzdur</w:t>
      </w:r>
      <w:proofErr w:type="spellEnd"/>
      <w:r w:rsidR="00471938">
        <w:rPr>
          <w:lang w:val="en-US"/>
        </w:rPr>
        <w:t xml:space="preserve">. </w:t>
      </w:r>
      <w:proofErr w:type="spellStart"/>
      <w:r w:rsidR="00471938">
        <w:rPr>
          <w:lang w:val="en-US"/>
        </w:rPr>
        <w:t>Tedarik</w:t>
      </w:r>
      <w:proofErr w:type="spellEnd"/>
      <w:r w:rsidR="00471938">
        <w:rPr>
          <w:lang w:val="en-US"/>
        </w:rPr>
        <w:t xml:space="preserve"> </w:t>
      </w:r>
      <w:proofErr w:type="spellStart"/>
      <w:r w:rsidR="00471938">
        <w:rPr>
          <w:lang w:val="en-US"/>
        </w:rPr>
        <w:t>zincirindeki</w:t>
      </w:r>
      <w:proofErr w:type="spellEnd"/>
      <w:r w:rsidR="00471938">
        <w:rPr>
          <w:lang w:val="en-US"/>
        </w:rPr>
        <w:t xml:space="preserve"> </w:t>
      </w:r>
      <w:proofErr w:type="spellStart"/>
      <w:r w:rsidR="00471938">
        <w:rPr>
          <w:lang w:val="en-US"/>
        </w:rPr>
        <w:t>riskleri</w:t>
      </w:r>
      <w:proofErr w:type="spellEnd"/>
      <w:r w:rsidR="00471938">
        <w:rPr>
          <w:lang w:val="en-US"/>
        </w:rPr>
        <w:t xml:space="preserve"> </w:t>
      </w:r>
      <w:proofErr w:type="spellStart"/>
      <w:r w:rsidR="00471938">
        <w:rPr>
          <w:lang w:val="en-US"/>
        </w:rPr>
        <w:t>örnek</w:t>
      </w:r>
      <w:proofErr w:type="spellEnd"/>
      <w:r w:rsidR="00471938">
        <w:rPr>
          <w:lang w:val="en-US"/>
        </w:rPr>
        <w:t xml:space="preserve"> </w:t>
      </w:r>
      <w:proofErr w:type="spellStart"/>
      <w:r w:rsidR="00471938">
        <w:rPr>
          <w:lang w:val="en-US"/>
        </w:rPr>
        <w:t>olarak</w:t>
      </w:r>
      <w:proofErr w:type="spellEnd"/>
      <w:r w:rsidR="00471938">
        <w:rPr>
          <w:lang w:val="en-US"/>
        </w:rPr>
        <w:t xml:space="preserve"> </w:t>
      </w:r>
      <w:proofErr w:type="spellStart"/>
      <w:r w:rsidR="00471938">
        <w:rPr>
          <w:lang w:val="en-US"/>
        </w:rPr>
        <w:t>sahte</w:t>
      </w:r>
      <w:proofErr w:type="spellEnd"/>
      <w:r w:rsidR="00471938">
        <w:rPr>
          <w:lang w:val="en-US"/>
        </w:rPr>
        <w:t xml:space="preserve"> </w:t>
      </w:r>
      <w:proofErr w:type="spellStart"/>
      <w:proofErr w:type="gramStart"/>
      <w:r w:rsidR="00471938">
        <w:rPr>
          <w:lang w:val="en-US"/>
        </w:rPr>
        <w:t>donanım</w:t>
      </w:r>
      <w:proofErr w:type="spellEnd"/>
      <w:r w:rsidR="00471938">
        <w:rPr>
          <w:lang w:val="en-US"/>
        </w:rPr>
        <w:t xml:space="preserve"> ,</w:t>
      </w:r>
      <w:proofErr w:type="gramEnd"/>
      <w:r w:rsidR="00471938">
        <w:rPr>
          <w:lang w:val="en-US"/>
        </w:rPr>
        <w:t xml:space="preserve"> </w:t>
      </w:r>
      <w:proofErr w:type="spellStart"/>
      <w:r w:rsidR="00471938">
        <w:rPr>
          <w:lang w:val="en-US"/>
        </w:rPr>
        <w:t>kötü</w:t>
      </w:r>
      <w:proofErr w:type="spellEnd"/>
      <w:r w:rsidR="00471938">
        <w:rPr>
          <w:lang w:val="en-US"/>
        </w:rPr>
        <w:t xml:space="preserve"> </w:t>
      </w:r>
      <w:proofErr w:type="spellStart"/>
      <w:proofErr w:type="gramStart"/>
      <w:r w:rsidR="00471938">
        <w:rPr>
          <w:lang w:val="en-US"/>
        </w:rPr>
        <w:t>yazılım</w:t>
      </w:r>
      <w:proofErr w:type="spellEnd"/>
      <w:r w:rsidR="00471938">
        <w:rPr>
          <w:lang w:val="en-US"/>
        </w:rPr>
        <w:t xml:space="preserve"> ,</w:t>
      </w:r>
      <w:proofErr w:type="gramEnd"/>
      <w:r w:rsidR="00471938">
        <w:rPr>
          <w:lang w:val="en-US"/>
        </w:rPr>
        <w:t xml:space="preserve"> </w:t>
      </w:r>
      <w:proofErr w:type="spellStart"/>
      <w:r w:rsidR="00471938">
        <w:rPr>
          <w:lang w:val="en-US"/>
        </w:rPr>
        <w:t>hırsızlık</w:t>
      </w:r>
      <w:proofErr w:type="spellEnd"/>
      <w:r w:rsidR="000F2595">
        <w:rPr>
          <w:lang w:val="en-US"/>
        </w:rPr>
        <w:t xml:space="preserve"> </w:t>
      </w:r>
      <w:proofErr w:type="spellStart"/>
      <w:r w:rsidR="000F2595">
        <w:rPr>
          <w:lang w:val="en-US"/>
        </w:rPr>
        <w:t>belirlemek</w:t>
      </w:r>
      <w:proofErr w:type="spellEnd"/>
      <w:r w:rsidR="000F2595">
        <w:rPr>
          <w:lang w:val="en-US"/>
        </w:rPr>
        <w:t xml:space="preserve"> </w:t>
      </w:r>
      <w:proofErr w:type="gramStart"/>
      <w:r w:rsidR="000F2595">
        <w:rPr>
          <w:lang w:val="en-US"/>
        </w:rPr>
        <w:t xml:space="preserve">ve  </w:t>
      </w:r>
      <w:proofErr w:type="spellStart"/>
      <w:r w:rsidR="000F2595">
        <w:rPr>
          <w:lang w:val="en-US"/>
        </w:rPr>
        <w:t>bu</w:t>
      </w:r>
      <w:proofErr w:type="spellEnd"/>
      <w:proofErr w:type="gramEnd"/>
      <w:r w:rsidR="000F2595">
        <w:rPr>
          <w:lang w:val="en-US"/>
        </w:rPr>
        <w:t xml:space="preserve"> </w:t>
      </w:r>
      <w:proofErr w:type="spellStart"/>
      <w:r w:rsidR="000F2595">
        <w:rPr>
          <w:lang w:val="en-US"/>
        </w:rPr>
        <w:t>gibi</w:t>
      </w:r>
      <w:proofErr w:type="spellEnd"/>
      <w:r w:rsidR="000F2595">
        <w:rPr>
          <w:lang w:val="en-US"/>
        </w:rPr>
        <w:t xml:space="preserve"> </w:t>
      </w:r>
      <w:proofErr w:type="spellStart"/>
      <w:r w:rsidR="000F2595">
        <w:rPr>
          <w:lang w:val="en-US"/>
        </w:rPr>
        <w:t>durumların</w:t>
      </w:r>
      <w:proofErr w:type="spellEnd"/>
      <w:r w:rsidR="000F2595">
        <w:rPr>
          <w:lang w:val="en-US"/>
        </w:rPr>
        <w:t xml:space="preserve"> </w:t>
      </w:r>
      <w:proofErr w:type="spellStart"/>
      <w:r w:rsidR="000F2595">
        <w:rPr>
          <w:lang w:val="en-US"/>
        </w:rPr>
        <w:t>azaltılmasını</w:t>
      </w:r>
      <w:proofErr w:type="spellEnd"/>
      <w:r w:rsidR="000F2595">
        <w:rPr>
          <w:lang w:val="en-US"/>
        </w:rPr>
        <w:t xml:space="preserve"> </w:t>
      </w:r>
      <w:proofErr w:type="spellStart"/>
      <w:r w:rsidR="000F2595">
        <w:rPr>
          <w:lang w:val="en-US"/>
        </w:rPr>
        <w:t>sağlamak</w:t>
      </w:r>
      <w:proofErr w:type="spellEnd"/>
      <w:r w:rsidR="000F2595">
        <w:rPr>
          <w:lang w:val="en-US"/>
        </w:rPr>
        <w:t>.</w:t>
      </w:r>
    </w:p>
    <w:p w14:paraId="6EC74E83" w14:textId="77777777" w:rsidR="009D340F" w:rsidRPr="009D340F" w:rsidRDefault="009D340F" w:rsidP="009D340F">
      <w:pPr>
        <w:rPr>
          <w:b/>
          <w:lang w:val="en-US"/>
        </w:rPr>
      </w:pPr>
      <w:r w:rsidRPr="009D340F">
        <w:rPr>
          <w:b/>
          <w:lang w:val="en-US"/>
        </w:rPr>
        <w:t>NIST 800-171</w:t>
      </w:r>
    </w:p>
    <w:p w14:paraId="6F8F7D50" w14:textId="365BB469" w:rsidR="009D340F" w:rsidRDefault="007C4AEC" w:rsidP="009D6640">
      <w:pPr>
        <w:rPr>
          <w:lang w:val="en-US"/>
        </w:rPr>
      </w:pPr>
      <w:r>
        <w:rPr>
          <w:lang w:val="en-US"/>
        </w:rPr>
        <w:t xml:space="preserve">Controlled Unclassified Information (CUI) </w:t>
      </w:r>
      <w:proofErr w:type="spellStart"/>
      <w:r>
        <w:rPr>
          <w:lang w:val="en-US"/>
        </w:rPr>
        <w:t>yani</w:t>
      </w:r>
      <w:proofErr w:type="spellEnd"/>
      <w:r>
        <w:rPr>
          <w:lang w:val="en-US"/>
        </w:rPr>
        <w:t xml:space="preserve"> control </w:t>
      </w:r>
      <w:proofErr w:type="spellStart"/>
      <w:r>
        <w:rPr>
          <w:lang w:val="en-US"/>
        </w:rPr>
        <w:t>altında</w:t>
      </w:r>
      <w:proofErr w:type="spellEnd"/>
      <w:r>
        <w:rPr>
          <w:lang w:val="en-US"/>
        </w:rPr>
        <w:t xml:space="preserve"> </w:t>
      </w:r>
      <w:proofErr w:type="spellStart"/>
      <w:r>
        <w:rPr>
          <w:lang w:val="en-US"/>
        </w:rPr>
        <w:t>tutulması</w:t>
      </w:r>
      <w:proofErr w:type="spellEnd"/>
      <w:r>
        <w:rPr>
          <w:lang w:val="en-US"/>
        </w:rPr>
        <w:t xml:space="preserve"> </w:t>
      </w:r>
      <w:proofErr w:type="spellStart"/>
      <w:r>
        <w:rPr>
          <w:lang w:val="en-US"/>
        </w:rPr>
        <w:t>gereken</w:t>
      </w:r>
      <w:proofErr w:type="spellEnd"/>
      <w:r>
        <w:rPr>
          <w:lang w:val="en-US"/>
        </w:rPr>
        <w:t xml:space="preserve"> </w:t>
      </w:r>
      <w:proofErr w:type="spellStart"/>
      <w:r>
        <w:rPr>
          <w:lang w:val="en-US"/>
        </w:rPr>
        <w:t>sınıflandırılmamış</w:t>
      </w:r>
      <w:proofErr w:type="spellEnd"/>
      <w:r>
        <w:rPr>
          <w:lang w:val="en-US"/>
        </w:rPr>
        <w:t xml:space="preserve"> </w:t>
      </w:r>
      <w:proofErr w:type="spellStart"/>
      <w:r>
        <w:rPr>
          <w:lang w:val="en-US"/>
        </w:rPr>
        <w:t>bilgileri</w:t>
      </w:r>
      <w:proofErr w:type="spellEnd"/>
      <w:r>
        <w:rPr>
          <w:lang w:val="en-US"/>
        </w:rPr>
        <w:t xml:space="preserve"> </w:t>
      </w:r>
      <w:proofErr w:type="spellStart"/>
      <w:r>
        <w:rPr>
          <w:lang w:val="en-US"/>
        </w:rPr>
        <w:t>korumaya</w:t>
      </w:r>
      <w:proofErr w:type="spellEnd"/>
      <w:r>
        <w:rPr>
          <w:lang w:val="en-US"/>
        </w:rPr>
        <w:t xml:space="preserve"> </w:t>
      </w:r>
      <w:proofErr w:type="spellStart"/>
      <w:r>
        <w:rPr>
          <w:lang w:val="en-US"/>
        </w:rPr>
        <w:t>yönelik</w:t>
      </w:r>
      <w:proofErr w:type="spellEnd"/>
      <w:r>
        <w:rPr>
          <w:lang w:val="en-US"/>
        </w:rPr>
        <w:t xml:space="preserve"> </w:t>
      </w:r>
      <w:proofErr w:type="spellStart"/>
      <w:r>
        <w:rPr>
          <w:lang w:val="en-US"/>
        </w:rPr>
        <w:t>standart</w:t>
      </w:r>
      <w:proofErr w:type="spellEnd"/>
      <w:r>
        <w:rPr>
          <w:lang w:val="en-US"/>
        </w:rPr>
        <w:t xml:space="preserve"> </w:t>
      </w:r>
      <w:proofErr w:type="spellStart"/>
      <w:r>
        <w:rPr>
          <w:lang w:val="en-US"/>
        </w:rPr>
        <w:t>diyebiliriz</w:t>
      </w:r>
      <w:proofErr w:type="spellEnd"/>
      <w:r>
        <w:rPr>
          <w:lang w:val="en-US"/>
        </w:rPr>
        <w:t xml:space="preserve">. Bu </w:t>
      </w:r>
      <w:proofErr w:type="spellStart"/>
      <w:proofErr w:type="gramStart"/>
      <w:r>
        <w:rPr>
          <w:lang w:val="en-US"/>
        </w:rPr>
        <w:t>standart</w:t>
      </w:r>
      <w:proofErr w:type="spellEnd"/>
      <w:r>
        <w:rPr>
          <w:lang w:val="en-US"/>
        </w:rPr>
        <w:t xml:space="preserve"> ,</w:t>
      </w:r>
      <w:proofErr w:type="gramEnd"/>
      <w:r>
        <w:rPr>
          <w:lang w:val="en-US"/>
        </w:rPr>
        <w:t xml:space="preserve"> federal </w:t>
      </w:r>
      <w:proofErr w:type="spellStart"/>
      <w:r>
        <w:rPr>
          <w:lang w:val="en-US"/>
        </w:rPr>
        <w:t>olmayan</w:t>
      </w:r>
      <w:proofErr w:type="spellEnd"/>
      <w:r>
        <w:rPr>
          <w:lang w:val="en-US"/>
        </w:rPr>
        <w:t xml:space="preserve"> </w:t>
      </w:r>
      <w:proofErr w:type="spellStart"/>
      <w:r>
        <w:rPr>
          <w:lang w:val="en-US"/>
        </w:rPr>
        <w:t>kuruluşların</w:t>
      </w:r>
      <w:proofErr w:type="spellEnd"/>
      <w:r>
        <w:rPr>
          <w:lang w:val="en-US"/>
        </w:rPr>
        <w:t xml:space="preserve"> </w:t>
      </w:r>
      <w:proofErr w:type="spellStart"/>
      <w:r>
        <w:rPr>
          <w:lang w:val="en-US"/>
        </w:rPr>
        <w:t>CUI’yi</w:t>
      </w:r>
      <w:proofErr w:type="spellEnd"/>
      <w:r>
        <w:rPr>
          <w:lang w:val="en-US"/>
        </w:rPr>
        <w:t xml:space="preserve"> </w:t>
      </w:r>
      <w:proofErr w:type="spellStart"/>
      <w:r>
        <w:rPr>
          <w:lang w:val="en-US"/>
        </w:rPr>
        <w:t>koruması</w:t>
      </w:r>
      <w:proofErr w:type="spellEnd"/>
      <w:r>
        <w:rPr>
          <w:lang w:val="en-US"/>
        </w:rPr>
        <w:t xml:space="preserve"> </w:t>
      </w:r>
      <w:proofErr w:type="spellStart"/>
      <w:r>
        <w:rPr>
          <w:lang w:val="en-US"/>
        </w:rPr>
        <w:t>için</w:t>
      </w:r>
      <w:proofErr w:type="spellEnd"/>
      <w:r>
        <w:rPr>
          <w:lang w:val="en-US"/>
        </w:rPr>
        <w:t xml:space="preserve"> </w:t>
      </w:r>
      <w:proofErr w:type="spellStart"/>
      <w:r>
        <w:rPr>
          <w:lang w:val="en-US"/>
        </w:rPr>
        <w:t>belirli</w:t>
      </w:r>
      <w:proofErr w:type="spellEnd"/>
      <w:r>
        <w:rPr>
          <w:lang w:val="en-US"/>
        </w:rPr>
        <w:t xml:space="preserve"> </w:t>
      </w:r>
      <w:proofErr w:type="spellStart"/>
      <w:r>
        <w:rPr>
          <w:lang w:val="en-US"/>
        </w:rPr>
        <w:t>kriterler</w:t>
      </w:r>
      <w:proofErr w:type="spellEnd"/>
      <w:r>
        <w:rPr>
          <w:lang w:val="en-US"/>
        </w:rPr>
        <w:t xml:space="preserve"> </w:t>
      </w:r>
      <w:proofErr w:type="spellStart"/>
      <w:r>
        <w:rPr>
          <w:lang w:val="en-US"/>
        </w:rPr>
        <w:t>sunmaktadır</w:t>
      </w:r>
      <w:proofErr w:type="spellEnd"/>
      <w:r>
        <w:rPr>
          <w:lang w:val="en-US"/>
        </w:rPr>
        <w:t xml:space="preserve">. FedRAMP High </w:t>
      </w:r>
      <w:proofErr w:type="spellStart"/>
      <w:r>
        <w:rPr>
          <w:lang w:val="en-US"/>
        </w:rPr>
        <w:t>sertifikası</w:t>
      </w:r>
      <w:proofErr w:type="spellEnd"/>
      <w:r>
        <w:rPr>
          <w:lang w:val="en-US"/>
        </w:rPr>
        <w:t xml:space="preserve"> </w:t>
      </w:r>
      <w:proofErr w:type="spellStart"/>
      <w:r>
        <w:rPr>
          <w:lang w:val="en-US"/>
        </w:rPr>
        <w:t>sayesinde</w:t>
      </w:r>
      <w:proofErr w:type="spellEnd"/>
      <w:r>
        <w:rPr>
          <w:lang w:val="en-US"/>
        </w:rPr>
        <w:t xml:space="preserve"> </w:t>
      </w:r>
      <w:proofErr w:type="spellStart"/>
      <w:r>
        <w:rPr>
          <w:lang w:val="en-US"/>
        </w:rPr>
        <w:t>uyumlu</w:t>
      </w:r>
      <w:proofErr w:type="spellEnd"/>
      <w:r>
        <w:rPr>
          <w:lang w:val="en-US"/>
        </w:rPr>
        <w:t xml:space="preserve"> Kabul </w:t>
      </w:r>
      <w:proofErr w:type="spellStart"/>
      <w:r>
        <w:rPr>
          <w:lang w:val="en-US"/>
        </w:rPr>
        <w:t>edilebilmektedir</w:t>
      </w:r>
      <w:proofErr w:type="spellEnd"/>
      <w:r>
        <w:rPr>
          <w:lang w:val="en-US"/>
        </w:rPr>
        <w:t xml:space="preserve">. </w:t>
      </w:r>
    </w:p>
    <w:p w14:paraId="600A308E" w14:textId="77777777" w:rsidR="000B1520" w:rsidRPr="000B1520" w:rsidRDefault="000B1520" w:rsidP="000B1520">
      <w:pPr>
        <w:rPr>
          <w:b/>
          <w:lang w:val="en-US"/>
        </w:rPr>
      </w:pPr>
      <w:r w:rsidRPr="000B1520">
        <w:rPr>
          <w:b/>
          <w:lang w:val="en-US"/>
        </w:rPr>
        <w:t>NIST 800-53</w:t>
      </w:r>
    </w:p>
    <w:p w14:paraId="7724F64F" w14:textId="1C31C1E8" w:rsidR="000B1520" w:rsidRDefault="007E67F9" w:rsidP="009D6640">
      <w:pPr>
        <w:rPr>
          <w:lang w:val="en-US"/>
        </w:rPr>
      </w:pPr>
      <w:r>
        <w:rPr>
          <w:lang w:val="en-US"/>
        </w:rPr>
        <w:t xml:space="preserve">The National Institute of </w:t>
      </w:r>
      <w:proofErr w:type="spellStart"/>
      <w:r>
        <w:rPr>
          <w:lang w:val="en-US"/>
        </w:rPr>
        <w:t>Standarts</w:t>
      </w:r>
      <w:proofErr w:type="spellEnd"/>
      <w:r>
        <w:rPr>
          <w:lang w:val="en-US"/>
        </w:rPr>
        <w:t xml:space="preserve"> and Technology (NIST) 800-</w:t>
      </w:r>
      <w:proofErr w:type="gramStart"/>
      <w:r>
        <w:rPr>
          <w:lang w:val="en-US"/>
        </w:rPr>
        <w:t>53 ,</w:t>
      </w:r>
      <w:proofErr w:type="gramEnd"/>
      <w:r>
        <w:rPr>
          <w:lang w:val="en-US"/>
        </w:rPr>
        <w:t xml:space="preserve"> Amerika </w:t>
      </w:r>
      <w:proofErr w:type="spellStart"/>
      <w:r>
        <w:rPr>
          <w:lang w:val="en-US"/>
        </w:rPr>
        <w:t>Birleşik</w:t>
      </w:r>
      <w:proofErr w:type="spellEnd"/>
      <w:r>
        <w:rPr>
          <w:lang w:val="en-US"/>
        </w:rPr>
        <w:t xml:space="preserve"> Devlet </w:t>
      </w:r>
      <w:proofErr w:type="spellStart"/>
      <w:r>
        <w:rPr>
          <w:lang w:val="en-US"/>
        </w:rPr>
        <w:t>kurumları</w:t>
      </w:r>
      <w:proofErr w:type="spellEnd"/>
      <w:r>
        <w:rPr>
          <w:lang w:val="en-US"/>
        </w:rPr>
        <w:t xml:space="preserve"> </w:t>
      </w:r>
      <w:proofErr w:type="spellStart"/>
      <w:r>
        <w:rPr>
          <w:lang w:val="en-US"/>
        </w:rPr>
        <w:t>için</w:t>
      </w:r>
      <w:proofErr w:type="spellEnd"/>
      <w:r>
        <w:rPr>
          <w:lang w:val="en-US"/>
        </w:rPr>
        <w:t xml:space="preserve"> </w:t>
      </w:r>
      <w:proofErr w:type="spellStart"/>
      <w:r>
        <w:rPr>
          <w:lang w:val="en-US"/>
        </w:rPr>
        <w:t>hazırlanmış</w:t>
      </w:r>
      <w:proofErr w:type="spellEnd"/>
      <w:r>
        <w:rPr>
          <w:lang w:val="en-US"/>
        </w:rPr>
        <w:t xml:space="preserve"> </w:t>
      </w:r>
      <w:proofErr w:type="spellStart"/>
      <w:r>
        <w:rPr>
          <w:lang w:val="en-US"/>
        </w:rPr>
        <w:t>güvenlik</w:t>
      </w:r>
      <w:proofErr w:type="spellEnd"/>
      <w:r>
        <w:rPr>
          <w:lang w:val="en-US"/>
        </w:rPr>
        <w:t xml:space="preserve"> </w:t>
      </w:r>
      <w:proofErr w:type="spellStart"/>
      <w:r>
        <w:rPr>
          <w:lang w:val="en-US"/>
        </w:rPr>
        <w:t>kuralları</w:t>
      </w:r>
      <w:proofErr w:type="spellEnd"/>
      <w:r>
        <w:rPr>
          <w:lang w:val="en-US"/>
        </w:rPr>
        <w:t xml:space="preserve"> </w:t>
      </w:r>
      <w:proofErr w:type="spellStart"/>
      <w:r>
        <w:rPr>
          <w:lang w:val="en-US"/>
        </w:rPr>
        <w:t>listesi</w:t>
      </w:r>
      <w:proofErr w:type="spellEnd"/>
      <w:r>
        <w:rPr>
          <w:lang w:val="en-US"/>
        </w:rPr>
        <w:t xml:space="preserve"> </w:t>
      </w:r>
      <w:proofErr w:type="spellStart"/>
      <w:r>
        <w:rPr>
          <w:lang w:val="en-US"/>
        </w:rPr>
        <w:t>olarak</w:t>
      </w:r>
      <w:proofErr w:type="spellEnd"/>
      <w:r>
        <w:rPr>
          <w:lang w:val="en-US"/>
        </w:rPr>
        <w:t xml:space="preserve"> </w:t>
      </w:r>
      <w:proofErr w:type="spellStart"/>
      <w:r>
        <w:rPr>
          <w:lang w:val="en-US"/>
        </w:rPr>
        <w:t>geçmektedir</w:t>
      </w:r>
      <w:proofErr w:type="spellEnd"/>
      <w:r>
        <w:rPr>
          <w:lang w:val="en-US"/>
        </w:rPr>
        <w:t xml:space="preserve">. Sistemleri </w:t>
      </w:r>
      <w:proofErr w:type="spellStart"/>
      <w:r>
        <w:rPr>
          <w:lang w:val="en-US"/>
        </w:rPr>
        <w:t>siber</w:t>
      </w:r>
      <w:proofErr w:type="spellEnd"/>
      <w:r>
        <w:rPr>
          <w:lang w:val="en-US"/>
        </w:rPr>
        <w:t xml:space="preserve"> </w:t>
      </w:r>
      <w:proofErr w:type="spellStart"/>
      <w:proofErr w:type="gramStart"/>
      <w:r>
        <w:rPr>
          <w:lang w:val="en-US"/>
        </w:rPr>
        <w:t>saldırılara</w:t>
      </w:r>
      <w:proofErr w:type="spellEnd"/>
      <w:r>
        <w:rPr>
          <w:lang w:val="en-US"/>
        </w:rPr>
        <w:t xml:space="preserve"> ,</w:t>
      </w:r>
      <w:proofErr w:type="gramEnd"/>
      <w:r>
        <w:rPr>
          <w:lang w:val="en-US"/>
        </w:rPr>
        <w:t xml:space="preserve"> </w:t>
      </w:r>
      <w:proofErr w:type="spellStart"/>
      <w:r>
        <w:rPr>
          <w:lang w:val="en-US"/>
        </w:rPr>
        <w:t>veri</w:t>
      </w:r>
      <w:proofErr w:type="spellEnd"/>
      <w:r>
        <w:rPr>
          <w:lang w:val="en-US"/>
        </w:rPr>
        <w:t xml:space="preserve"> </w:t>
      </w:r>
      <w:proofErr w:type="spellStart"/>
      <w:r>
        <w:rPr>
          <w:lang w:val="en-US"/>
        </w:rPr>
        <w:t>sızıntılarına</w:t>
      </w:r>
      <w:proofErr w:type="spellEnd"/>
      <w:r>
        <w:rPr>
          <w:lang w:val="en-US"/>
        </w:rPr>
        <w:t xml:space="preserve"> ve </w:t>
      </w:r>
      <w:proofErr w:type="spellStart"/>
      <w:r>
        <w:rPr>
          <w:lang w:val="en-US"/>
        </w:rPr>
        <w:t>kötü</w:t>
      </w:r>
      <w:proofErr w:type="spellEnd"/>
      <w:r>
        <w:rPr>
          <w:lang w:val="en-US"/>
        </w:rPr>
        <w:t xml:space="preserve"> </w:t>
      </w:r>
      <w:proofErr w:type="spellStart"/>
      <w:r>
        <w:rPr>
          <w:lang w:val="en-US"/>
        </w:rPr>
        <w:t>kullanıma</w:t>
      </w:r>
      <w:proofErr w:type="spellEnd"/>
      <w:r>
        <w:rPr>
          <w:lang w:val="en-US"/>
        </w:rPr>
        <w:t xml:space="preserve"> </w:t>
      </w:r>
      <w:proofErr w:type="spellStart"/>
      <w:r>
        <w:rPr>
          <w:lang w:val="en-US"/>
        </w:rPr>
        <w:t>karşı</w:t>
      </w:r>
      <w:proofErr w:type="spellEnd"/>
      <w:r>
        <w:rPr>
          <w:lang w:val="en-US"/>
        </w:rPr>
        <w:t xml:space="preserve"> </w:t>
      </w:r>
      <w:proofErr w:type="spellStart"/>
      <w:r>
        <w:rPr>
          <w:lang w:val="en-US"/>
        </w:rPr>
        <w:t>korumak</w:t>
      </w:r>
      <w:proofErr w:type="spellEnd"/>
      <w:r>
        <w:rPr>
          <w:lang w:val="en-US"/>
        </w:rPr>
        <w:t xml:space="preserve"> </w:t>
      </w:r>
      <w:proofErr w:type="spellStart"/>
      <w:r>
        <w:rPr>
          <w:lang w:val="en-US"/>
        </w:rPr>
        <w:t>amaçlanmaktadır</w:t>
      </w:r>
      <w:proofErr w:type="spellEnd"/>
      <w:r>
        <w:rPr>
          <w:lang w:val="en-US"/>
        </w:rPr>
        <w:t xml:space="preserve">. </w:t>
      </w:r>
      <w:proofErr w:type="spellStart"/>
      <w:r>
        <w:rPr>
          <w:lang w:val="en-US"/>
        </w:rPr>
        <w:t>Birçok</w:t>
      </w:r>
      <w:proofErr w:type="spellEnd"/>
      <w:r>
        <w:rPr>
          <w:lang w:val="en-US"/>
        </w:rPr>
        <w:t xml:space="preserve"> </w:t>
      </w:r>
      <w:proofErr w:type="spellStart"/>
      <w:r>
        <w:rPr>
          <w:lang w:val="en-US"/>
        </w:rPr>
        <w:t>firma</w:t>
      </w:r>
      <w:proofErr w:type="spellEnd"/>
      <w:r>
        <w:rPr>
          <w:lang w:val="en-US"/>
        </w:rPr>
        <w:t xml:space="preserve"> (</w:t>
      </w:r>
      <w:proofErr w:type="spellStart"/>
      <w:r>
        <w:rPr>
          <w:lang w:val="en-US"/>
        </w:rPr>
        <w:t>özellikle</w:t>
      </w:r>
      <w:proofErr w:type="spellEnd"/>
      <w:r>
        <w:rPr>
          <w:lang w:val="en-US"/>
        </w:rPr>
        <w:t xml:space="preserve"> </w:t>
      </w:r>
      <w:proofErr w:type="spellStart"/>
      <w:r>
        <w:rPr>
          <w:lang w:val="en-US"/>
        </w:rPr>
        <w:t>devletle</w:t>
      </w:r>
      <w:proofErr w:type="spellEnd"/>
      <w:r>
        <w:rPr>
          <w:lang w:val="en-US"/>
        </w:rPr>
        <w:t xml:space="preserve"> </w:t>
      </w:r>
      <w:proofErr w:type="spellStart"/>
      <w:r>
        <w:rPr>
          <w:lang w:val="en-US"/>
        </w:rPr>
        <w:t>çalışanlar</w:t>
      </w:r>
      <w:proofErr w:type="spellEnd"/>
      <w:r>
        <w:rPr>
          <w:lang w:val="en-US"/>
        </w:rPr>
        <w:t xml:space="preserve">) </w:t>
      </w:r>
      <w:proofErr w:type="spellStart"/>
      <w:r>
        <w:rPr>
          <w:lang w:val="en-US"/>
        </w:rPr>
        <w:t>bu</w:t>
      </w:r>
      <w:proofErr w:type="spellEnd"/>
      <w:r>
        <w:rPr>
          <w:lang w:val="en-US"/>
        </w:rPr>
        <w:t xml:space="preserve"> </w:t>
      </w:r>
      <w:proofErr w:type="spellStart"/>
      <w:r>
        <w:rPr>
          <w:lang w:val="en-US"/>
        </w:rPr>
        <w:t>kurallara</w:t>
      </w:r>
      <w:proofErr w:type="spellEnd"/>
      <w:r>
        <w:rPr>
          <w:lang w:val="en-US"/>
        </w:rPr>
        <w:t xml:space="preserve"> </w:t>
      </w:r>
      <w:proofErr w:type="spellStart"/>
      <w:r>
        <w:rPr>
          <w:lang w:val="en-US"/>
        </w:rPr>
        <w:t>uymak</w:t>
      </w:r>
      <w:proofErr w:type="spellEnd"/>
      <w:r>
        <w:rPr>
          <w:lang w:val="en-US"/>
        </w:rPr>
        <w:t xml:space="preserve"> </w:t>
      </w:r>
      <w:proofErr w:type="spellStart"/>
      <w:r>
        <w:rPr>
          <w:lang w:val="en-US"/>
        </w:rPr>
        <w:t>zorundadır</w:t>
      </w:r>
      <w:proofErr w:type="spellEnd"/>
      <w:r>
        <w:rPr>
          <w:lang w:val="en-US"/>
        </w:rPr>
        <w:t xml:space="preserve">. Microsoft </w:t>
      </w:r>
      <w:proofErr w:type="gramStart"/>
      <w:r>
        <w:rPr>
          <w:lang w:val="en-US"/>
        </w:rPr>
        <w:t>Azure ,</w:t>
      </w:r>
      <w:proofErr w:type="gramEnd"/>
      <w:r>
        <w:rPr>
          <w:lang w:val="en-US"/>
        </w:rPr>
        <w:t xml:space="preserve"> </w:t>
      </w:r>
      <w:proofErr w:type="spellStart"/>
      <w:r>
        <w:rPr>
          <w:lang w:val="en-US"/>
        </w:rPr>
        <w:t>bu</w:t>
      </w:r>
      <w:proofErr w:type="spellEnd"/>
      <w:r>
        <w:rPr>
          <w:lang w:val="en-US"/>
        </w:rPr>
        <w:t xml:space="preserve"> </w:t>
      </w:r>
      <w:proofErr w:type="spellStart"/>
      <w:r>
        <w:rPr>
          <w:lang w:val="en-US"/>
        </w:rPr>
        <w:t>kurallara</w:t>
      </w:r>
      <w:proofErr w:type="spellEnd"/>
      <w:r>
        <w:rPr>
          <w:lang w:val="en-US"/>
        </w:rPr>
        <w:t xml:space="preserve"> </w:t>
      </w:r>
      <w:proofErr w:type="spellStart"/>
      <w:r>
        <w:rPr>
          <w:lang w:val="en-US"/>
        </w:rPr>
        <w:t>uygun</w:t>
      </w:r>
      <w:proofErr w:type="spellEnd"/>
      <w:r>
        <w:rPr>
          <w:lang w:val="en-US"/>
        </w:rPr>
        <w:t xml:space="preserve"> </w:t>
      </w:r>
      <w:proofErr w:type="spellStart"/>
      <w:r>
        <w:rPr>
          <w:lang w:val="en-US"/>
        </w:rPr>
        <w:t>ortam</w:t>
      </w:r>
      <w:proofErr w:type="spellEnd"/>
      <w:r>
        <w:rPr>
          <w:lang w:val="en-US"/>
        </w:rPr>
        <w:t xml:space="preserve"> </w:t>
      </w:r>
      <w:proofErr w:type="spellStart"/>
      <w:r>
        <w:rPr>
          <w:lang w:val="en-US"/>
        </w:rPr>
        <w:t>sunmaktadır</w:t>
      </w:r>
      <w:proofErr w:type="spellEnd"/>
      <w:r>
        <w:rPr>
          <w:lang w:val="en-US"/>
        </w:rPr>
        <w:t xml:space="preserve">. </w:t>
      </w:r>
    </w:p>
    <w:p w14:paraId="3BE899C7" w14:textId="65603F7B" w:rsidR="00A87FC7" w:rsidRDefault="00A87FC7" w:rsidP="009D6640">
      <w:pPr>
        <w:rPr>
          <w:lang w:val="en-US"/>
        </w:rPr>
      </w:pPr>
    </w:p>
    <w:p w14:paraId="387049DF" w14:textId="46CEB0F9" w:rsidR="00A87FC7" w:rsidRDefault="00A87FC7" w:rsidP="009D6640">
      <w:pPr>
        <w:rPr>
          <w:lang w:val="en-US"/>
        </w:rPr>
      </w:pPr>
    </w:p>
    <w:p w14:paraId="02682CCF" w14:textId="718BA756" w:rsidR="00A87FC7" w:rsidRDefault="00A87FC7" w:rsidP="009D6640">
      <w:pPr>
        <w:rPr>
          <w:lang w:val="en-US"/>
        </w:rPr>
      </w:pPr>
    </w:p>
    <w:p w14:paraId="159F798B" w14:textId="2206983F" w:rsidR="00A87FC7" w:rsidRDefault="00A87FC7" w:rsidP="009D6640">
      <w:pPr>
        <w:rPr>
          <w:lang w:val="en-US"/>
        </w:rPr>
      </w:pPr>
    </w:p>
    <w:p w14:paraId="3E161194" w14:textId="77777777" w:rsidR="00A87FC7" w:rsidRPr="00A87FC7" w:rsidRDefault="00A87FC7" w:rsidP="00A87FC7">
      <w:pPr>
        <w:rPr>
          <w:b/>
          <w:lang w:val="en-US"/>
        </w:rPr>
      </w:pPr>
      <w:r w:rsidRPr="00A87FC7">
        <w:rPr>
          <w:b/>
          <w:lang w:val="en-US"/>
        </w:rPr>
        <w:lastRenderedPageBreak/>
        <w:t>NIST 800-63</w:t>
      </w:r>
    </w:p>
    <w:p w14:paraId="720B7F0D" w14:textId="456784C8" w:rsidR="00A87FC7" w:rsidRDefault="00EE36F6" w:rsidP="009D6640">
      <w:pPr>
        <w:rPr>
          <w:lang w:val="en-US"/>
        </w:rPr>
      </w:pPr>
      <w:r>
        <w:rPr>
          <w:lang w:val="en-US"/>
        </w:rPr>
        <w:t xml:space="preserve">The National Institute of </w:t>
      </w:r>
      <w:proofErr w:type="spellStart"/>
      <w:r>
        <w:rPr>
          <w:lang w:val="en-US"/>
        </w:rPr>
        <w:t>Standarts</w:t>
      </w:r>
      <w:proofErr w:type="spellEnd"/>
      <w:r>
        <w:rPr>
          <w:lang w:val="en-US"/>
        </w:rPr>
        <w:t xml:space="preserve"> and Technology (NIST) 800-</w:t>
      </w:r>
      <w:proofErr w:type="gramStart"/>
      <w:r>
        <w:rPr>
          <w:lang w:val="en-US"/>
        </w:rPr>
        <w:t>63 ,</w:t>
      </w:r>
      <w:proofErr w:type="gramEnd"/>
      <w:r>
        <w:rPr>
          <w:lang w:val="en-US"/>
        </w:rPr>
        <w:t xml:space="preserve"> Digital Identity Guidelines </w:t>
      </w:r>
      <w:proofErr w:type="spellStart"/>
      <w:r>
        <w:rPr>
          <w:lang w:val="en-US"/>
        </w:rPr>
        <w:t>yani</w:t>
      </w:r>
      <w:proofErr w:type="spellEnd"/>
      <w:r>
        <w:rPr>
          <w:lang w:val="en-US"/>
        </w:rPr>
        <w:t xml:space="preserve"> </w:t>
      </w:r>
      <w:proofErr w:type="spellStart"/>
      <w:r>
        <w:rPr>
          <w:lang w:val="en-US"/>
        </w:rPr>
        <w:t>dijital</w:t>
      </w:r>
      <w:proofErr w:type="spellEnd"/>
      <w:r>
        <w:rPr>
          <w:lang w:val="en-US"/>
        </w:rPr>
        <w:t xml:space="preserve"> </w:t>
      </w:r>
      <w:proofErr w:type="spellStart"/>
      <w:r>
        <w:rPr>
          <w:lang w:val="en-US"/>
        </w:rPr>
        <w:t>kimlik</w:t>
      </w:r>
      <w:proofErr w:type="spellEnd"/>
      <w:r>
        <w:rPr>
          <w:lang w:val="en-US"/>
        </w:rPr>
        <w:t xml:space="preserve"> </w:t>
      </w:r>
      <w:proofErr w:type="spellStart"/>
      <w:r>
        <w:rPr>
          <w:lang w:val="en-US"/>
        </w:rPr>
        <w:t>doğrulama</w:t>
      </w:r>
      <w:proofErr w:type="spellEnd"/>
      <w:r>
        <w:rPr>
          <w:lang w:val="en-US"/>
        </w:rPr>
        <w:t xml:space="preserve"> ve </w:t>
      </w:r>
      <w:proofErr w:type="spellStart"/>
      <w:r>
        <w:rPr>
          <w:lang w:val="en-US"/>
        </w:rPr>
        <w:t>kimlik</w:t>
      </w:r>
      <w:proofErr w:type="spellEnd"/>
      <w:r>
        <w:rPr>
          <w:lang w:val="en-US"/>
        </w:rPr>
        <w:t xml:space="preserve"> </w:t>
      </w:r>
      <w:proofErr w:type="spellStart"/>
      <w:r>
        <w:rPr>
          <w:lang w:val="en-US"/>
        </w:rPr>
        <w:t>oluşturma</w:t>
      </w:r>
      <w:proofErr w:type="spellEnd"/>
      <w:r>
        <w:rPr>
          <w:lang w:val="en-US"/>
        </w:rPr>
        <w:t xml:space="preserve"> </w:t>
      </w:r>
      <w:proofErr w:type="spellStart"/>
      <w:r>
        <w:rPr>
          <w:lang w:val="en-US"/>
        </w:rPr>
        <w:t>süreçleri</w:t>
      </w:r>
      <w:proofErr w:type="spellEnd"/>
      <w:r>
        <w:rPr>
          <w:lang w:val="en-US"/>
        </w:rPr>
        <w:t xml:space="preserve"> </w:t>
      </w:r>
      <w:proofErr w:type="spellStart"/>
      <w:r>
        <w:rPr>
          <w:lang w:val="en-US"/>
        </w:rPr>
        <w:t>için</w:t>
      </w:r>
      <w:proofErr w:type="spellEnd"/>
      <w:r>
        <w:rPr>
          <w:lang w:val="en-US"/>
        </w:rPr>
        <w:t xml:space="preserve"> Teknik </w:t>
      </w:r>
      <w:proofErr w:type="spellStart"/>
      <w:r>
        <w:rPr>
          <w:lang w:val="en-US"/>
        </w:rPr>
        <w:t>ihtiyaçlarını</w:t>
      </w:r>
      <w:proofErr w:type="spellEnd"/>
      <w:r>
        <w:rPr>
          <w:lang w:val="en-US"/>
        </w:rPr>
        <w:t xml:space="preserve"> </w:t>
      </w:r>
      <w:proofErr w:type="spellStart"/>
      <w:r>
        <w:rPr>
          <w:lang w:val="en-US"/>
        </w:rPr>
        <w:t>tanımlamaktadır</w:t>
      </w:r>
      <w:proofErr w:type="spellEnd"/>
      <w:r>
        <w:rPr>
          <w:lang w:val="en-US"/>
        </w:rPr>
        <w:t xml:space="preserve">. </w:t>
      </w:r>
      <w:proofErr w:type="spellStart"/>
      <w:r>
        <w:rPr>
          <w:lang w:val="en-US"/>
        </w:rPr>
        <w:t>Özellikle</w:t>
      </w:r>
      <w:proofErr w:type="spellEnd"/>
      <w:r>
        <w:rPr>
          <w:lang w:val="en-US"/>
        </w:rPr>
        <w:t xml:space="preserve"> </w:t>
      </w:r>
      <w:proofErr w:type="spellStart"/>
      <w:r>
        <w:rPr>
          <w:lang w:val="en-US"/>
        </w:rPr>
        <w:t>devlet</w:t>
      </w:r>
      <w:proofErr w:type="spellEnd"/>
      <w:r>
        <w:rPr>
          <w:lang w:val="en-US"/>
        </w:rPr>
        <w:t xml:space="preserve"> </w:t>
      </w:r>
      <w:proofErr w:type="spellStart"/>
      <w:r>
        <w:rPr>
          <w:lang w:val="en-US"/>
        </w:rPr>
        <w:t>kurumları</w:t>
      </w:r>
      <w:proofErr w:type="spellEnd"/>
      <w:r>
        <w:rPr>
          <w:lang w:val="en-US"/>
        </w:rPr>
        <w:t xml:space="preserve"> </w:t>
      </w:r>
      <w:proofErr w:type="spellStart"/>
      <w:r>
        <w:rPr>
          <w:lang w:val="en-US"/>
        </w:rPr>
        <w:t>tarafından</w:t>
      </w:r>
      <w:proofErr w:type="spellEnd"/>
      <w:r>
        <w:rPr>
          <w:lang w:val="en-US"/>
        </w:rPr>
        <w:t xml:space="preserve"> </w:t>
      </w:r>
      <w:proofErr w:type="spellStart"/>
      <w:r>
        <w:rPr>
          <w:lang w:val="en-US"/>
        </w:rPr>
        <w:t>kimlik</w:t>
      </w:r>
      <w:proofErr w:type="spellEnd"/>
      <w:r>
        <w:rPr>
          <w:lang w:val="en-US"/>
        </w:rPr>
        <w:t xml:space="preserve"> </w:t>
      </w:r>
      <w:proofErr w:type="spellStart"/>
      <w:r>
        <w:rPr>
          <w:lang w:val="en-US"/>
        </w:rPr>
        <w:t>hizmetleri</w:t>
      </w:r>
      <w:proofErr w:type="spellEnd"/>
      <w:r>
        <w:rPr>
          <w:lang w:val="en-US"/>
        </w:rPr>
        <w:t xml:space="preserve"> </w:t>
      </w:r>
      <w:proofErr w:type="spellStart"/>
      <w:r>
        <w:rPr>
          <w:lang w:val="en-US"/>
        </w:rPr>
        <w:t>üzerinde</w:t>
      </w:r>
      <w:proofErr w:type="spellEnd"/>
      <w:r>
        <w:rPr>
          <w:lang w:val="en-US"/>
        </w:rPr>
        <w:t xml:space="preserve"> </w:t>
      </w:r>
      <w:proofErr w:type="spellStart"/>
      <w:r>
        <w:rPr>
          <w:lang w:val="en-US"/>
        </w:rPr>
        <w:t>çalışmaktadır</w:t>
      </w:r>
      <w:proofErr w:type="spellEnd"/>
      <w:r>
        <w:rPr>
          <w:lang w:val="en-US"/>
        </w:rPr>
        <w:t xml:space="preserve">. </w:t>
      </w:r>
      <w:proofErr w:type="spellStart"/>
      <w:r>
        <w:rPr>
          <w:lang w:val="en-US"/>
        </w:rPr>
        <w:t>Sağlık</w:t>
      </w:r>
      <w:proofErr w:type="spellEnd"/>
      <w:r>
        <w:rPr>
          <w:lang w:val="en-US"/>
        </w:rPr>
        <w:t xml:space="preserve">, Finans ve </w:t>
      </w:r>
      <w:proofErr w:type="spellStart"/>
      <w:r>
        <w:rPr>
          <w:lang w:val="en-US"/>
        </w:rPr>
        <w:t>benzeri</w:t>
      </w:r>
      <w:proofErr w:type="spellEnd"/>
      <w:r>
        <w:rPr>
          <w:lang w:val="en-US"/>
        </w:rPr>
        <w:t xml:space="preserve"> </w:t>
      </w:r>
      <w:proofErr w:type="spellStart"/>
      <w:r>
        <w:rPr>
          <w:lang w:val="en-US"/>
        </w:rPr>
        <w:t>sektörler</w:t>
      </w:r>
      <w:proofErr w:type="spellEnd"/>
      <w:r>
        <w:rPr>
          <w:lang w:val="en-US"/>
        </w:rPr>
        <w:t xml:space="preserve"> de </w:t>
      </w:r>
      <w:proofErr w:type="spellStart"/>
      <w:r>
        <w:rPr>
          <w:lang w:val="en-US"/>
        </w:rPr>
        <w:t>bu</w:t>
      </w:r>
      <w:proofErr w:type="spellEnd"/>
      <w:r>
        <w:rPr>
          <w:lang w:val="en-US"/>
        </w:rPr>
        <w:t xml:space="preserve"> </w:t>
      </w:r>
      <w:proofErr w:type="spellStart"/>
      <w:r>
        <w:rPr>
          <w:lang w:val="en-US"/>
        </w:rPr>
        <w:t>standartları</w:t>
      </w:r>
      <w:proofErr w:type="spellEnd"/>
      <w:r>
        <w:rPr>
          <w:lang w:val="en-US"/>
        </w:rPr>
        <w:t xml:space="preserve"> </w:t>
      </w:r>
      <w:proofErr w:type="spellStart"/>
      <w:r>
        <w:rPr>
          <w:lang w:val="en-US"/>
        </w:rPr>
        <w:t>ben</w:t>
      </w:r>
      <w:r w:rsidR="00FB1A12">
        <w:rPr>
          <w:lang w:val="en-US"/>
        </w:rPr>
        <w:t>imseyebilirler</w:t>
      </w:r>
      <w:proofErr w:type="spellEnd"/>
      <w:r w:rsidR="00FB1A12">
        <w:rPr>
          <w:lang w:val="en-US"/>
        </w:rPr>
        <w:t xml:space="preserve">. </w:t>
      </w:r>
    </w:p>
    <w:p w14:paraId="0A66D2A8" w14:textId="77777777" w:rsidR="00FB1A12" w:rsidRPr="00B11951" w:rsidRDefault="00FB1A12" w:rsidP="009D6640">
      <w:pPr>
        <w:rPr>
          <w:lang w:val="nb-NO"/>
        </w:rPr>
      </w:pPr>
      <w:r w:rsidRPr="00B11951">
        <w:rPr>
          <w:lang w:val="nb-NO"/>
        </w:rPr>
        <w:t xml:space="preserve">Bir nevi dijital kimlik havuzu diyebiliriz. </w:t>
      </w:r>
    </w:p>
    <w:p w14:paraId="59210C50" w14:textId="77777777" w:rsidR="00FB1A12" w:rsidRDefault="00FB1A12" w:rsidP="009D6640">
      <w:pPr>
        <w:rPr>
          <w:lang w:val="en-US"/>
        </w:rPr>
      </w:pPr>
      <w:proofErr w:type="spellStart"/>
      <w:r>
        <w:rPr>
          <w:lang w:val="en-US"/>
        </w:rPr>
        <w:t>Üç</w:t>
      </w:r>
      <w:proofErr w:type="spellEnd"/>
      <w:r>
        <w:rPr>
          <w:lang w:val="en-US"/>
        </w:rPr>
        <w:t xml:space="preserve"> ana </w:t>
      </w:r>
      <w:proofErr w:type="spellStart"/>
      <w:r>
        <w:rPr>
          <w:lang w:val="en-US"/>
        </w:rPr>
        <w:t>bölümden</w:t>
      </w:r>
      <w:proofErr w:type="spellEnd"/>
      <w:r>
        <w:rPr>
          <w:lang w:val="en-US"/>
        </w:rPr>
        <w:t xml:space="preserve"> </w:t>
      </w:r>
      <w:proofErr w:type="spellStart"/>
      <w:r>
        <w:rPr>
          <w:lang w:val="en-US"/>
        </w:rPr>
        <w:t>oluşmaktadır</w:t>
      </w:r>
      <w:proofErr w:type="spellEnd"/>
      <w:r>
        <w:rPr>
          <w:lang w:val="en-US"/>
        </w:rPr>
        <w:t xml:space="preserve">: </w:t>
      </w:r>
    </w:p>
    <w:p w14:paraId="6C47A9C8" w14:textId="77777777" w:rsidR="00FB1A12" w:rsidRDefault="00FB1A12" w:rsidP="009D6640">
      <w:pPr>
        <w:rPr>
          <w:lang w:val="en-US"/>
        </w:rPr>
      </w:pPr>
      <w:proofErr w:type="spellStart"/>
      <w:r>
        <w:rPr>
          <w:lang w:val="en-US"/>
        </w:rPr>
        <w:t>Kimlik</w:t>
      </w:r>
      <w:proofErr w:type="spellEnd"/>
      <w:r>
        <w:rPr>
          <w:lang w:val="en-US"/>
        </w:rPr>
        <w:t xml:space="preserve"> </w:t>
      </w:r>
      <w:proofErr w:type="spellStart"/>
      <w:r>
        <w:rPr>
          <w:lang w:val="en-US"/>
        </w:rPr>
        <w:t>Kanıtlama</w:t>
      </w:r>
      <w:proofErr w:type="spellEnd"/>
      <w:r>
        <w:rPr>
          <w:lang w:val="en-US"/>
        </w:rPr>
        <w:t xml:space="preserve"> (63A</w:t>
      </w:r>
      <w:proofErr w:type="gramStart"/>
      <w:r>
        <w:rPr>
          <w:lang w:val="en-US"/>
        </w:rPr>
        <w:t>) ;</w:t>
      </w:r>
      <w:proofErr w:type="gramEnd"/>
      <w:r>
        <w:rPr>
          <w:lang w:val="en-US"/>
        </w:rPr>
        <w:t xml:space="preserve"> </w:t>
      </w:r>
      <w:proofErr w:type="gramStart"/>
      <w:r>
        <w:rPr>
          <w:lang w:val="en-US"/>
        </w:rPr>
        <w:t>“ Bu</w:t>
      </w:r>
      <w:proofErr w:type="gramEnd"/>
      <w:r>
        <w:rPr>
          <w:lang w:val="en-US"/>
        </w:rPr>
        <w:t xml:space="preserve"> </w:t>
      </w:r>
      <w:proofErr w:type="spellStart"/>
      <w:r>
        <w:rPr>
          <w:lang w:val="en-US"/>
        </w:rPr>
        <w:t>kişi</w:t>
      </w:r>
      <w:proofErr w:type="spellEnd"/>
      <w:r>
        <w:rPr>
          <w:lang w:val="en-US"/>
        </w:rPr>
        <w:t xml:space="preserve"> </w:t>
      </w:r>
      <w:proofErr w:type="spellStart"/>
      <w:r>
        <w:rPr>
          <w:lang w:val="en-US"/>
        </w:rPr>
        <w:t>gerçekten</w:t>
      </w:r>
      <w:proofErr w:type="spellEnd"/>
      <w:r>
        <w:rPr>
          <w:lang w:val="en-US"/>
        </w:rPr>
        <w:t xml:space="preserve"> </w:t>
      </w:r>
      <w:proofErr w:type="spellStart"/>
      <w:proofErr w:type="gramStart"/>
      <w:r>
        <w:rPr>
          <w:lang w:val="en-US"/>
        </w:rPr>
        <w:t>kim</w:t>
      </w:r>
      <w:proofErr w:type="spellEnd"/>
      <w:r>
        <w:rPr>
          <w:lang w:val="en-US"/>
        </w:rPr>
        <w:t xml:space="preserve"> ?</w:t>
      </w:r>
      <w:proofErr w:type="gramEnd"/>
      <w:r>
        <w:rPr>
          <w:lang w:val="en-US"/>
        </w:rPr>
        <w:t xml:space="preserve"> “</w:t>
      </w:r>
    </w:p>
    <w:p w14:paraId="6128B537" w14:textId="77777777" w:rsidR="00FB1A12" w:rsidRDefault="00FB1A12" w:rsidP="009D6640">
      <w:pPr>
        <w:rPr>
          <w:lang w:val="en-US"/>
        </w:rPr>
      </w:pPr>
      <w:proofErr w:type="spellStart"/>
      <w:r>
        <w:rPr>
          <w:lang w:val="en-US"/>
        </w:rPr>
        <w:t>Kimlik</w:t>
      </w:r>
      <w:proofErr w:type="spellEnd"/>
      <w:r>
        <w:rPr>
          <w:lang w:val="en-US"/>
        </w:rPr>
        <w:t xml:space="preserve"> </w:t>
      </w:r>
      <w:proofErr w:type="spellStart"/>
      <w:r>
        <w:rPr>
          <w:lang w:val="en-US"/>
        </w:rPr>
        <w:t>Doğrulama</w:t>
      </w:r>
      <w:proofErr w:type="spellEnd"/>
      <w:r>
        <w:rPr>
          <w:lang w:val="en-US"/>
        </w:rPr>
        <w:t xml:space="preserve"> (63B</w:t>
      </w:r>
      <w:proofErr w:type="gramStart"/>
      <w:r>
        <w:rPr>
          <w:lang w:val="en-US"/>
        </w:rPr>
        <w:t>) ;</w:t>
      </w:r>
      <w:proofErr w:type="gramEnd"/>
      <w:r>
        <w:rPr>
          <w:lang w:val="en-US"/>
        </w:rPr>
        <w:t xml:space="preserve"> </w:t>
      </w:r>
      <w:proofErr w:type="gramStart"/>
      <w:r>
        <w:rPr>
          <w:lang w:val="en-US"/>
        </w:rPr>
        <w:t>“ Doğru</w:t>
      </w:r>
      <w:proofErr w:type="gramEnd"/>
      <w:r>
        <w:rPr>
          <w:lang w:val="en-US"/>
        </w:rPr>
        <w:t xml:space="preserve"> </w:t>
      </w:r>
      <w:proofErr w:type="spellStart"/>
      <w:r>
        <w:rPr>
          <w:lang w:val="en-US"/>
        </w:rPr>
        <w:t>kişi</w:t>
      </w:r>
      <w:proofErr w:type="spellEnd"/>
      <w:r>
        <w:rPr>
          <w:lang w:val="en-US"/>
        </w:rPr>
        <w:t xml:space="preserve"> </w:t>
      </w:r>
      <w:proofErr w:type="spellStart"/>
      <w:r>
        <w:rPr>
          <w:lang w:val="en-US"/>
        </w:rPr>
        <w:t>giriş</w:t>
      </w:r>
      <w:proofErr w:type="spellEnd"/>
      <w:r>
        <w:rPr>
          <w:lang w:val="en-US"/>
        </w:rPr>
        <w:t xml:space="preserve"> </w:t>
      </w:r>
      <w:proofErr w:type="spellStart"/>
      <w:r>
        <w:rPr>
          <w:lang w:val="en-US"/>
        </w:rPr>
        <w:t>yapıyor</w:t>
      </w:r>
      <w:proofErr w:type="spellEnd"/>
      <w:r>
        <w:rPr>
          <w:lang w:val="en-US"/>
        </w:rPr>
        <w:t xml:space="preserve"> </w:t>
      </w:r>
      <w:proofErr w:type="gramStart"/>
      <w:r>
        <w:rPr>
          <w:lang w:val="en-US"/>
        </w:rPr>
        <w:t>mu ?</w:t>
      </w:r>
      <w:proofErr w:type="gramEnd"/>
      <w:r>
        <w:rPr>
          <w:lang w:val="en-US"/>
        </w:rPr>
        <w:t xml:space="preserve"> “</w:t>
      </w:r>
    </w:p>
    <w:p w14:paraId="2F5DD003" w14:textId="0DDEBF03" w:rsidR="00FB1A12" w:rsidRDefault="00FB1A12" w:rsidP="009D6640">
      <w:pPr>
        <w:rPr>
          <w:lang w:val="en-US"/>
        </w:rPr>
      </w:pPr>
      <w:r>
        <w:rPr>
          <w:lang w:val="en-US"/>
        </w:rPr>
        <w:t>Federation (63C</w:t>
      </w:r>
      <w:proofErr w:type="gramStart"/>
      <w:r>
        <w:rPr>
          <w:lang w:val="en-US"/>
        </w:rPr>
        <w:t>) ;</w:t>
      </w:r>
      <w:proofErr w:type="gramEnd"/>
      <w:r>
        <w:rPr>
          <w:lang w:val="en-US"/>
        </w:rPr>
        <w:t xml:space="preserve"> </w:t>
      </w:r>
      <w:proofErr w:type="gramStart"/>
      <w:r>
        <w:rPr>
          <w:lang w:val="en-US"/>
        </w:rPr>
        <w:t xml:space="preserve">“ </w:t>
      </w:r>
      <w:proofErr w:type="spellStart"/>
      <w:r>
        <w:rPr>
          <w:lang w:val="en-US"/>
        </w:rPr>
        <w:t>Aynı</w:t>
      </w:r>
      <w:proofErr w:type="spellEnd"/>
      <w:proofErr w:type="gramEnd"/>
      <w:r>
        <w:rPr>
          <w:lang w:val="en-US"/>
        </w:rPr>
        <w:t xml:space="preserve"> </w:t>
      </w:r>
      <w:proofErr w:type="spellStart"/>
      <w:r>
        <w:rPr>
          <w:lang w:val="en-US"/>
        </w:rPr>
        <w:t>kimlikle</w:t>
      </w:r>
      <w:proofErr w:type="spellEnd"/>
      <w:r>
        <w:rPr>
          <w:lang w:val="en-US"/>
        </w:rPr>
        <w:t xml:space="preserve"> </w:t>
      </w:r>
      <w:proofErr w:type="spellStart"/>
      <w:r>
        <w:rPr>
          <w:lang w:val="en-US"/>
        </w:rPr>
        <w:t>farklı</w:t>
      </w:r>
      <w:proofErr w:type="spellEnd"/>
      <w:r>
        <w:rPr>
          <w:lang w:val="en-US"/>
        </w:rPr>
        <w:t xml:space="preserve"> </w:t>
      </w:r>
      <w:proofErr w:type="spellStart"/>
      <w:r>
        <w:rPr>
          <w:lang w:val="en-US"/>
        </w:rPr>
        <w:t>sistemlere</w:t>
      </w:r>
      <w:proofErr w:type="spellEnd"/>
      <w:r>
        <w:rPr>
          <w:lang w:val="en-US"/>
        </w:rPr>
        <w:t xml:space="preserve"> </w:t>
      </w:r>
      <w:proofErr w:type="spellStart"/>
      <w:r>
        <w:rPr>
          <w:lang w:val="en-US"/>
        </w:rPr>
        <w:t>güvenle</w:t>
      </w:r>
      <w:proofErr w:type="spellEnd"/>
      <w:r>
        <w:rPr>
          <w:lang w:val="en-US"/>
        </w:rPr>
        <w:t xml:space="preserve"> </w:t>
      </w:r>
      <w:proofErr w:type="spellStart"/>
      <w:r>
        <w:rPr>
          <w:lang w:val="en-US"/>
        </w:rPr>
        <w:t>giriş</w:t>
      </w:r>
      <w:proofErr w:type="spellEnd"/>
      <w:r>
        <w:rPr>
          <w:lang w:val="en-US"/>
        </w:rPr>
        <w:t xml:space="preserve"> </w:t>
      </w:r>
      <w:proofErr w:type="spellStart"/>
      <w:r>
        <w:rPr>
          <w:lang w:val="en-US"/>
        </w:rPr>
        <w:t>yapabilir</w:t>
      </w:r>
      <w:proofErr w:type="spellEnd"/>
      <w:r>
        <w:rPr>
          <w:lang w:val="en-US"/>
        </w:rPr>
        <w:t xml:space="preserve"> </w:t>
      </w:r>
      <w:proofErr w:type="gramStart"/>
      <w:r>
        <w:rPr>
          <w:lang w:val="en-US"/>
        </w:rPr>
        <w:t>mi ?</w:t>
      </w:r>
      <w:proofErr w:type="gramEnd"/>
      <w:r>
        <w:rPr>
          <w:lang w:val="en-US"/>
        </w:rPr>
        <w:t xml:space="preserve"> “</w:t>
      </w:r>
    </w:p>
    <w:p w14:paraId="4ABA95C0" w14:textId="7D80974E" w:rsidR="00FB1A12" w:rsidRDefault="00FB1A12" w:rsidP="009D6640">
      <w:pPr>
        <w:rPr>
          <w:lang w:val="en-US"/>
        </w:rPr>
      </w:pPr>
      <w:r>
        <w:rPr>
          <w:lang w:val="en-US"/>
        </w:rPr>
        <w:t xml:space="preserve">Azure Entra </w:t>
      </w:r>
      <w:proofErr w:type="gramStart"/>
      <w:r>
        <w:rPr>
          <w:lang w:val="en-US"/>
        </w:rPr>
        <w:t>ID ,</w:t>
      </w:r>
      <w:proofErr w:type="gramEnd"/>
      <w:r>
        <w:rPr>
          <w:lang w:val="en-US"/>
        </w:rPr>
        <w:t xml:space="preserve"> </w:t>
      </w:r>
      <w:proofErr w:type="spellStart"/>
      <w:r>
        <w:rPr>
          <w:lang w:val="en-US"/>
        </w:rPr>
        <w:t>bu</w:t>
      </w:r>
      <w:proofErr w:type="spellEnd"/>
      <w:r>
        <w:rPr>
          <w:lang w:val="en-US"/>
        </w:rPr>
        <w:t xml:space="preserve"> </w:t>
      </w:r>
      <w:proofErr w:type="spellStart"/>
      <w:r>
        <w:rPr>
          <w:lang w:val="en-US"/>
        </w:rPr>
        <w:t>standartlara</w:t>
      </w:r>
      <w:proofErr w:type="spellEnd"/>
      <w:r>
        <w:rPr>
          <w:lang w:val="en-US"/>
        </w:rPr>
        <w:t xml:space="preserve"> </w:t>
      </w:r>
      <w:proofErr w:type="spellStart"/>
      <w:r>
        <w:rPr>
          <w:lang w:val="en-US"/>
        </w:rPr>
        <w:t>göre</w:t>
      </w:r>
      <w:proofErr w:type="spellEnd"/>
      <w:r>
        <w:rPr>
          <w:lang w:val="en-US"/>
        </w:rPr>
        <w:t xml:space="preserve"> </w:t>
      </w:r>
      <w:proofErr w:type="spellStart"/>
      <w:r>
        <w:rPr>
          <w:lang w:val="en-US"/>
        </w:rPr>
        <w:t>kimlik</w:t>
      </w:r>
      <w:proofErr w:type="spellEnd"/>
      <w:r>
        <w:rPr>
          <w:lang w:val="en-US"/>
        </w:rPr>
        <w:t xml:space="preserve"> </w:t>
      </w:r>
      <w:proofErr w:type="spellStart"/>
      <w:r>
        <w:rPr>
          <w:lang w:val="en-US"/>
        </w:rPr>
        <w:t>doğrulama</w:t>
      </w:r>
      <w:proofErr w:type="spellEnd"/>
      <w:r>
        <w:rPr>
          <w:lang w:val="en-US"/>
        </w:rPr>
        <w:t xml:space="preserve"> </w:t>
      </w:r>
      <w:proofErr w:type="spellStart"/>
      <w:r>
        <w:rPr>
          <w:lang w:val="en-US"/>
        </w:rPr>
        <w:t>işlemlerini</w:t>
      </w:r>
      <w:proofErr w:type="spellEnd"/>
      <w:r>
        <w:rPr>
          <w:lang w:val="en-US"/>
        </w:rPr>
        <w:t xml:space="preserve"> </w:t>
      </w:r>
      <w:proofErr w:type="spellStart"/>
      <w:r>
        <w:rPr>
          <w:lang w:val="en-US"/>
        </w:rPr>
        <w:t>gerçekleştirmene</w:t>
      </w:r>
      <w:proofErr w:type="spellEnd"/>
      <w:r>
        <w:rPr>
          <w:lang w:val="en-US"/>
        </w:rPr>
        <w:t xml:space="preserve"> </w:t>
      </w:r>
      <w:proofErr w:type="spellStart"/>
      <w:r>
        <w:rPr>
          <w:lang w:val="en-US"/>
        </w:rPr>
        <w:t>destek</w:t>
      </w:r>
      <w:proofErr w:type="spellEnd"/>
      <w:r>
        <w:rPr>
          <w:lang w:val="en-US"/>
        </w:rPr>
        <w:t xml:space="preserve"> </w:t>
      </w:r>
      <w:proofErr w:type="spellStart"/>
      <w:r>
        <w:rPr>
          <w:lang w:val="en-US"/>
        </w:rPr>
        <w:t>olmaktadır</w:t>
      </w:r>
      <w:proofErr w:type="spellEnd"/>
      <w:r>
        <w:rPr>
          <w:lang w:val="en-US"/>
        </w:rPr>
        <w:t xml:space="preserve">. </w:t>
      </w:r>
    </w:p>
    <w:p w14:paraId="4193A8E5" w14:textId="77777777" w:rsidR="00EF05AF" w:rsidRPr="00EF05AF" w:rsidRDefault="00EF05AF" w:rsidP="00EF05AF">
      <w:pPr>
        <w:rPr>
          <w:b/>
          <w:lang w:val="en-US"/>
        </w:rPr>
      </w:pPr>
      <w:r w:rsidRPr="00EF05AF">
        <w:rPr>
          <w:b/>
          <w:lang w:val="en-US"/>
        </w:rPr>
        <w:t>NIST CSF</w:t>
      </w:r>
    </w:p>
    <w:p w14:paraId="355FD694" w14:textId="6DC44706" w:rsidR="00F21A5F" w:rsidRDefault="00F21A5F" w:rsidP="009D6640">
      <w:pPr>
        <w:rPr>
          <w:lang w:val="en-US"/>
        </w:rPr>
      </w:pPr>
      <w:r>
        <w:rPr>
          <w:lang w:val="en-US"/>
        </w:rPr>
        <w:t xml:space="preserve">The National Institute of </w:t>
      </w:r>
      <w:proofErr w:type="spellStart"/>
      <w:r>
        <w:rPr>
          <w:lang w:val="en-US"/>
        </w:rPr>
        <w:t>Standarts</w:t>
      </w:r>
      <w:proofErr w:type="spellEnd"/>
      <w:r>
        <w:rPr>
          <w:lang w:val="en-US"/>
        </w:rPr>
        <w:t xml:space="preserve"> and Technology (NIST) Cyber Security Framework </w:t>
      </w:r>
      <w:proofErr w:type="spellStart"/>
      <w:r>
        <w:rPr>
          <w:lang w:val="en-US"/>
        </w:rPr>
        <w:t>yani</w:t>
      </w:r>
      <w:proofErr w:type="spellEnd"/>
      <w:r>
        <w:rPr>
          <w:lang w:val="en-US"/>
        </w:rPr>
        <w:t xml:space="preserve"> Siber </w:t>
      </w:r>
      <w:proofErr w:type="spellStart"/>
      <w:r>
        <w:rPr>
          <w:lang w:val="en-US"/>
        </w:rPr>
        <w:t>Güvenlik</w:t>
      </w:r>
      <w:proofErr w:type="spellEnd"/>
      <w:r>
        <w:rPr>
          <w:lang w:val="en-US"/>
        </w:rPr>
        <w:t xml:space="preserve"> </w:t>
      </w:r>
      <w:proofErr w:type="spellStart"/>
      <w:r>
        <w:rPr>
          <w:lang w:val="en-US"/>
        </w:rPr>
        <w:t>Çerçevesi</w:t>
      </w:r>
      <w:proofErr w:type="spellEnd"/>
      <w:r>
        <w:rPr>
          <w:lang w:val="en-US"/>
        </w:rPr>
        <w:t xml:space="preserve"> </w:t>
      </w:r>
      <w:proofErr w:type="spellStart"/>
      <w:r>
        <w:rPr>
          <w:lang w:val="en-US"/>
        </w:rPr>
        <w:t>olarak</w:t>
      </w:r>
      <w:proofErr w:type="spellEnd"/>
      <w:r>
        <w:rPr>
          <w:lang w:val="en-US"/>
        </w:rPr>
        <w:t xml:space="preserve"> </w:t>
      </w:r>
      <w:proofErr w:type="spellStart"/>
      <w:r>
        <w:rPr>
          <w:lang w:val="en-US"/>
        </w:rPr>
        <w:t>anılmaktadır</w:t>
      </w:r>
      <w:proofErr w:type="spellEnd"/>
      <w:r>
        <w:rPr>
          <w:lang w:val="en-US"/>
        </w:rPr>
        <w:t xml:space="preserve">. </w:t>
      </w:r>
      <w:proofErr w:type="spellStart"/>
      <w:r>
        <w:rPr>
          <w:lang w:val="en-US"/>
        </w:rPr>
        <w:t>Amacı</w:t>
      </w:r>
      <w:proofErr w:type="spellEnd"/>
      <w:r>
        <w:rPr>
          <w:lang w:val="en-US"/>
        </w:rPr>
        <w:t xml:space="preserve"> </w:t>
      </w:r>
      <w:proofErr w:type="spellStart"/>
      <w:r>
        <w:rPr>
          <w:lang w:val="en-US"/>
        </w:rPr>
        <w:t>kritik</w:t>
      </w:r>
      <w:proofErr w:type="spellEnd"/>
      <w:r>
        <w:rPr>
          <w:lang w:val="en-US"/>
        </w:rPr>
        <w:t xml:space="preserve"> </w:t>
      </w:r>
      <w:proofErr w:type="spellStart"/>
      <w:r>
        <w:rPr>
          <w:lang w:val="en-US"/>
        </w:rPr>
        <w:t>sistemleri</w:t>
      </w:r>
      <w:proofErr w:type="spellEnd"/>
      <w:r>
        <w:rPr>
          <w:lang w:val="en-US"/>
        </w:rPr>
        <w:t xml:space="preserve"> </w:t>
      </w:r>
      <w:proofErr w:type="spellStart"/>
      <w:r>
        <w:rPr>
          <w:lang w:val="en-US"/>
        </w:rPr>
        <w:t>korumak</w:t>
      </w:r>
      <w:proofErr w:type="spellEnd"/>
      <w:r>
        <w:rPr>
          <w:lang w:val="en-US"/>
        </w:rPr>
        <w:t xml:space="preserve"> </w:t>
      </w:r>
      <w:proofErr w:type="spellStart"/>
      <w:r>
        <w:rPr>
          <w:lang w:val="en-US"/>
        </w:rPr>
        <w:t>için</w:t>
      </w:r>
      <w:proofErr w:type="spellEnd"/>
      <w:r>
        <w:rPr>
          <w:lang w:val="en-US"/>
        </w:rPr>
        <w:t xml:space="preserve"> </w:t>
      </w:r>
      <w:proofErr w:type="spellStart"/>
      <w:r>
        <w:rPr>
          <w:lang w:val="en-US"/>
        </w:rPr>
        <w:t>hazırlanmış</w:t>
      </w:r>
      <w:proofErr w:type="spellEnd"/>
      <w:r>
        <w:rPr>
          <w:lang w:val="en-US"/>
        </w:rPr>
        <w:t xml:space="preserve"> </w:t>
      </w:r>
      <w:proofErr w:type="spellStart"/>
      <w:r>
        <w:rPr>
          <w:lang w:val="en-US"/>
        </w:rPr>
        <w:t>siber</w:t>
      </w:r>
      <w:proofErr w:type="spellEnd"/>
      <w:r>
        <w:rPr>
          <w:lang w:val="en-US"/>
        </w:rPr>
        <w:t xml:space="preserve"> </w:t>
      </w:r>
      <w:proofErr w:type="spellStart"/>
      <w:r>
        <w:rPr>
          <w:lang w:val="en-US"/>
        </w:rPr>
        <w:t>güvenlik</w:t>
      </w:r>
      <w:proofErr w:type="spellEnd"/>
      <w:r>
        <w:rPr>
          <w:lang w:val="en-US"/>
        </w:rPr>
        <w:t xml:space="preserve"> </w:t>
      </w:r>
      <w:proofErr w:type="spellStart"/>
      <w:r>
        <w:rPr>
          <w:lang w:val="en-US"/>
        </w:rPr>
        <w:t>rehberi</w:t>
      </w:r>
      <w:proofErr w:type="spellEnd"/>
      <w:r>
        <w:rPr>
          <w:lang w:val="en-US"/>
        </w:rPr>
        <w:t xml:space="preserve"> </w:t>
      </w:r>
      <w:proofErr w:type="spellStart"/>
      <w:r>
        <w:rPr>
          <w:lang w:val="en-US"/>
        </w:rPr>
        <w:t>diyebiliriz</w:t>
      </w:r>
      <w:proofErr w:type="spellEnd"/>
      <w:r>
        <w:rPr>
          <w:lang w:val="en-US"/>
        </w:rPr>
        <w:t xml:space="preserve">. </w:t>
      </w:r>
      <w:proofErr w:type="spellStart"/>
      <w:r>
        <w:rPr>
          <w:lang w:val="en-US"/>
        </w:rPr>
        <w:t>Burada</w:t>
      </w:r>
      <w:proofErr w:type="spellEnd"/>
      <w:r>
        <w:rPr>
          <w:lang w:val="en-US"/>
        </w:rPr>
        <w:t xml:space="preserve"> </w:t>
      </w:r>
      <w:proofErr w:type="spellStart"/>
      <w:proofErr w:type="gramStart"/>
      <w:r>
        <w:rPr>
          <w:lang w:val="en-US"/>
        </w:rPr>
        <w:t>amaç</w:t>
      </w:r>
      <w:proofErr w:type="spellEnd"/>
      <w:r>
        <w:rPr>
          <w:lang w:val="en-US"/>
        </w:rPr>
        <w:t xml:space="preserve"> ,</w:t>
      </w:r>
      <w:proofErr w:type="gramEnd"/>
      <w:r>
        <w:rPr>
          <w:lang w:val="en-US"/>
        </w:rPr>
        <w:t xml:space="preserve"> </w:t>
      </w:r>
      <w:proofErr w:type="spellStart"/>
      <w:r>
        <w:rPr>
          <w:lang w:val="en-US"/>
        </w:rPr>
        <w:t>riskleri</w:t>
      </w:r>
      <w:proofErr w:type="spellEnd"/>
      <w:r>
        <w:rPr>
          <w:lang w:val="en-US"/>
        </w:rPr>
        <w:t xml:space="preserve"> </w:t>
      </w:r>
      <w:proofErr w:type="spellStart"/>
      <w:proofErr w:type="gramStart"/>
      <w:r>
        <w:rPr>
          <w:lang w:val="en-US"/>
        </w:rPr>
        <w:t>anlamak</w:t>
      </w:r>
      <w:proofErr w:type="spellEnd"/>
      <w:r>
        <w:rPr>
          <w:lang w:val="en-US"/>
        </w:rPr>
        <w:t xml:space="preserve"> ,</w:t>
      </w:r>
      <w:proofErr w:type="gramEnd"/>
      <w:r>
        <w:rPr>
          <w:lang w:val="en-US"/>
        </w:rPr>
        <w:t xml:space="preserve"> </w:t>
      </w:r>
      <w:proofErr w:type="spellStart"/>
      <w:r>
        <w:rPr>
          <w:lang w:val="en-US"/>
        </w:rPr>
        <w:t>önlemler</w:t>
      </w:r>
      <w:proofErr w:type="spellEnd"/>
      <w:r>
        <w:rPr>
          <w:lang w:val="en-US"/>
        </w:rPr>
        <w:t xml:space="preserve"> </w:t>
      </w:r>
      <w:proofErr w:type="spellStart"/>
      <w:proofErr w:type="gramStart"/>
      <w:r>
        <w:rPr>
          <w:lang w:val="en-US"/>
        </w:rPr>
        <w:t>almak</w:t>
      </w:r>
      <w:proofErr w:type="spellEnd"/>
      <w:r>
        <w:rPr>
          <w:lang w:val="en-US"/>
        </w:rPr>
        <w:t xml:space="preserve"> ,</w:t>
      </w:r>
      <w:proofErr w:type="gramEnd"/>
      <w:r>
        <w:rPr>
          <w:lang w:val="en-US"/>
        </w:rPr>
        <w:t xml:space="preserve"> </w:t>
      </w:r>
      <w:proofErr w:type="spellStart"/>
      <w:r>
        <w:rPr>
          <w:lang w:val="en-US"/>
        </w:rPr>
        <w:t>olaylara</w:t>
      </w:r>
      <w:proofErr w:type="spellEnd"/>
      <w:r>
        <w:rPr>
          <w:lang w:val="en-US"/>
        </w:rPr>
        <w:t xml:space="preserve"> </w:t>
      </w:r>
      <w:proofErr w:type="spellStart"/>
      <w:r>
        <w:rPr>
          <w:lang w:val="en-US"/>
        </w:rPr>
        <w:t>hızlı</w:t>
      </w:r>
      <w:proofErr w:type="spellEnd"/>
      <w:r>
        <w:rPr>
          <w:lang w:val="en-US"/>
        </w:rPr>
        <w:t xml:space="preserve"> </w:t>
      </w:r>
      <w:proofErr w:type="spellStart"/>
      <w:r>
        <w:rPr>
          <w:lang w:val="en-US"/>
        </w:rPr>
        <w:t>tepki</w:t>
      </w:r>
      <w:proofErr w:type="spellEnd"/>
      <w:r>
        <w:rPr>
          <w:lang w:val="en-US"/>
        </w:rPr>
        <w:t xml:space="preserve"> </w:t>
      </w:r>
      <w:proofErr w:type="spellStart"/>
      <w:r>
        <w:rPr>
          <w:lang w:val="en-US"/>
        </w:rPr>
        <w:t>vermek</w:t>
      </w:r>
      <w:proofErr w:type="spellEnd"/>
      <w:r>
        <w:rPr>
          <w:lang w:val="en-US"/>
        </w:rPr>
        <w:t xml:space="preserve"> ve </w:t>
      </w:r>
      <w:proofErr w:type="spellStart"/>
      <w:r>
        <w:rPr>
          <w:lang w:val="en-US"/>
        </w:rPr>
        <w:t>normale</w:t>
      </w:r>
      <w:proofErr w:type="spellEnd"/>
      <w:r>
        <w:rPr>
          <w:lang w:val="en-US"/>
        </w:rPr>
        <w:t xml:space="preserve"> </w:t>
      </w:r>
      <w:proofErr w:type="spellStart"/>
      <w:r>
        <w:rPr>
          <w:lang w:val="en-US"/>
        </w:rPr>
        <w:t>dönmek</w:t>
      </w:r>
      <w:proofErr w:type="spellEnd"/>
      <w:r>
        <w:rPr>
          <w:lang w:val="en-US"/>
        </w:rPr>
        <w:t xml:space="preserve"> </w:t>
      </w:r>
      <w:proofErr w:type="spellStart"/>
      <w:r>
        <w:rPr>
          <w:lang w:val="en-US"/>
        </w:rPr>
        <w:t>için</w:t>
      </w:r>
      <w:proofErr w:type="spellEnd"/>
      <w:r>
        <w:rPr>
          <w:lang w:val="en-US"/>
        </w:rPr>
        <w:t xml:space="preserve"> </w:t>
      </w:r>
      <w:proofErr w:type="spellStart"/>
      <w:r>
        <w:rPr>
          <w:lang w:val="en-US"/>
        </w:rPr>
        <w:t>bir</w:t>
      </w:r>
      <w:proofErr w:type="spellEnd"/>
      <w:r>
        <w:rPr>
          <w:lang w:val="en-US"/>
        </w:rPr>
        <w:t xml:space="preserve"> Framework </w:t>
      </w:r>
      <w:proofErr w:type="spellStart"/>
      <w:r>
        <w:rPr>
          <w:lang w:val="en-US"/>
        </w:rPr>
        <w:t>sunmaktır</w:t>
      </w:r>
      <w:proofErr w:type="spellEnd"/>
      <w:r>
        <w:rPr>
          <w:lang w:val="en-US"/>
        </w:rPr>
        <w:t xml:space="preserve">. Bu </w:t>
      </w:r>
      <w:proofErr w:type="spellStart"/>
      <w:r>
        <w:rPr>
          <w:lang w:val="en-US"/>
        </w:rPr>
        <w:t>rehberde</w:t>
      </w:r>
      <w:proofErr w:type="spellEnd"/>
      <w:r>
        <w:rPr>
          <w:lang w:val="en-US"/>
        </w:rPr>
        <w:t xml:space="preserve"> 5 </w:t>
      </w:r>
      <w:proofErr w:type="spellStart"/>
      <w:r>
        <w:rPr>
          <w:lang w:val="en-US"/>
        </w:rPr>
        <w:t>fonksiyon</w:t>
      </w:r>
      <w:proofErr w:type="spellEnd"/>
      <w:r>
        <w:rPr>
          <w:lang w:val="en-US"/>
        </w:rPr>
        <w:t xml:space="preserve"> </w:t>
      </w:r>
      <w:proofErr w:type="spellStart"/>
      <w:r>
        <w:rPr>
          <w:lang w:val="en-US"/>
        </w:rPr>
        <w:t>bulunmaktadır</w:t>
      </w:r>
      <w:proofErr w:type="spellEnd"/>
      <w:r>
        <w:rPr>
          <w:lang w:val="en-US"/>
        </w:rPr>
        <w:t xml:space="preserve">. </w:t>
      </w:r>
      <w:proofErr w:type="spellStart"/>
      <w:proofErr w:type="gramStart"/>
      <w:r>
        <w:rPr>
          <w:lang w:val="en-US"/>
        </w:rPr>
        <w:t>Bunlar</w:t>
      </w:r>
      <w:proofErr w:type="spellEnd"/>
      <w:r>
        <w:rPr>
          <w:lang w:val="en-US"/>
        </w:rPr>
        <w:t xml:space="preserve"> ;</w:t>
      </w:r>
      <w:proofErr w:type="gramEnd"/>
    </w:p>
    <w:p w14:paraId="1DE59151" w14:textId="167E99F0" w:rsidR="00F21A5F" w:rsidRDefault="00F21A5F" w:rsidP="009D6640">
      <w:pPr>
        <w:rPr>
          <w:lang w:val="en-US"/>
        </w:rPr>
      </w:pPr>
      <w:r>
        <w:rPr>
          <w:lang w:val="en-US"/>
        </w:rPr>
        <w:t xml:space="preserve">Identify </w:t>
      </w:r>
      <w:proofErr w:type="spellStart"/>
      <w:r>
        <w:rPr>
          <w:lang w:val="en-US"/>
        </w:rPr>
        <w:t>yani</w:t>
      </w:r>
      <w:proofErr w:type="spellEnd"/>
      <w:r>
        <w:rPr>
          <w:lang w:val="en-US"/>
        </w:rPr>
        <w:t xml:space="preserve"> </w:t>
      </w:r>
      <w:proofErr w:type="spellStart"/>
      <w:proofErr w:type="gramStart"/>
      <w:r>
        <w:rPr>
          <w:lang w:val="en-US"/>
        </w:rPr>
        <w:t>Tanımla</w:t>
      </w:r>
      <w:proofErr w:type="spellEnd"/>
      <w:r>
        <w:rPr>
          <w:lang w:val="en-US"/>
        </w:rPr>
        <w:t xml:space="preserve"> ;</w:t>
      </w:r>
      <w:proofErr w:type="gramEnd"/>
      <w:r>
        <w:rPr>
          <w:lang w:val="en-US"/>
        </w:rPr>
        <w:t xml:space="preserve"> Hangi </w:t>
      </w:r>
      <w:proofErr w:type="spellStart"/>
      <w:r>
        <w:rPr>
          <w:lang w:val="en-US"/>
        </w:rPr>
        <w:t>varlıkların</w:t>
      </w:r>
      <w:proofErr w:type="spellEnd"/>
      <w:r>
        <w:rPr>
          <w:lang w:val="en-US"/>
        </w:rPr>
        <w:t xml:space="preserve"> </w:t>
      </w:r>
      <w:proofErr w:type="spellStart"/>
      <w:r>
        <w:rPr>
          <w:lang w:val="en-US"/>
        </w:rPr>
        <w:t>korunması</w:t>
      </w:r>
      <w:proofErr w:type="spellEnd"/>
      <w:r>
        <w:rPr>
          <w:lang w:val="en-US"/>
        </w:rPr>
        <w:t xml:space="preserve"> </w:t>
      </w:r>
      <w:proofErr w:type="spellStart"/>
      <w:r>
        <w:rPr>
          <w:lang w:val="en-US"/>
        </w:rPr>
        <w:t>gerektiğini</w:t>
      </w:r>
      <w:proofErr w:type="spellEnd"/>
      <w:r>
        <w:rPr>
          <w:lang w:val="en-US"/>
        </w:rPr>
        <w:t xml:space="preserve"> </w:t>
      </w:r>
      <w:proofErr w:type="spellStart"/>
      <w:r>
        <w:rPr>
          <w:lang w:val="en-US"/>
        </w:rPr>
        <w:t>belirlemek</w:t>
      </w:r>
      <w:proofErr w:type="spellEnd"/>
    </w:p>
    <w:p w14:paraId="6E56812A" w14:textId="747D7E35" w:rsidR="00F21A5F" w:rsidRPr="00B11951" w:rsidRDefault="00F21A5F" w:rsidP="009D6640">
      <w:pPr>
        <w:rPr>
          <w:lang w:val="nb-NO"/>
        </w:rPr>
      </w:pPr>
      <w:r w:rsidRPr="00B11951">
        <w:rPr>
          <w:lang w:val="nb-NO"/>
        </w:rPr>
        <w:t>Protect yani Koruma ; Güvenlik önlemleri almak</w:t>
      </w:r>
    </w:p>
    <w:p w14:paraId="70F9AF6C" w14:textId="11F25E2C" w:rsidR="00F21A5F" w:rsidRPr="00B11951" w:rsidRDefault="00F21A5F" w:rsidP="009D6640">
      <w:pPr>
        <w:rPr>
          <w:lang w:val="nb-NO"/>
        </w:rPr>
      </w:pPr>
      <w:r w:rsidRPr="00B11951">
        <w:rPr>
          <w:lang w:val="nb-NO"/>
        </w:rPr>
        <w:t>Detect yani Tespit ; Tehditleri ve olayları farketmek</w:t>
      </w:r>
    </w:p>
    <w:p w14:paraId="70FFD547" w14:textId="57699DB7" w:rsidR="00F21A5F" w:rsidRPr="00B11951" w:rsidRDefault="00F21A5F" w:rsidP="009D6640">
      <w:pPr>
        <w:rPr>
          <w:lang w:val="nb-NO"/>
        </w:rPr>
      </w:pPr>
      <w:r w:rsidRPr="00B11951">
        <w:rPr>
          <w:lang w:val="nb-NO"/>
        </w:rPr>
        <w:t>Respond yani Yanıtla ; Olaylara müdahale etmek</w:t>
      </w:r>
    </w:p>
    <w:p w14:paraId="5F965F55" w14:textId="09D46055" w:rsidR="00F21A5F" w:rsidRPr="00B11951" w:rsidRDefault="00F21A5F" w:rsidP="009D6640">
      <w:pPr>
        <w:rPr>
          <w:lang w:val="nb-NO"/>
        </w:rPr>
      </w:pPr>
      <w:r w:rsidRPr="00B11951">
        <w:rPr>
          <w:lang w:val="nb-NO"/>
        </w:rPr>
        <w:t xml:space="preserve">Recovery yani Kurtar ; Sistemleri ve servisleri eski haline getirmek </w:t>
      </w:r>
    </w:p>
    <w:p w14:paraId="0A8BF63C" w14:textId="6E861094" w:rsidR="00F21A5F" w:rsidRPr="00B11951" w:rsidRDefault="00F21A5F" w:rsidP="009D6640">
      <w:pPr>
        <w:rPr>
          <w:lang w:val="nb-NO"/>
        </w:rPr>
      </w:pPr>
      <w:r w:rsidRPr="00B11951">
        <w:rPr>
          <w:lang w:val="nb-NO"/>
        </w:rPr>
        <w:t>Azure ve Azure Government ortamlarında çalışabilir. Azure’un bu çerçeveye uygunluğu denetlenmiş ve onaylanmış</w:t>
      </w:r>
      <w:r w:rsidR="00A4449B" w:rsidRPr="00B11951">
        <w:rPr>
          <w:lang w:val="nb-NO"/>
        </w:rPr>
        <w:t xml:space="preserve">tır. </w:t>
      </w:r>
    </w:p>
    <w:p w14:paraId="5BE2FC81" w14:textId="77777777" w:rsidR="00E21F75" w:rsidRPr="00E21F75" w:rsidRDefault="00E21F75" w:rsidP="00E21F75">
      <w:pPr>
        <w:rPr>
          <w:b/>
          <w:lang w:val="en-US"/>
        </w:rPr>
      </w:pPr>
      <w:r w:rsidRPr="00E21F75">
        <w:rPr>
          <w:b/>
          <w:lang w:val="en-US"/>
        </w:rPr>
        <w:t>Section 508 VPATs</w:t>
      </w:r>
    </w:p>
    <w:p w14:paraId="6486CA53" w14:textId="0560BF82" w:rsidR="00DE3A13" w:rsidRDefault="00DE3A13" w:rsidP="009D6640">
      <w:pPr>
        <w:rPr>
          <w:lang w:val="en-US"/>
        </w:rPr>
      </w:pPr>
      <w:r>
        <w:rPr>
          <w:lang w:val="en-US"/>
        </w:rPr>
        <w:t xml:space="preserve">U.S. Section </w:t>
      </w:r>
      <w:proofErr w:type="gramStart"/>
      <w:r>
        <w:rPr>
          <w:lang w:val="en-US"/>
        </w:rPr>
        <w:t>508 ,</w:t>
      </w:r>
      <w:proofErr w:type="gramEnd"/>
      <w:r>
        <w:rPr>
          <w:lang w:val="en-US"/>
        </w:rPr>
        <w:t xml:space="preserve"> Amerika </w:t>
      </w:r>
      <w:proofErr w:type="spellStart"/>
      <w:r>
        <w:rPr>
          <w:lang w:val="en-US"/>
        </w:rPr>
        <w:t>Birleşik</w:t>
      </w:r>
      <w:proofErr w:type="spellEnd"/>
      <w:r>
        <w:rPr>
          <w:lang w:val="en-US"/>
        </w:rPr>
        <w:t xml:space="preserve"> </w:t>
      </w:r>
      <w:proofErr w:type="spellStart"/>
      <w:r>
        <w:rPr>
          <w:lang w:val="en-US"/>
        </w:rPr>
        <w:t>Devletleri’nde</w:t>
      </w:r>
      <w:proofErr w:type="spellEnd"/>
      <w:r>
        <w:rPr>
          <w:lang w:val="en-US"/>
        </w:rPr>
        <w:t xml:space="preserve"> federal </w:t>
      </w:r>
      <w:proofErr w:type="spellStart"/>
      <w:r>
        <w:rPr>
          <w:lang w:val="en-US"/>
        </w:rPr>
        <w:t>kurumların</w:t>
      </w:r>
      <w:proofErr w:type="spellEnd"/>
      <w:r>
        <w:rPr>
          <w:lang w:val="en-US"/>
        </w:rPr>
        <w:t xml:space="preserve"> </w:t>
      </w:r>
      <w:proofErr w:type="spellStart"/>
      <w:r>
        <w:rPr>
          <w:lang w:val="en-US"/>
        </w:rPr>
        <w:t>elektronik</w:t>
      </w:r>
      <w:proofErr w:type="spellEnd"/>
      <w:r>
        <w:rPr>
          <w:lang w:val="en-US"/>
        </w:rPr>
        <w:t xml:space="preserve"> ve </w:t>
      </w:r>
      <w:proofErr w:type="spellStart"/>
      <w:r>
        <w:rPr>
          <w:lang w:val="en-US"/>
        </w:rPr>
        <w:t>bilgi</w:t>
      </w:r>
      <w:proofErr w:type="spellEnd"/>
      <w:r>
        <w:rPr>
          <w:lang w:val="en-US"/>
        </w:rPr>
        <w:t xml:space="preserve"> </w:t>
      </w:r>
      <w:proofErr w:type="spellStart"/>
      <w:r>
        <w:rPr>
          <w:lang w:val="en-US"/>
        </w:rPr>
        <w:t>teknolojisi</w:t>
      </w:r>
      <w:proofErr w:type="spellEnd"/>
      <w:r>
        <w:rPr>
          <w:lang w:val="en-US"/>
        </w:rPr>
        <w:t xml:space="preserve"> (</w:t>
      </w:r>
      <w:proofErr w:type="spellStart"/>
      <w:r>
        <w:rPr>
          <w:lang w:val="en-US"/>
        </w:rPr>
        <w:t>yazılım</w:t>
      </w:r>
      <w:proofErr w:type="spellEnd"/>
      <w:r>
        <w:rPr>
          <w:lang w:val="en-US"/>
        </w:rPr>
        <w:t xml:space="preserve">, </w:t>
      </w:r>
      <w:proofErr w:type="spellStart"/>
      <w:proofErr w:type="gramStart"/>
      <w:r>
        <w:rPr>
          <w:lang w:val="en-US"/>
        </w:rPr>
        <w:t>doküman</w:t>
      </w:r>
      <w:proofErr w:type="spellEnd"/>
      <w:r>
        <w:rPr>
          <w:lang w:val="en-US"/>
        </w:rPr>
        <w:t xml:space="preserve"> ,</w:t>
      </w:r>
      <w:proofErr w:type="gramEnd"/>
      <w:r>
        <w:rPr>
          <w:lang w:val="en-US"/>
        </w:rPr>
        <w:t xml:space="preserve"> </w:t>
      </w:r>
      <w:proofErr w:type="spellStart"/>
      <w:r>
        <w:rPr>
          <w:lang w:val="en-US"/>
        </w:rPr>
        <w:t>donanım</w:t>
      </w:r>
      <w:proofErr w:type="spellEnd"/>
      <w:r>
        <w:rPr>
          <w:lang w:val="en-US"/>
        </w:rPr>
        <w:t xml:space="preserve"> vb.) </w:t>
      </w:r>
      <w:proofErr w:type="spellStart"/>
      <w:proofErr w:type="gramStart"/>
      <w:r>
        <w:rPr>
          <w:lang w:val="en-US"/>
        </w:rPr>
        <w:t>ürünlerinin</w:t>
      </w:r>
      <w:proofErr w:type="spellEnd"/>
      <w:r>
        <w:rPr>
          <w:lang w:val="en-US"/>
        </w:rPr>
        <w:t xml:space="preserve"> ,</w:t>
      </w:r>
      <w:proofErr w:type="gramEnd"/>
      <w:r>
        <w:rPr>
          <w:lang w:val="en-US"/>
        </w:rPr>
        <w:t xml:space="preserve"> </w:t>
      </w:r>
      <w:proofErr w:type="spellStart"/>
      <w:r>
        <w:rPr>
          <w:lang w:val="en-US"/>
        </w:rPr>
        <w:t>engelli</w:t>
      </w:r>
      <w:proofErr w:type="spellEnd"/>
      <w:r>
        <w:rPr>
          <w:lang w:val="en-US"/>
        </w:rPr>
        <w:t xml:space="preserve"> </w:t>
      </w:r>
      <w:proofErr w:type="spellStart"/>
      <w:r>
        <w:rPr>
          <w:lang w:val="en-US"/>
        </w:rPr>
        <w:t>kişiler</w:t>
      </w:r>
      <w:proofErr w:type="spellEnd"/>
      <w:r>
        <w:rPr>
          <w:lang w:val="en-US"/>
        </w:rPr>
        <w:t xml:space="preserve"> </w:t>
      </w:r>
      <w:proofErr w:type="spellStart"/>
      <w:r>
        <w:rPr>
          <w:lang w:val="en-US"/>
        </w:rPr>
        <w:t>tarafından</w:t>
      </w:r>
      <w:proofErr w:type="spellEnd"/>
      <w:r>
        <w:rPr>
          <w:lang w:val="en-US"/>
        </w:rPr>
        <w:t xml:space="preserve"> </w:t>
      </w:r>
      <w:proofErr w:type="spellStart"/>
      <w:r>
        <w:rPr>
          <w:lang w:val="en-US"/>
        </w:rPr>
        <w:t>erişilebilir</w:t>
      </w:r>
      <w:proofErr w:type="spellEnd"/>
      <w:r>
        <w:rPr>
          <w:lang w:val="en-US"/>
        </w:rPr>
        <w:t xml:space="preserve"> ve </w:t>
      </w:r>
      <w:proofErr w:type="spellStart"/>
      <w:r>
        <w:rPr>
          <w:lang w:val="en-US"/>
        </w:rPr>
        <w:t>kullanılabilir</w:t>
      </w:r>
      <w:proofErr w:type="spellEnd"/>
      <w:r>
        <w:rPr>
          <w:lang w:val="en-US"/>
        </w:rPr>
        <w:t xml:space="preserve"> </w:t>
      </w:r>
      <w:proofErr w:type="spellStart"/>
      <w:r>
        <w:rPr>
          <w:lang w:val="en-US"/>
        </w:rPr>
        <w:t>olmasını</w:t>
      </w:r>
      <w:proofErr w:type="spellEnd"/>
      <w:r>
        <w:rPr>
          <w:lang w:val="en-US"/>
        </w:rPr>
        <w:t xml:space="preserve"> </w:t>
      </w:r>
      <w:proofErr w:type="spellStart"/>
      <w:r>
        <w:rPr>
          <w:lang w:val="en-US"/>
        </w:rPr>
        <w:t>zorunlu</w:t>
      </w:r>
      <w:proofErr w:type="spellEnd"/>
      <w:r>
        <w:rPr>
          <w:lang w:val="en-US"/>
        </w:rPr>
        <w:t xml:space="preserve"> </w:t>
      </w:r>
      <w:proofErr w:type="spellStart"/>
      <w:r>
        <w:rPr>
          <w:lang w:val="en-US"/>
        </w:rPr>
        <w:t>kılan</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kanundur</w:t>
      </w:r>
      <w:proofErr w:type="spellEnd"/>
      <w:r>
        <w:rPr>
          <w:lang w:val="en-US"/>
        </w:rPr>
        <w:t xml:space="preserve">. Microsoft, </w:t>
      </w:r>
      <w:proofErr w:type="spellStart"/>
      <w:r>
        <w:rPr>
          <w:lang w:val="en-US"/>
        </w:rPr>
        <w:t>bu</w:t>
      </w:r>
      <w:proofErr w:type="spellEnd"/>
      <w:r>
        <w:rPr>
          <w:lang w:val="en-US"/>
        </w:rPr>
        <w:t xml:space="preserve"> </w:t>
      </w:r>
      <w:proofErr w:type="spellStart"/>
      <w:r>
        <w:rPr>
          <w:lang w:val="en-US"/>
        </w:rPr>
        <w:t>erişilebilirlik</w:t>
      </w:r>
      <w:proofErr w:type="spellEnd"/>
      <w:r>
        <w:rPr>
          <w:lang w:val="en-US"/>
        </w:rPr>
        <w:t xml:space="preserve"> </w:t>
      </w:r>
      <w:proofErr w:type="spellStart"/>
      <w:r>
        <w:rPr>
          <w:lang w:val="en-US"/>
        </w:rPr>
        <w:t>yükümlülüğünü</w:t>
      </w:r>
      <w:proofErr w:type="spellEnd"/>
      <w:r>
        <w:rPr>
          <w:lang w:val="en-US"/>
        </w:rPr>
        <w:t xml:space="preserve"> </w:t>
      </w:r>
      <w:proofErr w:type="spellStart"/>
      <w:r>
        <w:rPr>
          <w:lang w:val="en-US"/>
        </w:rPr>
        <w:t>desteklemek</w:t>
      </w:r>
      <w:proofErr w:type="spellEnd"/>
      <w:r>
        <w:rPr>
          <w:lang w:val="en-US"/>
        </w:rPr>
        <w:t xml:space="preserve"> </w:t>
      </w:r>
      <w:proofErr w:type="spellStart"/>
      <w:proofErr w:type="gramStart"/>
      <w:r>
        <w:rPr>
          <w:lang w:val="en-US"/>
        </w:rPr>
        <w:t>amaçlı</w:t>
      </w:r>
      <w:proofErr w:type="spellEnd"/>
      <w:r>
        <w:rPr>
          <w:lang w:val="en-US"/>
        </w:rPr>
        <w:t xml:space="preserve"> ,</w:t>
      </w:r>
      <w:proofErr w:type="gramEnd"/>
      <w:r>
        <w:rPr>
          <w:lang w:val="en-US"/>
        </w:rPr>
        <w:t xml:space="preserve"> </w:t>
      </w:r>
      <w:proofErr w:type="spellStart"/>
      <w:r>
        <w:rPr>
          <w:lang w:val="en-US"/>
        </w:rPr>
        <w:t>ürün</w:t>
      </w:r>
      <w:proofErr w:type="spellEnd"/>
      <w:r>
        <w:rPr>
          <w:lang w:val="en-US"/>
        </w:rPr>
        <w:t xml:space="preserve"> ve </w:t>
      </w:r>
      <w:proofErr w:type="spellStart"/>
      <w:r>
        <w:rPr>
          <w:lang w:val="en-US"/>
        </w:rPr>
        <w:t>hizmetleri</w:t>
      </w:r>
      <w:proofErr w:type="spellEnd"/>
      <w:r>
        <w:rPr>
          <w:lang w:val="en-US"/>
        </w:rPr>
        <w:t xml:space="preserve"> section 508 </w:t>
      </w:r>
      <w:proofErr w:type="spellStart"/>
      <w:r>
        <w:rPr>
          <w:lang w:val="en-US"/>
        </w:rPr>
        <w:t>kriterlerine</w:t>
      </w:r>
      <w:proofErr w:type="spellEnd"/>
      <w:r>
        <w:rPr>
          <w:lang w:val="en-US"/>
        </w:rPr>
        <w:t xml:space="preserve"> ne </w:t>
      </w:r>
      <w:proofErr w:type="spellStart"/>
      <w:r>
        <w:rPr>
          <w:lang w:val="en-US"/>
        </w:rPr>
        <w:t>oranda</w:t>
      </w:r>
      <w:proofErr w:type="spellEnd"/>
      <w:r>
        <w:rPr>
          <w:lang w:val="en-US"/>
        </w:rPr>
        <w:t xml:space="preserve"> </w:t>
      </w:r>
      <w:proofErr w:type="spellStart"/>
      <w:r>
        <w:rPr>
          <w:lang w:val="en-US"/>
        </w:rPr>
        <w:t>uyduğunu</w:t>
      </w:r>
      <w:proofErr w:type="spellEnd"/>
      <w:r>
        <w:rPr>
          <w:lang w:val="en-US"/>
        </w:rPr>
        <w:t xml:space="preserve"> </w:t>
      </w:r>
      <w:proofErr w:type="spellStart"/>
      <w:r>
        <w:rPr>
          <w:lang w:val="en-US"/>
        </w:rPr>
        <w:t>gösteren</w:t>
      </w:r>
      <w:proofErr w:type="spellEnd"/>
      <w:r>
        <w:rPr>
          <w:lang w:val="en-US"/>
        </w:rPr>
        <w:t xml:space="preserve"> </w:t>
      </w:r>
      <w:proofErr w:type="spellStart"/>
      <w:r>
        <w:rPr>
          <w:lang w:val="en-US"/>
        </w:rPr>
        <w:t>Accessbility</w:t>
      </w:r>
      <w:proofErr w:type="spellEnd"/>
      <w:r>
        <w:rPr>
          <w:lang w:val="en-US"/>
        </w:rPr>
        <w:t xml:space="preserve"> Conformance Reports </w:t>
      </w:r>
      <w:proofErr w:type="spellStart"/>
      <w:r>
        <w:rPr>
          <w:lang w:val="en-US"/>
        </w:rPr>
        <w:t>yani</w:t>
      </w:r>
      <w:proofErr w:type="spellEnd"/>
      <w:r>
        <w:rPr>
          <w:lang w:val="en-US"/>
        </w:rPr>
        <w:t xml:space="preserve"> </w:t>
      </w:r>
      <w:proofErr w:type="spellStart"/>
      <w:r>
        <w:rPr>
          <w:lang w:val="en-US"/>
        </w:rPr>
        <w:t>Erişilebilirik</w:t>
      </w:r>
      <w:proofErr w:type="spellEnd"/>
      <w:r>
        <w:rPr>
          <w:lang w:val="en-US"/>
        </w:rPr>
        <w:t xml:space="preserve"> </w:t>
      </w:r>
      <w:proofErr w:type="spellStart"/>
      <w:r>
        <w:rPr>
          <w:lang w:val="en-US"/>
        </w:rPr>
        <w:t>Uyumluluk</w:t>
      </w:r>
      <w:proofErr w:type="spellEnd"/>
      <w:r>
        <w:rPr>
          <w:lang w:val="en-US"/>
        </w:rPr>
        <w:t xml:space="preserve"> </w:t>
      </w:r>
      <w:proofErr w:type="spellStart"/>
      <w:r>
        <w:rPr>
          <w:lang w:val="en-US"/>
        </w:rPr>
        <w:t>Raporları</w:t>
      </w:r>
      <w:proofErr w:type="spellEnd"/>
      <w:r>
        <w:rPr>
          <w:lang w:val="en-US"/>
        </w:rPr>
        <w:t xml:space="preserve"> </w:t>
      </w:r>
      <w:proofErr w:type="gramStart"/>
      <w:r>
        <w:rPr>
          <w:lang w:val="en-US"/>
        </w:rPr>
        <w:t xml:space="preserve">“ </w:t>
      </w:r>
      <w:proofErr w:type="spellStart"/>
      <w:r>
        <w:rPr>
          <w:lang w:val="en-US"/>
        </w:rPr>
        <w:t>yayımlamaktadır</w:t>
      </w:r>
      <w:proofErr w:type="spellEnd"/>
      <w:proofErr w:type="gramEnd"/>
      <w:r>
        <w:rPr>
          <w:lang w:val="en-US"/>
        </w:rPr>
        <w:t xml:space="preserve">. Bu </w:t>
      </w:r>
      <w:proofErr w:type="spellStart"/>
      <w:r>
        <w:rPr>
          <w:lang w:val="en-US"/>
        </w:rPr>
        <w:t>raporlar</w:t>
      </w:r>
      <w:proofErr w:type="spellEnd"/>
      <w:r>
        <w:rPr>
          <w:lang w:val="en-US"/>
        </w:rPr>
        <w:t xml:space="preserve"> </w:t>
      </w:r>
      <w:proofErr w:type="spellStart"/>
      <w:r>
        <w:rPr>
          <w:lang w:val="en-US"/>
        </w:rPr>
        <w:t>genelde</w:t>
      </w:r>
      <w:proofErr w:type="spellEnd"/>
      <w:r>
        <w:rPr>
          <w:lang w:val="en-US"/>
        </w:rPr>
        <w:t xml:space="preserve"> Voluntary Product Accessibility Template (VPAT) </w:t>
      </w:r>
      <w:proofErr w:type="spellStart"/>
      <w:r>
        <w:rPr>
          <w:lang w:val="en-US"/>
        </w:rPr>
        <w:t>formatında</w:t>
      </w:r>
      <w:proofErr w:type="spellEnd"/>
      <w:r>
        <w:rPr>
          <w:lang w:val="en-US"/>
        </w:rPr>
        <w:t xml:space="preserve"> </w:t>
      </w:r>
      <w:proofErr w:type="spellStart"/>
      <w:r>
        <w:rPr>
          <w:lang w:val="en-US"/>
        </w:rPr>
        <w:t>hazırlanmaktadır</w:t>
      </w:r>
      <w:proofErr w:type="spellEnd"/>
      <w:r>
        <w:rPr>
          <w:lang w:val="en-US"/>
        </w:rPr>
        <w:t xml:space="preserve">. </w:t>
      </w:r>
      <w:proofErr w:type="gramStart"/>
      <w:r>
        <w:rPr>
          <w:lang w:val="en-US"/>
        </w:rPr>
        <w:t>VPAT ,</w:t>
      </w:r>
      <w:proofErr w:type="gramEnd"/>
      <w:r>
        <w:rPr>
          <w:lang w:val="en-US"/>
        </w:rPr>
        <w:t xml:space="preserve"> Microsoft </w:t>
      </w:r>
      <w:proofErr w:type="spellStart"/>
      <w:r>
        <w:rPr>
          <w:lang w:val="en-US"/>
        </w:rPr>
        <w:t>ürünlerinin</w:t>
      </w:r>
      <w:proofErr w:type="spellEnd"/>
      <w:r>
        <w:rPr>
          <w:lang w:val="en-US"/>
        </w:rPr>
        <w:t xml:space="preserve"> </w:t>
      </w:r>
      <w:proofErr w:type="spellStart"/>
      <w:r>
        <w:rPr>
          <w:lang w:val="en-US"/>
        </w:rPr>
        <w:t>erişilebilirlik</w:t>
      </w:r>
      <w:proofErr w:type="spellEnd"/>
      <w:r>
        <w:rPr>
          <w:lang w:val="en-US"/>
        </w:rPr>
        <w:t xml:space="preserve"> </w:t>
      </w:r>
      <w:proofErr w:type="spellStart"/>
      <w:r>
        <w:rPr>
          <w:lang w:val="en-US"/>
        </w:rPr>
        <w:t>ihtiyaçlarını</w:t>
      </w:r>
      <w:proofErr w:type="spellEnd"/>
      <w:r>
        <w:rPr>
          <w:lang w:val="en-US"/>
        </w:rPr>
        <w:t xml:space="preserve"> </w:t>
      </w:r>
      <w:proofErr w:type="spellStart"/>
      <w:r>
        <w:rPr>
          <w:lang w:val="en-US"/>
        </w:rPr>
        <w:t>nasıl</w:t>
      </w:r>
      <w:proofErr w:type="spellEnd"/>
      <w:r>
        <w:rPr>
          <w:lang w:val="en-US"/>
        </w:rPr>
        <w:t xml:space="preserve"> </w:t>
      </w:r>
      <w:proofErr w:type="spellStart"/>
      <w:r>
        <w:rPr>
          <w:lang w:val="en-US"/>
        </w:rPr>
        <w:t>karşıladığını</w:t>
      </w:r>
      <w:proofErr w:type="spellEnd"/>
      <w:r>
        <w:rPr>
          <w:lang w:val="en-US"/>
        </w:rPr>
        <w:t xml:space="preserve"> </w:t>
      </w:r>
      <w:proofErr w:type="spellStart"/>
      <w:r>
        <w:rPr>
          <w:lang w:val="en-US"/>
        </w:rPr>
        <w:t>detaylı</w:t>
      </w:r>
      <w:proofErr w:type="spellEnd"/>
      <w:r>
        <w:rPr>
          <w:lang w:val="en-US"/>
        </w:rPr>
        <w:t xml:space="preserve"> </w:t>
      </w:r>
      <w:proofErr w:type="spellStart"/>
      <w:r>
        <w:rPr>
          <w:lang w:val="en-US"/>
        </w:rPr>
        <w:t>şekilde</w:t>
      </w:r>
      <w:proofErr w:type="spellEnd"/>
      <w:r>
        <w:rPr>
          <w:lang w:val="en-US"/>
        </w:rPr>
        <w:t xml:space="preserve"> </w:t>
      </w:r>
      <w:proofErr w:type="spellStart"/>
      <w:r>
        <w:rPr>
          <w:lang w:val="en-US"/>
        </w:rPr>
        <w:t>gösteren</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şablondur</w:t>
      </w:r>
      <w:proofErr w:type="spellEnd"/>
      <w:r>
        <w:rPr>
          <w:lang w:val="en-US"/>
        </w:rPr>
        <w:t xml:space="preserve">. Hangi </w:t>
      </w:r>
      <w:proofErr w:type="spellStart"/>
      <w:r>
        <w:rPr>
          <w:lang w:val="en-US"/>
        </w:rPr>
        <w:t>ürünleri</w:t>
      </w:r>
      <w:proofErr w:type="spellEnd"/>
      <w:r>
        <w:rPr>
          <w:lang w:val="en-US"/>
        </w:rPr>
        <w:t xml:space="preserve"> </w:t>
      </w:r>
      <w:proofErr w:type="spellStart"/>
      <w:r>
        <w:rPr>
          <w:lang w:val="en-US"/>
        </w:rPr>
        <w:t>kapsar</w:t>
      </w:r>
      <w:proofErr w:type="spellEnd"/>
      <w:r>
        <w:rPr>
          <w:lang w:val="en-US"/>
        </w:rPr>
        <w:t xml:space="preserve"> </w:t>
      </w:r>
      <w:proofErr w:type="spellStart"/>
      <w:proofErr w:type="gramStart"/>
      <w:r>
        <w:rPr>
          <w:lang w:val="en-US"/>
        </w:rPr>
        <w:t>peki</w:t>
      </w:r>
      <w:proofErr w:type="spellEnd"/>
      <w:r>
        <w:rPr>
          <w:lang w:val="en-US"/>
        </w:rPr>
        <w:t xml:space="preserve"> ?</w:t>
      </w:r>
      <w:proofErr w:type="gramEnd"/>
      <w:r>
        <w:rPr>
          <w:lang w:val="en-US"/>
        </w:rPr>
        <w:t xml:space="preserve"> Azure ve Azure </w:t>
      </w:r>
      <w:proofErr w:type="gramStart"/>
      <w:r>
        <w:rPr>
          <w:lang w:val="en-US"/>
        </w:rPr>
        <w:t>Government ,</w:t>
      </w:r>
      <w:proofErr w:type="gramEnd"/>
      <w:r>
        <w:rPr>
          <w:lang w:val="en-US"/>
        </w:rPr>
        <w:t xml:space="preserve"> Dynamics </w:t>
      </w:r>
      <w:proofErr w:type="gramStart"/>
      <w:r>
        <w:rPr>
          <w:lang w:val="en-US"/>
        </w:rPr>
        <w:t>365 ,</w:t>
      </w:r>
      <w:proofErr w:type="gramEnd"/>
      <w:r>
        <w:rPr>
          <w:lang w:val="en-US"/>
        </w:rPr>
        <w:t xml:space="preserve"> Intune, Office365</w:t>
      </w:r>
    </w:p>
    <w:p w14:paraId="6B9F7F1E" w14:textId="4878EB20" w:rsidR="00916D07" w:rsidRDefault="00916D07" w:rsidP="009D6640">
      <w:pPr>
        <w:rPr>
          <w:lang w:val="en-US"/>
        </w:rPr>
      </w:pPr>
    </w:p>
    <w:p w14:paraId="61E117F2" w14:textId="13607948" w:rsidR="00916D07" w:rsidRDefault="00916D07" w:rsidP="009D6640">
      <w:pPr>
        <w:rPr>
          <w:lang w:val="en-US"/>
        </w:rPr>
      </w:pPr>
    </w:p>
    <w:p w14:paraId="35535007" w14:textId="5831E42D" w:rsidR="00916D07" w:rsidRDefault="00916D07" w:rsidP="009D6640">
      <w:pPr>
        <w:rPr>
          <w:lang w:val="en-US"/>
        </w:rPr>
      </w:pPr>
    </w:p>
    <w:p w14:paraId="0BAF4EB0" w14:textId="77777777" w:rsidR="00916D07" w:rsidRPr="00916D07" w:rsidRDefault="00916D07" w:rsidP="00916D07">
      <w:pPr>
        <w:rPr>
          <w:b/>
          <w:lang w:val="en-US"/>
        </w:rPr>
      </w:pPr>
      <w:proofErr w:type="spellStart"/>
      <w:r w:rsidRPr="00916D07">
        <w:rPr>
          <w:b/>
          <w:lang w:val="en-US"/>
        </w:rPr>
        <w:lastRenderedPageBreak/>
        <w:t>StateRAMP</w:t>
      </w:r>
      <w:proofErr w:type="spellEnd"/>
    </w:p>
    <w:p w14:paraId="008E93B6" w14:textId="70EAAF58" w:rsidR="00AA5572" w:rsidRDefault="00732F95" w:rsidP="009D6640">
      <w:pPr>
        <w:rPr>
          <w:lang w:val="en-US"/>
        </w:rPr>
      </w:pPr>
      <w:r>
        <w:rPr>
          <w:lang w:val="en-US"/>
        </w:rPr>
        <w:t xml:space="preserve">State RAMP </w:t>
      </w:r>
      <w:proofErr w:type="spellStart"/>
      <w:r>
        <w:rPr>
          <w:lang w:val="en-US"/>
        </w:rPr>
        <w:t>yani</w:t>
      </w:r>
      <w:proofErr w:type="spellEnd"/>
      <w:r>
        <w:rPr>
          <w:lang w:val="en-US"/>
        </w:rPr>
        <w:t xml:space="preserve"> </w:t>
      </w:r>
      <w:proofErr w:type="spellStart"/>
      <w:proofErr w:type="gramStart"/>
      <w:r>
        <w:rPr>
          <w:lang w:val="en-US"/>
        </w:rPr>
        <w:t>DevletRAMP</w:t>
      </w:r>
      <w:proofErr w:type="spellEnd"/>
      <w:r>
        <w:rPr>
          <w:lang w:val="en-US"/>
        </w:rPr>
        <w:t xml:space="preserve"> ,</w:t>
      </w:r>
      <w:proofErr w:type="gramEnd"/>
      <w:r>
        <w:rPr>
          <w:lang w:val="en-US"/>
        </w:rPr>
        <w:t xml:space="preserve"> 2021 </w:t>
      </w:r>
      <w:proofErr w:type="spellStart"/>
      <w:r>
        <w:rPr>
          <w:lang w:val="en-US"/>
        </w:rPr>
        <w:t>yılında</w:t>
      </w:r>
      <w:proofErr w:type="spellEnd"/>
      <w:r>
        <w:rPr>
          <w:lang w:val="en-US"/>
        </w:rPr>
        <w:t xml:space="preserve"> Amerika </w:t>
      </w:r>
      <w:proofErr w:type="spellStart"/>
      <w:r>
        <w:rPr>
          <w:lang w:val="en-US"/>
        </w:rPr>
        <w:t>Birleşik</w:t>
      </w:r>
      <w:proofErr w:type="spellEnd"/>
      <w:r>
        <w:rPr>
          <w:lang w:val="en-US"/>
        </w:rPr>
        <w:t xml:space="preserve"> </w:t>
      </w:r>
      <w:proofErr w:type="spellStart"/>
      <w:r>
        <w:rPr>
          <w:lang w:val="en-US"/>
        </w:rPr>
        <w:t>Devletlerindeki</w:t>
      </w:r>
      <w:proofErr w:type="spellEnd"/>
      <w:r w:rsidR="00AA5572">
        <w:rPr>
          <w:lang w:val="en-US"/>
        </w:rPr>
        <w:t xml:space="preserve"> State and Local </w:t>
      </w:r>
      <w:proofErr w:type="spellStart"/>
      <w:r w:rsidR="00AA5572">
        <w:rPr>
          <w:lang w:val="en-US"/>
        </w:rPr>
        <w:t>Goverments</w:t>
      </w:r>
      <w:proofErr w:type="spellEnd"/>
      <w:r w:rsidR="00AA5572">
        <w:rPr>
          <w:lang w:val="en-US"/>
        </w:rPr>
        <w:t xml:space="preserve"> </w:t>
      </w:r>
      <w:proofErr w:type="spellStart"/>
      <w:r w:rsidR="00AA5572">
        <w:rPr>
          <w:lang w:val="en-US"/>
        </w:rPr>
        <w:t>yani</w:t>
      </w:r>
      <w:proofErr w:type="spellEnd"/>
      <w:r>
        <w:rPr>
          <w:lang w:val="en-US"/>
        </w:rPr>
        <w:t xml:space="preserve"> eyalet ve </w:t>
      </w:r>
      <w:proofErr w:type="spellStart"/>
      <w:r>
        <w:rPr>
          <w:lang w:val="en-US"/>
        </w:rPr>
        <w:t>yerel</w:t>
      </w:r>
      <w:proofErr w:type="spellEnd"/>
      <w:r>
        <w:rPr>
          <w:lang w:val="en-US"/>
        </w:rPr>
        <w:t xml:space="preserve"> </w:t>
      </w:r>
      <w:proofErr w:type="spellStart"/>
      <w:r>
        <w:rPr>
          <w:lang w:val="en-US"/>
        </w:rPr>
        <w:t>yönetimlerin</w:t>
      </w:r>
      <w:proofErr w:type="spellEnd"/>
      <w:r>
        <w:rPr>
          <w:lang w:val="en-US"/>
        </w:rPr>
        <w:t xml:space="preserve"> </w:t>
      </w:r>
      <w:proofErr w:type="spellStart"/>
      <w:r w:rsidR="00AA5572">
        <w:rPr>
          <w:lang w:val="en-US"/>
        </w:rPr>
        <w:t>ihtiyaçlarına</w:t>
      </w:r>
      <w:proofErr w:type="spellEnd"/>
      <w:r w:rsidR="00AA5572">
        <w:rPr>
          <w:lang w:val="en-US"/>
        </w:rPr>
        <w:t xml:space="preserve"> </w:t>
      </w:r>
      <w:proofErr w:type="spellStart"/>
      <w:r w:rsidR="00AA5572">
        <w:rPr>
          <w:lang w:val="en-US"/>
        </w:rPr>
        <w:t>yönelik</w:t>
      </w:r>
      <w:proofErr w:type="spellEnd"/>
      <w:r w:rsidR="00AA5572">
        <w:rPr>
          <w:lang w:val="en-US"/>
        </w:rPr>
        <w:t xml:space="preserve"> </w:t>
      </w:r>
      <w:proofErr w:type="spellStart"/>
      <w:r w:rsidR="00AA5572">
        <w:rPr>
          <w:lang w:val="en-US"/>
        </w:rPr>
        <w:t>geliştirilen</w:t>
      </w:r>
      <w:proofErr w:type="spellEnd"/>
      <w:r w:rsidR="00AA5572">
        <w:rPr>
          <w:lang w:val="en-US"/>
        </w:rPr>
        <w:t xml:space="preserve"> </w:t>
      </w:r>
      <w:proofErr w:type="spellStart"/>
      <w:r w:rsidR="00AA5572">
        <w:rPr>
          <w:lang w:val="en-US"/>
        </w:rPr>
        <w:t>bir</w:t>
      </w:r>
      <w:proofErr w:type="spellEnd"/>
      <w:r w:rsidR="00AA5572">
        <w:rPr>
          <w:lang w:val="en-US"/>
        </w:rPr>
        <w:t xml:space="preserve"> </w:t>
      </w:r>
      <w:proofErr w:type="spellStart"/>
      <w:r w:rsidR="00AA5572">
        <w:rPr>
          <w:lang w:val="en-US"/>
        </w:rPr>
        <w:t>siber</w:t>
      </w:r>
      <w:proofErr w:type="spellEnd"/>
      <w:r w:rsidR="00AA5572">
        <w:rPr>
          <w:lang w:val="en-US"/>
        </w:rPr>
        <w:t xml:space="preserve"> </w:t>
      </w:r>
      <w:proofErr w:type="spellStart"/>
      <w:r w:rsidR="00AA5572">
        <w:rPr>
          <w:lang w:val="en-US"/>
        </w:rPr>
        <w:t>güvenlik</w:t>
      </w:r>
      <w:proofErr w:type="spellEnd"/>
      <w:r w:rsidR="00AA5572">
        <w:rPr>
          <w:lang w:val="en-US"/>
        </w:rPr>
        <w:t xml:space="preserve"> </w:t>
      </w:r>
      <w:proofErr w:type="spellStart"/>
      <w:r w:rsidR="00AA5572">
        <w:rPr>
          <w:lang w:val="en-US"/>
        </w:rPr>
        <w:t>programıdır</w:t>
      </w:r>
      <w:proofErr w:type="spellEnd"/>
      <w:r w:rsidR="00AA5572">
        <w:rPr>
          <w:lang w:val="en-US"/>
        </w:rPr>
        <w:t xml:space="preserve">. </w:t>
      </w:r>
      <w:proofErr w:type="spellStart"/>
      <w:r w:rsidR="00AA5572">
        <w:rPr>
          <w:lang w:val="en-US"/>
        </w:rPr>
        <w:t>StateRAMP</w:t>
      </w:r>
      <w:proofErr w:type="spellEnd"/>
      <w:r w:rsidR="00AA5572">
        <w:rPr>
          <w:lang w:val="en-US"/>
        </w:rPr>
        <w:t xml:space="preserve"> </w:t>
      </w:r>
      <w:proofErr w:type="spellStart"/>
      <w:r w:rsidR="00AA5572">
        <w:rPr>
          <w:lang w:val="en-US"/>
        </w:rPr>
        <w:t>amacı</w:t>
      </w:r>
      <w:proofErr w:type="spellEnd"/>
      <w:r w:rsidR="00AA5572">
        <w:rPr>
          <w:lang w:val="en-US"/>
        </w:rPr>
        <w:t xml:space="preserve"> eyalet ve </w:t>
      </w:r>
      <w:proofErr w:type="spellStart"/>
      <w:r w:rsidR="00AA5572">
        <w:rPr>
          <w:lang w:val="en-US"/>
        </w:rPr>
        <w:t>yerel</w:t>
      </w:r>
      <w:proofErr w:type="spellEnd"/>
      <w:r w:rsidR="00AA5572">
        <w:rPr>
          <w:lang w:val="en-US"/>
        </w:rPr>
        <w:t xml:space="preserve"> </w:t>
      </w:r>
      <w:proofErr w:type="spellStart"/>
      <w:r w:rsidR="00AA5572">
        <w:rPr>
          <w:lang w:val="en-US"/>
        </w:rPr>
        <w:t>yönetim</w:t>
      </w:r>
      <w:proofErr w:type="spellEnd"/>
      <w:r w:rsidR="00AA5572">
        <w:rPr>
          <w:lang w:val="en-US"/>
        </w:rPr>
        <w:t xml:space="preserve"> </w:t>
      </w:r>
      <w:proofErr w:type="spellStart"/>
      <w:r w:rsidR="00AA5572">
        <w:rPr>
          <w:lang w:val="en-US"/>
        </w:rPr>
        <w:t>kurumlarının</w:t>
      </w:r>
      <w:proofErr w:type="spellEnd"/>
      <w:r w:rsidR="00AA5572">
        <w:rPr>
          <w:lang w:val="en-US"/>
        </w:rPr>
        <w:t xml:space="preserve"> </w:t>
      </w:r>
      <w:proofErr w:type="spellStart"/>
      <w:r w:rsidR="00AA5572">
        <w:rPr>
          <w:lang w:val="en-US"/>
        </w:rPr>
        <w:t>bulut</w:t>
      </w:r>
      <w:proofErr w:type="spellEnd"/>
      <w:r w:rsidR="00AA5572">
        <w:rPr>
          <w:lang w:val="en-US"/>
        </w:rPr>
        <w:t xml:space="preserve"> </w:t>
      </w:r>
      <w:proofErr w:type="spellStart"/>
      <w:r w:rsidR="00AA5572">
        <w:rPr>
          <w:lang w:val="en-US"/>
        </w:rPr>
        <w:t>servisi</w:t>
      </w:r>
      <w:proofErr w:type="spellEnd"/>
      <w:r w:rsidR="00AA5572">
        <w:rPr>
          <w:lang w:val="en-US"/>
        </w:rPr>
        <w:t xml:space="preserve"> </w:t>
      </w:r>
      <w:proofErr w:type="spellStart"/>
      <w:r w:rsidR="00AA5572">
        <w:rPr>
          <w:lang w:val="en-US"/>
        </w:rPr>
        <w:t>sağlayan</w:t>
      </w:r>
      <w:proofErr w:type="spellEnd"/>
      <w:r w:rsidR="00AA5572">
        <w:rPr>
          <w:lang w:val="en-US"/>
        </w:rPr>
        <w:t xml:space="preserve"> </w:t>
      </w:r>
      <w:proofErr w:type="spellStart"/>
      <w:r w:rsidR="00AA5572">
        <w:rPr>
          <w:lang w:val="en-US"/>
        </w:rPr>
        <w:t>firmaların</w:t>
      </w:r>
      <w:proofErr w:type="spellEnd"/>
      <w:r w:rsidR="00AA5572">
        <w:rPr>
          <w:lang w:val="en-US"/>
        </w:rPr>
        <w:t xml:space="preserve"> </w:t>
      </w:r>
      <w:proofErr w:type="spellStart"/>
      <w:r w:rsidR="00AA5572">
        <w:rPr>
          <w:lang w:val="en-US"/>
        </w:rPr>
        <w:t>güvenlik</w:t>
      </w:r>
      <w:proofErr w:type="spellEnd"/>
      <w:r w:rsidR="00AA5572">
        <w:rPr>
          <w:lang w:val="en-US"/>
        </w:rPr>
        <w:t xml:space="preserve"> </w:t>
      </w:r>
      <w:proofErr w:type="spellStart"/>
      <w:r w:rsidR="00AA5572">
        <w:rPr>
          <w:lang w:val="en-US"/>
        </w:rPr>
        <w:t>seviyelerini</w:t>
      </w:r>
      <w:proofErr w:type="spellEnd"/>
      <w:r w:rsidR="00AA5572">
        <w:rPr>
          <w:lang w:val="en-US"/>
        </w:rPr>
        <w:t xml:space="preserve"> </w:t>
      </w:r>
      <w:proofErr w:type="spellStart"/>
      <w:r w:rsidR="00AA5572">
        <w:rPr>
          <w:lang w:val="en-US"/>
        </w:rPr>
        <w:t>standart</w:t>
      </w:r>
      <w:proofErr w:type="spellEnd"/>
      <w:r w:rsidR="00AA5572">
        <w:rPr>
          <w:lang w:val="en-US"/>
        </w:rPr>
        <w:t xml:space="preserve"> ve </w:t>
      </w:r>
      <w:proofErr w:type="spellStart"/>
      <w:r w:rsidR="00AA5572">
        <w:rPr>
          <w:lang w:val="en-US"/>
        </w:rPr>
        <w:t>sade</w:t>
      </w:r>
      <w:proofErr w:type="spellEnd"/>
      <w:r w:rsidR="00AA5572">
        <w:rPr>
          <w:lang w:val="en-US"/>
        </w:rPr>
        <w:t xml:space="preserve"> </w:t>
      </w:r>
      <w:proofErr w:type="spellStart"/>
      <w:r w:rsidR="00AA5572">
        <w:rPr>
          <w:lang w:val="en-US"/>
        </w:rPr>
        <w:t>bir</w:t>
      </w:r>
      <w:proofErr w:type="spellEnd"/>
      <w:r w:rsidR="00AA5572">
        <w:rPr>
          <w:lang w:val="en-US"/>
        </w:rPr>
        <w:t xml:space="preserve"> </w:t>
      </w:r>
      <w:proofErr w:type="spellStart"/>
      <w:r w:rsidR="00AA5572">
        <w:rPr>
          <w:lang w:val="en-US"/>
        </w:rPr>
        <w:t>şekilde</w:t>
      </w:r>
      <w:proofErr w:type="spellEnd"/>
      <w:r w:rsidR="00AA5572">
        <w:rPr>
          <w:lang w:val="en-US"/>
        </w:rPr>
        <w:t xml:space="preserve"> </w:t>
      </w:r>
      <w:proofErr w:type="spellStart"/>
      <w:proofErr w:type="gramStart"/>
      <w:r w:rsidR="00AA5572">
        <w:rPr>
          <w:lang w:val="en-US"/>
        </w:rPr>
        <w:t>değerlendirmek</w:t>
      </w:r>
      <w:proofErr w:type="spellEnd"/>
      <w:r w:rsidR="00AA5572">
        <w:rPr>
          <w:lang w:val="en-US"/>
        </w:rPr>
        <w:t xml:space="preserve"> ,</w:t>
      </w:r>
      <w:proofErr w:type="gramEnd"/>
      <w:r w:rsidR="00AA5572">
        <w:rPr>
          <w:lang w:val="en-US"/>
        </w:rPr>
        <w:t xml:space="preserve"> </w:t>
      </w:r>
      <w:proofErr w:type="spellStart"/>
      <w:r w:rsidR="00AA5572">
        <w:rPr>
          <w:lang w:val="en-US"/>
        </w:rPr>
        <w:t>doğrulamaktır</w:t>
      </w:r>
      <w:proofErr w:type="spellEnd"/>
      <w:r w:rsidR="00AA5572">
        <w:rPr>
          <w:lang w:val="en-US"/>
        </w:rPr>
        <w:t xml:space="preserve">. Hangi </w:t>
      </w:r>
      <w:proofErr w:type="spellStart"/>
      <w:r w:rsidR="00AA5572">
        <w:rPr>
          <w:lang w:val="en-US"/>
        </w:rPr>
        <w:t>servisleri</w:t>
      </w:r>
      <w:proofErr w:type="spellEnd"/>
      <w:r w:rsidR="00AA5572">
        <w:rPr>
          <w:lang w:val="en-US"/>
        </w:rPr>
        <w:t xml:space="preserve"> ve </w:t>
      </w:r>
      <w:proofErr w:type="spellStart"/>
      <w:r w:rsidR="00AA5572">
        <w:rPr>
          <w:lang w:val="en-US"/>
        </w:rPr>
        <w:t>ortamları</w:t>
      </w:r>
      <w:proofErr w:type="spellEnd"/>
      <w:r w:rsidR="00AA5572">
        <w:rPr>
          <w:lang w:val="en-US"/>
        </w:rPr>
        <w:t xml:space="preserve"> </w:t>
      </w:r>
      <w:proofErr w:type="spellStart"/>
      <w:r w:rsidR="00AA5572">
        <w:rPr>
          <w:lang w:val="en-US"/>
        </w:rPr>
        <w:t>destekliyor</w:t>
      </w:r>
      <w:proofErr w:type="spellEnd"/>
      <w:r w:rsidR="00AA5572">
        <w:rPr>
          <w:lang w:val="en-US"/>
        </w:rPr>
        <w:t xml:space="preserve">? </w:t>
      </w:r>
      <w:proofErr w:type="gramStart"/>
      <w:r w:rsidR="00AA5572">
        <w:rPr>
          <w:lang w:val="en-US"/>
        </w:rPr>
        <w:t>Azure ,</w:t>
      </w:r>
      <w:proofErr w:type="gramEnd"/>
      <w:r w:rsidR="00AA5572">
        <w:rPr>
          <w:lang w:val="en-US"/>
        </w:rPr>
        <w:t xml:space="preserve"> Azure </w:t>
      </w:r>
      <w:proofErr w:type="gramStart"/>
      <w:r w:rsidR="00AA5572">
        <w:rPr>
          <w:lang w:val="en-US"/>
        </w:rPr>
        <w:t>Government ,</w:t>
      </w:r>
      <w:proofErr w:type="gramEnd"/>
      <w:r w:rsidR="00AA5572">
        <w:rPr>
          <w:lang w:val="en-US"/>
        </w:rPr>
        <w:t xml:space="preserve"> Dynamics </w:t>
      </w:r>
      <w:proofErr w:type="gramStart"/>
      <w:r w:rsidR="00AA5572">
        <w:rPr>
          <w:lang w:val="en-US"/>
        </w:rPr>
        <w:t>365 ,</w:t>
      </w:r>
      <w:proofErr w:type="gramEnd"/>
      <w:r w:rsidR="00AA5572">
        <w:rPr>
          <w:lang w:val="en-US"/>
        </w:rPr>
        <w:t xml:space="preserve"> Dynamics 365 US Government </w:t>
      </w:r>
      <w:proofErr w:type="spellStart"/>
      <w:r w:rsidR="00AA5572">
        <w:rPr>
          <w:lang w:val="en-US"/>
        </w:rPr>
        <w:t>ortamlarını</w:t>
      </w:r>
      <w:proofErr w:type="spellEnd"/>
      <w:r w:rsidR="00AA5572">
        <w:rPr>
          <w:lang w:val="en-US"/>
        </w:rPr>
        <w:t xml:space="preserve"> </w:t>
      </w:r>
      <w:proofErr w:type="spellStart"/>
      <w:r w:rsidR="00AA5572">
        <w:rPr>
          <w:lang w:val="en-US"/>
        </w:rPr>
        <w:t>desteklemektedir</w:t>
      </w:r>
      <w:proofErr w:type="spellEnd"/>
      <w:r w:rsidR="00AA5572">
        <w:rPr>
          <w:lang w:val="en-US"/>
        </w:rPr>
        <w:t xml:space="preserve">. </w:t>
      </w:r>
    </w:p>
    <w:p w14:paraId="4FF165FA" w14:textId="17E374EE" w:rsidR="008E219A" w:rsidRPr="00990BB1" w:rsidRDefault="00F6398C" w:rsidP="008E219A">
      <w:pPr>
        <w:rPr>
          <w:b/>
          <w:i/>
          <w:u w:val="single"/>
          <w:lang w:val="en-US"/>
        </w:rPr>
      </w:pPr>
      <w:r>
        <w:rPr>
          <w:b/>
          <w:i/>
          <w:u w:val="single"/>
          <w:lang w:val="en-US"/>
        </w:rPr>
        <w:t>Financial Services</w:t>
      </w:r>
      <w:r w:rsidR="008E219A" w:rsidRPr="00990BB1">
        <w:rPr>
          <w:b/>
          <w:i/>
          <w:u w:val="single"/>
          <w:lang w:val="en-US"/>
        </w:rPr>
        <w:t xml:space="preserve"> </w:t>
      </w:r>
    </w:p>
    <w:p w14:paraId="7655AD97" w14:textId="042E9A1E" w:rsidR="008E219A" w:rsidRDefault="005556F6" w:rsidP="005556F6">
      <w:pPr>
        <w:pStyle w:val="ListParagraph"/>
        <w:numPr>
          <w:ilvl w:val="0"/>
          <w:numId w:val="15"/>
        </w:numPr>
        <w:rPr>
          <w:lang w:val="en-US"/>
        </w:rPr>
      </w:pPr>
      <w:r>
        <w:rPr>
          <w:lang w:val="en-US"/>
        </w:rPr>
        <w:t>23 NYCRR Part 500 (US)</w:t>
      </w:r>
    </w:p>
    <w:p w14:paraId="0ADB1A57" w14:textId="0F0D2F78" w:rsidR="005556F6" w:rsidRDefault="005556F6" w:rsidP="005556F6">
      <w:pPr>
        <w:pStyle w:val="ListParagraph"/>
        <w:numPr>
          <w:ilvl w:val="0"/>
          <w:numId w:val="15"/>
        </w:numPr>
        <w:rPr>
          <w:lang w:val="en-US"/>
        </w:rPr>
      </w:pPr>
      <w:r>
        <w:rPr>
          <w:lang w:val="en-US"/>
        </w:rPr>
        <w:t>AFM and DNB (Netherlands)</w:t>
      </w:r>
    </w:p>
    <w:p w14:paraId="07E2CAEA" w14:textId="434CC62E" w:rsidR="005556F6" w:rsidRDefault="005556F6" w:rsidP="005556F6">
      <w:pPr>
        <w:pStyle w:val="ListParagraph"/>
        <w:numPr>
          <w:ilvl w:val="0"/>
          <w:numId w:val="15"/>
        </w:numPr>
        <w:rPr>
          <w:lang w:val="en-US"/>
        </w:rPr>
      </w:pPr>
      <w:r>
        <w:rPr>
          <w:lang w:val="en-US"/>
        </w:rPr>
        <w:t>AMF ve ACPR (France)</w:t>
      </w:r>
    </w:p>
    <w:p w14:paraId="735B9BB0" w14:textId="2CFF8C65" w:rsidR="005556F6" w:rsidRDefault="005556F6" w:rsidP="005556F6">
      <w:pPr>
        <w:pStyle w:val="ListParagraph"/>
        <w:numPr>
          <w:ilvl w:val="0"/>
          <w:numId w:val="15"/>
        </w:numPr>
        <w:rPr>
          <w:lang w:val="en-US"/>
        </w:rPr>
      </w:pPr>
      <w:r>
        <w:rPr>
          <w:lang w:val="en-US"/>
        </w:rPr>
        <w:t>APRA (Australia)</w:t>
      </w:r>
    </w:p>
    <w:p w14:paraId="62B9CD37" w14:textId="7BCCA6D8" w:rsidR="005556F6" w:rsidRDefault="005556F6" w:rsidP="005556F6">
      <w:pPr>
        <w:pStyle w:val="ListParagraph"/>
        <w:numPr>
          <w:ilvl w:val="0"/>
          <w:numId w:val="15"/>
        </w:numPr>
        <w:rPr>
          <w:lang w:val="en-US"/>
        </w:rPr>
      </w:pPr>
      <w:r>
        <w:rPr>
          <w:lang w:val="en-US"/>
        </w:rPr>
        <w:t>CFTC 1.31 (US)</w:t>
      </w:r>
    </w:p>
    <w:p w14:paraId="75299A3C" w14:textId="17E804E3" w:rsidR="005556F6" w:rsidRDefault="005556F6" w:rsidP="005556F6">
      <w:pPr>
        <w:pStyle w:val="ListParagraph"/>
        <w:numPr>
          <w:ilvl w:val="0"/>
          <w:numId w:val="15"/>
        </w:numPr>
        <w:rPr>
          <w:lang w:val="en-US"/>
        </w:rPr>
      </w:pPr>
      <w:r>
        <w:rPr>
          <w:lang w:val="en-US"/>
        </w:rPr>
        <w:t>EBA (EU)</w:t>
      </w:r>
    </w:p>
    <w:p w14:paraId="3B103049" w14:textId="32E8BA65" w:rsidR="005556F6" w:rsidRDefault="005556F6" w:rsidP="005556F6">
      <w:pPr>
        <w:pStyle w:val="ListParagraph"/>
        <w:numPr>
          <w:ilvl w:val="0"/>
          <w:numId w:val="15"/>
        </w:numPr>
        <w:rPr>
          <w:lang w:val="en-US"/>
        </w:rPr>
      </w:pPr>
      <w:r>
        <w:rPr>
          <w:lang w:val="en-US"/>
        </w:rPr>
        <w:t>FCA and PRA (UK)</w:t>
      </w:r>
    </w:p>
    <w:p w14:paraId="25437907" w14:textId="5EC0591A" w:rsidR="005556F6" w:rsidRDefault="005556F6" w:rsidP="005556F6">
      <w:pPr>
        <w:pStyle w:val="ListParagraph"/>
        <w:numPr>
          <w:ilvl w:val="0"/>
          <w:numId w:val="15"/>
        </w:numPr>
        <w:rPr>
          <w:lang w:val="en-US"/>
        </w:rPr>
      </w:pPr>
      <w:r>
        <w:rPr>
          <w:lang w:val="en-US"/>
        </w:rPr>
        <w:t>FFIEC (US)</w:t>
      </w:r>
    </w:p>
    <w:p w14:paraId="14271351" w14:textId="72FE43AB" w:rsidR="005556F6" w:rsidRDefault="005556F6" w:rsidP="005556F6">
      <w:pPr>
        <w:pStyle w:val="ListParagraph"/>
        <w:numPr>
          <w:ilvl w:val="0"/>
          <w:numId w:val="15"/>
        </w:numPr>
        <w:rPr>
          <w:lang w:val="en-US"/>
        </w:rPr>
      </w:pPr>
      <w:r>
        <w:rPr>
          <w:lang w:val="en-US"/>
        </w:rPr>
        <w:t>FINMA (Switzerland)</w:t>
      </w:r>
    </w:p>
    <w:p w14:paraId="12FF48E4" w14:textId="77777777" w:rsidR="005D4AA5" w:rsidRDefault="00D96F1E" w:rsidP="00D96F1E">
      <w:pPr>
        <w:rPr>
          <w:b/>
          <w:lang w:val="en-US"/>
        </w:rPr>
      </w:pPr>
      <w:r w:rsidRPr="00D96F1E">
        <w:rPr>
          <w:b/>
          <w:lang w:val="en-US"/>
        </w:rPr>
        <w:t>23 NYCRR Part 500 (US)</w:t>
      </w:r>
      <w:r>
        <w:rPr>
          <w:b/>
          <w:lang w:val="en-US"/>
        </w:rPr>
        <w:t xml:space="preserve"> </w:t>
      </w:r>
    </w:p>
    <w:p w14:paraId="3655E32B" w14:textId="02B27356" w:rsidR="00D96F1E" w:rsidRDefault="00D96F1E" w:rsidP="00D96F1E">
      <w:pPr>
        <w:rPr>
          <w:lang w:val="en-US"/>
        </w:rPr>
      </w:pPr>
      <w:r>
        <w:rPr>
          <w:lang w:val="en-US"/>
        </w:rPr>
        <w:t xml:space="preserve">New York </w:t>
      </w:r>
      <w:proofErr w:type="spellStart"/>
      <w:r>
        <w:rPr>
          <w:lang w:val="en-US"/>
        </w:rPr>
        <w:t>Eyaleti’nin</w:t>
      </w:r>
      <w:proofErr w:type="spellEnd"/>
      <w:r>
        <w:rPr>
          <w:lang w:val="en-US"/>
        </w:rPr>
        <w:t xml:space="preserve"> </w:t>
      </w:r>
      <w:proofErr w:type="spellStart"/>
      <w:r>
        <w:rPr>
          <w:lang w:val="en-US"/>
        </w:rPr>
        <w:t>finansal</w:t>
      </w:r>
      <w:proofErr w:type="spellEnd"/>
      <w:r>
        <w:rPr>
          <w:lang w:val="en-US"/>
        </w:rPr>
        <w:t xml:space="preserve"> </w:t>
      </w:r>
      <w:proofErr w:type="spellStart"/>
      <w:r>
        <w:rPr>
          <w:lang w:val="en-US"/>
        </w:rPr>
        <w:t>kurumlar</w:t>
      </w:r>
      <w:proofErr w:type="spellEnd"/>
      <w:r>
        <w:rPr>
          <w:lang w:val="en-US"/>
        </w:rPr>
        <w:t xml:space="preserve"> </w:t>
      </w:r>
      <w:proofErr w:type="spellStart"/>
      <w:r>
        <w:rPr>
          <w:lang w:val="en-US"/>
        </w:rPr>
        <w:t>için</w:t>
      </w:r>
      <w:proofErr w:type="spellEnd"/>
      <w:r>
        <w:rPr>
          <w:lang w:val="en-US"/>
        </w:rPr>
        <w:t xml:space="preserve"> </w:t>
      </w:r>
      <w:proofErr w:type="spellStart"/>
      <w:r>
        <w:rPr>
          <w:lang w:val="en-US"/>
        </w:rPr>
        <w:t>siber</w:t>
      </w:r>
      <w:proofErr w:type="spellEnd"/>
      <w:r>
        <w:rPr>
          <w:lang w:val="en-US"/>
        </w:rPr>
        <w:t xml:space="preserve"> </w:t>
      </w:r>
      <w:proofErr w:type="spellStart"/>
      <w:r>
        <w:rPr>
          <w:lang w:val="en-US"/>
        </w:rPr>
        <w:t>güvenlik</w:t>
      </w:r>
      <w:proofErr w:type="spellEnd"/>
      <w:r>
        <w:rPr>
          <w:lang w:val="en-US"/>
        </w:rPr>
        <w:t xml:space="preserve"> </w:t>
      </w:r>
      <w:proofErr w:type="spellStart"/>
      <w:r>
        <w:rPr>
          <w:lang w:val="en-US"/>
        </w:rPr>
        <w:t>yönetmeliğidir</w:t>
      </w:r>
      <w:proofErr w:type="spellEnd"/>
      <w:r>
        <w:rPr>
          <w:lang w:val="en-US"/>
        </w:rPr>
        <w:t xml:space="preserve">. </w:t>
      </w:r>
      <w:proofErr w:type="spellStart"/>
      <w:r>
        <w:rPr>
          <w:lang w:val="en-US"/>
        </w:rPr>
        <w:t>Yönetmeliğin</w:t>
      </w:r>
      <w:proofErr w:type="spellEnd"/>
      <w:r>
        <w:rPr>
          <w:lang w:val="en-US"/>
        </w:rPr>
        <w:t xml:space="preserve"> </w:t>
      </w:r>
      <w:proofErr w:type="spellStart"/>
      <w:proofErr w:type="gramStart"/>
      <w:r>
        <w:rPr>
          <w:lang w:val="en-US"/>
        </w:rPr>
        <w:t>amacı</w:t>
      </w:r>
      <w:proofErr w:type="spellEnd"/>
      <w:r>
        <w:rPr>
          <w:lang w:val="en-US"/>
        </w:rPr>
        <w:t xml:space="preserve"> ;</w:t>
      </w:r>
      <w:proofErr w:type="gramEnd"/>
      <w:r>
        <w:rPr>
          <w:lang w:val="en-US"/>
        </w:rPr>
        <w:t xml:space="preserve"> </w:t>
      </w:r>
      <w:proofErr w:type="spellStart"/>
      <w:r>
        <w:rPr>
          <w:lang w:val="en-US"/>
        </w:rPr>
        <w:t>Müşteri</w:t>
      </w:r>
      <w:proofErr w:type="spellEnd"/>
      <w:r>
        <w:rPr>
          <w:lang w:val="en-US"/>
        </w:rPr>
        <w:t xml:space="preserve"> </w:t>
      </w:r>
      <w:proofErr w:type="spellStart"/>
      <w:r>
        <w:rPr>
          <w:lang w:val="en-US"/>
        </w:rPr>
        <w:t>verilerini</w:t>
      </w:r>
      <w:proofErr w:type="spellEnd"/>
      <w:r>
        <w:rPr>
          <w:lang w:val="en-US"/>
        </w:rPr>
        <w:t xml:space="preserve"> ve </w:t>
      </w:r>
      <w:proofErr w:type="spellStart"/>
      <w:r>
        <w:rPr>
          <w:lang w:val="en-US"/>
        </w:rPr>
        <w:t>bilgi</w:t>
      </w:r>
      <w:proofErr w:type="spellEnd"/>
      <w:r>
        <w:rPr>
          <w:lang w:val="en-US"/>
        </w:rPr>
        <w:t xml:space="preserve"> </w:t>
      </w:r>
      <w:proofErr w:type="spellStart"/>
      <w:r>
        <w:rPr>
          <w:lang w:val="en-US"/>
        </w:rPr>
        <w:t>sistemlerini</w:t>
      </w:r>
      <w:proofErr w:type="spellEnd"/>
      <w:r>
        <w:rPr>
          <w:lang w:val="en-US"/>
        </w:rPr>
        <w:t xml:space="preserve"> </w:t>
      </w:r>
      <w:proofErr w:type="spellStart"/>
      <w:r>
        <w:rPr>
          <w:lang w:val="en-US"/>
        </w:rPr>
        <w:t>korumaktır</w:t>
      </w:r>
      <w:proofErr w:type="spellEnd"/>
      <w:r>
        <w:rPr>
          <w:lang w:val="en-US"/>
        </w:rPr>
        <w:t xml:space="preserve">. Bu </w:t>
      </w:r>
      <w:proofErr w:type="spellStart"/>
      <w:r>
        <w:rPr>
          <w:lang w:val="en-US"/>
        </w:rPr>
        <w:t>yönetmeliğe</w:t>
      </w:r>
      <w:proofErr w:type="spellEnd"/>
      <w:r>
        <w:rPr>
          <w:lang w:val="en-US"/>
        </w:rPr>
        <w:t xml:space="preserve"> </w:t>
      </w:r>
      <w:proofErr w:type="spellStart"/>
      <w:r>
        <w:rPr>
          <w:lang w:val="en-US"/>
        </w:rPr>
        <w:t>kimler</w:t>
      </w:r>
      <w:proofErr w:type="spellEnd"/>
      <w:r>
        <w:rPr>
          <w:lang w:val="en-US"/>
        </w:rPr>
        <w:t xml:space="preserve"> </w:t>
      </w:r>
      <w:proofErr w:type="spellStart"/>
      <w:proofErr w:type="gramStart"/>
      <w:r>
        <w:rPr>
          <w:lang w:val="en-US"/>
        </w:rPr>
        <w:t>uymalıdır</w:t>
      </w:r>
      <w:proofErr w:type="spellEnd"/>
      <w:r>
        <w:rPr>
          <w:lang w:val="en-US"/>
        </w:rPr>
        <w:t xml:space="preserve"> ?</w:t>
      </w:r>
      <w:proofErr w:type="gramEnd"/>
      <w:r>
        <w:rPr>
          <w:lang w:val="en-US"/>
        </w:rPr>
        <w:t xml:space="preserve"> </w:t>
      </w:r>
      <w:proofErr w:type="spellStart"/>
      <w:proofErr w:type="gramStart"/>
      <w:r>
        <w:rPr>
          <w:lang w:val="en-US"/>
        </w:rPr>
        <w:t>Bankalar</w:t>
      </w:r>
      <w:proofErr w:type="spellEnd"/>
      <w:r>
        <w:rPr>
          <w:lang w:val="en-US"/>
        </w:rPr>
        <w:t xml:space="preserve"> ,</w:t>
      </w:r>
      <w:proofErr w:type="gramEnd"/>
      <w:r>
        <w:rPr>
          <w:lang w:val="en-US"/>
        </w:rPr>
        <w:t xml:space="preserve"> </w:t>
      </w:r>
      <w:proofErr w:type="spellStart"/>
      <w:r>
        <w:rPr>
          <w:lang w:val="en-US"/>
        </w:rPr>
        <w:t>Sigorta</w:t>
      </w:r>
      <w:proofErr w:type="spellEnd"/>
      <w:r>
        <w:rPr>
          <w:lang w:val="en-US"/>
        </w:rPr>
        <w:t xml:space="preserve"> </w:t>
      </w:r>
      <w:proofErr w:type="spellStart"/>
      <w:r>
        <w:rPr>
          <w:lang w:val="en-US"/>
        </w:rPr>
        <w:t>şirketleri</w:t>
      </w:r>
      <w:proofErr w:type="spellEnd"/>
      <w:r>
        <w:rPr>
          <w:lang w:val="en-US"/>
        </w:rPr>
        <w:t xml:space="preserve">, </w:t>
      </w:r>
      <w:proofErr w:type="spellStart"/>
      <w:r>
        <w:rPr>
          <w:lang w:val="en-US"/>
        </w:rPr>
        <w:t>kredi</w:t>
      </w:r>
      <w:proofErr w:type="spellEnd"/>
      <w:r>
        <w:rPr>
          <w:lang w:val="en-US"/>
        </w:rPr>
        <w:t xml:space="preserve"> ve </w:t>
      </w:r>
      <w:proofErr w:type="spellStart"/>
      <w:r>
        <w:rPr>
          <w:lang w:val="en-US"/>
        </w:rPr>
        <w:t>yatırım</w:t>
      </w:r>
      <w:proofErr w:type="spellEnd"/>
      <w:r>
        <w:rPr>
          <w:lang w:val="en-US"/>
        </w:rPr>
        <w:t xml:space="preserve"> </w:t>
      </w:r>
      <w:proofErr w:type="spellStart"/>
      <w:r>
        <w:rPr>
          <w:lang w:val="en-US"/>
        </w:rPr>
        <w:t>firmaları</w:t>
      </w:r>
      <w:proofErr w:type="spellEnd"/>
      <w:r>
        <w:rPr>
          <w:lang w:val="en-US"/>
        </w:rPr>
        <w:t xml:space="preserve"> </w:t>
      </w:r>
      <w:proofErr w:type="spellStart"/>
      <w:r>
        <w:rPr>
          <w:lang w:val="en-US"/>
        </w:rPr>
        <w:t>gibi</w:t>
      </w:r>
      <w:proofErr w:type="spellEnd"/>
      <w:r>
        <w:rPr>
          <w:lang w:val="en-US"/>
        </w:rPr>
        <w:t xml:space="preserve"> New </w:t>
      </w:r>
      <w:proofErr w:type="spellStart"/>
      <w:r>
        <w:rPr>
          <w:lang w:val="en-US"/>
        </w:rPr>
        <w:t>York’ta</w:t>
      </w:r>
      <w:proofErr w:type="spellEnd"/>
      <w:r>
        <w:rPr>
          <w:lang w:val="en-US"/>
        </w:rPr>
        <w:t xml:space="preserve"> </w:t>
      </w:r>
      <w:proofErr w:type="spellStart"/>
      <w:r>
        <w:rPr>
          <w:lang w:val="en-US"/>
        </w:rPr>
        <w:t>faaliyet</w:t>
      </w:r>
      <w:proofErr w:type="spellEnd"/>
      <w:r>
        <w:rPr>
          <w:lang w:val="en-US"/>
        </w:rPr>
        <w:t xml:space="preserve"> </w:t>
      </w:r>
      <w:proofErr w:type="spellStart"/>
      <w:r>
        <w:rPr>
          <w:lang w:val="en-US"/>
        </w:rPr>
        <w:t>gösteren</w:t>
      </w:r>
      <w:proofErr w:type="spellEnd"/>
      <w:r>
        <w:rPr>
          <w:lang w:val="en-US"/>
        </w:rPr>
        <w:t xml:space="preserve"> </w:t>
      </w:r>
      <w:proofErr w:type="spellStart"/>
      <w:r>
        <w:rPr>
          <w:lang w:val="en-US"/>
        </w:rPr>
        <w:t>finansal</w:t>
      </w:r>
      <w:proofErr w:type="spellEnd"/>
      <w:r>
        <w:rPr>
          <w:lang w:val="en-US"/>
        </w:rPr>
        <w:t xml:space="preserve"> </w:t>
      </w:r>
      <w:proofErr w:type="spellStart"/>
      <w:r>
        <w:rPr>
          <w:lang w:val="en-US"/>
        </w:rPr>
        <w:t>kuruluşlardır</w:t>
      </w:r>
      <w:proofErr w:type="spellEnd"/>
      <w:r>
        <w:rPr>
          <w:lang w:val="en-US"/>
        </w:rPr>
        <w:t xml:space="preserve">. </w:t>
      </w:r>
      <w:r w:rsidR="005E0792">
        <w:rPr>
          <w:lang w:val="en-US"/>
        </w:rPr>
        <w:t xml:space="preserve">Microsoft Azure ve Microsoft 365 </w:t>
      </w:r>
      <w:proofErr w:type="spellStart"/>
      <w:r w:rsidR="005E0792">
        <w:rPr>
          <w:lang w:val="en-US"/>
        </w:rPr>
        <w:t>hizmetleri</w:t>
      </w:r>
      <w:proofErr w:type="spellEnd"/>
      <w:r w:rsidR="005E0792">
        <w:rPr>
          <w:lang w:val="en-US"/>
        </w:rPr>
        <w:t xml:space="preserve"> </w:t>
      </w:r>
      <w:proofErr w:type="spellStart"/>
      <w:r w:rsidR="005E0792">
        <w:rPr>
          <w:lang w:val="en-US"/>
        </w:rPr>
        <w:t>için</w:t>
      </w:r>
      <w:proofErr w:type="spellEnd"/>
      <w:r w:rsidR="005E0792">
        <w:rPr>
          <w:lang w:val="en-US"/>
        </w:rPr>
        <w:t xml:space="preserve"> </w:t>
      </w:r>
      <w:proofErr w:type="spellStart"/>
      <w:r w:rsidR="005E0792">
        <w:rPr>
          <w:lang w:val="en-US"/>
        </w:rPr>
        <w:t>uyum</w:t>
      </w:r>
      <w:proofErr w:type="spellEnd"/>
      <w:r w:rsidR="005E0792">
        <w:rPr>
          <w:lang w:val="en-US"/>
        </w:rPr>
        <w:t xml:space="preserve"> </w:t>
      </w:r>
      <w:proofErr w:type="spellStart"/>
      <w:r w:rsidR="005E0792">
        <w:rPr>
          <w:lang w:val="en-US"/>
        </w:rPr>
        <w:t>rehberi</w:t>
      </w:r>
      <w:proofErr w:type="spellEnd"/>
      <w:r w:rsidR="005E0792">
        <w:rPr>
          <w:lang w:val="en-US"/>
        </w:rPr>
        <w:t xml:space="preserve"> ve </w:t>
      </w:r>
      <w:proofErr w:type="spellStart"/>
      <w:r w:rsidR="005E0792">
        <w:rPr>
          <w:lang w:val="en-US"/>
        </w:rPr>
        <w:t>araçlar</w:t>
      </w:r>
      <w:proofErr w:type="spellEnd"/>
      <w:r w:rsidR="005E0792">
        <w:rPr>
          <w:lang w:val="en-US"/>
        </w:rPr>
        <w:t xml:space="preserve"> </w:t>
      </w:r>
      <w:proofErr w:type="spellStart"/>
      <w:r w:rsidR="005E0792">
        <w:rPr>
          <w:lang w:val="en-US"/>
        </w:rPr>
        <w:t>sunmaktadır</w:t>
      </w:r>
      <w:proofErr w:type="spellEnd"/>
      <w:r w:rsidR="005E0792">
        <w:rPr>
          <w:lang w:val="en-US"/>
        </w:rPr>
        <w:t>.</w:t>
      </w:r>
    </w:p>
    <w:p w14:paraId="61761916" w14:textId="77777777" w:rsidR="00456509" w:rsidRDefault="005D4AA5" w:rsidP="00456509">
      <w:pPr>
        <w:rPr>
          <w:b/>
          <w:lang w:val="en-US"/>
        </w:rPr>
      </w:pPr>
      <w:r w:rsidRPr="005D4AA5">
        <w:rPr>
          <w:b/>
          <w:lang w:val="en-US"/>
        </w:rPr>
        <w:t>AFM and DNB (Netherlands)</w:t>
      </w:r>
      <w:r>
        <w:rPr>
          <w:b/>
          <w:lang w:val="en-US"/>
        </w:rPr>
        <w:t xml:space="preserve"> </w:t>
      </w:r>
    </w:p>
    <w:p w14:paraId="3D948953" w14:textId="63522584" w:rsidR="00456509" w:rsidRPr="00456509" w:rsidRDefault="00456509" w:rsidP="00456509">
      <w:pPr>
        <w:rPr>
          <w:b/>
          <w:lang w:val="en-US"/>
        </w:rPr>
      </w:pPr>
      <w:r w:rsidRPr="00456509">
        <w:rPr>
          <w:lang w:val="en-US"/>
        </w:rPr>
        <w:t>Dutch Authority for the Financial Markets and the Central Bank of the Netherlands</w:t>
      </w:r>
    </w:p>
    <w:p w14:paraId="404BF5C5" w14:textId="0AAD3C8F" w:rsidR="005D4AA5" w:rsidRPr="00B11951" w:rsidRDefault="005D4AA5" w:rsidP="005D4AA5">
      <w:pPr>
        <w:rPr>
          <w:lang w:val="nb-NO"/>
        </w:rPr>
      </w:pPr>
      <w:r w:rsidRPr="00B11951">
        <w:rPr>
          <w:lang w:val="nb-NO"/>
        </w:rPr>
        <w:t>AFM and DNB yani Hollanda Finansal Piyasalar Otoritesi ve Hollanda Merkez Bankası olara</w:t>
      </w:r>
      <w:r w:rsidR="00456509" w:rsidRPr="00B11951">
        <w:rPr>
          <w:lang w:val="nb-NO"/>
        </w:rPr>
        <w:t>k</w:t>
      </w:r>
      <w:r w:rsidRPr="00B11951">
        <w:rPr>
          <w:lang w:val="nb-NO"/>
        </w:rPr>
        <w:t xml:space="preserve"> anılmaktadır. Hemen bunları tanımlayalım mı ?</w:t>
      </w:r>
    </w:p>
    <w:p w14:paraId="1E0648EF" w14:textId="0F2850D1" w:rsidR="005D4AA5" w:rsidRPr="00B11951" w:rsidRDefault="005D4AA5" w:rsidP="005D4AA5">
      <w:pPr>
        <w:rPr>
          <w:lang w:val="nb-NO"/>
        </w:rPr>
      </w:pPr>
      <w:r w:rsidRPr="00B11951">
        <w:rPr>
          <w:lang w:val="nb-NO"/>
        </w:rPr>
        <w:t>AFM ; Hollandadaki tasarruf, kredi , yatırım ve sigorta piyasalarını denetleyen bağımsız bir kuruluştur.</w:t>
      </w:r>
    </w:p>
    <w:p w14:paraId="18B12A3C" w14:textId="259E7124" w:rsidR="005D4AA5" w:rsidRPr="00B11951" w:rsidRDefault="005D4AA5" w:rsidP="005D4AA5">
      <w:pPr>
        <w:rPr>
          <w:lang w:val="nb-NO"/>
        </w:rPr>
      </w:pPr>
      <w:r w:rsidRPr="00B11951">
        <w:rPr>
          <w:lang w:val="nb-NO"/>
        </w:rPr>
        <w:t xml:space="preserve">DNB ; Avrupa Merkez Bankası Sistemi içinde yer alır ; Hollanda’daki finansal kuruluşları denetler ve para politikasını uygular. </w:t>
      </w:r>
    </w:p>
    <w:p w14:paraId="4A673836" w14:textId="5D5767AC" w:rsidR="005D4AA5" w:rsidRPr="00B11951" w:rsidRDefault="005D4AA5" w:rsidP="005D4AA5">
      <w:pPr>
        <w:rPr>
          <w:lang w:val="nb-NO"/>
        </w:rPr>
      </w:pPr>
      <w:r w:rsidRPr="00B11951">
        <w:rPr>
          <w:lang w:val="nb-NO"/>
        </w:rPr>
        <w:t>Her iki kurum da AB Bankacılık Otoritesi (EBA) ile birlikte çalışarak cloud computing alanındaki düzenlemeleri belirler.</w:t>
      </w:r>
    </w:p>
    <w:p w14:paraId="7D31240C" w14:textId="54CFC375" w:rsidR="005D4AA5" w:rsidRDefault="005D4AA5" w:rsidP="005D4AA5">
      <w:pPr>
        <w:rPr>
          <w:lang w:val="en-US"/>
        </w:rPr>
      </w:pPr>
      <w:proofErr w:type="spellStart"/>
      <w:r>
        <w:rPr>
          <w:lang w:val="en-US"/>
        </w:rPr>
        <w:t>Buradaki</w:t>
      </w:r>
      <w:proofErr w:type="spellEnd"/>
      <w:r>
        <w:rPr>
          <w:lang w:val="en-US"/>
        </w:rPr>
        <w:t xml:space="preserve"> </w:t>
      </w:r>
      <w:proofErr w:type="spellStart"/>
      <w:proofErr w:type="gramStart"/>
      <w:r>
        <w:rPr>
          <w:lang w:val="en-US"/>
        </w:rPr>
        <w:t>amaç</w:t>
      </w:r>
      <w:proofErr w:type="spellEnd"/>
      <w:r>
        <w:rPr>
          <w:lang w:val="en-US"/>
        </w:rPr>
        <w:t xml:space="preserve"> ;</w:t>
      </w:r>
      <w:proofErr w:type="gramEnd"/>
      <w:r>
        <w:rPr>
          <w:lang w:val="en-US"/>
        </w:rPr>
        <w:t xml:space="preserve"> Microsoft </w:t>
      </w:r>
      <w:proofErr w:type="spellStart"/>
      <w:r>
        <w:rPr>
          <w:lang w:val="en-US"/>
        </w:rPr>
        <w:t>bulut</w:t>
      </w:r>
      <w:proofErr w:type="spellEnd"/>
      <w:r>
        <w:rPr>
          <w:lang w:val="en-US"/>
        </w:rPr>
        <w:t xml:space="preserve"> </w:t>
      </w:r>
      <w:proofErr w:type="spellStart"/>
      <w:r>
        <w:rPr>
          <w:lang w:val="en-US"/>
        </w:rPr>
        <w:t>hizmetlerini</w:t>
      </w:r>
      <w:proofErr w:type="spellEnd"/>
      <w:r>
        <w:rPr>
          <w:lang w:val="en-US"/>
        </w:rPr>
        <w:t xml:space="preserve"> </w:t>
      </w:r>
      <w:proofErr w:type="spellStart"/>
      <w:r>
        <w:rPr>
          <w:lang w:val="en-US"/>
        </w:rPr>
        <w:t>kullanarak</w:t>
      </w:r>
      <w:proofErr w:type="spellEnd"/>
      <w:r>
        <w:rPr>
          <w:lang w:val="en-US"/>
        </w:rPr>
        <w:t xml:space="preserve"> </w:t>
      </w:r>
      <w:proofErr w:type="spellStart"/>
      <w:r>
        <w:rPr>
          <w:lang w:val="en-US"/>
        </w:rPr>
        <w:t>düzenleyici</w:t>
      </w:r>
      <w:proofErr w:type="spellEnd"/>
      <w:r>
        <w:rPr>
          <w:lang w:val="en-US"/>
        </w:rPr>
        <w:t xml:space="preserve"> </w:t>
      </w:r>
      <w:proofErr w:type="spellStart"/>
      <w:r>
        <w:rPr>
          <w:lang w:val="en-US"/>
        </w:rPr>
        <w:t>gereksinimlere</w:t>
      </w:r>
      <w:proofErr w:type="spellEnd"/>
      <w:r>
        <w:rPr>
          <w:lang w:val="en-US"/>
        </w:rPr>
        <w:t xml:space="preserve"> </w:t>
      </w:r>
      <w:proofErr w:type="spellStart"/>
      <w:r>
        <w:rPr>
          <w:lang w:val="en-US"/>
        </w:rPr>
        <w:t>uyum</w:t>
      </w:r>
      <w:proofErr w:type="spellEnd"/>
      <w:r>
        <w:rPr>
          <w:lang w:val="en-US"/>
        </w:rPr>
        <w:t xml:space="preserve"> </w:t>
      </w:r>
      <w:proofErr w:type="spellStart"/>
      <w:r>
        <w:rPr>
          <w:lang w:val="en-US"/>
        </w:rPr>
        <w:t>sağlamak</w:t>
      </w:r>
      <w:proofErr w:type="spellEnd"/>
      <w:r>
        <w:rPr>
          <w:lang w:val="en-US"/>
        </w:rPr>
        <w:t xml:space="preserve">. Ne </w:t>
      </w:r>
      <w:proofErr w:type="spellStart"/>
      <w:r>
        <w:rPr>
          <w:lang w:val="en-US"/>
        </w:rPr>
        <w:t>gibi</w:t>
      </w:r>
      <w:proofErr w:type="spellEnd"/>
      <w:r>
        <w:rPr>
          <w:lang w:val="en-US"/>
        </w:rPr>
        <w:t xml:space="preserve"> </w:t>
      </w:r>
      <w:proofErr w:type="spellStart"/>
      <w:r>
        <w:rPr>
          <w:lang w:val="en-US"/>
        </w:rPr>
        <w:t>hizmetler</w:t>
      </w:r>
      <w:proofErr w:type="spellEnd"/>
      <w:r>
        <w:rPr>
          <w:lang w:val="en-US"/>
        </w:rPr>
        <w:t xml:space="preserve"> </w:t>
      </w:r>
      <w:proofErr w:type="spellStart"/>
      <w:proofErr w:type="gramStart"/>
      <w:r>
        <w:rPr>
          <w:lang w:val="en-US"/>
        </w:rPr>
        <w:t>mevcut</w:t>
      </w:r>
      <w:proofErr w:type="spellEnd"/>
      <w:r>
        <w:rPr>
          <w:lang w:val="en-US"/>
        </w:rPr>
        <w:t xml:space="preserve"> :</w:t>
      </w:r>
      <w:proofErr w:type="gramEnd"/>
      <w:r>
        <w:rPr>
          <w:lang w:val="en-US"/>
        </w:rPr>
        <w:t xml:space="preserve"> Microsoft Azure, Dynamics </w:t>
      </w:r>
      <w:proofErr w:type="gramStart"/>
      <w:r>
        <w:rPr>
          <w:lang w:val="en-US"/>
        </w:rPr>
        <w:t>365 ,</w:t>
      </w:r>
      <w:proofErr w:type="gramEnd"/>
      <w:r>
        <w:rPr>
          <w:lang w:val="en-US"/>
        </w:rPr>
        <w:t xml:space="preserve"> Microsoft 365</w:t>
      </w:r>
    </w:p>
    <w:p w14:paraId="0FB782CA" w14:textId="77777777" w:rsidR="00644885" w:rsidRDefault="00644885" w:rsidP="00B37676">
      <w:pPr>
        <w:rPr>
          <w:b/>
          <w:lang w:val="en-US"/>
        </w:rPr>
      </w:pPr>
    </w:p>
    <w:p w14:paraId="29A35F5D" w14:textId="77777777" w:rsidR="00644885" w:rsidRDefault="00644885" w:rsidP="00B37676">
      <w:pPr>
        <w:rPr>
          <w:b/>
          <w:lang w:val="en-US"/>
        </w:rPr>
      </w:pPr>
    </w:p>
    <w:p w14:paraId="1BC29773" w14:textId="77777777" w:rsidR="00644885" w:rsidRDefault="00644885" w:rsidP="00B37676">
      <w:pPr>
        <w:rPr>
          <w:b/>
          <w:lang w:val="en-US"/>
        </w:rPr>
      </w:pPr>
    </w:p>
    <w:p w14:paraId="24451D7C" w14:textId="77777777" w:rsidR="00644885" w:rsidRDefault="00644885" w:rsidP="00B37676">
      <w:pPr>
        <w:rPr>
          <w:b/>
          <w:lang w:val="en-US"/>
        </w:rPr>
      </w:pPr>
    </w:p>
    <w:p w14:paraId="01B0F585" w14:textId="03EC88B4" w:rsidR="00B37676" w:rsidRPr="00B37676" w:rsidRDefault="00B37676" w:rsidP="00B37676">
      <w:pPr>
        <w:rPr>
          <w:b/>
          <w:lang w:val="en-US"/>
        </w:rPr>
      </w:pPr>
      <w:r w:rsidRPr="00B37676">
        <w:rPr>
          <w:b/>
          <w:lang w:val="en-US"/>
        </w:rPr>
        <w:lastRenderedPageBreak/>
        <w:t>AMF ve ACPR (France)</w:t>
      </w:r>
    </w:p>
    <w:p w14:paraId="418A4974" w14:textId="35E653E6" w:rsidR="005D4AA5" w:rsidRDefault="009D7D31" w:rsidP="005D4AA5">
      <w:pPr>
        <w:rPr>
          <w:lang w:val="en-US"/>
        </w:rPr>
      </w:pPr>
      <w:r>
        <w:rPr>
          <w:lang w:val="en-US"/>
        </w:rPr>
        <w:t>Financial Authority (AMF) and Prudential Authority (ACPR) France</w:t>
      </w:r>
    </w:p>
    <w:p w14:paraId="602D7E3D" w14:textId="1ED27B7B" w:rsidR="00174452" w:rsidRDefault="00174452" w:rsidP="005D4AA5">
      <w:pPr>
        <w:rPr>
          <w:lang w:val="en-US"/>
        </w:rPr>
      </w:pPr>
      <w:proofErr w:type="gramStart"/>
      <w:r>
        <w:rPr>
          <w:lang w:val="en-US"/>
        </w:rPr>
        <w:t>AMF ;</w:t>
      </w:r>
      <w:proofErr w:type="gramEnd"/>
      <w:r>
        <w:rPr>
          <w:lang w:val="en-US"/>
        </w:rPr>
        <w:t xml:space="preserve"> </w:t>
      </w:r>
      <w:proofErr w:type="spellStart"/>
      <w:r>
        <w:rPr>
          <w:lang w:val="en-US"/>
        </w:rPr>
        <w:t>Fransa’daki</w:t>
      </w:r>
      <w:proofErr w:type="spellEnd"/>
      <w:r>
        <w:rPr>
          <w:lang w:val="en-US"/>
        </w:rPr>
        <w:t xml:space="preserve"> </w:t>
      </w:r>
      <w:proofErr w:type="spellStart"/>
      <w:r>
        <w:rPr>
          <w:lang w:val="en-US"/>
        </w:rPr>
        <w:t>finansal</w:t>
      </w:r>
      <w:proofErr w:type="spellEnd"/>
      <w:r>
        <w:rPr>
          <w:lang w:val="en-US"/>
        </w:rPr>
        <w:t xml:space="preserve"> </w:t>
      </w:r>
      <w:proofErr w:type="spellStart"/>
      <w:r>
        <w:rPr>
          <w:lang w:val="en-US"/>
        </w:rPr>
        <w:t>piyasaları</w:t>
      </w:r>
      <w:proofErr w:type="spellEnd"/>
      <w:r>
        <w:rPr>
          <w:lang w:val="en-US"/>
        </w:rPr>
        <w:t xml:space="preserve"> ve </w:t>
      </w:r>
      <w:proofErr w:type="spellStart"/>
      <w:r>
        <w:rPr>
          <w:lang w:val="en-US"/>
        </w:rPr>
        <w:t>yatırım</w:t>
      </w:r>
      <w:proofErr w:type="spellEnd"/>
      <w:r>
        <w:rPr>
          <w:lang w:val="en-US"/>
        </w:rPr>
        <w:t xml:space="preserve"> </w:t>
      </w:r>
      <w:proofErr w:type="spellStart"/>
      <w:r>
        <w:rPr>
          <w:lang w:val="en-US"/>
        </w:rPr>
        <w:t>firmalarını</w:t>
      </w:r>
      <w:proofErr w:type="spellEnd"/>
      <w:r>
        <w:rPr>
          <w:lang w:val="en-US"/>
        </w:rPr>
        <w:t xml:space="preserve"> </w:t>
      </w:r>
      <w:proofErr w:type="spellStart"/>
      <w:r>
        <w:rPr>
          <w:lang w:val="en-US"/>
        </w:rPr>
        <w:t>denetleyen</w:t>
      </w:r>
      <w:proofErr w:type="spellEnd"/>
      <w:r>
        <w:rPr>
          <w:lang w:val="en-US"/>
        </w:rPr>
        <w:t xml:space="preserve"> </w:t>
      </w:r>
      <w:proofErr w:type="spellStart"/>
      <w:r>
        <w:rPr>
          <w:lang w:val="en-US"/>
        </w:rPr>
        <w:t>otorite</w:t>
      </w:r>
      <w:proofErr w:type="spellEnd"/>
      <w:r>
        <w:rPr>
          <w:lang w:val="en-US"/>
        </w:rPr>
        <w:t xml:space="preserve"> </w:t>
      </w:r>
      <w:proofErr w:type="spellStart"/>
      <w:r>
        <w:rPr>
          <w:lang w:val="en-US"/>
        </w:rPr>
        <w:t>olarak</w:t>
      </w:r>
      <w:proofErr w:type="spellEnd"/>
      <w:r>
        <w:rPr>
          <w:lang w:val="en-US"/>
        </w:rPr>
        <w:t xml:space="preserve"> </w:t>
      </w:r>
      <w:proofErr w:type="spellStart"/>
      <w:r>
        <w:rPr>
          <w:lang w:val="en-US"/>
        </w:rPr>
        <w:t>tanımlanmaktadır</w:t>
      </w:r>
      <w:proofErr w:type="spellEnd"/>
      <w:r>
        <w:rPr>
          <w:lang w:val="en-US"/>
        </w:rPr>
        <w:t>.</w:t>
      </w:r>
    </w:p>
    <w:p w14:paraId="0BD7D762" w14:textId="61B34E02" w:rsidR="00174452" w:rsidRDefault="00174452" w:rsidP="005D4AA5">
      <w:pPr>
        <w:rPr>
          <w:lang w:val="en-US"/>
        </w:rPr>
      </w:pPr>
      <w:proofErr w:type="gramStart"/>
      <w:r>
        <w:rPr>
          <w:lang w:val="en-US"/>
        </w:rPr>
        <w:t>ACPR ;</w:t>
      </w:r>
      <w:proofErr w:type="gramEnd"/>
      <w:r>
        <w:rPr>
          <w:lang w:val="en-US"/>
        </w:rPr>
        <w:t xml:space="preserve"> Fransa Merkez </w:t>
      </w:r>
      <w:proofErr w:type="spellStart"/>
      <w:r>
        <w:rPr>
          <w:lang w:val="en-US"/>
        </w:rPr>
        <w:t>bankası’na</w:t>
      </w:r>
      <w:proofErr w:type="spellEnd"/>
      <w:r>
        <w:rPr>
          <w:lang w:val="en-US"/>
        </w:rPr>
        <w:t xml:space="preserve"> </w:t>
      </w:r>
      <w:proofErr w:type="spellStart"/>
      <w:r>
        <w:rPr>
          <w:lang w:val="en-US"/>
        </w:rPr>
        <w:t>bağlı</w:t>
      </w:r>
      <w:proofErr w:type="spellEnd"/>
      <w:r>
        <w:rPr>
          <w:lang w:val="en-US"/>
        </w:rPr>
        <w:t xml:space="preserve">, </w:t>
      </w:r>
      <w:proofErr w:type="spellStart"/>
      <w:r>
        <w:rPr>
          <w:lang w:val="en-US"/>
        </w:rPr>
        <w:t>bankacılık</w:t>
      </w:r>
      <w:proofErr w:type="spellEnd"/>
      <w:r>
        <w:rPr>
          <w:lang w:val="en-US"/>
        </w:rPr>
        <w:t xml:space="preserve"> ve </w:t>
      </w:r>
      <w:proofErr w:type="spellStart"/>
      <w:r>
        <w:rPr>
          <w:lang w:val="en-US"/>
        </w:rPr>
        <w:t>sigorta</w:t>
      </w:r>
      <w:proofErr w:type="spellEnd"/>
      <w:r>
        <w:rPr>
          <w:lang w:val="en-US"/>
        </w:rPr>
        <w:t xml:space="preserve"> </w:t>
      </w:r>
      <w:proofErr w:type="spellStart"/>
      <w:r>
        <w:rPr>
          <w:lang w:val="en-US"/>
        </w:rPr>
        <w:t>sektörlerini</w:t>
      </w:r>
      <w:proofErr w:type="spellEnd"/>
      <w:r>
        <w:rPr>
          <w:lang w:val="en-US"/>
        </w:rPr>
        <w:t xml:space="preserve"> </w:t>
      </w:r>
      <w:proofErr w:type="spellStart"/>
      <w:r>
        <w:rPr>
          <w:lang w:val="en-US"/>
        </w:rPr>
        <w:t>denetleyen</w:t>
      </w:r>
      <w:proofErr w:type="spellEnd"/>
      <w:r>
        <w:rPr>
          <w:lang w:val="en-US"/>
        </w:rPr>
        <w:t xml:space="preserve"> </w:t>
      </w:r>
      <w:proofErr w:type="spellStart"/>
      <w:r>
        <w:rPr>
          <w:lang w:val="en-US"/>
        </w:rPr>
        <w:t>bağımsız</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otoritedir</w:t>
      </w:r>
      <w:proofErr w:type="spellEnd"/>
      <w:r>
        <w:rPr>
          <w:lang w:val="en-US"/>
        </w:rPr>
        <w:t xml:space="preserve">. </w:t>
      </w:r>
    </w:p>
    <w:p w14:paraId="36C49A50" w14:textId="761152D1" w:rsidR="00174452" w:rsidRDefault="00174452" w:rsidP="005D4AA5">
      <w:pPr>
        <w:rPr>
          <w:lang w:val="en-US"/>
        </w:rPr>
      </w:pPr>
      <w:proofErr w:type="spellStart"/>
      <w:r>
        <w:rPr>
          <w:lang w:val="en-US"/>
        </w:rPr>
        <w:t>Fransadaki</w:t>
      </w:r>
      <w:proofErr w:type="spellEnd"/>
      <w:r>
        <w:rPr>
          <w:lang w:val="en-US"/>
        </w:rPr>
        <w:t xml:space="preserve"> </w:t>
      </w:r>
      <w:proofErr w:type="spellStart"/>
      <w:r>
        <w:rPr>
          <w:lang w:val="en-US"/>
        </w:rPr>
        <w:t>finansal</w:t>
      </w:r>
      <w:proofErr w:type="spellEnd"/>
      <w:r>
        <w:rPr>
          <w:lang w:val="en-US"/>
        </w:rPr>
        <w:t xml:space="preserve"> </w:t>
      </w:r>
      <w:proofErr w:type="spellStart"/>
      <w:r>
        <w:rPr>
          <w:lang w:val="en-US"/>
        </w:rPr>
        <w:t>kurumlar</w:t>
      </w:r>
      <w:proofErr w:type="spellEnd"/>
      <w:r>
        <w:rPr>
          <w:lang w:val="en-US"/>
        </w:rPr>
        <w:t xml:space="preserve"> Microsoft Bulut </w:t>
      </w:r>
      <w:proofErr w:type="spellStart"/>
      <w:r>
        <w:rPr>
          <w:lang w:val="en-US"/>
        </w:rPr>
        <w:t>Hizmetlerini</w:t>
      </w:r>
      <w:proofErr w:type="spellEnd"/>
      <w:r>
        <w:rPr>
          <w:lang w:val="en-US"/>
        </w:rPr>
        <w:t xml:space="preserve"> </w:t>
      </w:r>
      <w:proofErr w:type="spellStart"/>
      <w:r>
        <w:rPr>
          <w:lang w:val="en-US"/>
        </w:rPr>
        <w:t>kullanarak</w:t>
      </w:r>
      <w:proofErr w:type="spellEnd"/>
      <w:r>
        <w:rPr>
          <w:lang w:val="en-US"/>
        </w:rPr>
        <w:t xml:space="preserve"> AMF ve ACPR </w:t>
      </w:r>
      <w:proofErr w:type="spellStart"/>
      <w:r>
        <w:rPr>
          <w:lang w:val="en-US"/>
        </w:rPr>
        <w:t>düzenlemelerini</w:t>
      </w:r>
      <w:proofErr w:type="spellEnd"/>
      <w:r>
        <w:rPr>
          <w:lang w:val="en-US"/>
        </w:rPr>
        <w:t xml:space="preserve"> </w:t>
      </w:r>
      <w:proofErr w:type="spellStart"/>
      <w:r>
        <w:rPr>
          <w:lang w:val="en-US"/>
        </w:rPr>
        <w:t>uyum</w:t>
      </w:r>
      <w:proofErr w:type="spellEnd"/>
      <w:r>
        <w:rPr>
          <w:lang w:val="en-US"/>
        </w:rPr>
        <w:t xml:space="preserve"> </w:t>
      </w:r>
      <w:proofErr w:type="spellStart"/>
      <w:r>
        <w:rPr>
          <w:lang w:val="en-US"/>
        </w:rPr>
        <w:t>sağlamak</w:t>
      </w:r>
      <w:proofErr w:type="spellEnd"/>
      <w:r>
        <w:rPr>
          <w:lang w:val="en-US"/>
        </w:rPr>
        <w:t xml:space="preserve"> </w:t>
      </w:r>
      <w:proofErr w:type="spellStart"/>
      <w:r>
        <w:rPr>
          <w:lang w:val="en-US"/>
        </w:rPr>
        <w:t>amaçlıdır</w:t>
      </w:r>
      <w:proofErr w:type="spellEnd"/>
      <w:r>
        <w:rPr>
          <w:lang w:val="en-US"/>
        </w:rPr>
        <w:t xml:space="preserve">. Bu </w:t>
      </w:r>
      <w:proofErr w:type="spellStart"/>
      <w:r>
        <w:rPr>
          <w:lang w:val="en-US"/>
        </w:rPr>
        <w:t>uyumlar</w:t>
      </w:r>
      <w:proofErr w:type="spellEnd"/>
      <w:r>
        <w:rPr>
          <w:lang w:val="en-US"/>
        </w:rPr>
        <w:t xml:space="preserve">; AMF Genel </w:t>
      </w:r>
      <w:proofErr w:type="spellStart"/>
      <w:r>
        <w:rPr>
          <w:lang w:val="en-US"/>
        </w:rPr>
        <w:t>Düzenlemesi</w:t>
      </w:r>
      <w:proofErr w:type="spellEnd"/>
      <w:r>
        <w:rPr>
          <w:lang w:val="en-US"/>
        </w:rPr>
        <w:t xml:space="preserve"> </w:t>
      </w:r>
      <w:proofErr w:type="spellStart"/>
      <w:r>
        <w:rPr>
          <w:lang w:val="en-US"/>
        </w:rPr>
        <w:t>ile</w:t>
      </w:r>
      <w:proofErr w:type="spellEnd"/>
      <w:r>
        <w:rPr>
          <w:lang w:val="en-US"/>
        </w:rPr>
        <w:t xml:space="preserve"> </w:t>
      </w:r>
      <w:proofErr w:type="spellStart"/>
      <w:r>
        <w:rPr>
          <w:lang w:val="en-US"/>
        </w:rPr>
        <w:t>bulut</w:t>
      </w:r>
      <w:proofErr w:type="spellEnd"/>
      <w:r>
        <w:rPr>
          <w:lang w:val="en-US"/>
        </w:rPr>
        <w:t xml:space="preserve"> </w:t>
      </w:r>
      <w:proofErr w:type="spellStart"/>
      <w:r>
        <w:rPr>
          <w:lang w:val="en-US"/>
        </w:rPr>
        <w:t>servis</w:t>
      </w:r>
      <w:proofErr w:type="spellEnd"/>
      <w:r>
        <w:rPr>
          <w:lang w:val="en-US"/>
        </w:rPr>
        <w:t xml:space="preserve"> </w:t>
      </w:r>
      <w:proofErr w:type="spellStart"/>
      <w:r>
        <w:rPr>
          <w:lang w:val="en-US"/>
        </w:rPr>
        <w:t>sağlayıcılarıyla</w:t>
      </w:r>
      <w:proofErr w:type="spellEnd"/>
      <w:r>
        <w:rPr>
          <w:lang w:val="en-US"/>
        </w:rPr>
        <w:t xml:space="preserve"> </w:t>
      </w:r>
      <w:proofErr w:type="spellStart"/>
      <w:r>
        <w:rPr>
          <w:lang w:val="en-US"/>
        </w:rPr>
        <w:t>yapılacak</w:t>
      </w:r>
      <w:proofErr w:type="spellEnd"/>
      <w:r>
        <w:rPr>
          <w:lang w:val="en-US"/>
        </w:rPr>
        <w:t xml:space="preserve"> </w:t>
      </w:r>
      <w:proofErr w:type="spellStart"/>
      <w:r>
        <w:rPr>
          <w:lang w:val="en-US"/>
        </w:rPr>
        <w:t>sözleşmelerde</w:t>
      </w:r>
      <w:proofErr w:type="spellEnd"/>
      <w:r>
        <w:rPr>
          <w:lang w:val="en-US"/>
        </w:rPr>
        <w:t xml:space="preserve"> </w:t>
      </w:r>
      <w:proofErr w:type="spellStart"/>
      <w:r>
        <w:rPr>
          <w:lang w:val="en-US"/>
        </w:rPr>
        <w:t>bulunması</w:t>
      </w:r>
      <w:proofErr w:type="spellEnd"/>
      <w:r>
        <w:rPr>
          <w:lang w:val="en-US"/>
        </w:rPr>
        <w:t xml:space="preserve"> </w:t>
      </w:r>
      <w:proofErr w:type="spellStart"/>
      <w:r>
        <w:rPr>
          <w:lang w:val="en-US"/>
        </w:rPr>
        <w:t>gereken</w:t>
      </w:r>
      <w:proofErr w:type="spellEnd"/>
      <w:r>
        <w:rPr>
          <w:lang w:val="en-US"/>
        </w:rPr>
        <w:t xml:space="preserve"> </w:t>
      </w:r>
      <w:proofErr w:type="spellStart"/>
      <w:proofErr w:type="gramStart"/>
      <w:r>
        <w:rPr>
          <w:lang w:val="en-US"/>
        </w:rPr>
        <w:t>şartları</w:t>
      </w:r>
      <w:proofErr w:type="spellEnd"/>
      <w:r>
        <w:rPr>
          <w:lang w:val="en-US"/>
        </w:rPr>
        <w:t xml:space="preserve"> ,</w:t>
      </w:r>
      <w:proofErr w:type="gramEnd"/>
      <w:r>
        <w:rPr>
          <w:lang w:val="en-US"/>
        </w:rPr>
        <w:t xml:space="preserve"> ACPR </w:t>
      </w:r>
      <w:proofErr w:type="spellStart"/>
      <w:r>
        <w:rPr>
          <w:lang w:val="en-US"/>
        </w:rPr>
        <w:t>yönergeleri</w:t>
      </w:r>
      <w:proofErr w:type="spellEnd"/>
      <w:r>
        <w:rPr>
          <w:lang w:val="en-US"/>
        </w:rPr>
        <w:t xml:space="preserve"> </w:t>
      </w:r>
      <w:proofErr w:type="spellStart"/>
      <w:r>
        <w:rPr>
          <w:lang w:val="en-US"/>
        </w:rPr>
        <w:t>ise</w:t>
      </w:r>
      <w:proofErr w:type="spellEnd"/>
      <w:r>
        <w:rPr>
          <w:lang w:val="en-US"/>
        </w:rPr>
        <w:t xml:space="preserve"> cloud computing </w:t>
      </w:r>
      <w:proofErr w:type="spellStart"/>
      <w:r>
        <w:rPr>
          <w:lang w:val="en-US"/>
        </w:rPr>
        <w:t>riskleri</w:t>
      </w:r>
      <w:proofErr w:type="spellEnd"/>
      <w:r>
        <w:rPr>
          <w:lang w:val="en-US"/>
        </w:rPr>
        <w:t xml:space="preserve"> ve </w:t>
      </w:r>
      <w:proofErr w:type="spellStart"/>
      <w:r>
        <w:rPr>
          <w:lang w:val="en-US"/>
        </w:rPr>
        <w:t>bu</w:t>
      </w:r>
      <w:proofErr w:type="spellEnd"/>
      <w:r>
        <w:rPr>
          <w:lang w:val="en-US"/>
        </w:rPr>
        <w:t xml:space="preserve"> </w:t>
      </w:r>
      <w:proofErr w:type="spellStart"/>
      <w:r>
        <w:rPr>
          <w:lang w:val="en-US"/>
        </w:rPr>
        <w:t>servis</w:t>
      </w:r>
      <w:proofErr w:type="spellEnd"/>
      <w:r>
        <w:rPr>
          <w:lang w:val="en-US"/>
        </w:rPr>
        <w:t xml:space="preserve"> </w:t>
      </w:r>
      <w:proofErr w:type="spellStart"/>
      <w:r>
        <w:rPr>
          <w:lang w:val="en-US"/>
        </w:rPr>
        <w:t>sağlayıcılarıyla</w:t>
      </w:r>
      <w:proofErr w:type="spellEnd"/>
      <w:r>
        <w:rPr>
          <w:lang w:val="en-US"/>
        </w:rPr>
        <w:t xml:space="preserve"> </w:t>
      </w:r>
      <w:proofErr w:type="spellStart"/>
      <w:r>
        <w:rPr>
          <w:lang w:val="en-US"/>
        </w:rPr>
        <w:t>yapılacak</w:t>
      </w:r>
      <w:proofErr w:type="spellEnd"/>
      <w:r>
        <w:rPr>
          <w:lang w:val="en-US"/>
        </w:rPr>
        <w:t xml:space="preserve"> </w:t>
      </w:r>
      <w:proofErr w:type="spellStart"/>
      <w:r>
        <w:rPr>
          <w:lang w:val="en-US"/>
        </w:rPr>
        <w:t>sözleşmelerde</w:t>
      </w:r>
      <w:proofErr w:type="spellEnd"/>
      <w:r>
        <w:rPr>
          <w:lang w:val="en-US"/>
        </w:rPr>
        <w:t xml:space="preserve"> </w:t>
      </w:r>
      <w:proofErr w:type="spellStart"/>
      <w:r>
        <w:rPr>
          <w:lang w:val="en-US"/>
        </w:rPr>
        <w:t>bulumması</w:t>
      </w:r>
      <w:proofErr w:type="spellEnd"/>
      <w:r>
        <w:rPr>
          <w:lang w:val="en-US"/>
        </w:rPr>
        <w:t xml:space="preserve"> </w:t>
      </w:r>
      <w:proofErr w:type="spellStart"/>
      <w:r>
        <w:rPr>
          <w:lang w:val="en-US"/>
        </w:rPr>
        <w:t>gereken</w:t>
      </w:r>
      <w:proofErr w:type="spellEnd"/>
      <w:r>
        <w:rPr>
          <w:lang w:val="en-US"/>
        </w:rPr>
        <w:t xml:space="preserve"> </w:t>
      </w:r>
      <w:proofErr w:type="spellStart"/>
      <w:r>
        <w:rPr>
          <w:lang w:val="en-US"/>
        </w:rPr>
        <w:t>zorunlu</w:t>
      </w:r>
      <w:proofErr w:type="spellEnd"/>
      <w:r>
        <w:rPr>
          <w:lang w:val="en-US"/>
        </w:rPr>
        <w:t xml:space="preserve"> </w:t>
      </w:r>
      <w:proofErr w:type="spellStart"/>
      <w:proofErr w:type="gramStart"/>
      <w:r>
        <w:rPr>
          <w:lang w:val="en-US"/>
        </w:rPr>
        <w:t>şartları</w:t>
      </w:r>
      <w:proofErr w:type="spellEnd"/>
      <w:r>
        <w:rPr>
          <w:lang w:val="en-US"/>
        </w:rPr>
        <w:t xml:space="preserve"> ,</w:t>
      </w:r>
      <w:proofErr w:type="gramEnd"/>
      <w:r>
        <w:rPr>
          <w:lang w:val="en-US"/>
        </w:rPr>
        <w:t xml:space="preserve"> AB </w:t>
      </w:r>
      <w:proofErr w:type="spellStart"/>
      <w:r>
        <w:rPr>
          <w:lang w:val="en-US"/>
        </w:rPr>
        <w:t>Bankacılık</w:t>
      </w:r>
      <w:proofErr w:type="spellEnd"/>
      <w:r>
        <w:rPr>
          <w:lang w:val="en-US"/>
        </w:rPr>
        <w:t xml:space="preserve"> </w:t>
      </w:r>
      <w:proofErr w:type="spellStart"/>
      <w:r>
        <w:rPr>
          <w:lang w:val="en-US"/>
        </w:rPr>
        <w:t>Otoritesi</w:t>
      </w:r>
      <w:proofErr w:type="spellEnd"/>
      <w:r>
        <w:rPr>
          <w:lang w:val="en-US"/>
        </w:rPr>
        <w:t xml:space="preserve"> </w:t>
      </w:r>
      <w:proofErr w:type="spellStart"/>
      <w:r>
        <w:rPr>
          <w:lang w:val="en-US"/>
        </w:rPr>
        <w:t>Yönergeleri</w:t>
      </w:r>
      <w:proofErr w:type="spellEnd"/>
      <w:r>
        <w:rPr>
          <w:lang w:val="en-US"/>
        </w:rPr>
        <w:t xml:space="preserve">, </w:t>
      </w:r>
      <w:proofErr w:type="spellStart"/>
      <w:r>
        <w:rPr>
          <w:lang w:val="en-US"/>
        </w:rPr>
        <w:t>Finansal</w:t>
      </w:r>
      <w:proofErr w:type="spellEnd"/>
      <w:r>
        <w:rPr>
          <w:lang w:val="en-US"/>
        </w:rPr>
        <w:t xml:space="preserve"> </w:t>
      </w:r>
      <w:proofErr w:type="spellStart"/>
      <w:r>
        <w:rPr>
          <w:lang w:val="en-US"/>
        </w:rPr>
        <w:t>kurumların</w:t>
      </w:r>
      <w:proofErr w:type="spellEnd"/>
      <w:r>
        <w:rPr>
          <w:lang w:val="en-US"/>
        </w:rPr>
        <w:t xml:space="preserve"> </w:t>
      </w:r>
      <w:proofErr w:type="spellStart"/>
      <w:r>
        <w:rPr>
          <w:lang w:val="en-US"/>
        </w:rPr>
        <w:t>bulut</w:t>
      </w:r>
      <w:proofErr w:type="spellEnd"/>
      <w:r>
        <w:rPr>
          <w:lang w:val="en-US"/>
        </w:rPr>
        <w:t xml:space="preserve"> </w:t>
      </w:r>
      <w:proofErr w:type="spellStart"/>
      <w:r>
        <w:rPr>
          <w:lang w:val="en-US"/>
        </w:rPr>
        <w:t>servis</w:t>
      </w:r>
      <w:proofErr w:type="spellEnd"/>
      <w:r>
        <w:rPr>
          <w:lang w:val="en-US"/>
        </w:rPr>
        <w:t xml:space="preserve"> </w:t>
      </w:r>
      <w:proofErr w:type="spellStart"/>
      <w:r>
        <w:rPr>
          <w:lang w:val="en-US"/>
        </w:rPr>
        <w:t>sağlayıcılarıyla</w:t>
      </w:r>
      <w:proofErr w:type="spellEnd"/>
      <w:r>
        <w:rPr>
          <w:lang w:val="en-US"/>
        </w:rPr>
        <w:t xml:space="preserve"> </w:t>
      </w:r>
      <w:proofErr w:type="spellStart"/>
      <w:r>
        <w:rPr>
          <w:lang w:val="en-US"/>
        </w:rPr>
        <w:t>işbirliği</w:t>
      </w:r>
      <w:proofErr w:type="spellEnd"/>
      <w:r>
        <w:rPr>
          <w:lang w:val="en-US"/>
        </w:rPr>
        <w:t xml:space="preserve"> </w:t>
      </w:r>
      <w:proofErr w:type="spellStart"/>
      <w:r>
        <w:rPr>
          <w:lang w:val="en-US"/>
        </w:rPr>
        <w:t>yaparken</w:t>
      </w:r>
      <w:proofErr w:type="spellEnd"/>
      <w:r>
        <w:rPr>
          <w:lang w:val="en-US"/>
        </w:rPr>
        <w:t xml:space="preserve"> </w:t>
      </w:r>
      <w:proofErr w:type="spellStart"/>
      <w:r>
        <w:rPr>
          <w:lang w:val="en-US"/>
        </w:rPr>
        <w:t>dikkate</w:t>
      </w:r>
      <w:proofErr w:type="spellEnd"/>
      <w:r>
        <w:rPr>
          <w:lang w:val="en-US"/>
        </w:rPr>
        <w:t xml:space="preserve"> </w:t>
      </w:r>
      <w:proofErr w:type="spellStart"/>
      <w:r>
        <w:rPr>
          <w:lang w:val="en-US"/>
        </w:rPr>
        <w:t>alması</w:t>
      </w:r>
      <w:proofErr w:type="spellEnd"/>
      <w:r>
        <w:rPr>
          <w:lang w:val="en-US"/>
        </w:rPr>
        <w:t xml:space="preserve"> </w:t>
      </w:r>
      <w:proofErr w:type="spellStart"/>
      <w:r>
        <w:rPr>
          <w:lang w:val="en-US"/>
        </w:rPr>
        <w:t>gereken</w:t>
      </w:r>
      <w:proofErr w:type="spellEnd"/>
      <w:r>
        <w:rPr>
          <w:lang w:val="en-US"/>
        </w:rPr>
        <w:t xml:space="preserve"> </w:t>
      </w:r>
      <w:proofErr w:type="spellStart"/>
      <w:r>
        <w:rPr>
          <w:lang w:val="en-US"/>
        </w:rPr>
        <w:t>genel</w:t>
      </w:r>
      <w:proofErr w:type="spellEnd"/>
      <w:r>
        <w:rPr>
          <w:lang w:val="en-US"/>
        </w:rPr>
        <w:t xml:space="preserve"> </w:t>
      </w:r>
      <w:proofErr w:type="spellStart"/>
      <w:r>
        <w:rPr>
          <w:lang w:val="en-US"/>
        </w:rPr>
        <w:t>yönergeleri</w:t>
      </w:r>
      <w:proofErr w:type="spellEnd"/>
      <w:r>
        <w:rPr>
          <w:lang w:val="en-US"/>
        </w:rPr>
        <w:t xml:space="preserve"> </w:t>
      </w:r>
      <w:proofErr w:type="spellStart"/>
      <w:r>
        <w:rPr>
          <w:lang w:val="en-US"/>
        </w:rPr>
        <w:t>içermektedir</w:t>
      </w:r>
      <w:proofErr w:type="spellEnd"/>
      <w:r>
        <w:rPr>
          <w:lang w:val="en-US"/>
        </w:rPr>
        <w:t xml:space="preserve">. Hangi </w:t>
      </w:r>
      <w:proofErr w:type="spellStart"/>
      <w:r>
        <w:rPr>
          <w:lang w:val="en-US"/>
        </w:rPr>
        <w:t>Hizmetlerde</w:t>
      </w:r>
      <w:proofErr w:type="spellEnd"/>
      <w:r>
        <w:rPr>
          <w:lang w:val="en-US"/>
        </w:rPr>
        <w:t xml:space="preserve"> </w:t>
      </w:r>
      <w:proofErr w:type="spellStart"/>
      <w:proofErr w:type="gramStart"/>
      <w:r>
        <w:rPr>
          <w:lang w:val="en-US"/>
        </w:rPr>
        <w:t>kullanılır</w:t>
      </w:r>
      <w:proofErr w:type="spellEnd"/>
      <w:r>
        <w:rPr>
          <w:lang w:val="en-US"/>
        </w:rPr>
        <w:t xml:space="preserve"> ?</w:t>
      </w:r>
      <w:proofErr w:type="gramEnd"/>
      <w:r>
        <w:rPr>
          <w:lang w:val="en-US"/>
        </w:rPr>
        <w:t xml:space="preserve"> Microsoft </w:t>
      </w:r>
      <w:proofErr w:type="gramStart"/>
      <w:r>
        <w:rPr>
          <w:lang w:val="en-US"/>
        </w:rPr>
        <w:t>Azure ,</w:t>
      </w:r>
      <w:proofErr w:type="gramEnd"/>
      <w:r>
        <w:rPr>
          <w:lang w:val="en-US"/>
        </w:rPr>
        <w:t xml:space="preserve"> Dynamics </w:t>
      </w:r>
      <w:proofErr w:type="gramStart"/>
      <w:r>
        <w:rPr>
          <w:lang w:val="en-US"/>
        </w:rPr>
        <w:t>365 ,</w:t>
      </w:r>
      <w:proofErr w:type="gramEnd"/>
      <w:r>
        <w:rPr>
          <w:lang w:val="en-US"/>
        </w:rPr>
        <w:t xml:space="preserve"> Microsoft 365</w:t>
      </w:r>
      <w:r w:rsidR="006B6B02">
        <w:rPr>
          <w:lang w:val="en-US"/>
        </w:rPr>
        <w:t xml:space="preserve"> </w:t>
      </w:r>
    </w:p>
    <w:p w14:paraId="5E7B1E4D" w14:textId="77777777" w:rsidR="006B6B02" w:rsidRPr="006B6B02" w:rsidRDefault="006B6B02" w:rsidP="006B6B02">
      <w:pPr>
        <w:rPr>
          <w:b/>
          <w:lang w:val="en-US"/>
        </w:rPr>
      </w:pPr>
      <w:r w:rsidRPr="006B6B02">
        <w:rPr>
          <w:b/>
          <w:lang w:val="en-US"/>
        </w:rPr>
        <w:t>APRA (Australia)</w:t>
      </w:r>
    </w:p>
    <w:p w14:paraId="11A31BD5" w14:textId="437A5A0B" w:rsidR="006B6B02" w:rsidRPr="005D4AA5" w:rsidRDefault="003F4292" w:rsidP="005D4AA5">
      <w:pPr>
        <w:rPr>
          <w:lang w:val="en-US"/>
        </w:rPr>
      </w:pPr>
      <w:r>
        <w:rPr>
          <w:lang w:val="en-US"/>
        </w:rPr>
        <w:t xml:space="preserve">Australian Prudential Regulation Authority </w:t>
      </w:r>
      <w:proofErr w:type="spellStart"/>
      <w:r>
        <w:rPr>
          <w:lang w:val="en-US"/>
        </w:rPr>
        <w:t>olarak</w:t>
      </w:r>
      <w:proofErr w:type="spellEnd"/>
      <w:r>
        <w:rPr>
          <w:lang w:val="en-US"/>
        </w:rPr>
        <w:t xml:space="preserve"> </w:t>
      </w:r>
      <w:proofErr w:type="spellStart"/>
      <w:r>
        <w:rPr>
          <w:lang w:val="en-US"/>
        </w:rPr>
        <w:t>anılmaktadır</w:t>
      </w:r>
      <w:proofErr w:type="spellEnd"/>
      <w:r>
        <w:rPr>
          <w:lang w:val="en-US"/>
        </w:rPr>
        <w:t xml:space="preserve">. </w:t>
      </w:r>
      <w:proofErr w:type="spellStart"/>
      <w:r w:rsidR="00367972">
        <w:rPr>
          <w:lang w:val="en-US"/>
        </w:rPr>
        <w:t>Avustralyada’ki</w:t>
      </w:r>
      <w:proofErr w:type="spellEnd"/>
      <w:r w:rsidR="00367972">
        <w:rPr>
          <w:lang w:val="en-US"/>
        </w:rPr>
        <w:t xml:space="preserve"> </w:t>
      </w:r>
      <w:proofErr w:type="spellStart"/>
      <w:r w:rsidR="00367972">
        <w:rPr>
          <w:lang w:val="en-US"/>
        </w:rPr>
        <w:t>bankalar</w:t>
      </w:r>
      <w:proofErr w:type="spellEnd"/>
      <w:r w:rsidR="00367972">
        <w:rPr>
          <w:lang w:val="en-US"/>
        </w:rPr>
        <w:t xml:space="preserve">, </w:t>
      </w:r>
      <w:proofErr w:type="spellStart"/>
      <w:r w:rsidR="00367972">
        <w:rPr>
          <w:lang w:val="en-US"/>
        </w:rPr>
        <w:t>sigorta</w:t>
      </w:r>
      <w:proofErr w:type="spellEnd"/>
      <w:r w:rsidR="00367972">
        <w:rPr>
          <w:lang w:val="en-US"/>
        </w:rPr>
        <w:t xml:space="preserve"> </w:t>
      </w:r>
      <w:proofErr w:type="spellStart"/>
      <w:r w:rsidR="00367972">
        <w:rPr>
          <w:lang w:val="en-US"/>
        </w:rPr>
        <w:t>şirketleri</w:t>
      </w:r>
      <w:proofErr w:type="spellEnd"/>
      <w:r w:rsidR="00367972">
        <w:rPr>
          <w:lang w:val="en-US"/>
        </w:rPr>
        <w:t xml:space="preserve"> ve </w:t>
      </w:r>
      <w:proofErr w:type="spellStart"/>
      <w:r w:rsidR="00367972">
        <w:rPr>
          <w:lang w:val="en-US"/>
        </w:rPr>
        <w:t>diğer</w:t>
      </w:r>
      <w:proofErr w:type="spellEnd"/>
      <w:r w:rsidR="00367972">
        <w:rPr>
          <w:lang w:val="en-US"/>
        </w:rPr>
        <w:t xml:space="preserve"> </w:t>
      </w:r>
      <w:proofErr w:type="spellStart"/>
      <w:r w:rsidR="00367972">
        <w:rPr>
          <w:lang w:val="en-US"/>
        </w:rPr>
        <w:t>finansal</w:t>
      </w:r>
      <w:proofErr w:type="spellEnd"/>
      <w:r w:rsidR="00367972">
        <w:rPr>
          <w:lang w:val="en-US"/>
        </w:rPr>
        <w:t xml:space="preserve"> </w:t>
      </w:r>
      <w:proofErr w:type="spellStart"/>
      <w:r w:rsidR="00367972">
        <w:rPr>
          <w:lang w:val="en-US"/>
        </w:rPr>
        <w:t>hizmet</w:t>
      </w:r>
      <w:proofErr w:type="spellEnd"/>
      <w:r w:rsidR="00367972">
        <w:rPr>
          <w:lang w:val="en-US"/>
        </w:rPr>
        <w:t xml:space="preserve"> </w:t>
      </w:r>
      <w:proofErr w:type="spellStart"/>
      <w:r w:rsidR="00367972">
        <w:rPr>
          <w:lang w:val="en-US"/>
        </w:rPr>
        <w:t>sağlayıcılarını</w:t>
      </w:r>
      <w:proofErr w:type="spellEnd"/>
      <w:r w:rsidR="00367972">
        <w:rPr>
          <w:lang w:val="en-US"/>
        </w:rPr>
        <w:t xml:space="preserve"> </w:t>
      </w:r>
      <w:proofErr w:type="spellStart"/>
      <w:r w:rsidR="00367972">
        <w:rPr>
          <w:lang w:val="en-US"/>
        </w:rPr>
        <w:t>denetleyen</w:t>
      </w:r>
      <w:proofErr w:type="spellEnd"/>
      <w:r w:rsidR="00367972">
        <w:rPr>
          <w:lang w:val="en-US"/>
        </w:rPr>
        <w:t xml:space="preserve"> </w:t>
      </w:r>
      <w:proofErr w:type="spellStart"/>
      <w:r w:rsidR="00367972">
        <w:rPr>
          <w:lang w:val="en-US"/>
        </w:rPr>
        <w:t>bağımsız</w:t>
      </w:r>
      <w:proofErr w:type="spellEnd"/>
      <w:r w:rsidR="00367972">
        <w:rPr>
          <w:lang w:val="en-US"/>
        </w:rPr>
        <w:t xml:space="preserve"> </w:t>
      </w:r>
      <w:proofErr w:type="spellStart"/>
      <w:r w:rsidR="00367972">
        <w:rPr>
          <w:lang w:val="en-US"/>
        </w:rPr>
        <w:t>bir</w:t>
      </w:r>
      <w:proofErr w:type="spellEnd"/>
      <w:r w:rsidR="00367972">
        <w:rPr>
          <w:lang w:val="en-US"/>
        </w:rPr>
        <w:t xml:space="preserve"> </w:t>
      </w:r>
      <w:proofErr w:type="spellStart"/>
      <w:r w:rsidR="00367972">
        <w:rPr>
          <w:lang w:val="en-US"/>
        </w:rPr>
        <w:t>düzenleyici</w:t>
      </w:r>
      <w:proofErr w:type="spellEnd"/>
      <w:r w:rsidR="00367972">
        <w:rPr>
          <w:lang w:val="en-US"/>
        </w:rPr>
        <w:t xml:space="preserve"> </w:t>
      </w:r>
      <w:proofErr w:type="spellStart"/>
      <w:r w:rsidR="00367972">
        <w:rPr>
          <w:lang w:val="en-US"/>
        </w:rPr>
        <w:t>otoritedir</w:t>
      </w:r>
      <w:proofErr w:type="spellEnd"/>
      <w:r w:rsidR="00367972">
        <w:rPr>
          <w:lang w:val="en-US"/>
        </w:rPr>
        <w:t xml:space="preserve">. Cloud </w:t>
      </w:r>
      <w:proofErr w:type="spellStart"/>
      <w:r w:rsidR="00367972">
        <w:rPr>
          <w:lang w:val="en-US"/>
        </w:rPr>
        <w:t>Computing’e</w:t>
      </w:r>
      <w:proofErr w:type="spellEnd"/>
      <w:r w:rsidR="00367972">
        <w:rPr>
          <w:lang w:val="en-US"/>
        </w:rPr>
        <w:t xml:space="preserve"> </w:t>
      </w:r>
      <w:proofErr w:type="spellStart"/>
      <w:r w:rsidR="00367972">
        <w:rPr>
          <w:lang w:val="en-US"/>
        </w:rPr>
        <w:t>geçişin</w:t>
      </w:r>
      <w:proofErr w:type="spellEnd"/>
      <w:r w:rsidR="00367972">
        <w:rPr>
          <w:lang w:val="en-US"/>
        </w:rPr>
        <w:t xml:space="preserve"> </w:t>
      </w:r>
      <w:proofErr w:type="spellStart"/>
      <w:r w:rsidR="00367972">
        <w:rPr>
          <w:lang w:val="en-US"/>
        </w:rPr>
        <w:t>artan</w:t>
      </w:r>
      <w:proofErr w:type="spellEnd"/>
      <w:r w:rsidR="00367972">
        <w:rPr>
          <w:lang w:val="en-US"/>
        </w:rPr>
        <w:t xml:space="preserve"> </w:t>
      </w:r>
      <w:proofErr w:type="spellStart"/>
      <w:r w:rsidR="00367972">
        <w:rPr>
          <w:lang w:val="en-US"/>
        </w:rPr>
        <w:t>önemini</w:t>
      </w:r>
      <w:proofErr w:type="spellEnd"/>
      <w:r w:rsidR="00367972">
        <w:rPr>
          <w:lang w:val="en-US"/>
        </w:rPr>
        <w:t xml:space="preserve"> </w:t>
      </w:r>
      <w:proofErr w:type="spellStart"/>
      <w:r w:rsidR="00367972">
        <w:rPr>
          <w:lang w:val="en-US"/>
        </w:rPr>
        <w:t>göz</w:t>
      </w:r>
      <w:proofErr w:type="spellEnd"/>
      <w:r w:rsidR="00367972">
        <w:rPr>
          <w:lang w:val="en-US"/>
        </w:rPr>
        <w:t xml:space="preserve"> </w:t>
      </w:r>
      <w:proofErr w:type="spellStart"/>
      <w:r w:rsidR="00367972">
        <w:rPr>
          <w:lang w:val="en-US"/>
        </w:rPr>
        <w:t>önünde</w:t>
      </w:r>
      <w:proofErr w:type="spellEnd"/>
      <w:r w:rsidR="00367972">
        <w:rPr>
          <w:lang w:val="en-US"/>
        </w:rPr>
        <w:t xml:space="preserve"> </w:t>
      </w:r>
      <w:proofErr w:type="spellStart"/>
      <w:proofErr w:type="gramStart"/>
      <w:r w:rsidR="00367972">
        <w:rPr>
          <w:lang w:val="en-US"/>
        </w:rPr>
        <w:t>bulundurarak</w:t>
      </w:r>
      <w:proofErr w:type="spellEnd"/>
      <w:r w:rsidR="00367972">
        <w:rPr>
          <w:lang w:val="en-US"/>
        </w:rPr>
        <w:t xml:space="preserve"> ,</w:t>
      </w:r>
      <w:proofErr w:type="gramEnd"/>
      <w:r w:rsidR="00367972">
        <w:rPr>
          <w:lang w:val="en-US"/>
        </w:rPr>
        <w:t xml:space="preserve"> </w:t>
      </w:r>
      <w:proofErr w:type="spellStart"/>
      <w:r w:rsidR="00367972">
        <w:rPr>
          <w:lang w:val="en-US"/>
        </w:rPr>
        <w:t>finansal</w:t>
      </w:r>
      <w:proofErr w:type="spellEnd"/>
      <w:r w:rsidR="00367972">
        <w:rPr>
          <w:lang w:val="en-US"/>
        </w:rPr>
        <w:t xml:space="preserve"> </w:t>
      </w:r>
      <w:proofErr w:type="spellStart"/>
      <w:r w:rsidR="00367972">
        <w:rPr>
          <w:lang w:val="en-US"/>
        </w:rPr>
        <w:t>kurumların</w:t>
      </w:r>
      <w:proofErr w:type="spellEnd"/>
      <w:r w:rsidR="00367972">
        <w:rPr>
          <w:lang w:val="en-US"/>
        </w:rPr>
        <w:t xml:space="preserve"> </w:t>
      </w:r>
      <w:proofErr w:type="spellStart"/>
      <w:r w:rsidR="00367972">
        <w:rPr>
          <w:lang w:val="en-US"/>
        </w:rPr>
        <w:t>bulut</w:t>
      </w:r>
      <w:proofErr w:type="spellEnd"/>
      <w:r w:rsidR="00367972">
        <w:rPr>
          <w:lang w:val="en-US"/>
        </w:rPr>
        <w:t xml:space="preserve"> </w:t>
      </w:r>
      <w:proofErr w:type="spellStart"/>
      <w:r w:rsidR="00367972">
        <w:rPr>
          <w:lang w:val="en-US"/>
        </w:rPr>
        <w:t>servis</w:t>
      </w:r>
      <w:proofErr w:type="spellEnd"/>
      <w:r w:rsidR="00367972">
        <w:rPr>
          <w:lang w:val="en-US"/>
        </w:rPr>
        <w:t xml:space="preserve"> </w:t>
      </w:r>
      <w:proofErr w:type="spellStart"/>
      <w:r w:rsidR="00367972">
        <w:rPr>
          <w:lang w:val="en-US"/>
        </w:rPr>
        <w:t>sağlayıcılarını</w:t>
      </w:r>
      <w:proofErr w:type="spellEnd"/>
      <w:r w:rsidR="00367972">
        <w:rPr>
          <w:lang w:val="en-US"/>
        </w:rPr>
        <w:t xml:space="preserve"> </w:t>
      </w:r>
      <w:proofErr w:type="spellStart"/>
      <w:r w:rsidR="00367972">
        <w:rPr>
          <w:lang w:val="en-US"/>
        </w:rPr>
        <w:t>değerlendirirken</w:t>
      </w:r>
      <w:proofErr w:type="spellEnd"/>
      <w:r w:rsidR="00367972">
        <w:rPr>
          <w:lang w:val="en-US"/>
        </w:rPr>
        <w:t xml:space="preserve"> </w:t>
      </w:r>
      <w:proofErr w:type="spellStart"/>
      <w:r w:rsidR="00367972">
        <w:rPr>
          <w:lang w:val="en-US"/>
        </w:rPr>
        <w:t>dikkatli</w:t>
      </w:r>
      <w:proofErr w:type="spellEnd"/>
      <w:r w:rsidR="00367972">
        <w:rPr>
          <w:lang w:val="en-US"/>
        </w:rPr>
        <w:t xml:space="preserve"> </w:t>
      </w:r>
      <w:proofErr w:type="spellStart"/>
      <w:r w:rsidR="00367972">
        <w:rPr>
          <w:lang w:val="en-US"/>
        </w:rPr>
        <w:t>bir</w:t>
      </w:r>
      <w:proofErr w:type="spellEnd"/>
      <w:r w:rsidR="00367972">
        <w:rPr>
          <w:lang w:val="en-US"/>
        </w:rPr>
        <w:t xml:space="preserve"> risk </w:t>
      </w:r>
      <w:proofErr w:type="spellStart"/>
      <w:r w:rsidR="00367972">
        <w:rPr>
          <w:lang w:val="en-US"/>
        </w:rPr>
        <w:t>değerlendirmesi</w:t>
      </w:r>
      <w:proofErr w:type="spellEnd"/>
      <w:r w:rsidR="00367972">
        <w:rPr>
          <w:lang w:val="en-US"/>
        </w:rPr>
        <w:t xml:space="preserve"> </w:t>
      </w:r>
      <w:proofErr w:type="spellStart"/>
      <w:r w:rsidR="00367972">
        <w:rPr>
          <w:lang w:val="en-US"/>
        </w:rPr>
        <w:t>yapmaları</w:t>
      </w:r>
      <w:proofErr w:type="spellEnd"/>
      <w:r w:rsidR="00367972">
        <w:rPr>
          <w:lang w:val="en-US"/>
        </w:rPr>
        <w:t xml:space="preserve"> ve </w:t>
      </w:r>
      <w:proofErr w:type="spellStart"/>
      <w:r w:rsidR="00367972">
        <w:rPr>
          <w:lang w:val="en-US"/>
        </w:rPr>
        <w:t>düzenli</w:t>
      </w:r>
      <w:proofErr w:type="spellEnd"/>
      <w:r w:rsidR="00367972">
        <w:rPr>
          <w:lang w:val="en-US"/>
        </w:rPr>
        <w:t xml:space="preserve"> </w:t>
      </w:r>
      <w:proofErr w:type="spellStart"/>
      <w:r w:rsidR="00367972">
        <w:rPr>
          <w:lang w:val="en-US"/>
        </w:rPr>
        <w:t>denetimler</w:t>
      </w:r>
      <w:proofErr w:type="spellEnd"/>
      <w:r w:rsidR="00367972">
        <w:rPr>
          <w:lang w:val="en-US"/>
        </w:rPr>
        <w:t xml:space="preserve"> </w:t>
      </w:r>
      <w:proofErr w:type="spellStart"/>
      <w:r w:rsidR="00367972">
        <w:rPr>
          <w:lang w:val="en-US"/>
        </w:rPr>
        <w:t>gerçekleştirmelerin</w:t>
      </w:r>
      <w:r w:rsidR="002C1866">
        <w:rPr>
          <w:lang w:val="en-US"/>
        </w:rPr>
        <w:t>e</w:t>
      </w:r>
      <w:proofErr w:type="spellEnd"/>
      <w:r w:rsidR="002C1866">
        <w:rPr>
          <w:lang w:val="en-US"/>
        </w:rPr>
        <w:t xml:space="preserve"> </w:t>
      </w:r>
      <w:proofErr w:type="spellStart"/>
      <w:r w:rsidR="002C1866">
        <w:rPr>
          <w:lang w:val="en-US"/>
        </w:rPr>
        <w:t>destek</w:t>
      </w:r>
      <w:proofErr w:type="spellEnd"/>
      <w:r w:rsidR="002C1866">
        <w:rPr>
          <w:lang w:val="en-US"/>
        </w:rPr>
        <w:t xml:space="preserve"> </w:t>
      </w:r>
      <w:proofErr w:type="spellStart"/>
      <w:r w:rsidR="002C1866">
        <w:rPr>
          <w:lang w:val="en-US"/>
        </w:rPr>
        <w:t>vermektedir</w:t>
      </w:r>
      <w:proofErr w:type="spellEnd"/>
      <w:r w:rsidR="002C1866">
        <w:rPr>
          <w:lang w:val="en-US"/>
        </w:rPr>
        <w:t xml:space="preserve">. </w:t>
      </w:r>
      <w:r w:rsidR="00451B39">
        <w:rPr>
          <w:lang w:val="en-US"/>
        </w:rPr>
        <w:t xml:space="preserve">Hangi </w:t>
      </w:r>
      <w:proofErr w:type="spellStart"/>
      <w:r w:rsidR="00451B39">
        <w:rPr>
          <w:lang w:val="en-US"/>
        </w:rPr>
        <w:t>hizmetlerde</w:t>
      </w:r>
      <w:proofErr w:type="spellEnd"/>
      <w:r w:rsidR="00451B39">
        <w:rPr>
          <w:lang w:val="en-US"/>
        </w:rPr>
        <w:t xml:space="preserve"> </w:t>
      </w:r>
      <w:proofErr w:type="spellStart"/>
      <w:proofErr w:type="gramStart"/>
      <w:r w:rsidR="00451B39">
        <w:rPr>
          <w:lang w:val="en-US"/>
        </w:rPr>
        <w:t>kullanılır</w:t>
      </w:r>
      <w:proofErr w:type="spellEnd"/>
      <w:r w:rsidR="00451B39">
        <w:rPr>
          <w:lang w:val="en-US"/>
        </w:rPr>
        <w:t xml:space="preserve"> ?</w:t>
      </w:r>
      <w:proofErr w:type="gramEnd"/>
      <w:r w:rsidR="00451B39">
        <w:rPr>
          <w:lang w:val="en-US"/>
        </w:rPr>
        <w:t xml:space="preserve"> </w:t>
      </w:r>
      <w:r w:rsidR="00032AA0">
        <w:rPr>
          <w:lang w:val="en-US"/>
        </w:rPr>
        <w:t xml:space="preserve">Microsoft </w:t>
      </w:r>
      <w:proofErr w:type="gramStart"/>
      <w:r w:rsidR="00032AA0">
        <w:rPr>
          <w:lang w:val="en-US"/>
        </w:rPr>
        <w:t>Azure ,</w:t>
      </w:r>
      <w:proofErr w:type="gramEnd"/>
      <w:r w:rsidR="00032AA0">
        <w:rPr>
          <w:lang w:val="en-US"/>
        </w:rPr>
        <w:t xml:space="preserve"> Dynamics </w:t>
      </w:r>
      <w:proofErr w:type="gramStart"/>
      <w:r w:rsidR="00032AA0">
        <w:rPr>
          <w:lang w:val="en-US"/>
        </w:rPr>
        <w:t>365 ,</w:t>
      </w:r>
      <w:proofErr w:type="gramEnd"/>
      <w:r w:rsidR="00032AA0">
        <w:rPr>
          <w:lang w:val="en-US"/>
        </w:rPr>
        <w:t xml:space="preserve"> Microsoft 365</w:t>
      </w:r>
    </w:p>
    <w:p w14:paraId="70E3BCF0" w14:textId="77777777" w:rsidR="00E80553" w:rsidRPr="00E80553" w:rsidRDefault="00E80553" w:rsidP="00E80553">
      <w:pPr>
        <w:rPr>
          <w:b/>
          <w:lang w:val="en-US"/>
        </w:rPr>
      </w:pPr>
      <w:r w:rsidRPr="00E80553">
        <w:rPr>
          <w:b/>
          <w:lang w:val="en-US"/>
        </w:rPr>
        <w:t>CFTC 1.31 (US)</w:t>
      </w:r>
    </w:p>
    <w:p w14:paraId="62370184" w14:textId="7342042F" w:rsidR="00E80553" w:rsidRDefault="00E80553" w:rsidP="00D96F1E">
      <w:pPr>
        <w:rPr>
          <w:lang w:val="en-US"/>
        </w:rPr>
      </w:pPr>
      <w:r>
        <w:rPr>
          <w:lang w:val="en-US"/>
        </w:rPr>
        <w:t>Securities and Exchange Commission (SEC) Rule;</w:t>
      </w:r>
    </w:p>
    <w:p w14:paraId="06124A0F" w14:textId="5555DD39" w:rsidR="00FA31EA" w:rsidRDefault="00E80553" w:rsidP="00D96F1E">
      <w:pPr>
        <w:rPr>
          <w:lang w:val="en-US"/>
        </w:rPr>
      </w:pPr>
      <w:r>
        <w:rPr>
          <w:lang w:val="en-US"/>
        </w:rPr>
        <w:t>SEC Rule 17a-</w:t>
      </w:r>
      <w:proofErr w:type="gramStart"/>
      <w:r>
        <w:rPr>
          <w:lang w:val="en-US"/>
        </w:rPr>
        <w:t>4 ;</w:t>
      </w:r>
      <w:proofErr w:type="gramEnd"/>
      <w:r>
        <w:rPr>
          <w:lang w:val="en-US"/>
        </w:rPr>
        <w:t xml:space="preserve"> Amerika </w:t>
      </w:r>
      <w:proofErr w:type="spellStart"/>
      <w:r>
        <w:rPr>
          <w:lang w:val="en-US"/>
        </w:rPr>
        <w:t>Birleşik</w:t>
      </w:r>
      <w:proofErr w:type="spellEnd"/>
      <w:r>
        <w:rPr>
          <w:lang w:val="en-US"/>
        </w:rPr>
        <w:t xml:space="preserve"> </w:t>
      </w:r>
      <w:proofErr w:type="spellStart"/>
      <w:r>
        <w:rPr>
          <w:lang w:val="en-US"/>
        </w:rPr>
        <w:t>Devletleri</w:t>
      </w:r>
      <w:proofErr w:type="spellEnd"/>
      <w:r>
        <w:rPr>
          <w:lang w:val="en-US"/>
        </w:rPr>
        <w:t xml:space="preserve"> </w:t>
      </w:r>
      <w:proofErr w:type="spellStart"/>
      <w:r>
        <w:rPr>
          <w:lang w:val="en-US"/>
        </w:rPr>
        <w:t>Menkul</w:t>
      </w:r>
      <w:proofErr w:type="spellEnd"/>
      <w:r>
        <w:rPr>
          <w:lang w:val="en-US"/>
        </w:rPr>
        <w:t xml:space="preserve"> </w:t>
      </w:r>
      <w:proofErr w:type="spellStart"/>
      <w:r>
        <w:rPr>
          <w:lang w:val="en-US"/>
        </w:rPr>
        <w:t>Kıymetler</w:t>
      </w:r>
      <w:proofErr w:type="spellEnd"/>
      <w:r>
        <w:rPr>
          <w:lang w:val="en-US"/>
        </w:rPr>
        <w:t xml:space="preserve"> ve Borsa </w:t>
      </w:r>
      <w:proofErr w:type="spellStart"/>
      <w:r>
        <w:rPr>
          <w:lang w:val="en-US"/>
        </w:rPr>
        <w:t>Komisyonu</w:t>
      </w:r>
      <w:proofErr w:type="spellEnd"/>
      <w:r>
        <w:rPr>
          <w:lang w:val="en-US"/>
        </w:rPr>
        <w:t xml:space="preserve"> (SEC</w:t>
      </w:r>
      <w:proofErr w:type="gramStart"/>
      <w:r>
        <w:rPr>
          <w:lang w:val="en-US"/>
        </w:rPr>
        <w:t>) ,</w:t>
      </w:r>
      <w:proofErr w:type="spellStart"/>
      <w:r>
        <w:rPr>
          <w:lang w:val="en-US"/>
        </w:rPr>
        <w:t>menkul</w:t>
      </w:r>
      <w:proofErr w:type="spellEnd"/>
      <w:proofErr w:type="gramEnd"/>
      <w:r>
        <w:rPr>
          <w:lang w:val="en-US"/>
        </w:rPr>
        <w:t xml:space="preserve"> </w:t>
      </w:r>
      <w:proofErr w:type="spellStart"/>
      <w:r>
        <w:rPr>
          <w:lang w:val="en-US"/>
        </w:rPr>
        <w:t>kıymetler</w:t>
      </w:r>
      <w:proofErr w:type="spellEnd"/>
      <w:r>
        <w:rPr>
          <w:lang w:val="en-US"/>
        </w:rPr>
        <w:t xml:space="preserve"> </w:t>
      </w:r>
      <w:proofErr w:type="spellStart"/>
      <w:r>
        <w:rPr>
          <w:lang w:val="en-US"/>
        </w:rPr>
        <w:t>aracılık</w:t>
      </w:r>
      <w:proofErr w:type="spellEnd"/>
      <w:r>
        <w:rPr>
          <w:lang w:val="en-US"/>
        </w:rPr>
        <w:t xml:space="preserve"> </w:t>
      </w:r>
      <w:proofErr w:type="spellStart"/>
      <w:r>
        <w:rPr>
          <w:lang w:val="en-US"/>
        </w:rPr>
        <w:t>firmaların</w:t>
      </w:r>
      <w:proofErr w:type="spellEnd"/>
      <w:r>
        <w:rPr>
          <w:lang w:val="en-US"/>
        </w:rPr>
        <w:t xml:space="preserve"> ve broker-</w:t>
      </w:r>
      <w:proofErr w:type="spellStart"/>
      <w:r>
        <w:rPr>
          <w:lang w:val="en-US"/>
        </w:rPr>
        <w:t>dead’ların</w:t>
      </w:r>
      <w:proofErr w:type="spellEnd"/>
      <w:r>
        <w:rPr>
          <w:lang w:val="en-US"/>
        </w:rPr>
        <w:t xml:space="preserve"> </w:t>
      </w:r>
      <w:proofErr w:type="spellStart"/>
      <w:r>
        <w:rPr>
          <w:lang w:val="en-US"/>
        </w:rPr>
        <w:t>kayıtlarını</w:t>
      </w:r>
      <w:proofErr w:type="spellEnd"/>
      <w:r>
        <w:rPr>
          <w:lang w:val="en-US"/>
        </w:rPr>
        <w:t xml:space="preserve"> </w:t>
      </w:r>
      <w:proofErr w:type="spellStart"/>
      <w:r>
        <w:rPr>
          <w:lang w:val="en-US"/>
        </w:rPr>
        <w:t>dijital</w:t>
      </w:r>
      <w:proofErr w:type="spellEnd"/>
      <w:r>
        <w:rPr>
          <w:lang w:val="en-US"/>
        </w:rPr>
        <w:t xml:space="preserve"> </w:t>
      </w:r>
      <w:proofErr w:type="spellStart"/>
      <w:r>
        <w:rPr>
          <w:lang w:val="en-US"/>
        </w:rPr>
        <w:t>ortamda</w:t>
      </w:r>
      <w:proofErr w:type="spellEnd"/>
      <w:r>
        <w:rPr>
          <w:lang w:val="en-US"/>
        </w:rPr>
        <w:t xml:space="preserve"> </w:t>
      </w:r>
      <w:proofErr w:type="spellStart"/>
      <w:r>
        <w:rPr>
          <w:lang w:val="en-US"/>
        </w:rPr>
        <w:t>saklamalarını</w:t>
      </w:r>
      <w:proofErr w:type="spellEnd"/>
      <w:r>
        <w:rPr>
          <w:lang w:val="en-US"/>
        </w:rPr>
        <w:t xml:space="preserve"> </w:t>
      </w:r>
      <w:proofErr w:type="spellStart"/>
      <w:r>
        <w:rPr>
          <w:lang w:val="en-US"/>
        </w:rPr>
        <w:t>şart</w:t>
      </w:r>
      <w:proofErr w:type="spellEnd"/>
      <w:r>
        <w:rPr>
          <w:lang w:val="en-US"/>
        </w:rPr>
        <w:t xml:space="preserve"> </w:t>
      </w:r>
      <w:proofErr w:type="spellStart"/>
      <w:r>
        <w:rPr>
          <w:lang w:val="en-US"/>
        </w:rPr>
        <w:t>koşar</w:t>
      </w:r>
      <w:proofErr w:type="spellEnd"/>
      <w:r>
        <w:rPr>
          <w:lang w:val="en-US"/>
        </w:rPr>
        <w:t>.</w:t>
      </w:r>
    </w:p>
    <w:p w14:paraId="2204418A" w14:textId="41C3D91D" w:rsidR="00E80553" w:rsidRDefault="00E80553" w:rsidP="00D96F1E">
      <w:pPr>
        <w:rPr>
          <w:lang w:val="en-US"/>
        </w:rPr>
      </w:pPr>
      <w:r>
        <w:rPr>
          <w:lang w:val="en-US"/>
        </w:rPr>
        <w:t>SEC Rule 18a-</w:t>
      </w:r>
      <w:proofErr w:type="gramStart"/>
      <w:r>
        <w:rPr>
          <w:lang w:val="en-US"/>
        </w:rPr>
        <w:t>6 ;</w:t>
      </w:r>
      <w:proofErr w:type="gramEnd"/>
      <w:r>
        <w:rPr>
          <w:lang w:val="en-US"/>
        </w:rPr>
        <w:t xml:space="preserve"> </w:t>
      </w:r>
      <w:proofErr w:type="spellStart"/>
      <w:r>
        <w:rPr>
          <w:lang w:val="en-US"/>
        </w:rPr>
        <w:t>Güvenlik</w:t>
      </w:r>
      <w:proofErr w:type="spellEnd"/>
      <w:r>
        <w:rPr>
          <w:lang w:val="en-US"/>
        </w:rPr>
        <w:t xml:space="preserve"> </w:t>
      </w:r>
      <w:proofErr w:type="spellStart"/>
      <w:r>
        <w:rPr>
          <w:lang w:val="en-US"/>
        </w:rPr>
        <w:t>Bazlı</w:t>
      </w:r>
      <w:proofErr w:type="spellEnd"/>
      <w:r>
        <w:rPr>
          <w:lang w:val="en-US"/>
        </w:rPr>
        <w:t xml:space="preserve"> Takas </w:t>
      </w:r>
      <w:proofErr w:type="spellStart"/>
      <w:r>
        <w:rPr>
          <w:lang w:val="en-US"/>
        </w:rPr>
        <w:t>işlemcileri</w:t>
      </w:r>
      <w:proofErr w:type="spellEnd"/>
      <w:r>
        <w:rPr>
          <w:lang w:val="en-US"/>
        </w:rPr>
        <w:t xml:space="preserve"> ve </w:t>
      </w:r>
      <w:proofErr w:type="spellStart"/>
      <w:r>
        <w:rPr>
          <w:lang w:val="en-US"/>
        </w:rPr>
        <w:t>büyük</w:t>
      </w:r>
      <w:proofErr w:type="spellEnd"/>
      <w:r>
        <w:rPr>
          <w:lang w:val="en-US"/>
        </w:rPr>
        <w:t xml:space="preserve"> </w:t>
      </w:r>
      <w:proofErr w:type="spellStart"/>
      <w:r>
        <w:rPr>
          <w:lang w:val="en-US"/>
        </w:rPr>
        <w:t>Güvenlik</w:t>
      </w:r>
      <w:proofErr w:type="spellEnd"/>
      <w:r>
        <w:rPr>
          <w:lang w:val="en-US"/>
        </w:rPr>
        <w:t xml:space="preserve"> </w:t>
      </w:r>
      <w:proofErr w:type="spellStart"/>
      <w:r>
        <w:rPr>
          <w:lang w:val="en-US"/>
        </w:rPr>
        <w:t>Bazlı</w:t>
      </w:r>
      <w:proofErr w:type="spellEnd"/>
      <w:r>
        <w:rPr>
          <w:lang w:val="en-US"/>
        </w:rPr>
        <w:t xml:space="preserve"> Takas </w:t>
      </w:r>
      <w:proofErr w:type="spellStart"/>
      <w:r>
        <w:rPr>
          <w:lang w:val="en-US"/>
        </w:rPr>
        <w:t>katılımcıları</w:t>
      </w:r>
      <w:proofErr w:type="spellEnd"/>
      <w:r>
        <w:rPr>
          <w:lang w:val="en-US"/>
        </w:rPr>
        <w:t xml:space="preserve"> </w:t>
      </w:r>
      <w:proofErr w:type="spellStart"/>
      <w:r>
        <w:rPr>
          <w:lang w:val="en-US"/>
        </w:rPr>
        <w:t>için</w:t>
      </w:r>
      <w:proofErr w:type="spellEnd"/>
      <w:r>
        <w:rPr>
          <w:lang w:val="en-US"/>
        </w:rPr>
        <w:t xml:space="preserve"> </w:t>
      </w:r>
      <w:proofErr w:type="spellStart"/>
      <w:r>
        <w:rPr>
          <w:lang w:val="en-US"/>
        </w:rPr>
        <w:t>benzer</w:t>
      </w:r>
      <w:proofErr w:type="spellEnd"/>
      <w:r>
        <w:rPr>
          <w:lang w:val="en-US"/>
        </w:rPr>
        <w:t xml:space="preserve"> </w:t>
      </w:r>
      <w:proofErr w:type="spellStart"/>
      <w:r>
        <w:rPr>
          <w:lang w:val="en-US"/>
        </w:rPr>
        <w:t>dijital</w:t>
      </w:r>
      <w:proofErr w:type="spellEnd"/>
      <w:r>
        <w:rPr>
          <w:lang w:val="en-US"/>
        </w:rPr>
        <w:t xml:space="preserve"> </w:t>
      </w:r>
      <w:proofErr w:type="spellStart"/>
      <w:r>
        <w:rPr>
          <w:lang w:val="en-US"/>
        </w:rPr>
        <w:t>kayıt</w:t>
      </w:r>
      <w:proofErr w:type="spellEnd"/>
      <w:r>
        <w:rPr>
          <w:lang w:val="en-US"/>
        </w:rPr>
        <w:t xml:space="preserve"> </w:t>
      </w:r>
      <w:proofErr w:type="spellStart"/>
      <w:r>
        <w:rPr>
          <w:lang w:val="en-US"/>
        </w:rPr>
        <w:t>saklama</w:t>
      </w:r>
      <w:proofErr w:type="spellEnd"/>
      <w:r>
        <w:rPr>
          <w:lang w:val="en-US"/>
        </w:rPr>
        <w:t xml:space="preserve"> </w:t>
      </w:r>
      <w:proofErr w:type="spellStart"/>
      <w:r>
        <w:rPr>
          <w:lang w:val="en-US"/>
        </w:rPr>
        <w:t>gereksinimlerini</w:t>
      </w:r>
      <w:proofErr w:type="spellEnd"/>
      <w:r>
        <w:rPr>
          <w:lang w:val="en-US"/>
        </w:rPr>
        <w:t xml:space="preserve"> </w:t>
      </w:r>
      <w:proofErr w:type="spellStart"/>
      <w:r>
        <w:rPr>
          <w:lang w:val="en-US"/>
        </w:rPr>
        <w:t>belirler</w:t>
      </w:r>
      <w:proofErr w:type="spellEnd"/>
      <w:r>
        <w:rPr>
          <w:lang w:val="en-US"/>
        </w:rPr>
        <w:t xml:space="preserve">. </w:t>
      </w:r>
    </w:p>
    <w:p w14:paraId="116D0654" w14:textId="2FA6EF64" w:rsidR="00E80553" w:rsidRDefault="00E80553" w:rsidP="00D96F1E">
      <w:pPr>
        <w:rPr>
          <w:lang w:val="en-US"/>
        </w:rPr>
      </w:pPr>
      <w:r>
        <w:rPr>
          <w:lang w:val="en-US"/>
        </w:rPr>
        <w:t xml:space="preserve">Bu </w:t>
      </w:r>
      <w:proofErr w:type="spellStart"/>
      <w:r>
        <w:rPr>
          <w:lang w:val="en-US"/>
        </w:rPr>
        <w:t>kurallar</w:t>
      </w:r>
      <w:proofErr w:type="spellEnd"/>
      <w:r>
        <w:rPr>
          <w:lang w:val="en-US"/>
        </w:rPr>
        <w:t xml:space="preserve"> </w:t>
      </w:r>
      <w:proofErr w:type="spellStart"/>
      <w:r>
        <w:rPr>
          <w:lang w:val="en-US"/>
        </w:rPr>
        <w:t>ile</w:t>
      </w:r>
      <w:proofErr w:type="spellEnd"/>
      <w:r>
        <w:rPr>
          <w:lang w:val="en-US"/>
        </w:rPr>
        <w:t xml:space="preserve"> </w:t>
      </w:r>
      <w:proofErr w:type="spellStart"/>
      <w:r>
        <w:rPr>
          <w:lang w:val="en-US"/>
        </w:rPr>
        <w:t>finansal</w:t>
      </w:r>
      <w:proofErr w:type="spellEnd"/>
      <w:r>
        <w:rPr>
          <w:lang w:val="en-US"/>
        </w:rPr>
        <w:t xml:space="preserve"> </w:t>
      </w:r>
      <w:proofErr w:type="spellStart"/>
      <w:r>
        <w:rPr>
          <w:lang w:val="en-US"/>
        </w:rPr>
        <w:t>kuruluşların</w:t>
      </w:r>
      <w:proofErr w:type="spellEnd"/>
      <w:r>
        <w:rPr>
          <w:lang w:val="en-US"/>
        </w:rPr>
        <w:t xml:space="preserve"> </w:t>
      </w:r>
      <w:proofErr w:type="spellStart"/>
      <w:r>
        <w:rPr>
          <w:lang w:val="en-US"/>
        </w:rPr>
        <w:t>kayıtlarını</w:t>
      </w:r>
      <w:proofErr w:type="spellEnd"/>
      <w:r>
        <w:rPr>
          <w:lang w:val="en-US"/>
        </w:rPr>
        <w:t xml:space="preserve"> </w:t>
      </w:r>
      <w:proofErr w:type="spellStart"/>
      <w:r>
        <w:rPr>
          <w:lang w:val="en-US"/>
        </w:rPr>
        <w:t>güvenli</w:t>
      </w:r>
      <w:proofErr w:type="spellEnd"/>
      <w:r>
        <w:rPr>
          <w:lang w:val="en-US"/>
        </w:rPr>
        <w:t xml:space="preserve"> ve </w:t>
      </w:r>
      <w:proofErr w:type="spellStart"/>
      <w:r>
        <w:rPr>
          <w:lang w:val="en-US"/>
        </w:rPr>
        <w:t>erişilebilirbir</w:t>
      </w:r>
      <w:proofErr w:type="spellEnd"/>
      <w:r>
        <w:rPr>
          <w:lang w:val="en-US"/>
        </w:rPr>
        <w:t xml:space="preserve"> </w:t>
      </w:r>
      <w:proofErr w:type="spellStart"/>
      <w:r>
        <w:rPr>
          <w:lang w:val="en-US"/>
        </w:rPr>
        <w:t>şekilde</w:t>
      </w:r>
      <w:proofErr w:type="spellEnd"/>
      <w:r>
        <w:rPr>
          <w:lang w:val="en-US"/>
        </w:rPr>
        <w:t xml:space="preserve"> </w:t>
      </w:r>
      <w:proofErr w:type="spellStart"/>
      <w:r>
        <w:rPr>
          <w:lang w:val="en-US"/>
        </w:rPr>
        <w:t>saklanmalarını</w:t>
      </w:r>
      <w:proofErr w:type="spellEnd"/>
      <w:r>
        <w:rPr>
          <w:lang w:val="en-US"/>
        </w:rPr>
        <w:t xml:space="preserve"> </w:t>
      </w:r>
      <w:proofErr w:type="spellStart"/>
      <w:r>
        <w:rPr>
          <w:lang w:val="en-US"/>
        </w:rPr>
        <w:t>sağlamak</w:t>
      </w:r>
      <w:proofErr w:type="spellEnd"/>
      <w:r>
        <w:rPr>
          <w:lang w:val="en-US"/>
        </w:rPr>
        <w:t xml:space="preserve"> </w:t>
      </w:r>
      <w:proofErr w:type="spellStart"/>
      <w:r>
        <w:rPr>
          <w:lang w:val="en-US"/>
        </w:rPr>
        <w:t>için</w:t>
      </w:r>
      <w:proofErr w:type="spellEnd"/>
      <w:r>
        <w:rPr>
          <w:lang w:val="en-US"/>
        </w:rPr>
        <w:t xml:space="preserve"> </w:t>
      </w:r>
      <w:proofErr w:type="spellStart"/>
      <w:r>
        <w:rPr>
          <w:lang w:val="en-US"/>
        </w:rPr>
        <w:t>tasarlanmıştır</w:t>
      </w:r>
      <w:proofErr w:type="spellEnd"/>
      <w:r>
        <w:rPr>
          <w:lang w:val="en-US"/>
        </w:rPr>
        <w:t>.</w:t>
      </w:r>
    </w:p>
    <w:p w14:paraId="323AADBD" w14:textId="16DF4CC7" w:rsidR="00E80553" w:rsidRDefault="00E80553" w:rsidP="00D96F1E">
      <w:pPr>
        <w:rPr>
          <w:lang w:val="en-US"/>
        </w:rPr>
      </w:pPr>
      <w:proofErr w:type="gramStart"/>
      <w:r>
        <w:rPr>
          <w:lang w:val="en-US"/>
        </w:rPr>
        <w:t>Microsoft ,</w:t>
      </w:r>
      <w:proofErr w:type="gramEnd"/>
      <w:r>
        <w:rPr>
          <w:lang w:val="en-US"/>
        </w:rPr>
        <w:t xml:space="preserve"> SEC </w:t>
      </w:r>
      <w:proofErr w:type="spellStart"/>
      <w:r>
        <w:rPr>
          <w:lang w:val="en-US"/>
        </w:rPr>
        <w:t>kurallarına</w:t>
      </w:r>
      <w:proofErr w:type="spellEnd"/>
      <w:r>
        <w:rPr>
          <w:lang w:val="en-US"/>
        </w:rPr>
        <w:t xml:space="preserve"> </w:t>
      </w:r>
      <w:proofErr w:type="spellStart"/>
      <w:r>
        <w:rPr>
          <w:lang w:val="en-US"/>
        </w:rPr>
        <w:t>uyum</w:t>
      </w:r>
      <w:proofErr w:type="spellEnd"/>
      <w:r>
        <w:rPr>
          <w:lang w:val="en-US"/>
        </w:rPr>
        <w:t xml:space="preserve"> </w:t>
      </w:r>
      <w:proofErr w:type="spellStart"/>
      <w:r>
        <w:rPr>
          <w:lang w:val="en-US"/>
        </w:rPr>
        <w:t>sağlamanız</w:t>
      </w:r>
      <w:proofErr w:type="spellEnd"/>
      <w:r>
        <w:rPr>
          <w:lang w:val="en-US"/>
        </w:rPr>
        <w:t xml:space="preserve"> </w:t>
      </w:r>
      <w:proofErr w:type="spellStart"/>
      <w:r>
        <w:rPr>
          <w:lang w:val="en-US"/>
        </w:rPr>
        <w:t>için</w:t>
      </w:r>
      <w:proofErr w:type="spellEnd"/>
      <w:r>
        <w:rPr>
          <w:lang w:val="en-US"/>
        </w:rPr>
        <w:t xml:space="preserve"> Immutable Blob </w:t>
      </w:r>
      <w:proofErr w:type="gramStart"/>
      <w:r>
        <w:rPr>
          <w:lang w:val="en-US"/>
        </w:rPr>
        <w:t>Storage ,</w:t>
      </w:r>
      <w:proofErr w:type="gramEnd"/>
      <w:r>
        <w:rPr>
          <w:lang w:val="en-US"/>
        </w:rPr>
        <w:t xml:space="preserve"> Preservation Lock,</w:t>
      </w:r>
      <w:r w:rsidR="00B87F1B">
        <w:rPr>
          <w:lang w:val="en-US"/>
        </w:rPr>
        <w:t xml:space="preserve"> </w:t>
      </w:r>
      <w:r>
        <w:rPr>
          <w:lang w:val="en-US"/>
        </w:rPr>
        <w:t xml:space="preserve">Audit </w:t>
      </w:r>
      <w:r w:rsidR="00B87F1B">
        <w:rPr>
          <w:lang w:val="en-US"/>
        </w:rPr>
        <w:t xml:space="preserve">Trail </w:t>
      </w:r>
      <w:proofErr w:type="spellStart"/>
      <w:r w:rsidR="00B87F1B">
        <w:rPr>
          <w:lang w:val="en-US"/>
        </w:rPr>
        <w:t>hizmetleriyle</w:t>
      </w:r>
      <w:proofErr w:type="spellEnd"/>
      <w:r w:rsidR="00B87F1B">
        <w:rPr>
          <w:lang w:val="en-US"/>
        </w:rPr>
        <w:t xml:space="preserve"> </w:t>
      </w:r>
      <w:proofErr w:type="spellStart"/>
      <w:r w:rsidR="00B87F1B">
        <w:rPr>
          <w:lang w:val="en-US"/>
        </w:rPr>
        <w:t>yardımcı</w:t>
      </w:r>
      <w:proofErr w:type="spellEnd"/>
      <w:r w:rsidR="00B87F1B">
        <w:rPr>
          <w:lang w:val="en-US"/>
        </w:rPr>
        <w:t xml:space="preserve"> </w:t>
      </w:r>
      <w:proofErr w:type="spellStart"/>
      <w:r w:rsidR="00B87F1B">
        <w:rPr>
          <w:lang w:val="en-US"/>
        </w:rPr>
        <w:t>olmaktadır</w:t>
      </w:r>
      <w:proofErr w:type="spellEnd"/>
      <w:r w:rsidR="00B87F1B">
        <w:rPr>
          <w:lang w:val="en-US"/>
        </w:rPr>
        <w:t>.</w:t>
      </w:r>
    </w:p>
    <w:p w14:paraId="7DE7D6D9" w14:textId="77777777" w:rsidR="001028FC" w:rsidRPr="001028FC" w:rsidRDefault="001028FC" w:rsidP="001028FC">
      <w:pPr>
        <w:rPr>
          <w:b/>
          <w:lang w:val="en-US"/>
        </w:rPr>
      </w:pPr>
      <w:r w:rsidRPr="001028FC">
        <w:rPr>
          <w:b/>
          <w:lang w:val="en-US"/>
        </w:rPr>
        <w:t>EBA (EU)</w:t>
      </w:r>
    </w:p>
    <w:p w14:paraId="0F911EC6" w14:textId="5FCB5F62" w:rsidR="001028FC" w:rsidRDefault="00AC650D" w:rsidP="00D96F1E">
      <w:pPr>
        <w:rPr>
          <w:lang w:val="en-US"/>
        </w:rPr>
      </w:pPr>
      <w:r>
        <w:rPr>
          <w:lang w:val="en-US"/>
        </w:rPr>
        <w:t xml:space="preserve">European Banking Authority </w:t>
      </w:r>
      <w:proofErr w:type="spellStart"/>
      <w:r>
        <w:rPr>
          <w:lang w:val="en-US"/>
        </w:rPr>
        <w:t>yani</w:t>
      </w:r>
      <w:proofErr w:type="spellEnd"/>
      <w:r>
        <w:rPr>
          <w:lang w:val="en-US"/>
        </w:rPr>
        <w:t xml:space="preserve"> </w:t>
      </w:r>
      <w:proofErr w:type="spellStart"/>
      <w:r>
        <w:rPr>
          <w:lang w:val="en-US"/>
        </w:rPr>
        <w:t>Avrupa</w:t>
      </w:r>
      <w:proofErr w:type="spellEnd"/>
      <w:r>
        <w:rPr>
          <w:lang w:val="en-US"/>
        </w:rPr>
        <w:t xml:space="preserve"> </w:t>
      </w:r>
      <w:proofErr w:type="spellStart"/>
      <w:r>
        <w:rPr>
          <w:lang w:val="en-US"/>
        </w:rPr>
        <w:t>Bankacılık</w:t>
      </w:r>
      <w:proofErr w:type="spellEnd"/>
      <w:r>
        <w:rPr>
          <w:lang w:val="en-US"/>
        </w:rPr>
        <w:t xml:space="preserve"> </w:t>
      </w:r>
      <w:proofErr w:type="spellStart"/>
      <w:r>
        <w:rPr>
          <w:lang w:val="en-US"/>
        </w:rPr>
        <w:t>Otoritesi</w:t>
      </w:r>
      <w:proofErr w:type="spellEnd"/>
      <w:r>
        <w:rPr>
          <w:lang w:val="en-US"/>
        </w:rPr>
        <w:t xml:space="preserve"> </w:t>
      </w:r>
      <w:proofErr w:type="spellStart"/>
      <w:r>
        <w:rPr>
          <w:lang w:val="en-US"/>
        </w:rPr>
        <w:t>olarak</w:t>
      </w:r>
      <w:proofErr w:type="spellEnd"/>
      <w:r>
        <w:rPr>
          <w:lang w:val="en-US"/>
        </w:rPr>
        <w:t xml:space="preserve"> </w:t>
      </w:r>
      <w:proofErr w:type="spellStart"/>
      <w:r>
        <w:rPr>
          <w:lang w:val="en-US"/>
        </w:rPr>
        <w:t>anılmaktadır</w:t>
      </w:r>
      <w:proofErr w:type="spellEnd"/>
      <w:r>
        <w:rPr>
          <w:lang w:val="en-US"/>
        </w:rPr>
        <w:t xml:space="preserve">. </w:t>
      </w:r>
      <w:proofErr w:type="spellStart"/>
      <w:r>
        <w:rPr>
          <w:lang w:val="en-US"/>
        </w:rPr>
        <w:t>Avrupa</w:t>
      </w:r>
      <w:proofErr w:type="spellEnd"/>
      <w:r>
        <w:rPr>
          <w:lang w:val="en-US"/>
        </w:rPr>
        <w:t xml:space="preserve"> </w:t>
      </w:r>
      <w:proofErr w:type="spellStart"/>
      <w:r>
        <w:rPr>
          <w:lang w:val="en-US"/>
        </w:rPr>
        <w:t>Birliğin’de</w:t>
      </w:r>
      <w:proofErr w:type="spellEnd"/>
      <w:r>
        <w:rPr>
          <w:lang w:val="en-US"/>
        </w:rPr>
        <w:t xml:space="preserve"> </w:t>
      </w:r>
      <w:proofErr w:type="spellStart"/>
      <w:r>
        <w:rPr>
          <w:lang w:val="en-US"/>
        </w:rPr>
        <w:t>bankacılık</w:t>
      </w:r>
      <w:proofErr w:type="spellEnd"/>
      <w:r>
        <w:rPr>
          <w:lang w:val="en-US"/>
        </w:rPr>
        <w:t xml:space="preserve"> </w:t>
      </w:r>
      <w:proofErr w:type="spellStart"/>
      <w:r>
        <w:rPr>
          <w:lang w:val="en-US"/>
        </w:rPr>
        <w:t>sektöründe</w:t>
      </w:r>
      <w:proofErr w:type="spellEnd"/>
      <w:r>
        <w:rPr>
          <w:lang w:val="en-US"/>
        </w:rPr>
        <w:t xml:space="preserve"> </w:t>
      </w:r>
      <w:proofErr w:type="spellStart"/>
      <w:r>
        <w:rPr>
          <w:lang w:val="en-US"/>
        </w:rPr>
        <w:t>etkin</w:t>
      </w:r>
      <w:proofErr w:type="spellEnd"/>
      <w:r>
        <w:rPr>
          <w:lang w:val="en-US"/>
        </w:rPr>
        <w:t xml:space="preserve"> ve </w:t>
      </w:r>
      <w:proofErr w:type="spellStart"/>
      <w:r>
        <w:rPr>
          <w:lang w:val="en-US"/>
        </w:rPr>
        <w:t>tutarlı</w:t>
      </w:r>
      <w:proofErr w:type="spellEnd"/>
      <w:r>
        <w:rPr>
          <w:lang w:val="en-US"/>
        </w:rPr>
        <w:t xml:space="preserve"> </w:t>
      </w:r>
      <w:proofErr w:type="spellStart"/>
      <w:r>
        <w:rPr>
          <w:lang w:val="en-US"/>
        </w:rPr>
        <w:t>düzenleme</w:t>
      </w:r>
      <w:proofErr w:type="spellEnd"/>
      <w:r>
        <w:rPr>
          <w:lang w:val="en-US"/>
        </w:rPr>
        <w:t xml:space="preserve"> ve </w:t>
      </w:r>
      <w:proofErr w:type="spellStart"/>
      <w:r>
        <w:rPr>
          <w:lang w:val="en-US"/>
        </w:rPr>
        <w:t>denetimi</w:t>
      </w:r>
      <w:proofErr w:type="spellEnd"/>
      <w:r>
        <w:rPr>
          <w:lang w:val="en-US"/>
        </w:rPr>
        <w:t xml:space="preserve"> </w:t>
      </w:r>
      <w:proofErr w:type="spellStart"/>
      <w:r>
        <w:rPr>
          <w:lang w:val="en-US"/>
        </w:rPr>
        <w:t>sağlamak</w:t>
      </w:r>
      <w:proofErr w:type="spellEnd"/>
      <w:r>
        <w:rPr>
          <w:lang w:val="en-US"/>
        </w:rPr>
        <w:t xml:space="preserve"> </w:t>
      </w:r>
      <w:proofErr w:type="spellStart"/>
      <w:r>
        <w:rPr>
          <w:lang w:val="en-US"/>
        </w:rPr>
        <w:t>amacıyla</w:t>
      </w:r>
      <w:proofErr w:type="spellEnd"/>
      <w:r>
        <w:rPr>
          <w:lang w:val="en-US"/>
        </w:rPr>
        <w:t xml:space="preserve"> </w:t>
      </w:r>
      <w:proofErr w:type="spellStart"/>
      <w:r>
        <w:rPr>
          <w:lang w:val="en-US"/>
        </w:rPr>
        <w:t>kurulmuş</w:t>
      </w:r>
      <w:proofErr w:type="spellEnd"/>
      <w:r>
        <w:rPr>
          <w:lang w:val="en-US"/>
        </w:rPr>
        <w:t xml:space="preserve"> </w:t>
      </w:r>
      <w:proofErr w:type="spellStart"/>
      <w:r>
        <w:rPr>
          <w:lang w:val="en-US"/>
        </w:rPr>
        <w:t>bağımsız</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otoritedir</w:t>
      </w:r>
      <w:proofErr w:type="spellEnd"/>
      <w:r>
        <w:rPr>
          <w:lang w:val="en-US"/>
        </w:rPr>
        <w:t>.</w:t>
      </w:r>
      <w:r w:rsidR="008C393E">
        <w:rPr>
          <w:lang w:val="en-US"/>
        </w:rPr>
        <w:t xml:space="preserve"> </w:t>
      </w:r>
      <w:proofErr w:type="spellStart"/>
      <w:r w:rsidR="008C393E">
        <w:rPr>
          <w:lang w:val="en-US"/>
        </w:rPr>
        <w:t>Kısaca</w:t>
      </w:r>
      <w:proofErr w:type="spellEnd"/>
      <w:r w:rsidR="008C393E">
        <w:rPr>
          <w:lang w:val="en-US"/>
        </w:rPr>
        <w:t xml:space="preserve">; </w:t>
      </w:r>
      <w:proofErr w:type="gramStart"/>
      <w:r w:rsidR="008C393E">
        <w:rPr>
          <w:lang w:val="en-US"/>
        </w:rPr>
        <w:t>Microsoft ,</w:t>
      </w:r>
      <w:proofErr w:type="gramEnd"/>
      <w:r w:rsidR="008C393E">
        <w:rPr>
          <w:lang w:val="en-US"/>
        </w:rPr>
        <w:t xml:space="preserve"> EBA </w:t>
      </w:r>
      <w:proofErr w:type="spellStart"/>
      <w:r w:rsidR="008C393E">
        <w:rPr>
          <w:lang w:val="en-US"/>
        </w:rPr>
        <w:t>uyumlu</w:t>
      </w:r>
      <w:proofErr w:type="spellEnd"/>
      <w:r w:rsidR="008C393E">
        <w:rPr>
          <w:lang w:val="en-US"/>
        </w:rPr>
        <w:t xml:space="preserve"> </w:t>
      </w:r>
      <w:proofErr w:type="spellStart"/>
      <w:r w:rsidR="008C393E">
        <w:rPr>
          <w:lang w:val="en-US"/>
        </w:rPr>
        <w:t>finans</w:t>
      </w:r>
      <w:proofErr w:type="spellEnd"/>
      <w:r w:rsidR="008C393E">
        <w:rPr>
          <w:lang w:val="en-US"/>
        </w:rPr>
        <w:t xml:space="preserve"> </w:t>
      </w:r>
      <w:proofErr w:type="spellStart"/>
      <w:r w:rsidR="008C393E">
        <w:rPr>
          <w:lang w:val="en-US"/>
        </w:rPr>
        <w:t>kurumlara</w:t>
      </w:r>
      <w:proofErr w:type="spellEnd"/>
      <w:r w:rsidR="008C393E">
        <w:rPr>
          <w:lang w:val="en-US"/>
        </w:rPr>
        <w:t xml:space="preserve"> </w:t>
      </w:r>
      <w:proofErr w:type="spellStart"/>
      <w:r w:rsidR="008C393E">
        <w:rPr>
          <w:lang w:val="en-US"/>
        </w:rPr>
        <w:t>denetim</w:t>
      </w:r>
      <w:proofErr w:type="spellEnd"/>
      <w:r w:rsidR="008C393E">
        <w:rPr>
          <w:lang w:val="en-US"/>
        </w:rPr>
        <w:t xml:space="preserve">, </w:t>
      </w:r>
      <w:proofErr w:type="spellStart"/>
      <w:r w:rsidR="008C393E">
        <w:rPr>
          <w:lang w:val="en-US"/>
        </w:rPr>
        <w:t>dış</w:t>
      </w:r>
      <w:proofErr w:type="spellEnd"/>
      <w:r w:rsidR="008C393E">
        <w:rPr>
          <w:lang w:val="en-US"/>
        </w:rPr>
        <w:t xml:space="preserve"> </w:t>
      </w:r>
      <w:proofErr w:type="spellStart"/>
      <w:r w:rsidR="008C393E">
        <w:rPr>
          <w:lang w:val="en-US"/>
        </w:rPr>
        <w:t>kaynak</w:t>
      </w:r>
      <w:proofErr w:type="spellEnd"/>
      <w:r w:rsidR="008C393E">
        <w:rPr>
          <w:lang w:val="en-US"/>
        </w:rPr>
        <w:t xml:space="preserve"> </w:t>
      </w:r>
      <w:proofErr w:type="spellStart"/>
      <w:proofErr w:type="gramStart"/>
      <w:r w:rsidR="008C393E">
        <w:rPr>
          <w:lang w:val="en-US"/>
        </w:rPr>
        <w:t>bildirimi,very</w:t>
      </w:r>
      <w:proofErr w:type="spellEnd"/>
      <w:proofErr w:type="gramEnd"/>
      <w:r w:rsidR="008C393E">
        <w:rPr>
          <w:lang w:val="en-US"/>
        </w:rPr>
        <w:t xml:space="preserve"> </w:t>
      </w:r>
      <w:proofErr w:type="spellStart"/>
      <w:r w:rsidR="008C393E">
        <w:rPr>
          <w:lang w:val="en-US"/>
        </w:rPr>
        <w:t>merkezi</w:t>
      </w:r>
      <w:proofErr w:type="spellEnd"/>
      <w:r w:rsidR="008C393E">
        <w:rPr>
          <w:lang w:val="en-US"/>
        </w:rPr>
        <w:t xml:space="preserve"> </w:t>
      </w:r>
      <w:proofErr w:type="spellStart"/>
      <w:r w:rsidR="008C393E">
        <w:rPr>
          <w:lang w:val="en-US"/>
        </w:rPr>
        <w:t>seçenekleri</w:t>
      </w:r>
      <w:proofErr w:type="spellEnd"/>
      <w:r w:rsidR="008C393E">
        <w:rPr>
          <w:lang w:val="en-US"/>
        </w:rPr>
        <w:t xml:space="preserve">, alt </w:t>
      </w:r>
      <w:proofErr w:type="spellStart"/>
      <w:r w:rsidR="008C393E">
        <w:rPr>
          <w:lang w:val="en-US"/>
        </w:rPr>
        <w:t>yüklenici</w:t>
      </w:r>
      <w:proofErr w:type="spellEnd"/>
      <w:r w:rsidR="008C393E">
        <w:rPr>
          <w:lang w:val="en-US"/>
        </w:rPr>
        <w:t xml:space="preserve"> </w:t>
      </w:r>
      <w:proofErr w:type="spellStart"/>
      <w:proofErr w:type="gramStart"/>
      <w:r w:rsidR="008C393E">
        <w:rPr>
          <w:lang w:val="en-US"/>
        </w:rPr>
        <w:t>yönetimi</w:t>
      </w:r>
      <w:proofErr w:type="spellEnd"/>
      <w:r w:rsidR="008C393E">
        <w:rPr>
          <w:lang w:val="en-US"/>
        </w:rPr>
        <w:t xml:space="preserve"> ,</w:t>
      </w:r>
      <w:proofErr w:type="gramEnd"/>
      <w:r w:rsidR="008C393E">
        <w:rPr>
          <w:lang w:val="en-US"/>
        </w:rPr>
        <w:t xml:space="preserve"> </w:t>
      </w:r>
      <w:proofErr w:type="spellStart"/>
      <w:r w:rsidR="008C393E">
        <w:rPr>
          <w:lang w:val="en-US"/>
        </w:rPr>
        <w:t>iş</w:t>
      </w:r>
      <w:proofErr w:type="spellEnd"/>
      <w:r w:rsidR="008C393E">
        <w:rPr>
          <w:lang w:val="en-US"/>
        </w:rPr>
        <w:t xml:space="preserve"> </w:t>
      </w:r>
      <w:proofErr w:type="spellStart"/>
      <w:r w:rsidR="008C393E">
        <w:rPr>
          <w:lang w:val="en-US"/>
        </w:rPr>
        <w:t>sürekliliği</w:t>
      </w:r>
      <w:proofErr w:type="spellEnd"/>
      <w:r w:rsidR="008C393E">
        <w:rPr>
          <w:lang w:val="en-US"/>
        </w:rPr>
        <w:t xml:space="preserve"> </w:t>
      </w:r>
      <w:proofErr w:type="spellStart"/>
      <w:r w:rsidR="008C393E">
        <w:rPr>
          <w:lang w:val="en-US"/>
        </w:rPr>
        <w:t>ev</w:t>
      </w:r>
      <w:proofErr w:type="spellEnd"/>
      <w:r w:rsidR="008C393E">
        <w:rPr>
          <w:lang w:val="en-US"/>
        </w:rPr>
        <w:t xml:space="preserve"> risk </w:t>
      </w:r>
      <w:proofErr w:type="spellStart"/>
      <w:r w:rsidR="008C393E">
        <w:rPr>
          <w:lang w:val="en-US"/>
        </w:rPr>
        <w:t>izleme</w:t>
      </w:r>
      <w:proofErr w:type="spellEnd"/>
      <w:r w:rsidR="008C393E">
        <w:rPr>
          <w:lang w:val="en-US"/>
        </w:rPr>
        <w:t xml:space="preserve"> </w:t>
      </w:r>
      <w:proofErr w:type="spellStart"/>
      <w:r w:rsidR="008C393E">
        <w:rPr>
          <w:lang w:val="en-US"/>
        </w:rPr>
        <w:t>desteği</w:t>
      </w:r>
      <w:proofErr w:type="spellEnd"/>
      <w:r w:rsidR="008C393E">
        <w:rPr>
          <w:lang w:val="en-US"/>
        </w:rPr>
        <w:t xml:space="preserve"> </w:t>
      </w:r>
      <w:proofErr w:type="spellStart"/>
      <w:r w:rsidR="008C393E">
        <w:rPr>
          <w:lang w:val="en-US"/>
        </w:rPr>
        <w:t>sunmaktadır</w:t>
      </w:r>
      <w:proofErr w:type="spellEnd"/>
      <w:r w:rsidR="008C393E">
        <w:rPr>
          <w:lang w:val="en-US"/>
        </w:rPr>
        <w:t>.</w:t>
      </w:r>
      <w:r>
        <w:rPr>
          <w:lang w:val="en-US"/>
        </w:rPr>
        <w:t xml:space="preserve"> Hangi </w:t>
      </w:r>
      <w:proofErr w:type="spellStart"/>
      <w:r>
        <w:rPr>
          <w:lang w:val="en-US"/>
        </w:rPr>
        <w:t>hizmetlerde</w:t>
      </w:r>
      <w:proofErr w:type="spellEnd"/>
      <w:r>
        <w:rPr>
          <w:lang w:val="en-US"/>
        </w:rPr>
        <w:t xml:space="preserve"> </w:t>
      </w:r>
      <w:proofErr w:type="spellStart"/>
      <w:proofErr w:type="gramStart"/>
      <w:r>
        <w:rPr>
          <w:lang w:val="en-US"/>
        </w:rPr>
        <w:t>kullanılır</w:t>
      </w:r>
      <w:proofErr w:type="spellEnd"/>
      <w:r>
        <w:rPr>
          <w:lang w:val="en-US"/>
        </w:rPr>
        <w:t xml:space="preserve"> ?</w:t>
      </w:r>
      <w:proofErr w:type="gramEnd"/>
      <w:r>
        <w:rPr>
          <w:lang w:val="en-US"/>
        </w:rPr>
        <w:t xml:space="preserve"> Microsoft Azure, Microsoft 365</w:t>
      </w:r>
    </w:p>
    <w:p w14:paraId="181710DD" w14:textId="47EEB518" w:rsidR="008C393E" w:rsidRDefault="008C393E" w:rsidP="00D96F1E">
      <w:pPr>
        <w:rPr>
          <w:lang w:val="en-US"/>
        </w:rPr>
      </w:pPr>
    </w:p>
    <w:p w14:paraId="20AC5879" w14:textId="0ECACC16" w:rsidR="008C393E" w:rsidRDefault="008C393E" w:rsidP="00D96F1E">
      <w:pPr>
        <w:rPr>
          <w:lang w:val="en-US"/>
        </w:rPr>
      </w:pPr>
    </w:p>
    <w:p w14:paraId="5D5E1FE5" w14:textId="77777777" w:rsidR="008C393E" w:rsidRPr="008C393E" w:rsidRDefault="008C393E" w:rsidP="008C393E">
      <w:pPr>
        <w:rPr>
          <w:b/>
          <w:lang w:val="en-US"/>
        </w:rPr>
      </w:pPr>
      <w:r w:rsidRPr="008C393E">
        <w:rPr>
          <w:b/>
          <w:lang w:val="en-US"/>
        </w:rPr>
        <w:lastRenderedPageBreak/>
        <w:t>FCA and PRA (UK)</w:t>
      </w:r>
    </w:p>
    <w:p w14:paraId="2BB55AFB" w14:textId="68120B5E" w:rsidR="00B2583D" w:rsidRDefault="00B2583D" w:rsidP="00D96F1E">
      <w:pPr>
        <w:rPr>
          <w:lang w:val="en-US"/>
        </w:rPr>
      </w:pPr>
      <w:r>
        <w:rPr>
          <w:lang w:val="en-US"/>
        </w:rPr>
        <w:t xml:space="preserve">Financial Conduct Authority (FCA) ve Prudential Regulation Authority </w:t>
      </w:r>
      <w:proofErr w:type="spellStart"/>
      <w:r>
        <w:rPr>
          <w:lang w:val="en-US"/>
        </w:rPr>
        <w:t>olarak</w:t>
      </w:r>
      <w:proofErr w:type="spellEnd"/>
      <w:r>
        <w:rPr>
          <w:lang w:val="en-US"/>
        </w:rPr>
        <w:t xml:space="preserve"> </w:t>
      </w:r>
      <w:proofErr w:type="spellStart"/>
      <w:r>
        <w:rPr>
          <w:lang w:val="en-US"/>
        </w:rPr>
        <w:t>geçmektedir</w:t>
      </w:r>
      <w:proofErr w:type="spellEnd"/>
      <w:r>
        <w:rPr>
          <w:lang w:val="en-US"/>
        </w:rPr>
        <w:t xml:space="preserve">. </w:t>
      </w:r>
    </w:p>
    <w:p w14:paraId="174B0E3C" w14:textId="1EEF1DFA" w:rsidR="00B2583D" w:rsidRDefault="00B2583D" w:rsidP="00D96F1E">
      <w:pPr>
        <w:rPr>
          <w:lang w:val="en-US"/>
        </w:rPr>
      </w:pPr>
      <w:proofErr w:type="gramStart"/>
      <w:r>
        <w:rPr>
          <w:lang w:val="en-US"/>
        </w:rPr>
        <w:t>FCA ;</w:t>
      </w:r>
      <w:proofErr w:type="gramEnd"/>
      <w:r>
        <w:rPr>
          <w:lang w:val="en-US"/>
        </w:rPr>
        <w:t xml:space="preserve"> </w:t>
      </w:r>
      <w:proofErr w:type="spellStart"/>
      <w:r>
        <w:rPr>
          <w:lang w:val="en-US"/>
        </w:rPr>
        <w:t>İngiltere’de</w:t>
      </w:r>
      <w:proofErr w:type="spellEnd"/>
      <w:r>
        <w:rPr>
          <w:lang w:val="en-US"/>
        </w:rPr>
        <w:t xml:space="preserve"> </w:t>
      </w:r>
      <w:proofErr w:type="spellStart"/>
      <w:r>
        <w:rPr>
          <w:lang w:val="en-US"/>
        </w:rPr>
        <w:t>finansal</w:t>
      </w:r>
      <w:proofErr w:type="spellEnd"/>
      <w:r>
        <w:rPr>
          <w:lang w:val="en-US"/>
        </w:rPr>
        <w:t xml:space="preserve"> </w:t>
      </w:r>
      <w:proofErr w:type="spellStart"/>
      <w:r>
        <w:rPr>
          <w:lang w:val="en-US"/>
        </w:rPr>
        <w:t>piyasaları</w:t>
      </w:r>
      <w:proofErr w:type="spellEnd"/>
      <w:r>
        <w:rPr>
          <w:lang w:val="en-US"/>
        </w:rPr>
        <w:t xml:space="preserve"> </w:t>
      </w:r>
      <w:proofErr w:type="spellStart"/>
      <w:r>
        <w:rPr>
          <w:lang w:val="en-US"/>
        </w:rPr>
        <w:t>yani</w:t>
      </w:r>
      <w:proofErr w:type="spellEnd"/>
      <w:r>
        <w:rPr>
          <w:lang w:val="en-US"/>
        </w:rPr>
        <w:t xml:space="preserve"> </w:t>
      </w:r>
      <w:proofErr w:type="spellStart"/>
      <w:r>
        <w:rPr>
          <w:lang w:val="en-US"/>
        </w:rPr>
        <w:t>Bankaları</w:t>
      </w:r>
      <w:proofErr w:type="spellEnd"/>
      <w:r>
        <w:rPr>
          <w:lang w:val="en-US"/>
        </w:rPr>
        <w:t xml:space="preserve"> ve </w:t>
      </w:r>
      <w:proofErr w:type="spellStart"/>
      <w:r>
        <w:rPr>
          <w:lang w:val="en-US"/>
        </w:rPr>
        <w:t>yatırım</w:t>
      </w:r>
      <w:proofErr w:type="spellEnd"/>
      <w:r>
        <w:rPr>
          <w:lang w:val="en-US"/>
        </w:rPr>
        <w:t xml:space="preserve"> </w:t>
      </w:r>
      <w:proofErr w:type="spellStart"/>
      <w:r>
        <w:rPr>
          <w:lang w:val="en-US"/>
        </w:rPr>
        <w:t>firmalarını</w:t>
      </w:r>
      <w:proofErr w:type="spellEnd"/>
      <w:r>
        <w:rPr>
          <w:lang w:val="en-US"/>
        </w:rPr>
        <w:t xml:space="preserve"> </w:t>
      </w:r>
      <w:proofErr w:type="spellStart"/>
      <w:r>
        <w:rPr>
          <w:lang w:val="en-US"/>
        </w:rPr>
        <w:t>denetlemektedir</w:t>
      </w:r>
      <w:proofErr w:type="spellEnd"/>
      <w:r>
        <w:rPr>
          <w:lang w:val="en-US"/>
        </w:rPr>
        <w:t>.</w:t>
      </w:r>
    </w:p>
    <w:p w14:paraId="565DD550" w14:textId="2EB22C3F" w:rsidR="00B2583D" w:rsidRPr="00B11951" w:rsidRDefault="00B2583D" w:rsidP="00D96F1E">
      <w:pPr>
        <w:rPr>
          <w:lang w:val="nb-NO"/>
        </w:rPr>
      </w:pPr>
      <w:r w:rsidRPr="00B11951">
        <w:rPr>
          <w:lang w:val="nb-NO"/>
        </w:rPr>
        <w:t>PRA ; İngiltere’de bankalar ve sigorta şirketlerinin finansal sağlamlığını denetlemektedir.</w:t>
      </w:r>
    </w:p>
    <w:p w14:paraId="0458357F" w14:textId="0921D772" w:rsidR="00B2583D" w:rsidRPr="00B11951" w:rsidRDefault="00B2583D" w:rsidP="00D96F1E">
      <w:pPr>
        <w:rPr>
          <w:lang w:val="nb-NO"/>
        </w:rPr>
      </w:pPr>
      <w:r w:rsidRPr="00B11951">
        <w:rPr>
          <w:lang w:val="nb-NO"/>
        </w:rPr>
        <w:t xml:space="preserve">Microsoft , Finansal kurumlara denetim hakları , dış kaynak bildirimi, alt yüklenici bildirimi, iş sürekliliği ve risk izleme desteği sunmaktadır. </w:t>
      </w:r>
      <w:r w:rsidR="00161DF1" w:rsidRPr="00B11951">
        <w:rPr>
          <w:lang w:val="nb-NO"/>
        </w:rPr>
        <w:t>Hangi hizmetlerde kullanılır ? Microsoft Azure , Dynamics 365 , Microsoft 365 , Microsoft Intune</w:t>
      </w:r>
    </w:p>
    <w:p w14:paraId="496255AE" w14:textId="77777777" w:rsidR="000D547B" w:rsidRPr="00B11951" w:rsidRDefault="000D547B" w:rsidP="000D547B">
      <w:pPr>
        <w:rPr>
          <w:b/>
          <w:lang w:val="nb-NO"/>
        </w:rPr>
      </w:pPr>
      <w:r w:rsidRPr="00B11951">
        <w:rPr>
          <w:b/>
          <w:lang w:val="nb-NO"/>
        </w:rPr>
        <w:t>FFIEC (US)</w:t>
      </w:r>
    </w:p>
    <w:p w14:paraId="409022D9" w14:textId="73109CB9" w:rsidR="00466E87" w:rsidRPr="00D96F1E" w:rsidRDefault="00A10FB5" w:rsidP="00D96F1E">
      <w:pPr>
        <w:rPr>
          <w:lang w:val="en-US"/>
        </w:rPr>
      </w:pPr>
      <w:r>
        <w:rPr>
          <w:lang w:val="en-US"/>
        </w:rPr>
        <w:t xml:space="preserve">ABD Federal Financial Institutions Examination Council (FFIEC) </w:t>
      </w:r>
      <w:proofErr w:type="spellStart"/>
      <w:r>
        <w:rPr>
          <w:lang w:val="en-US"/>
        </w:rPr>
        <w:t>yani</w:t>
      </w:r>
      <w:proofErr w:type="spellEnd"/>
      <w:r>
        <w:rPr>
          <w:lang w:val="en-US"/>
        </w:rPr>
        <w:t xml:space="preserve"> ABD Federal </w:t>
      </w:r>
      <w:proofErr w:type="spellStart"/>
      <w:r>
        <w:rPr>
          <w:lang w:val="en-US"/>
        </w:rPr>
        <w:t>Finansal</w:t>
      </w:r>
      <w:proofErr w:type="spellEnd"/>
      <w:r>
        <w:rPr>
          <w:lang w:val="en-US"/>
        </w:rPr>
        <w:t xml:space="preserve"> </w:t>
      </w:r>
      <w:proofErr w:type="spellStart"/>
      <w:r>
        <w:rPr>
          <w:lang w:val="en-US"/>
        </w:rPr>
        <w:t>Kurumlar</w:t>
      </w:r>
      <w:proofErr w:type="spellEnd"/>
      <w:r>
        <w:rPr>
          <w:lang w:val="en-US"/>
        </w:rPr>
        <w:t xml:space="preserve"> </w:t>
      </w:r>
      <w:proofErr w:type="spellStart"/>
      <w:r>
        <w:rPr>
          <w:lang w:val="en-US"/>
        </w:rPr>
        <w:t>Denetim</w:t>
      </w:r>
      <w:proofErr w:type="spellEnd"/>
      <w:r>
        <w:rPr>
          <w:lang w:val="en-US"/>
        </w:rPr>
        <w:t xml:space="preserve"> Konseyi </w:t>
      </w:r>
      <w:proofErr w:type="spellStart"/>
      <w:r>
        <w:rPr>
          <w:lang w:val="en-US"/>
        </w:rPr>
        <w:t>olarak</w:t>
      </w:r>
      <w:proofErr w:type="spellEnd"/>
      <w:r>
        <w:rPr>
          <w:lang w:val="en-US"/>
        </w:rPr>
        <w:t xml:space="preserve"> </w:t>
      </w:r>
      <w:proofErr w:type="spellStart"/>
      <w:r>
        <w:rPr>
          <w:lang w:val="en-US"/>
        </w:rPr>
        <w:t>geçmektedir</w:t>
      </w:r>
      <w:proofErr w:type="spellEnd"/>
      <w:r>
        <w:rPr>
          <w:lang w:val="en-US"/>
        </w:rPr>
        <w:t xml:space="preserve">. Amerika </w:t>
      </w:r>
      <w:proofErr w:type="spellStart"/>
      <w:r>
        <w:rPr>
          <w:lang w:val="en-US"/>
        </w:rPr>
        <w:t>Birleşik</w:t>
      </w:r>
      <w:proofErr w:type="spellEnd"/>
      <w:r>
        <w:rPr>
          <w:lang w:val="en-US"/>
        </w:rPr>
        <w:t xml:space="preserve"> </w:t>
      </w:r>
      <w:proofErr w:type="spellStart"/>
      <w:r>
        <w:rPr>
          <w:lang w:val="en-US"/>
        </w:rPr>
        <w:t>Devletlerindeki</w:t>
      </w:r>
      <w:proofErr w:type="spellEnd"/>
      <w:r>
        <w:rPr>
          <w:lang w:val="en-US"/>
        </w:rPr>
        <w:t xml:space="preserve"> </w:t>
      </w:r>
      <w:proofErr w:type="spellStart"/>
      <w:r>
        <w:rPr>
          <w:lang w:val="en-US"/>
        </w:rPr>
        <w:t>finansal</w:t>
      </w:r>
      <w:proofErr w:type="spellEnd"/>
      <w:r>
        <w:rPr>
          <w:lang w:val="en-US"/>
        </w:rPr>
        <w:t xml:space="preserve"> </w:t>
      </w:r>
      <w:proofErr w:type="spellStart"/>
      <w:r>
        <w:rPr>
          <w:lang w:val="en-US"/>
        </w:rPr>
        <w:t>kurumların</w:t>
      </w:r>
      <w:proofErr w:type="spellEnd"/>
      <w:r>
        <w:rPr>
          <w:lang w:val="en-US"/>
        </w:rPr>
        <w:t xml:space="preserve"> </w:t>
      </w:r>
      <w:proofErr w:type="spellStart"/>
      <w:r>
        <w:rPr>
          <w:lang w:val="en-US"/>
        </w:rPr>
        <w:t>teknoloji</w:t>
      </w:r>
      <w:proofErr w:type="spellEnd"/>
      <w:r>
        <w:rPr>
          <w:lang w:val="en-US"/>
        </w:rPr>
        <w:t xml:space="preserve"> </w:t>
      </w:r>
      <w:proofErr w:type="spellStart"/>
      <w:r>
        <w:rPr>
          <w:lang w:val="en-US"/>
        </w:rPr>
        <w:t>altyapılarını</w:t>
      </w:r>
      <w:proofErr w:type="spellEnd"/>
      <w:r>
        <w:rPr>
          <w:lang w:val="en-US"/>
        </w:rPr>
        <w:t xml:space="preserve"> </w:t>
      </w:r>
      <w:proofErr w:type="spellStart"/>
      <w:r>
        <w:rPr>
          <w:lang w:val="en-US"/>
        </w:rPr>
        <w:t>denetleyen</w:t>
      </w:r>
      <w:proofErr w:type="spellEnd"/>
      <w:r>
        <w:rPr>
          <w:lang w:val="en-US"/>
        </w:rPr>
        <w:t xml:space="preserve"> federal </w:t>
      </w:r>
      <w:proofErr w:type="spellStart"/>
      <w:r>
        <w:rPr>
          <w:lang w:val="en-US"/>
        </w:rPr>
        <w:t>kuruldur</w:t>
      </w:r>
      <w:proofErr w:type="spellEnd"/>
      <w:r>
        <w:rPr>
          <w:lang w:val="en-US"/>
        </w:rPr>
        <w:t xml:space="preserve">. FFIEC IT </w:t>
      </w:r>
      <w:proofErr w:type="spellStart"/>
      <w:r>
        <w:rPr>
          <w:lang w:val="en-US"/>
        </w:rPr>
        <w:t>Denetim</w:t>
      </w:r>
      <w:proofErr w:type="spellEnd"/>
      <w:r>
        <w:rPr>
          <w:lang w:val="en-US"/>
        </w:rPr>
        <w:t xml:space="preserve"> El </w:t>
      </w:r>
      <w:proofErr w:type="spellStart"/>
      <w:r>
        <w:rPr>
          <w:lang w:val="en-US"/>
        </w:rPr>
        <w:t>kitabı</w:t>
      </w:r>
      <w:proofErr w:type="spellEnd"/>
      <w:r>
        <w:rPr>
          <w:lang w:val="en-US"/>
        </w:rPr>
        <w:t xml:space="preserve"> ve Outsourcing Technology Services </w:t>
      </w:r>
      <w:proofErr w:type="spellStart"/>
      <w:proofErr w:type="gramStart"/>
      <w:r>
        <w:rPr>
          <w:lang w:val="en-US"/>
        </w:rPr>
        <w:t>kitapçıkları</w:t>
      </w:r>
      <w:proofErr w:type="spellEnd"/>
      <w:r>
        <w:rPr>
          <w:lang w:val="en-US"/>
        </w:rPr>
        <w:t xml:space="preserve"> ,</w:t>
      </w:r>
      <w:proofErr w:type="gramEnd"/>
      <w:r>
        <w:rPr>
          <w:lang w:val="en-US"/>
        </w:rPr>
        <w:t xml:space="preserve"> </w:t>
      </w:r>
      <w:proofErr w:type="spellStart"/>
      <w:r>
        <w:rPr>
          <w:lang w:val="en-US"/>
        </w:rPr>
        <w:t>bulut</w:t>
      </w:r>
      <w:proofErr w:type="spellEnd"/>
      <w:r>
        <w:rPr>
          <w:lang w:val="en-US"/>
        </w:rPr>
        <w:t xml:space="preserve"> </w:t>
      </w:r>
      <w:proofErr w:type="spellStart"/>
      <w:r>
        <w:rPr>
          <w:lang w:val="en-US"/>
        </w:rPr>
        <w:t>servis</w:t>
      </w:r>
      <w:proofErr w:type="spellEnd"/>
      <w:r>
        <w:rPr>
          <w:lang w:val="en-US"/>
        </w:rPr>
        <w:t xml:space="preserve"> </w:t>
      </w:r>
      <w:proofErr w:type="spellStart"/>
      <w:r>
        <w:rPr>
          <w:lang w:val="en-US"/>
        </w:rPr>
        <w:t>sağlayıcılarının</w:t>
      </w:r>
      <w:proofErr w:type="spellEnd"/>
      <w:r>
        <w:rPr>
          <w:lang w:val="en-US"/>
        </w:rPr>
        <w:t xml:space="preserve"> </w:t>
      </w:r>
      <w:proofErr w:type="spellStart"/>
      <w:r>
        <w:rPr>
          <w:lang w:val="en-US"/>
        </w:rPr>
        <w:t>değerlendirilmesinde</w:t>
      </w:r>
      <w:proofErr w:type="spellEnd"/>
      <w:r>
        <w:rPr>
          <w:lang w:val="en-US"/>
        </w:rPr>
        <w:t xml:space="preserve"> </w:t>
      </w:r>
      <w:proofErr w:type="spellStart"/>
      <w:r>
        <w:rPr>
          <w:lang w:val="en-US"/>
        </w:rPr>
        <w:t>kullanılacak</w:t>
      </w:r>
      <w:proofErr w:type="spellEnd"/>
      <w:r>
        <w:rPr>
          <w:lang w:val="en-US"/>
        </w:rPr>
        <w:t xml:space="preserve"> </w:t>
      </w:r>
      <w:proofErr w:type="spellStart"/>
      <w:r>
        <w:rPr>
          <w:lang w:val="en-US"/>
        </w:rPr>
        <w:t>kriterleri</w:t>
      </w:r>
      <w:proofErr w:type="spellEnd"/>
      <w:r>
        <w:rPr>
          <w:lang w:val="en-US"/>
        </w:rPr>
        <w:t xml:space="preserve"> </w:t>
      </w:r>
      <w:proofErr w:type="spellStart"/>
      <w:r>
        <w:rPr>
          <w:lang w:val="en-US"/>
        </w:rPr>
        <w:t>belirlemektedir</w:t>
      </w:r>
      <w:proofErr w:type="spellEnd"/>
      <w:r>
        <w:rPr>
          <w:lang w:val="en-US"/>
        </w:rPr>
        <w:t xml:space="preserve">. </w:t>
      </w:r>
      <w:r w:rsidR="00D61CE0">
        <w:rPr>
          <w:lang w:val="en-US"/>
        </w:rPr>
        <w:t xml:space="preserve">Hangi </w:t>
      </w:r>
      <w:proofErr w:type="spellStart"/>
      <w:r w:rsidR="00D61CE0">
        <w:rPr>
          <w:lang w:val="en-US"/>
        </w:rPr>
        <w:t>hizmetlerde</w:t>
      </w:r>
      <w:proofErr w:type="spellEnd"/>
      <w:r w:rsidR="00D61CE0">
        <w:rPr>
          <w:lang w:val="en-US"/>
        </w:rPr>
        <w:t xml:space="preserve"> </w:t>
      </w:r>
      <w:proofErr w:type="spellStart"/>
      <w:proofErr w:type="gramStart"/>
      <w:r w:rsidR="00D61CE0">
        <w:rPr>
          <w:lang w:val="en-US"/>
        </w:rPr>
        <w:t>kullanılır</w:t>
      </w:r>
      <w:proofErr w:type="spellEnd"/>
      <w:r w:rsidR="00D61CE0">
        <w:rPr>
          <w:lang w:val="en-US"/>
        </w:rPr>
        <w:t xml:space="preserve"> ?</w:t>
      </w:r>
      <w:proofErr w:type="gramEnd"/>
      <w:r w:rsidR="00D61CE0">
        <w:rPr>
          <w:lang w:val="en-US"/>
        </w:rPr>
        <w:t xml:space="preserve"> Microsoft Azure, Dynamics </w:t>
      </w:r>
      <w:proofErr w:type="gramStart"/>
      <w:r w:rsidR="00D61CE0">
        <w:rPr>
          <w:lang w:val="en-US"/>
        </w:rPr>
        <w:t>365 ,</w:t>
      </w:r>
      <w:proofErr w:type="gramEnd"/>
      <w:r w:rsidR="00D61CE0">
        <w:rPr>
          <w:lang w:val="en-US"/>
        </w:rPr>
        <w:t xml:space="preserve"> Microsoft 365</w:t>
      </w:r>
    </w:p>
    <w:p w14:paraId="1B7DA639" w14:textId="77777777" w:rsidR="00FE7DE5" w:rsidRPr="00FE7DE5" w:rsidRDefault="00FE7DE5" w:rsidP="00FE7DE5">
      <w:pPr>
        <w:rPr>
          <w:b/>
          <w:lang w:val="en-US"/>
        </w:rPr>
      </w:pPr>
      <w:r w:rsidRPr="00FE7DE5">
        <w:rPr>
          <w:b/>
          <w:lang w:val="en-US"/>
        </w:rPr>
        <w:t>FINMA (Switzerland)</w:t>
      </w:r>
    </w:p>
    <w:p w14:paraId="66286274" w14:textId="5E57311C" w:rsidR="00D96F1E" w:rsidRDefault="00221E7D" w:rsidP="00D96F1E">
      <w:pPr>
        <w:rPr>
          <w:lang w:val="en-US"/>
        </w:rPr>
      </w:pPr>
      <w:r>
        <w:rPr>
          <w:lang w:val="en-US"/>
        </w:rPr>
        <w:t xml:space="preserve">Financial Market Supervisory Authority Switzerland </w:t>
      </w:r>
      <w:proofErr w:type="spellStart"/>
      <w:r>
        <w:rPr>
          <w:lang w:val="en-US"/>
        </w:rPr>
        <w:t>yani</w:t>
      </w:r>
      <w:proofErr w:type="spellEnd"/>
      <w:r>
        <w:rPr>
          <w:lang w:val="en-US"/>
        </w:rPr>
        <w:t xml:space="preserve"> </w:t>
      </w:r>
      <w:proofErr w:type="spellStart"/>
      <w:r>
        <w:rPr>
          <w:lang w:val="en-US"/>
        </w:rPr>
        <w:t>İsviçre</w:t>
      </w:r>
      <w:proofErr w:type="spellEnd"/>
      <w:r>
        <w:rPr>
          <w:lang w:val="en-US"/>
        </w:rPr>
        <w:t xml:space="preserve"> </w:t>
      </w:r>
      <w:proofErr w:type="spellStart"/>
      <w:r>
        <w:rPr>
          <w:lang w:val="en-US"/>
        </w:rPr>
        <w:t>Finansal</w:t>
      </w:r>
      <w:proofErr w:type="spellEnd"/>
      <w:r>
        <w:rPr>
          <w:lang w:val="en-US"/>
        </w:rPr>
        <w:t xml:space="preserve"> </w:t>
      </w:r>
      <w:proofErr w:type="spellStart"/>
      <w:r>
        <w:rPr>
          <w:lang w:val="en-US"/>
        </w:rPr>
        <w:t>Piyasalar</w:t>
      </w:r>
      <w:proofErr w:type="spellEnd"/>
      <w:r>
        <w:rPr>
          <w:lang w:val="en-US"/>
        </w:rPr>
        <w:t xml:space="preserve"> </w:t>
      </w:r>
      <w:proofErr w:type="spellStart"/>
      <w:r>
        <w:rPr>
          <w:lang w:val="en-US"/>
        </w:rPr>
        <w:t>Denetleme</w:t>
      </w:r>
      <w:proofErr w:type="spellEnd"/>
      <w:r>
        <w:rPr>
          <w:lang w:val="en-US"/>
        </w:rPr>
        <w:t xml:space="preserve"> Otoritesi </w:t>
      </w:r>
      <w:proofErr w:type="spellStart"/>
      <w:r>
        <w:rPr>
          <w:lang w:val="en-US"/>
        </w:rPr>
        <w:t>olarak</w:t>
      </w:r>
      <w:proofErr w:type="spellEnd"/>
      <w:r>
        <w:rPr>
          <w:lang w:val="en-US"/>
        </w:rPr>
        <w:t xml:space="preserve"> </w:t>
      </w:r>
      <w:proofErr w:type="spellStart"/>
      <w:r>
        <w:rPr>
          <w:lang w:val="en-US"/>
        </w:rPr>
        <w:t>anılmaktadır</w:t>
      </w:r>
      <w:proofErr w:type="spellEnd"/>
      <w:r>
        <w:rPr>
          <w:lang w:val="en-US"/>
        </w:rPr>
        <w:t xml:space="preserve">. </w:t>
      </w:r>
      <w:proofErr w:type="spellStart"/>
      <w:r>
        <w:rPr>
          <w:lang w:val="en-US"/>
        </w:rPr>
        <w:t>İsviçre’deki</w:t>
      </w:r>
      <w:proofErr w:type="spellEnd"/>
      <w:r>
        <w:rPr>
          <w:lang w:val="en-US"/>
        </w:rPr>
        <w:t xml:space="preserve"> </w:t>
      </w:r>
      <w:proofErr w:type="spellStart"/>
      <w:r>
        <w:rPr>
          <w:lang w:val="en-US"/>
        </w:rPr>
        <w:t>finansal</w:t>
      </w:r>
      <w:proofErr w:type="spellEnd"/>
      <w:r>
        <w:rPr>
          <w:lang w:val="en-US"/>
        </w:rPr>
        <w:t xml:space="preserve"> </w:t>
      </w:r>
      <w:proofErr w:type="spellStart"/>
      <w:r>
        <w:rPr>
          <w:lang w:val="en-US"/>
        </w:rPr>
        <w:t>kurumları</w:t>
      </w:r>
      <w:proofErr w:type="spellEnd"/>
      <w:r>
        <w:rPr>
          <w:lang w:val="en-US"/>
        </w:rPr>
        <w:t xml:space="preserve"> </w:t>
      </w:r>
      <w:proofErr w:type="spellStart"/>
      <w:r>
        <w:rPr>
          <w:lang w:val="en-US"/>
        </w:rPr>
        <w:t>denetleyen</w:t>
      </w:r>
      <w:proofErr w:type="spellEnd"/>
      <w:r>
        <w:rPr>
          <w:lang w:val="en-US"/>
        </w:rPr>
        <w:t xml:space="preserve"> </w:t>
      </w:r>
      <w:proofErr w:type="spellStart"/>
      <w:r>
        <w:rPr>
          <w:lang w:val="en-US"/>
        </w:rPr>
        <w:t>bağımsız</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oteritedir</w:t>
      </w:r>
      <w:proofErr w:type="spellEnd"/>
      <w:r>
        <w:rPr>
          <w:lang w:val="en-US"/>
        </w:rPr>
        <w:t xml:space="preserve">. </w:t>
      </w:r>
      <w:proofErr w:type="spellStart"/>
      <w:r>
        <w:rPr>
          <w:lang w:val="en-US"/>
        </w:rPr>
        <w:t>Finansal</w:t>
      </w:r>
      <w:proofErr w:type="spellEnd"/>
      <w:r>
        <w:rPr>
          <w:lang w:val="en-US"/>
        </w:rPr>
        <w:t xml:space="preserve"> </w:t>
      </w:r>
      <w:proofErr w:type="spellStart"/>
      <w:r>
        <w:rPr>
          <w:lang w:val="en-US"/>
        </w:rPr>
        <w:t>kurumların</w:t>
      </w:r>
      <w:proofErr w:type="spellEnd"/>
      <w:r>
        <w:rPr>
          <w:lang w:val="en-US"/>
        </w:rPr>
        <w:t xml:space="preserve"> </w:t>
      </w:r>
      <w:proofErr w:type="spellStart"/>
      <w:r>
        <w:rPr>
          <w:lang w:val="en-US"/>
        </w:rPr>
        <w:t>kritik</w:t>
      </w:r>
      <w:proofErr w:type="spellEnd"/>
      <w:r>
        <w:rPr>
          <w:lang w:val="en-US"/>
        </w:rPr>
        <w:t xml:space="preserve"> </w:t>
      </w:r>
      <w:proofErr w:type="spellStart"/>
      <w:r>
        <w:rPr>
          <w:lang w:val="en-US"/>
        </w:rPr>
        <w:t>işlevlerini</w:t>
      </w:r>
      <w:proofErr w:type="spellEnd"/>
      <w:r>
        <w:rPr>
          <w:lang w:val="en-US"/>
        </w:rPr>
        <w:t xml:space="preserve"> </w:t>
      </w:r>
      <w:proofErr w:type="spellStart"/>
      <w:r>
        <w:rPr>
          <w:lang w:val="en-US"/>
        </w:rPr>
        <w:t>dış</w:t>
      </w:r>
      <w:proofErr w:type="spellEnd"/>
      <w:r>
        <w:rPr>
          <w:lang w:val="en-US"/>
        </w:rPr>
        <w:t xml:space="preserve"> </w:t>
      </w:r>
      <w:proofErr w:type="spellStart"/>
      <w:r>
        <w:rPr>
          <w:lang w:val="en-US"/>
        </w:rPr>
        <w:t>kaynak</w:t>
      </w:r>
      <w:proofErr w:type="spellEnd"/>
      <w:r>
        <w:rPr>
          <w:lang w:val="en-US"/>
        </w:rPr>
        <w:t xml:space="preserve"> </w:t>
      </w:r>
      <w:proofErr w:type="spellStart"/>
      <w:r>
        <w:rPr>
          <w:lang w:val="en-US"/>
        </w:rPr>
        <w:t>kullanımıyla</w:t>
      </w:r>
      <w:proofErr w:type="spellEnd"/>
      <w:r>
        <w:rPr>
          <w:lang w:val="en-US"/>
        </w:rPr>
        <w:t xml:space="preserve"> </w:t>
      </w:r>
      <w:proofErr w:type="spellStart"/>
      <w:r>
        <w:rPr>
          <w:lang w:val="en-US"/>
        </w:rPr>
        <w:t>buluta</w:t>
      </w:r>
      <w:proofErr w:type="spellEnd"/>
      <w:r>
        <w:rPr>
          <w:lang w:val="en-US"/>
        </w:rPr>
        <w:t xml:space="preserve"> </w:t>
      </w:r>
      <w:proofErr w:type="spellStart"/>
      <w:r>
        <w:rPr>
          <w:lang w:val="en-US"/>
        </w:rPr>
        <w:t>taşıması</w:t>
      </w:r>
      <w:proofErr w:type="spellEnd"/>
      <w:r>
        <w:rPr>
          <w:lang w:val="en-US"/>
        </w:rPr>
        <w:t xml:space="preserve"> </w:t>
      </w:r>
      <w:proofErr w:type="spellStart"/>
      <w:r>
        <w:rPr>
          <w:lang w:val="en-US"/>
        </w:rPr>
        <w:t>durumunda</w:t>
      </w:r>
      <w:proofErr w:type="spellEnd"/>
      <w:r>
        <w:rPr>
          <w:lang w:val="en-US"/>
        </w:rPr>
        <w:t xml:space="preserve"> </w:t>
      </w:r>
      <w:proofErr w:type="spellStart"/>
      <w:r>
        <w:rPr>
          <w:lang w:val="en-US"/>
        </w:rPr>
        <w:t>uyması</w:t>
      </w:r>
      <w:proofErr w:type="spellEnd"/>
      <w:r>
        <w:rPr>
          <w:lang w:val="en-US"/>
        </w:rPr>
        <w:t xml:space="preserve"> </w:t>
      </w:r>
      <w:proofErr w:type="spellStart"/>
      <w:r>
        <w:rPr>
          <w:lang w:val="en-US"/>
        </w:rPr>
        <w:t>gereken</w:t>
      </w:r>
      <w:proofErr w:type="spellEnd"/>
      <w:r>
        <w:rPr>
          <w:lang w:val="en-US"/>
        </w:rPr>
        <w:t xml:space="preserve"> </w:t>
      </w:r>
      <w:proofErr w:type="spellStart"/>
      <w:r>
        <w:rPr>
          <w:lang w:val="en-US"/>
        </w:rPr>
        <w:t>düzenlemeleri</w:t>
      </w:r>
      <w:proofErr w:type="spellEnd"/>
      <w:r>
        <w:rPr>
          <w:lang w:val="en-US"/>
        </w:rPr>
        <w:t xml:space="preserve"> </w:t>
      </w:r>
      <w:proofErr w:type="spellStart"/>
      <w:r>
        <w:rPr>
          <w:lang w:val="en-US"/>
        </w:rPr>
        <w:t>belirlemektedir</w:t>
      </w:r>
      <w:proofErr w:type="spellEnd"/>
      <w:r>
        <w:rPr>
          <w:lang w:val="en-US"/>
        </w:rPr>
        <w:t xml:space="preserve">. </w:t>
      </w:r>
    </w:p>
    <w:p w14:paraId="5203F0C3" w14:textId="364F42A7" w:rsidR="00221E7D" w:rsidRDefault="00221E7D" w:rsidP="00D96F1E">
      <w:pPr>
        <w:rPr>
          <w:lang w:val="en-US"/>
        </w:rPr>
      </w:pPr>
      <w:r w:rsidRPr="00221E7D">
        <w:rPr>
          <w:lang w:val="en-US"/>
        </w:rPr>
        <w:t xml:space="preserve">Microsoft, FINMA </w:t>
      </w:r>
      <w:proofErr w:type="spellStart"/>
      <w:r w:rsidRPr="00221E7D">
        <w:rPr>
          <w:lang w:val="en-US"/>
        </w:rPr>
        <w:t>uyumu</w:t>
      </w:r>
      <w:proofErr w:type="spellEnd"/>
      <w:r w:rsidRPr="00221E7D">
        <w:rPr>
          <w:lang w:val="en-US"/>
        </w:rPr>
        <w:t xml:space="preserve"> </w:t>
      </w:r>
      <w:proofErr w:type="spellStart"/>
      <w:r w:rsidRPr="00221E7D">
        <w:rPr>
          <w:lang w:val="en-US"/>
        </w:rPr>
        <w:t>için</w:t>
      </w:r>
      <w:proofErr w:type="spellEnd"/>
      <w:r w:rsidRPr="00221E7D">
        <w:rPr>
          <w:lang w:val="en-US"/>
        </w:rPr>
        <w:t xml:space="preserve"> </w:t>
      </w:r>
      <w:proofErr w:type="spellStart"/>
      <w:r w:rsidRPr="00221E7D">
        <w:rPr>
          <w:lang w:val="en-US"/>
        </w:rPr>
        <w:t>denetim</w:t>
      </w:r>
      <w:proofErr w:type="spellEnd"/>
      <w:r w:rsidRPr="00221E7D">
        <w:rPr>
          <w:lang w:val="en-US"/>
        </w:rPr>
        <w:t xml:space="preserve">, </w:t>
      </w:r>
      <w:proofErr w:type="spellStart"/>
      <w:r w:rsidRPr="00221E7D">
        <w:rPr>
          <w:lang w:val="en-US"/>
        </w:rPr>
        <w:t>dış</w:t>
      </w:r>
      <w:proofErr w:type="spellEnd"/>
      <w:r w:rsidRPr="00221E7D">
        <w:rPr>
          <w:lang w:val="en-US"/>
        </w:rPr>
        <w:t xml:space="preserve"> </w:t>
      </w:r>
      <w:proofErr w:type="spellStart"/>
      <w:r w:rsidRPr="00221E7D">
        <w:rPr>
          <w:lang w:val="en-US"/>
        </w:rPr>
        <w:t>kaynak</w:t>
      </w:r>
      <w:proofErr w:type="spellEnd"/>
      <w:r w:rsidRPr="00221E7D">
        <w:rPr>
          <w:lang w:val="en-US"/>
        </w:rPr>
        <w:t xml:space="preserve"> ve alt </w:t>
      </w:r>
      <w:proofErr w:type="spellStart"/>
      <w:r w:rsidRPr="00221E7D">
        <w:rPr>
          <w:lang w:val="en-US"/>
        </w:rPr>
        <w:t>yüklenici</w:t>
      </w:r>
      <w:proofErr w:type="spellEnd"/>
      <w:r w:rsidRPr="00221E7D">
        <w:rPr>
          <w:lang w:val="en-US"/>
        </w:rPr>
        <w:t xml:space="preserve"> </w:t>
      </w:r>
      <w:proofErr w:type="spellStart"/>
      <w:r w:rsidRPr="00221E7D">
        <w:rPr>
          <w:lang w:val="en-US"/>
        </w:rPr>
        <w:t>bildirimi</w:t>
      </w:r>
      <w:proofErr w:type="spellEnd"/>
      <w:r w:rsidRPr="00221E7D">
        <w:rPr>
          <w:lang w:val="en-US"/>
        </w:rPr>
        <w:t xml:space="preserve">, </w:t>
      </w:r>
      <w:proofErr w:type="spellStart"/>
      <w:r w:rsidRPr="00221E7D">
        <w:rPr>
          <w:lang w:val="en-US"/>
        </w:rPr>
        <w:t>veri</w:t>
      </w:r>
      <w:proofErr w:type="spellEnd"/>
      <w:r w:rsidRPr="00221E7D">
        <w:rPr>
          <w:lang w:val="en-US"/>
        </w:rPr>
        <w:t xml:space="preserve"> </w:t>
      </w:r>
      <w:proofErr w:type="spellStart"/>
      <w:r w:rsidRPr="00221E7D">
        <w:rPr>
          <w:lang w:val="en-US"/>
        </w:rPr>
        <w:t>merkezleri</w:t>
      </w:r>
      <w:proofErr w:type="spellEnd"/>
      <w:r w:rsidRPr="00221E7D">
        <w:rPr>
          <w:lang w:val="en-US"/>
        </w:rPr>
        <w:t xml:space="preserve">, </w:t>
      </w:r>
      <w:proofErr w:type="spellStart"/>
      <w:r w:rsidRPr="00221E7D">
        <w:rPr>
          <w:lang w:val="en-US"/>
        </w:rPr>
        <w:t>iş</w:t>
      </w:r>
      <w:proofErr w:type="spellEnd"/>
      <w:r w:rsidRPr="00221E7D">
        <w:rPr>
          <w:lang w:val="en-US"/>
        </w:rPr>
        <w:t xml:space="preserve"> </w:t>
      </w:r>
      <w:proofErr w:type="spellStart"/>
      <w:r w:rsidRPr="00221E7D">
        <w:rPr>
          <w:lang w:val="en-US"/>
        </w:rPr>
        <w:t>sürekliliği</w:t>
      </w:r>
      <w:proofErr w:type="spellEnd"/>
      <w:r w:rsidRPr="00221E7D">
        <w:rPr>
          <w:lang w:val="en-US"/>
        </w:rPr>
        <w:t xml:space="preserve"> </w:t>
      </w:r>
      <w:proofErr w:type="spellStart"/>
      <w:r w:rsidRPr="00221E7D">
        <w:rPr>
          <w:lang w:val="en-US"/>
        </w:rPr>
        <w:t>ile</w:t>
      </w:r>
      <w:proofErr w:type="spellEnd"/>
      <w:r w:rsidRPr="00221E7D">
        <w:rPr>
          <w:lang w:val="en-US"/>
        </w:rPr>
        <w:t xml:space="preserve"> risk ve </w:t>
      </w:r>
      <w:proofErr w:type="spellStart"/>
      <w:r w:rsidRPr="00221E7D">
        <w:rPr>
          <w:lang w:val="en-US"/>
        </w:rPr>
        <w:t>güvenlik</w:t>
      </w:r>
      <w:proofErr w:type="spellEnd"/>
      <w:r w:rsidRPr="00221E7D">
        <w:rPr>
          <w:lang w:val="en-US"/>
        </w:rPr>
        <w:t xml:space="preserve"> </w:t>
      </w:r>
      <w:proofErr w:type="spellStart"/>
      <w:r w:rsidRPr="00221E7D">
        <w:rPr>
          <w:lang w:val="en-US"/>
        </w:rPr>
        <w:t>izleme</w:t>
      </w:r>
      <w:proofErr w:type="spellEnd"/>
      <w:r w:rsidRPr="00221E7D">
        <w:rPr>
          <w:lang w:val="en-US"/>
        </w:rPr>
        <w:t xml:space="preserve"> </w:t>
      </w:r>
      <w:proofErr w:type="spellStart"/>
      <w:r w:rsidRPr="00221E7D">
        <w:rPr>
          <w:lang w:val="en-US"/>
        </w:rPr>
        <w:t>desteği</w:t>
      </w:r>
      <w:proofErr w:type="spellEnd"/>
      <w:r w:rsidRPr="00221E7D">
        <w:rPr>
          <w:lang w:val="en-US"/>
        </w:rPr>
        <w:t xml:space="preserve"> </w:t>
      </w:r>
      <w:proofErr w:type="spellStart"/>
      <w:r w:rsidRPr="00221E7D">
        <w:rPr>
          <w:lang w:val="en-US"/>
        </w:rPr>
        <w:t>sağlar</w:t>
      </w:r>
      <w:proofErr w:type="spellEnd"/>
      <w:r w:rsidRPr="00221E7D">
        <w:rPr>
          <w:lang w:val="en-US"/>
        </w:rPr>
        <w:t xml:space="preserve">. </w:t>
      </w:r>
      <w:r>
        <w:rPr>
          <w:lang w:val="en-US"/>
        </w:rPr>
        <w:t xml:space="preserve">Hangi </w:t>
      </w:r>
      <w:proofErr w:type="spellStart"/>
      <w:r>
        <w:rPr>
          <w:lang w:val="en-US"/>
        </w:rPr>
        <w:t>hizmetlerde</w:t>
      </w:r>
      <w:proofErr w:type="spellEnd"/>
      <w:r>
        <w:rPr>
          <w:lang w:val="en-US"/>
        </w:rPr>
        <w:t xml:space="preserve"> </w:t>
      </w:r>
      <w:proofErr w:type="spellStart"/>
      <w:proofErr w:type="gramStart"/>
      <w:r>
        <w:rPr>
          <w:lang w:val="en-US"/>
        </w:rPr>
        <w:t>kullanılır</w:t>
      </w:r>
      <w:proofErr w:type="spellEnd"/>
      <w:r>
        <w:rPr>
          <w:lang w:val="en-US"/>
        </w:rPr>
        <w:t xml:space="preserve"> ?</w:t>
      </w:r>
      <w:proofErr w:type="gramEnd"/>
      <w:r>
        <w:rPr>
          <w:lang w:val="en-US"/>
        </w:rPr>
        <w:t xml:space="preserve"> Microsoft Azure, Dynamics </w:t>
      </w:r>
      <w:proofErr w:type="gramStart"/>
      <w:r>
        <w:rPr>
          <w:lang w:val="en-US"/>
        </w:rPr>
        <w:t>365 ,</w:t>
      </w:r>
      <w:proofErr w:type="gramEnd"/>
      <w:r>
        <w:rPr>
          <w:lang w:val="en-US"/>
        </w:rPr>
        <w:t xml:space="preserve"> Microsoft 365</w:t>
      </w:r>
    </w:p>
    <w:p w14:paraId="655A4A15" w14:textId="77777777" w:rsidR="00702F75" w:rsidRPr="00990BB1" w:rsidRDefault="00702F75" w:rsidP="00702F75">
      <w:pPr>
        <w:rPr>
          <w:b/>
          <w:i/>
          <w:u w:val="single"/>
          <w:lang w:val="en-US"/>
        </w:rPr>
      </w:pPr>
      <w:r>
        <w:rPr>
          <w:b/>
          <w:i/>
          <w:u w:val="single"/>
          <w:lang w:val="en-US"/>
        </w:rPr>
        <w:t>Financial Services</w:t>
      </w:r>
      <w:r w:rsidRPr="00990BB1">
        <w:rPr>
          <w:b/>
          <w:i/>
          <w:u w:val="single"/>
          <w:lang w:val="en-US"/>
        </w:rPr>
        <w:t xml:space="preserve"> </w:t>
      </w:r>
    </w:p>
    <w:p w14:paraId="46804552" w14:textId="6D685879" w:rsidR="00221E7D" w:rsidRDefault="00702F75" w:rsidP="00702F75">
      <w:pPr>
        <w:pStyle w:val="ListParagraph"/>
        <w:numPr>
          <w:ilvl w:val="0"/>
          <w:numId w:val="16"/>
        </w:numPr>
        <w:rPr>
          <w:lang w:val="en-US"/>
        </w:rPr>
      </w:pPr>
      <w:r>
        <w:rPr>
          <w:lang w:val="en-US"/>
        </w:rPr>
        <w:t>FINRA 4511 (US)</w:t>
      </w:r>
    </w:p>
    <w:p w14:paraId="57170E18" w14:textId="0B8D4DF5" w:rsidR="00702F75" w:rsidRDefault="00702F75" w:rsidP="00702F75">
      <w:pPr>
        <w:pStyle w:val="ListParagraph"/>
        <w:numPr>
          <w:ilvl w:val="0"/>
          <w:numId w:val="16"/>
        </w:numPr>
        <w:rPr>
          <w:lang w:val="en-US"/>
        </w:rPr>
      </w:pPr>
      <w:r>
        <w:rPr>
          <w:lang w:val="en-US"/>
        </w:rPr>
        <w:t>FISC (Japan)</w:t>
      </w:r>
    </w:p>
    <w:p w14:paraId="46F4722A" w14:textId="36544DAA" w:rsidR="00702F75" w:rsidRDefault="00702F75" w:rsidP="00702F75">
      <w:pPr>
        <w:pStyle w:val="ListParagraph"/>
        <w:numPr>
          <w:ilvl w:val="0"/>
          <w:numId w:val="16"/>
        </w:numPr>
        <w:rPr>
          <w:lang w:val="en-US"/>
        </w:rPr>
      </w:pPr>
      <w:r>
        <w:rPr>
          <w:lang w:val="en-US"/>
        </w:rPr>
        <w:t>FSA (Denmark)</w:t>
      </w:r>
    </w:p>
    <w:p w14:paraId="5B343538" w14:textId="06232A9E" w:rsidR="00702F75" w:rsidRDefault="00702F75" w:rsidP="00702F75">
      <w:pPr>
        <w:pStyle w:val="ListParagraph"/>
        <w:numPr>
          <w:ilvl w:val="0"/>
          <w:numId w:val="16"/>
        </w:numPr>
        <w:rPr>
          <w:lang w:val="en-US"/>
        </w:rPr>
      </w:pPr>
      <w:r>
        <w:rPr>
          <w:lang w:val="en-US"/>
        </w:rPr>
        <w:t>GLBA (US)</w:t>
      </w:r>
    </w:p>
    <w:p w14:paraId="0E2691DE" w14:textId="489B366A" w:rsidR="00702F75" w:rsidRDefault="00702F75" w:rsidP="00702F75">
      <w:pPr>
        <w:pStyle w:val="ListParagraph"/>
        <w:numPr>
          <w:ilvl w:val="0"/>
          <w:numId w:val="16"/>
        </w:numPr>
        <w:rPr>
          <w:lang w:val="en-US"/>
        </w:rPr>
      </w:pPr>
      <w:r>
        <w:rPr>
          <w:lang w:val="en-US"/>
        </w:rPr>
        <w:t xml:space="preserve">KNF (Poland) </w:t>
      </w:r>
    </w:p>
    <w:p w14:paraId="05836A3C" w14:textId="0B42691F" w:rsidR="00702F75" w:rsidRDefault="00702F75" w:rsidP="00702F75">
      <w:pPr>
        <w:pStyle w:val="ListParagraph"/>
        <w:numPr>
          <w:ilvl w:val="0"/>
          <w:numId w:val="16"/>
        </w:numPr>
        <w:rPr>
          <w:lang w:val="en-US"/>
        </w:rPr>
      </w:pPr>
      <w:r>
        <w:rPr>
          <w:lang w:val="en-US"/>
        </w:rPr>
        <w:t>MAS and ABS (Singapore)</w:t>
      </w:r>
    </w:p>
    <w:p w14:paraId="0DC77E57" w14:textId="0D144E66" w:rsidR="00702F75" w:rsidRDefault="00702F75" w:rsidP="00702F75">
      <w:pPr>
        <w:pStyle w:val="ListParagraph"/>
        <w:numPr>
          <w:ilvl w:val="0"/>
          <w:numId w:val="16"/>
        </w:numPr>
        <w:rPr>
          <w:lang w:val="en-US"/>
        </w:rPr>
      </w:pPr>
      <w:r>
        <w:rPr>
          <w:lang w:val="en-US"/>
        </w:rPr>
        <w:t>NBB and FSMA (Belgium)</w:t>
      </w:r>
    </w:p>
    <w:p w14:paraId="5F1047D0" w14:textId="7D737FC5" w:rsidR="00702F75" w:rsidRDefault="00702F75" w:rsidP="00702F75">
      <w:pPr>
        <w:pStyle w:val="ListParagraph"/>
        <w:numPr>
          <w:ilvl w:val="0"/>
          <w:numId w:val="16"/>
        </w:numPr>
        <w:rPr>
          <w:lang w:val="en-US"/>
        </w:rPr>
      </w:pPr>
      <w:r>
        <w:rPr>
          <w:lang w:val="en-US"/>
        </w:rPr>
        <w:t>OSFI (Canada)</w:t>
      </w:r>
    </w:p>
    <w:p w14:paraId="46CCEAE1" w14:textId="77777777" w:rsidR="00DD3781" w:rsidRPr="00DD3781" w:rsidRDefault="00DD3781" w:rsidP="00DD3781">
      <w:pPr>
        <w:rPr>
          <w:b/>
          <w:lang w:val="en-US"/>
        </w:rPr>
      </w:pPr>
      <w:r w:rsidRPr="00DD3781">
        <w:rPr>
          <w:b/>
          <w:lang w:val="en-US"/>
        </w:rPr>
        <w:t>FINRA 4511 (US)</w:t>
      </w:r>
    </w:p>
    <w:p w14:paraId="798EE42E" w14:textId="3D59236B" w:rsidR="00712613" w:rsidRDefault="00CF2CAD" w:rsidP="00DD3781">
      <w:pPr>
        <w:rPr>
          <w:lang w:val="en-US"/>
        </w:rPr>
      </w:pPr>
      <w:r>
        <w:rPr>
          <w:lang w:val="en-US"/>
        </w:rPr>
        <w:t xml:space="preserve">The Financial Industry Regulatory Authority </w:t>
      </w:r>
      <w:proofErr w:type="spellStart"/>
      <w:r w:rsidR="00712613">
        <w:rPr>
          <w:lang w:val="en-US"/>
        </w:rPr>
        <w:t>kapsamındaki</w:t>
      </w:r>
      <w:proofErr w:type="spellEnd"/>
      <w:r w:rsidR="00712613">
        <w:rPr>
          <w:lang w:val="en-US"/>
        </w:rPr>
        <w:t xml:space="preserve"> </w:t>
      </w:r>
      <w:proofErr w:type="spellStart"/>
      <w:r w:rsidR="00712613">
        <w:rPr>
          <w:lang w:val="en-US"/>
        </w:rPr>
        <w:t>düzenlemeye</w:t>
      </w:r>
      <w:proofErr w:type="spellEnd"/>
      <w:r w:rsidR="00712613">
        <w:rPr>
          <w:lang w:val="en-US"/>
        </w:rPr>
        <w:t xml:space="preserve"> </w:t>
      </w:r>
      <w:proofErr w:type="spellStart"/>
      <w:r w:rsidR="00712613">
        <w:rPr>
          <w:lang w:val="en-US"/>
        </w:rPr>
        <w:t>göre</w:t>
      </w:r>
      <w:proofErr w:type="spellEnd"/>
      <w:r w:rsidR="00712613">
        <w:rPr>
          <w:lang w:val="en-US"/>
        </w:rPr>
        <w:t xml:space="preserve"> SEC Rule 17a-4 ve 18a-</w:t>
      </w:r>
      <w:proofErr w:type="gramStart"/>
      <w:r w:rsidR="00712613">
        <w:rPr>
          <w:lang w:val="en-US"/>
        </w:rPr>
        <w:t>6 ,</w:t>
      </w:r>
      <w:proofErr w:type="gramEnd"/>
      <w:r w:rsidR="00712613">
        <w:rPr>
          <w:lang w:val="en-US"/>
        </w:rPr>
        <w:t xml:space="preserve"> broker-</w:t>
      </w:r>
      <w:proofErr w:type="spellStart"/>
      <w:r w:rsidR="00712613">
        <w:rPr>
          <w:lang w:val="en-US"/>
        </w:rPr>
        <w:t>dealer’ların</w:t>
      </w:r>
      <w:proofErr w:type="spellEnd"/>
      <w:r w:rsidR="00712613">
        <w:rPr>
          <w:lang w:val="en-US"/>
        </w:rPr>
        <w:t xml:space="preserve"> ve swap </w:t>
      </w:r>
      <w:proofErr w:type="spellStart"/>
      <w:r w:rsidR="00712613">
        <w:rPr>
          <w:lang w:val="en-US"/>
        </w:rPr>
        <w:t>işlemcilerinin</w:t>
      </w:r>
      <w:proofErr w:type="spellEnd"/>
      <w:r w:rsidR="00712613">
        <w:rPr>
          <w:lang w:val="en-US"/>
        </w:rPr>
        <w:t xml:space="preserve"> </w:t>
      </w:r>
      <w:proofErr w:type="spellStart"/>
      <w:r w:rsidR="00712613">
        <w:rPr>
          <w:lang w:val="en-US"/>
        </w:rPr>
        <w:t>kayıtlarını</w:t>
      </w:r>
      <w:proofErr w:type="spellEnd"/>
      <w:r w:rsidR="00712613">
        <w:rPr>
          <w:lang w:val="en-US"/>
        </w:rPr>
        <w:t xml:space="preserve"> </w:t>
      </w:r>
      <w:proofErr w:type="spellStart"/>
      <w:r w:rsidR="00712613">
        <w:rPr>
          <w:lang w:val="en-US"/>
        </w:rPr>
        <w:t>güvenli</w:t>
      </w:r>
      <w:proofErr w:type="spellEnd"/>
      <w:r w:rsidR="00712613">
        <w:rPr>
          <w:lang w:val="en-US"/>
        </w:rPr>
        <w:t xml:space="preserve"> ve </w:t>
      </w:r>
      <w:proofErr w:type="spellStart"/>
      <w:r w:rsidR="00712613">
        <w:rPr>
          <w:lang w:val="en-US"/>
        </w:rPr>
        <w:t>erişilebilir</w:t>
      </w:r>
      <w:proofErr w:type="spellEnd"/>
      <w:r w:rsidR="00712613">
        <w:rPr>
          <w:lang w:val="en-US"/>
        </w:rPr>
        <w:t xml:space="preserve"> </w:t>
      </w:r>
      <w:proofErr w:type="spellStart"/>
      <w:r w:rsidR="00712613">
        <w:rPr>
          <w:lang w:val="en-US"/>
        </w:rPr>
        <w:t>bir</w:t>
      </w:r>
      <w:proofErr w:type="spellEnd"/>
      <w:r w:rsidR="00712613">
        <w:rPr>
          <w:lang w:val="en-US"/>
        </w:rPr>
        <w:t xml:space="preserve"> </w:t>
      </w:r>
      <w:proofErr w:type="spellStart"/>
      <w:r w:rsidR="00712613">
        <w:rPr>
          <w:lang w:val="en-US"/>
        </w:rPr>
        <w:t>biçimde</w:t>
      </w:r>
      <w:proofErr w:type="spellEnd"/>
      <w:r w:rsidR="00712613">
        <w:rPr>
          <w:lang w:val="en-US"/>
        </w:rPr>
        <w:t xml:space="preserve"> </w:t>
      </w:r>
      <w:proofErr w:type="spellStart"/>
      <w:r w:rsidR="00712613">
        <w:rPr>
          <w:lang w:val="en-US"/>
        </w:rPr>
        <w:t>saklamasını</w:t>
      </w:r>
      <w:proofErr w:type="spellEnd"/>
      <w:r w:rsidR="00712613">
        <w:rPr>
          <w:lang w:val="en-US"/>
        </w:rPr>
        <w:t xml:space="preserve"> </w:t>
      </w:r>
      <w:proofErr w:type="spellStart"/>
      <w:r w:rsidR="00712613">
        <w:rPr>
          <w:lang w:val="en-US"/>
        </w:rPr>
        <w:t>zorunlu</w:t>
      </w:r>
      <w:proofErr w:type="spellEnd"/>
      <w:r w:rsidR="00712613">
        <w:rPr>
          <w:lang w:val="en-US"/>
        </w:rPr>
        <w:t xml:space="preserve"> </w:t>
      </w:r>
      <w:proofErr w:type="spellStart"/>
      <w:r w:rsidR="00712613">
        <w:rPr>
          <w:lang w:val="en-US"/>
        </w:rPr>
        <w:t>kılmaktadır</w:t>
      </w:r>
      <w:proofErr w:type="spellEnd"/>
      <w:r w:rsidR="00712613">
        <w:rPr>
          <w:lang w:val="en-US"/>
        </w:rPr>
        <w:t xml:space="preserve">. Bu </w:t>
      </w:r>
      <w:proofErr w:type="spellStart"/>
      <w:r w:rsidR="00712613">
        <w:rPr>
          <w:lang w:val="en-US"/>
        </w:rPr>
        <w:t>kurallara</w:t>
      </w:r>
      <w:proofErr w:type="spellEnd"/>
      <w:r w:rsidR="00712613">
        <w:rPr>
          <w:lang w:val="en-US"/>
        </w:rPr>
        <w:t xml:space="preserve"> </w:t>
      </w:r>
      <w:proofErr w:type="spellStart"/>
      <w:r w:rsidR="00712613">
        <w:rPr>
          <w:lang w:val="en-US"/>
        </w:rPr>
        <w:t>uyum</w:t>
      </w:r>
      <w:proofErr w:type="spellEnd"/>
      <w:r w:rsidR="00712613">
        <w:rPr>
          <w:lang w:val="en-US"/>
        </w:rPr>
        <w:t xml:space="preserve"> </w:t>
      </w:r>
      <w:proofErr w:type="spellStart"/>
      <w:r w:rsidR="00712613">
        <w:rPr>
          <w:lang w:val="en-US"/>
        </w:rPr>
        <w:t>sağlanabilmesi</w:t>
      </w:r>
      <w:proofErr w:type="spellEnd"/>
      <w:r w:rsidR="00712613">
        <w:rPr>
          <w:lang w:val="en-US"/>
        </w:rPr>
        <w:t xml:space="preserve"> </w:t>
      </w:r>
      <w:proofErr w:type="spellStart"/>
      <w:proofErr w:type="gramStart"/>
      <w:r w:rsidR="00712613">
        <w:rPr>
          <w:lang w:val="en-US"/>
        </w:rPr>
        <w:t>için</w:t>
      </w:r>
      <w:proofErr w:type="spellEnd"/>
      <w:r w:rsidR="00712613">
        <w:rPr>
          <w:lang w:val="en-US"/>
        </w:rPr>
        <w:t xml:space="preserve"> ;</w:t>
      </w:r>
      <w:proofErr w:type="gramEnd"/>
      <w:r w:rsidR="00712613">
        <w:rPr>
          <w:lang w:val="en-US"/>
        </w:rPr>
        <w:t xml:space="preserve"> WORM </w:t>
      </w:r>
      <w:proofErr w:type="spellStart"/>
      <w:r w:rsidR="00712613">
        <w:rPr>
          <w:lang w:val="en-US"/>
        </w:rPr>
        <w:t>yani</w:t>
      </w:r>
      <w:proofErr w:type="spellEnd"/>
      <w:r w:rsidR="00712613">
        <w:rPr>
          <w:lang w:val="en-US"/>
        </w:rPr>
        <w:t xml:space="preserve"> </w:t>
      </w:r>
      <w:proofErr w:type="spellStart"/>
      <w:r w:rsidR="00712613">
        <w:rPr>
          <w:lang w:val="en-US"/>
        </w:rPr>
        <w:t>kayıtların</w:t>
      </w:r>
      <w:proofErr w:type="spellEnd"/>
      <w:r w:rsidR="00712613">
        <w:rPr>
          <w:lang w:val="en-US"/>
        </w:rPr>
        <w:t xml:space="preserve"> </w:t>
      </w:r>
      <w:proofErr w:type="spellStart"/>
      <w:proofErr w:type="gramStart"/>
      <w:r w:rsidR="00712613">
        <w:rPr>
          <w:lang w:val="en-US"/>
        </w:rPr>
        <w:t>değiştirilemez</w:t>
      </w:r>
      <w:proofErr w:type="spellEnd"/>
      <w:r w:rsidR="00712613">
        <w:rPr>
          <w:lang w:val="en-US"/>
        </w:rPr>
        <w:t xml:space="preserve"> ,</w:t>
      </w:r>
      <w:proofErr w:type="gramEnd"/>
      <w:r w:rsidR="00712613">
        <w:rPr>
          <w:lang w:val="en-US"/>
        </w:rPr>
        <w:t xml:space="preserve"> </w:t>
      </w:r>
      <w:proofErr w:type="spellStart"/>
      <w:r w:rsidR="00712613">
        <w:rPr>
          <w:lang w:val="en-US"/>
        </w:rPr>
        <w:t>denetlenebilir</w:t>
      </w:r>
      <w:proofErr w:type="spellEnd"/>
      <w:r w:rsidR="00712613">
        <w:rPr>
          <w:lang w:val="en-US"/>
        </w:rPr>
        <w:t xml:space="preserve"> ve </w:t>
      </w:r>
      <w:proofErr w:type="spellStart"/>
      <w:r w:rsidR="00712613">
        <w:rPr>
          <w:lang w:val="en-US"/>
        </w:rPr>
        <w:t>gerektiğinde</w:t>
      </w:r>
      <w:proofErr w:type="spellEnd"/>
      <w:r w:rsidR="00712613">
        <w:rPr>
          <w:lang w:val="en-US"/>
        </w:rPr>
        <w:t xml:space="preserve"> </w:t>
      </w:r>
      <w:proofErr w:type="spellStart"/>
      <w:r w:rsidR="00712613">
        <w:rPr>
          <w:lang w:val="en-US"/>
        </w:rPr>
        <w:t>erişilebilir</w:t>
      </w:r>
      <w:proofErr w:type="spellEnd"/>
      <w:r w:rsidR="00712613">
        <w:rPr>
          <w:lang w:val="en-US"/>
        </w:rPr>
        <w:t xml:space="preserve"> </w:t>
      </w:r>
      <w:proofErr w:type="spellStart"/>
      <w:r w:rsidR="00712613">
        <w:rPr>
          <w:lang w:val="en-US"/>
        </w:rPr>
        <w:t>olması</w:t>
      </w:r>
      <w:proofErr w:type="spellEnd"/>
      <w:r w:rsidR="00712613">
        <w:rPr>
          <w:lang w:val="en-US"/>
        </w:rPr>
        <w:t xml:space="preserve"> </w:t>
      </w:r>
      <w:proofErr w:type="spellStart"/>
      <w:r w:rsidR="00712613">
        <w:rPr>
          <w:lang w:val="en-US"/>
        </w:rPr>
        <w:t>gerektiğini</w:t>
      </w:r>
      <w:proofErr w:type="spellEnd"/>
      <w:r w:rsidR="00712613">
        <w:rPr>
          <w:lang w:val="en-US"/>
        </w:rPr>
        <w:t xml:space="preserve"> </w:t>
      </w:r>
      <w:proofErr w:type="spellStart"/>
      <w:r w:rsidR="00712613">
        <w:rPr>
          <w:lang w:val="en-US"/>
        </w:rPr>
        <w:t>belirtmektedir</w:t>
      </w:r>
      <w:proofErr w:type="spellEnd"/>
      <w:r w:rsidR="00712613">
        <w:rPr>
          <w:lang w:val="en-US"/>
        </w:rPr>
        <w:t xml:space="preserve">. </w:t>
      </w:r>
      <w:r w:rsidR="008C3D8C">
        <w:rPr>
          <w:lang w:val="en-US"/>
        </w:rPr>
        <w:t xml:space="preserve">Microsoft Azure ve Microsoft 365 </w:t>
      </w:r>
      <w:proofErr w:type="spellStart"/>
      <w:r w:rsidR="008C3D8C">
        <w:rPr>
          <w:lang w:val="en-US"/>
        </w:rPr>
        <w:t>bu</w:t>
      </w:r>
      <w:proofErr w:type="spellEnd"/>
      <w:r w:rsidR="008C3D8C">
        <w:rPr>
          <w:lang w:val="en-US"/>
        </w:rPr>
        <w:t xml:space="preserve"> </w:t>
      </w:r>
      <w:proofErr w:type="spellStart"/>
      <w:r w:rsidR="008C3D8C">
        <w:rPr>
          <w:lang w:val="en-US"/>
        </w:rPr>
        <w:t>kurallara</w:t>
      </w:r>
      <w:proofErr w:type="spellEnd"/>
      <w:r w:rsidR="008C3D8C">
        <w:rPr>
          <w:lang w:val="en-US"/>
        </w:rPr>
        <w:t xml:space="preserve"> </w:t>
      </w:r>
      <w:proofErr w:type="spellStart"/>
      <w:r w:rsidR="008C3D8C">
        <w:rPr>
          <w:lang w:val="en-US"/>
        </w:rPr>
        <w:t>uygun</w:t>
      </w:r>
      <w:proofErr w:type="spellEnd"/>
      <w:r w:rsidR="008C3D8C">
        <w:rPr>
          <w:lang w:val="en-US"/>
        </w:rPr>
        <w:t xml:space="preserve"> </w:t>
      </w:r>
      <w:proofErr w:type="spellStart"/>
      <w:r w:rsidR="008C3D8C">
        <w:rPr>
          <w:lang w:val="en-US"/>
        </w:rPr>
        <w:t>çalışmaktadır</w:t>
      </w:r>
      <w:proofErr w:type="spellEnd"/>
      <w:r w:rsidR="008C3D8C">
        <w:rPr>
          <w:lang w:val="en-US"/>
        </w:rPr>
        <w:t xml:space="preserve">. </w:t>
      </w:r>
      <w:proofErr w:type="gramStart"/>
      <w:r w:rsidR="008C3D8C">
        <w:rPr>
          <w:lang w:val="en-US"/>
        </w:rPr>
        <w:t>Microsoft ,</w:t>
      </w:r>
      <w:proofErr w:type="gramEnd"/>
      <w:r w:rsidR="008C3D8C">
        <w:rPr>
          <w:lang w:val="en-US"/>
        </w:rPr>
        <w:t xml:space="preserve"> </w:t>
      </w:r>
      <w:proofErr w:type="spellStart"/>
      <w:r w:rsidR="008C3D8C">
        <w:rPr>
          <w:lang w:val="en-US"/>
        </w:rPr>
        <w:t>resmi</w:t>
      </w:r>
      <w:proofErr w:type="spellEnd"/>
      <w:r w:rsidR="008C3D8C">
        <w:rPr>
          <w:lang w:val="en-US"/>
        </w:rPr>
        <w:t xml:space="preserve"> </w:t>
      </w:r>
      <w:proofErr w:type="spellStart"/>
      <w:r w:rsidR="008C3D8C">
        <w:rPr>
          <w:lang w:val="en-US"/>
        </w:rPr>
        <w:t>bir</w:t>
      </w:r>
      <w:proofErr w:type="spellEnd"/>
      <w:r w:rsidR="008C3D8C">
        <w:rPr>
          <w:lang w:val="en-US"/>
        </w:rPr>
        <w:t xml:space="preserve"> </w:t>
      </w:r>
      <w:proofErr w:type="spellStart"/>
      <w:r w:rsidR="008C3D8C">
        <w:rPr>
          <w:lang w:val="en-US"/>
        </w:rPr>
        <w:t>uygunluk</w:t>
      </w:r>
      <w:proofErr w:type="spellEnd"/>
      <w:r w:rsidR="008C3D8C">
        <w:rPr>
          <w:lang w:val="en-US"/>
        </w:rPr>
        <w:t xml:space="preserve"> </w:t>
      </w:r>
      <w:proofErr w:type="spellStart"/>
      <w:r w:rsidR="008C3D8C">
        <w:rPr>
          <w:lang w:val="en-US"/>
        </w:rPr>
        <w:t>mektubu</w:t>
      </w:r>
      <w:proofErr w:type="spellEnd"/>
      <w:r w:rsidR="008C3D8C">
        <w:rPr>
          <w:lang w:val="en-US"/>
        </w:rPr>
        <w:t xml:space="preserve"> </w:t>
      </w:r>
      <w:proofErr w:type="spellStart"/>
      <w:r w:rsidR="003334C7">
        <w:rPr>
          <w:lang w:val="en-US"/>
        </w:rPr>
        <w:t>hazırlayıp</w:t>
      </w:r>
      <w:proofErr w:type="spellEnd"/>
      <w:r w:rsidR="003334C7">
        <w:rPr>
          <w:lang w:val="en-US"/>
        </w:rPr>
        <w:t xml:space="preserve"> </w:t>
      </w:r>
      <w:proofErr w:type="spellStart"/>
      <w:r w:rsidR="003334C7">
        <w:rPr>
          <w:lang w:val="en-US"/>
        </w:rPr>
        <w:t>SEC’e</w:t>
      </w:r>
      <w:proofErr w:type="spellEnd"/>
      <w:r w:rsidR="003334C7">
        <w:rPr>
          <w:lang w:val="en-US"/>
        </w:rPr>
        <w:t xml:space="preserve"> </w:t>
      </w:r>
      <w:proofErr w:type="spellStart"/>
      <w:r w:rsidR="003334C7">
        <w:rPr>
          <w:lang w:val="en-US"/>
        </w:rPr>
        <w:t>sunmanız</w:t>
      </w:r>
      <w:proofErr w:type="spellEnd"/>
      <w:r w:rsidR="003334C7">
        <w:rPr>
          <w:lang w:val="en-US"/>
        </w:rPr>
        <w:t xml:space="preserve"> </w:t>
      </w:r>
      <w:proofErr w:type="spellStart"/>
      <w:r w:rsidR="003334C7">
        <w:rPr>
          <w:lang w:val="en-US"/>
        </w:rPr>
        <w:t>için</w:t>
      </w:r>
      <w:proofErr w:type="spellEnd"/>
      <w:r w:rsidR="003334C7">
        <w:rPr>
          <w:lang w:val="en-US"/>
        </w:rPr>
        <w:t xml:space="preserve"> </w:t>
      </w:r>
      <w:proofErr w:type="spellStart"/>
      <w:r w:rsidR="003334C7">
        <w:rPr>
          <w:lang w:val="en-US"/>
        </w:rPr>
        <w:t>sizlere</w:t>
      </w:r>
      <w:proofErr w:type="spellEnd"/>
      <w:r w:rsidR="003334C7">
        <w:rPr>
          <w:lang w:val="en-US"/>
        </w:rPr>
        <w:t xml:space="preserve"> </w:t>
      </w:r>
      <w:proofErr w:type="spellStart"/>
      <w:r w:rsidR="003334C7">
        <w:rPr>
          <w:lang w:val="en-US"/>
        </w:rPr>
        <w:t>destek</w:t>
      </w:r>
      <w:proofErr w:type="spellEnd"/>
      <w:r w:rsidR="003334C7">
        <w:rPr>
          <w:lang w:val="en-US"/>
        </w:rPr>
        <w:t xml:space="preserve"> </w:t>
      </w:r>
      <w:proofErr w:type="spellStart"/>
      <w:r w:rsidR="003334C7">
        <w:rPr>
          <w:lang w:val="en-US"/>
        </w:rPr>
        <w:t>vermektedir</w:t>
      </w:r>
      <w:proofErr w:type="spellEnd"/>
      <w:r w:rsidR="003334C7">
        <w:rPr>
          <w:lang w:val="en-US"/>
        </w:rPr>
        <w:t xml:space="preserve">. </w:t>
      </w:r>
      <w:proofErr w:type="spellStart"/>
      <w:proofErr w:type="gramStart"/>
      <w:r w:rsidR="003334C7">
        <w:rPr>
          <w:lang w:val="en-US"/>
        </w:rPr>
        <w:t>Kısacası</w:t>
      </w:r>
      <w:proofErr w:type="spellEnd"/>
      <w:r w:rsidR="003334C7">
        <w:rPr>
          <w:lang w:val="en-US"/>
        </w:rPr>
        <w:t xml:space="preserve"> ;</w:t>
      </w:r>
      <w:proofErr w:type="gramEnd"/>
      <w:r w:rsidR="003334C7">
        <w:rPr>
          <w:lang w:val="en-US"/>
        </w:rPr>
        <w:t xml:space="preserve"> </w:t>
      </w:r>
      <w:proofErr w:type="gramStart"/>
      <w:r w:rsidR="003334C7">
        <w:rPr>
          <w:lang w:val="en-US"/>
        </w:rPr>
        <w:t>Microsoft ,</w:t>
      </w:r>
      <w:proofErr w:type="gramEnd"/>
      <w:r w:rsidR="003334C7">
        <w:rPr>
          <w:lang w:val="en-US"/>
        </w:rPr>
        <w:t xml:space="preserve"> Finans </w:t>
      </w:r>
      <w:proofErr w:type="spellStart"/>
      <w:r w:rsidR="003334C7">
        <w:rPr>
          <w:lang w:val="en-US"/>
        </w:rPr>
        <w:t>şirketlerinin</w:t>
      </w:r>
      <w:proofErr w:type="spellEnd"/>
      <w:r w:rsidR="003334C7">
        <w:rPr>
          <w:lang w:val="en-US"/>
        </w:rPr>
        <w:t xml:space="preserve"> </w:t>
      </w:r>
      <w:proofErr w:type="spellStart"/>
      <w:r w:rsidR="003334C7">
        <w:rPr>
          <w:lang w:val="en-US"/>
        </w:rPr>
        <w:t>kayıtlarını</w:t>
      </w:r>
      <w:proofErr w:type="spellEnd"/>
      <w:r w:rsidR="003334C7">
        <w:rPr>
          <w:lang w:val="en-US"/>
        </w:rPr>
        <w:t xml:space="preserve"> </w:t>
      </w:r>
      <w:proofErr w:type="spellStart"/>
      <w:r w:rsidR="003334C7">
        <w:rPr>
          <w:lang w:val="en-US"/>
        </w:rPr>
        <w:t>güvenli</w:t>
      </w:r>
      <w:proofErr w:type="spellEnd"/>
      <w:r w:rsidR="003334C7">
        <w:rPr>
          <w:lang w:val="en-US"/>
        </w:rPr>
        <w:t xml:space="preserve"> </w:t>
      </w:r>
      <w:proofErr w:type="spellStart"/>
      <w:r w:rsidR="003334C7">
        <w:rPr>
          <w:lang w:val="en-US"/>
        </w:rPr>
        <w:t>saklamasını</w:t>
      </w:r>
      <w:proofErr w:type="spellEnd"/>
      <w:r w:rsidR="003334C7">
        <w:rPr>
          <w:lang w:val="en-US"/>
        </w:rPr>
        <w:t xml:space="preserve"> ve SEC </w:t>
      </w:r>
      <w:proofErr w:type="spellStart"/>
      <w:r w:rsidR="003334C7">
        <w:rPr>
          <w:lang w:val="en-US"/>
        </w:rPr>
        <w:t>kurallarına</w:t>
      </w:r>
      <w:proofErr w:type="spellEnd"/>
      <w:r w:rsidR="003334C7">
        <w:rPr>
          <w:lang w:val="en-US"/>
        </w:rPr>
        <w:t xml:space="preserve"> </w:t>
      </w:r>
      <w:proofErr w:type="spellStart"/>
      <w:r w:rsidR="003334C7">
        <w:rPr>
          <w:lang w:val="en-US"/>
        </w:rPr>
        <w:t>uyum</w:t>
      </w:r>
      <w:proofErr w:type="spellEnd"/>
      <w:r w:rsidR="003334C7">
        <w:rPr>
          <w:lang w:val="en-US"/>
        </w:rPr>
        <w:t xml:space="preserve"> </w:t>
      </w:r>
      <w:proofErr w:type="spellStart"/>
      <w:r w:rsidR="003334C7">
        <w:rPr>
          <w:lang w:val="en-US"/>
        </w:rPr>
        <w:t>sağlamasını</w:t>
      </w:r>
      <w:proofErr w:type="spellEnd"/>
      <w:r w:rsidR="003334C7">
        <w:rPr>
          <w:lang w:val="en-US"/>
        </w:rPr>
        <w:t xml:space="preserve"> </w:t>
      </w:r>
      <w:proofErr w:type="spellStart"/>
      <w:r w:rsidR="003334C7">
        <w:rPr>
          <w:lang w:val="en-US"/>
        </w:rPr>
        <w:t>kolaylaştırmaktadır</w:t>
      </w:r>
      <w:proofErr w:type="spellEnd"/>
      <w:r w:rsidR="003334C7">
        <w:rPr>
          <w:lang w:val="en-US"/>
        </w:rPr>
        <w:t xml:space="preserve">. </w:t>
      </w:r>
    </w:p>
    <w:p w14:paraId="50A2EB0E" w14:textId="77777777" w:rsidR="009555FE" w:rsidRDefault="009555FE" w:rsidP="009555FE">
      <w:pPr>
        <w:rPr>
          <w:lang w:val="en-US"/>
        </w:rPr>
      </w:pPr>
    </w:p>
    <w:p w14:paraId="5211AECD" w14:textId="56C14C8F" w:rsidR="009555FE" w:rsidRPr="009555FE" w:rsidRDefault="009555FE" w:rsidP="009555FE">
      <w:pPr>
        <w:rPr>
          <w:b/>
          <w:lang w:val="en-US"/>
        </w:rPr>
      </w:pPr>
      <w:r w:rsidRPr="009555FE">
        <w:rPr>
          <w:b/>
          <w:lang w:val="en-US"/>
        </w:rPr>
        <w:lastRenderedPageBreak/>
        <w:t>FISC (Japan)</w:t>
      </w:r>
    </w:p>
    <w:p w14:paraId="021CCCDA" w14:textId="4E0BC3CA" w:rsidR="007C4975" w:rsidRPr="00B11951" w:rsidRDefault="00135B89" w:rsidP="00DD3781">
      <w:pPr>
        <w:rPr>
          <w:lang w:val="nb-NO"/>
        </w:rPr>
      </w:pPr>
      <w:r>
        <w:rPr>
          <w:lang w:val="en-US"/>
        </w:rPr>
        <w:t xml:space="preserve">Center for Financial Information </w:t>
      </w:r>
      <w:proofErr w:type="gramStart"/>
      <w:r>
        <w:rPr>
          <w:lang w:val="en-US"/>
        </w:rPr>
        <w:t>Systems ,</w:t>
      </w:r>
      <w:proofErr w:type="gramEnd"/>
      <w:r>
        <w:rPr>
          <w:lang w:val="en-US"/>
        </w:rPr>
        <w:t xml:space="preserve"> </w:t>
      </w:r>
      <w:proofErr w:type="spellStart"/>
      <w:r>
        <w:rPr>
          <w:lang w:val="en-US"/>
        </w:rPr>
        <w:t>Japonya</w:t>
      </w:r>
      <w:proofErr w:type="spellEnd"/>
      <w:r>
        <w:rPr>
          <w:lang w:val="en-US"/>
        </w:rPr>
        <w:t xml:space="preserve"> </w:t>
      </w:r>
      <w:proofErr w:type="spellStart"/>
      <w:r>
        <w:rPr>
          <w:lang w:val="en-US"/>
        </w:rPr>
        <w:t>Maliye</w:t>
      </w:r>
      <w:proofErr w:type="spellEnd"/>
      <w:r>
        <w:rPr>
          <w:lang w:val="en-US"/>
        </w:rPr>
        <w:t xml:space="preserve"> </w:t>
      </w:r>
      <w:proofErr w:type="spellStart"/>
      <w:r>
        <w:rPr>
          <w:lang w:val="en-US"/>
        </w:rPr>
        <w:t>Bakanlığı</w:t>
      </w:r>
      <w:proofErr w:type="spellEnd"/>
      <w:r>
        <w:rPr>
          <w:lang w:val="en-US"/>
        </w:rPr>
        <w:t xml:space="preserve"> </w:t>
      </w:r>
      <w:proofErr w:type="spellStart"/>
      <w:r>
        <w:rPr>
          <w:lang w:val="en-US"/>
        </w:rPr>
        <w:t>tarafından</w:t>
      </w:r>
      <w:proofErr w:type="spellEnd"/>
      <w:r>
        <w:rPr>
          <w:lang w:val="en-US"/>
        </w:rPr>
        <w:t xml:space="preserve"> </w:t>
      </w:r>
      <w:proofErr w:type="spellStart"/>
      <w:r>
        <w:rPr>
          <w:lang w:val="en-US"/>
        </w:rPr>
        <w:t>kurulmuş</w:t>
      </w:r>
      <w:proofErr w:type="spellEnd"/>
      <w:r>
        <w:rPr>
          <w:lang w:val="en-US"/>
        </w:rPr>
        <w:t xml:space="preserve"> ve </w:t>
      </w:r>
      <w:proofErr w:type="spellStart"/>
      <w:r>
        <w:rPr>
          <w:lang w:val="en-US"/>
        </w:rPr>
        <w:t>bankacılık</w:t>
      </w:r>
      <w:proofErr w:type="spellEnd"/>
      <w:r>
        <w:rPr>
          <w:lang w:val="en-US"/>
        </w:rPr>
        <w:t xml:space="preserve"> </w:t>
      </w:r>
      <w:proofErr w:type="spellStart"/>
      <w:r>
        <w:rPr>
          <w:lang w:val="en-US"/>
        </w:rPr>
        <w:t>sistemlerinin</w:t>
      </w:r>
      <w:proofErr w:type="spellEnd"/>
      <w:r>
        <w:rPr>
          <w:lang w:val="en-US"/>
        </w:rPr>
        <w:t xml:space="preserve"> </w:t>
      </w:r>
      <w:proofErr w:type="spellStart"/>
      <w:r>
        <w:rPr>
          <w:lang w:val="en-US"/>
        </w:rPr>
        <w:t>güvenliğini</w:t>
      </w:r>
      <w:proofErr w:type="spellEnd"/>
      <w:r>
        <w:rPr>
          <w:lang w:val="en-US"/>
        </w:rPr>
        <w:t xml:space="preserve"> </w:t>
      </w:r>
      <w:proofErr w:type="spellStart"/>
      <w:r>
        <w:rPr>
          <w:lang w:val="en-US"/>
        </w:rPr>
        <w:t>artırmayı</w:t>
      </w:r>
      <w:proofErr w:type="spellEnd"/>
      <w:r>
        <w:rPr>
          <w:lang w:val="en-US"/>
        </w:rPr>
        <w:t xml:space="preserve"> </w:t>
      </w:r>
      <w:proofErr w:type="spellStart"/>
      <w:r>
        <w:rPr>
          <w:lang w:val="en-US"/>
        </w:rPr>
        <w:t>amaçlayan</w:t>
      </w:r>
      <w:proofErr w:type="spellEnd"/>
      <w:r>
        <w:rPr>
          <w:lang w:val="en-US"/>
        </w:rPr>
        <w:t xml:space="preserve"> </w:t>
      </w:r>
      <w:proofErr w:type="spellStart"/>
      <w:r>
        <w:rPr>
          <w:lang w:val="en-US"/>
        </w:rPr>
        <w:t>organizasyondur</w:t>
      </w:r>
      <w:proofErr w:type="spellEnd"/>
      <w:r>
        <w:rPr>
          <w:lang w:val="en-US"/>
        </w:rPr>
        <w:t xml:space="preserve">. </w:t>
      </w:r>
      <w:r w:rsidRPr="00B11951">
        <w:rPr>
          <w:lang w:val="nb-NO"/>
        </w:rPr>
        <w:t>Finansal kuruluşlar için bilgisayar sistemlerinde güvenlik politikaları , acil durum planları ve 300’den fazla control içeren standartlardır. Bunlar yasal bir zorunluluk olmasa da Japonya’daki finansal kurumlar genellikle bu standartlara uymaktadır. Microsoft’un bu uyumuyla , Japonya’daki finansal kurumların bulut geçişlerinde güven oluşturmasına yardımcı olmaktadır. Hangi hizmetlerde kullanılır ? Microsoft Azure , Dynamics 365, Office 365 , Intune , Power BI</w:t>
      </w:r>
    </w:p>
    <w:p w14:paraId="54B4CD0F" w14:textId="77777777" w:rsidR="007C4975" w:rsidRPr="00B11951" w:rsidRDefault="007C4975" w:rsidP="007C4975">
      <w:pPr>
        <w:rPr>
          <w:b/>
          <w:lang w:val="nb-NO"/>
        </w:rPr>
      </w:pPr>
      <w:r w:rsidRPr="00B11951">
        <w:rPr>
          <w:b/>
          <w:lang w:val="nb-NO"/>
        </w:rPr>
        <w:t>FSA (Denmark)</w:t>
      </w:r>
    </w:p>
    <w:p w14:paraId="3462FDF1" w14:textId="027D290D" w:rsidR="007C4975" w:rsidRDefault="00896D68" w:rsidP="00DD3781">
      <w:pPr>
        <w:rPr>
          <w:lang w:val="en-US"/>
        </w:rPr>
      </w:pPr>
      <w:r>
        <w:rPr>
          <w:lang w:val="en-US"/>
        </w:rPr>
        <w:t xml:space="preserve">Financial Supervisory Authority Denmark </w:t>
      </w:r>
      <w:proofErr w:type="spellStart"/>
      <w:r>
        <w:rPr>
          <w:lang w:val="en-US"/>
        </w:rPr>
        <w:t>yani</w:t>
      </w:r>
      <w:proofErr w:type="spellEnd"/>
      <w:r>
        <w:rPr>
          <w:lang w:val="en-US"/>
        </w:rPr>
        <w:t xml:space="preserve"> </w:t>
      </w:r>
      <w:proofErr w:type="spellStart"/>
      <w:r>
        <w:rPr>
          <w:lang w:val="en-US"/>
        </w:rPr>
        <w:t>Danimarka</w:t>
      </w:r>
      <w:proofErr w:type="spellEnd"/>
      <w:r>
        <w:rPr>
          <w:lang w:val="en-US"/>
        </w:rPr>
        <w:t xml:space="preserve"> </w:t>
      </w:r>
      <w:proofErr w:type="spellStart"/>
      <w:r>
        <w:rPr>
          <w:lang w:val="en-US"/>
        </w:rPr>
        <w:t>Finansal</w:t>
      </w:r>
      <w:proofErr w:type="spellEnd"/>
      <w:r>
        <w:rPr>
          <w:lang w:val="en-US"/>
        </w:rPr>
        <w:t xml:space="preserve"> </w:t>
      </w:r>
      <w:proofErr w:type="spellStart"/>
      <w:r>
        <w:rPr>
          <w:lang w:val="en-US"/>
        </w:rPr>
        <w:t>Denetim</w:t>
      </w:r>
      <w:proofErr w:type="spellEnd"/>
      <w:r>
        <w:rPr>
          <w:lang w:val="en-US"/>
        </w:rPr>
        <w:t xml:space="preserve"> </w:t>
      </w:r>
      <w:proofErr w:type="spellStart"/>
      <w:r>
        <w:rPr>
          <w:lang w:val="en-US"/>
        </w:rPr>
        <w:t>otoritesi</w:t>
      </w:r>
      <w:proofErr w:type="spellEnd"/>
      <w:r>
        <w:rPr>
          <w:lang w:val="en-US"/>
        </w:rPr>
        <w:t xml:space="preserve"> </w:t>
      </w:r>
      <w:proofErr w:type="spellStart"/>
      <w:r>
        <w:rPr>
          <w:lang w:val="en-US"/>
        </w:rPr>
        <w:t>olarak</w:t>
      </w:r>
      <w:proofErr w:type="spellEnd"/>
      <w:r>
        <w:rPr>
          <w:lang w:val="en-US"/>
        </w:rPr>
        <w:t xml:space="preserve"> </w:t>
      </w:r>
      <w:proofErr w:type="spellStart"/>
      <w:r>
        <w:rPr>
          <w:lang w:val="en-US"/>
        </w:rPr>
        <w:t>anılmaktadır</w:t>
      </w:r>
      <w:proofErr w:type="spellEnd"/>
      <w:r>
        <w:rPr>
          <w:lang w:val="en-US"/>
        </w:rPr>
        <w:t xml:space="preserve">. </w:t>
      </w:r>
      <w:r w:rsidR="00CE1A0E">
        <w:t>Danimarka’nın finansal kurumlarını denetleyen resmi otoritesi olan ülke içindeki bankalar ve finans kuruluşlarına yönelik düzenleyici kurallar hazırlamak ve uyumu denetlemekle sorumludur. Ayrıca Avrupa Bankacılık Otoritesi (EBA) ile birlikte çalışarak, bulut bilişimde dış kaynak kullanımına dair kapsamlı öneriler sunmaktadır.</w:t>
      </w:r>
      <w:r w:rsidR="004742E0" w:rsidRPr="00B11951">
        <w:t xml:space="preserve"> </w:t>
      </w:r>
      <w:r w:rsidR="004742E0">
        <w:rPr>
          <w:lang w:val="en-US"/>
        </w:rPr>
        <w:t xml:space="preserve">Hangi </w:t>
      </w:r>
      <w:proofErr w:type="spellStart"/>
      <w:r w:rsidR="004742E0">
        <w:rPr>
          <w:lang w:val="en-US"/>
        </w:rPr>
        <w:t>hizmetlerde</w:t>
      </w:r>
      <w:proofErr w:type="spellEnd"/>
      <w:r w:rsidR="004742E0">
        <w:rPr>
          <w:lang w:val="en-US"/>
        </w:rPr>
        <w:t xml:space="preserve"> </w:t>
      </w:r>
      <w:proofErr w:type="spellStart"/>
      <w:proofErr w:type="gramStart"/>
      <w:r w:rsidR="004742E0">
        <w:rPr>
          <w:lang w:val="en-US"/>
        </w:rPr>
        <w:t>kullanılır</w:t>
      </w:r>
      <w:proofErr w:type="spellEnd"/>
      <w:r w:rsidR="004742E0">
        <w:rPr>
          <w:lang w:val="en-US"/>
        </w:rPr>
        <w:t xml:space="preserve"> ?</w:t>
      </w:r>
      <w:proofErr w:type="gramEnd"/>
      <w:r w:rsidR="000A383F">
        <w:rPr>
          <w:lang w:val="en-US"/>
        </w:rPr>
        <w:t xml:space="preserve"> Microsoft </w:t>
      </w:r>
      <w:proofErr w:type="gramStart"/>
      <w:r w:rsidR="000A383F">
        <w:rPr>
          <w:lang w:val="en-US"/>
        </w:rPr>
        <w:t>Azure ,</w:t>
      </w:r>
      <w:proofErr w:type="gramEnd"/>
      <w:r w:rsidR="000A383F">
        <w:rPr>
          <w:lang w:val="en-US"/>
        </w:rPr>
        <w:t xml:space="preserve"> Dynamics </w:t>
      </w:r>
      <w:proofErr w:type="gramStart"/>
      <w:r w:rsidR="000A383F">
        <w:rPr>
          <w:lang w:val="en-US"/>
        </w:rPr>
        <w:t>365 ,</w:t>
      </w:r>
      <w:proofErr w:type="gramEnd"/>
      <w:r w:rsidR="000A383F">
        <w:rPr>
          <w:lang w:val="en-US"/>
        </w:rPr>
        <w:t xml:space="preserve"> Microsoft 365</w:t>
      </w:r>
    </w:p>
    <w:p w14:paraId="5605D67E" w14:textId="77777777" w:rsidR="00EC3B0F" w:rsidRPr="00EC3B0F" w:rsidRDefault="00EC3B0F" w:rsidP="00EC3B0F">
      <w:pPr>
        <w:rPr>
          <w:b/>
          <w:lang w:val="en-US"/>
        </w:rPr>
      </w:pPr>
      <w:r w:rsidRPr="00EC3B0F">
        <w:rPr>
          <w:b/>
          <w:lang w:val="en-US"/>
        </w:rPr>
        <w:t>GLBA (US)</w:t>
      </w:r>
    </w:p>
    <w:p w14:paraId="169C87AE" w14:textId="2E83D12D" w:rsidR="00214399" w:rsidRDefault="001D6AF3" w:rsidP="00DD3781">
      <w:r>
        <w:t>Gramm–Leach–Bliley Act olarak anılmaktadır. GLBA , Amerika Birleşik Devletlerinde Finansal Kuruluşların müşteri gizliliğini koruma zorunluluğunu getiren yasadır.</w:t>
      </w:r>
      <w:r w:rsidRPr="00B11951">
        <w:t xml:space="preserve"> Hangi hizmetlerde kullanılır ? Microsoft </w:t>
      </w:r>
      <w:r>
        <w:t xml:space="preserve">Azure, Office 365, Dynamics </w:t>
      </w:r>
      <w:proofErr w:type="gramStart"/>
      <w:r>
        <w:t>365 ,</w:t>
      </w:r>
      <w:proofErr w:type="gramEnd"/>
      <w:r>
        <w:t xml:space="preserve"> Power BI</w:t>
      </w:r>
    </w:p>
    <w:p w14:paraId="1D832BA6" w14:textId="2B9BFA57" w:rsidR="0000798E" w:rsidRPr="00B11951" w:rsidRDefault="0000798E" w:rsidP="0000798E">
      <w:pPr>
        <w:rPr>
          <w:b/>
        </w:rPr>
      </w:pPr>
      <w:r w:rsidRPr="00B11951">
        <w:rPr>
          <w:b/>
        </w:rPr>
        <w:t>KNF (Poland)</w:t>
      </w:r>
    </w:p>
    <w:p w14:paraId="11FC778E" w14:textId="1CB607B2" w:rsidR="0000798E" w:rsidRDefault="001F5790" w:rsidP="00DD3781">
      <w:r>
        <w:rPr>
          <w:lang w:val="en-US"/>
        </w:rPr>
        <w:t xml:space="preserve">The Polish Financial Supervision Authority (KNF) </w:t>
      </w:r>
      <w:proofErr w:type="spellStart"/>
      <w:r>
        <w:rPr>
          <w:lang w:val="en-US"/>
        </w:rPr>
        <w:t>yani</w:t>
      </w:r>
      <w:proofErr w:type="spellEnd"/>
      <w:r>
        <w:rPr>
          <w:lang w:val="en-US"/>
        </w:rPr>
        <w:t xml:space="preserve"> </w:t>
      </w:r>
      <w:proofErr w:type="spellStart"/>
      <w:r>
        <w:rPr>
          <w:lang w:val="en-US"/>
        </w:rPr>
        <w:t>Polonya</w:t>
      </w:r>
      <w:proofErr w:type="spellEnd"/>
      <w:r>
        <w:rPr>
          <w:lang w:val="en-US"/>
        </w:rPr>
        <w:t xml:space="preserve"> </w:t>
      </w:r>
      <w:proofErr w:type="spellStart"/>
      <w:r>
        <w:rPr>
          <w:lang w:val="en-US"/>
        </w:rPr>
        <w:t>Finansal</w:t>
      </w:r>
      <w:proofErr w:type="spellEnd"/>
      <w:r>
        <w:rPr>
          <w:lang w:val="en-US"/>
        </w:rPr>
        <w:t xml:space="preserve"> </w:t>
      </w:r>
      <w:proofErr w:type="spellStart"/>
      <w:r>
        <w:rPr>
          <w:lang w:val="en-US"/>
        </w:rPr>
        <w:t>Denetim</w:t>
      </w:r>
      <w:proofErr w:type="spellEnd"/>
      <w:r>
        <w:rPr>
          <w:lang w:val="en-US"/>
        </w:rPr>
        <w:t xml:space="preserve"> Otoritesi </w:t>
      </w:r>
      <w:proofErr w:type="spellStart"/>
      <w:r>
        <w:rPr>
          <w:lang w:val="en-US"/>
        </w:rPr>
        <w:t>olarak</w:t>
      </w:r>
      <w:proofErr w:type="spellEnd"/>
      <w:r>
        <w:rPr>
          <w:lang w:val="en-US"/>
        </w:rPr>
        <w:t xml:space="preserve"> </w:t>
      </w:r>
      <w:proofErr w:type="spellStart"/>
      <w:r>
        <w:rPr>
          <w:lang w:val="en-US"/>
        </w:rPr>
        <w:t>anılmaktadır</w:t>
      </w:r>
      <w:proofErr w:type="spellEnd"/>
      <w:r>
        <w:rPr>
          <w:lang w:val="en-US"/>
        </w:rPr>
        <w:t xml:space="preserve">. </w:t>
      </w:r>
      <w:r>
        <w:t>Polonya’daki bankacılık, sermaye piyasaları, sigorta, emeklilik ve elektronik para kurumlarını denetleyen ana finansal düzenleyici otoritedir. KNF, Avrupa Bankacılık Otoritesi (EBA) ile birlikte finansal kuruluşların bulut hizmet sağlayıcılarını nasıl değerlendirmesi gerektiğine dair rehberler oluşturmaktadır.</w:t>
      </w:r>
      <w:r w:rsidRPr="001F5790">
        <w:t xml:space="preserve"> </w:t>
      </w:r>
      <w:r>
        <w:t xml:space="preserve">Microsoft, Polonya'daki finansal kurumlar için bir </w:t>
      </w:r>
      <w:r>
        <w:rPr>
          <w:rStyle w:val="Strong"/>
        </w:rPr>
        <w:t>bulut uyumluluk kontrol listesi (compliance checklist)</w:t>
      </w:r>
      <w:r>
        <w:t xml:space="preserve"> sağlar. </w:t>
      </w:r>
      <w:r w:rsidRPr="00B11951">
        <w:t>Hangi hizmetlerde kullanılır ?</w:t>
      </w:r>
      <w:r w:rsidRPr="001F5790">
        <w:t xml:space="preserve"> </w:t>
      </w:r>
      <w:r>
        <w:t>Microsoft Azure, Dynamics 365 , Microsoft 365</w:t>
      </w:r>
    </w:p>
    <w:p w14:paraId="0E51E73F" w14:textId="187D8D85" w:rsidR="0013726D" w:rsidRPr="00B11951" w:rsidRDefault="00625790" w:rsidP="00625790">
      <w:pPr>
        <w:rPr>
          <w:b/>
        </w:rPr>
      </w:pPr>
      <w:r w:rsidRPr="00B11951">
        <w:rPr>
          <w:b/>
        </w:rPr>
        <w:t>MAS and ABS (Singapore)</w:t>
      </w:r>
    </w:p>
    <w:p w14:paraId="23AAE103" w14:textId="70AC678D" w:rsidR="00625790" w:rsidRDefault="00625790" w:rsidP="00625790">
      <w:pPr>
        <w:rPr>
          <w:lang w:val="en-US"/>
        </w:rPr>
      </w:pPr>
      <w:r>
        <w:rPr>
          <w:lang w:val="en-US"/>
        </w:rPr>
        <w:t>M</w:t>
      </w:r>
      <w:r w:rsidR="00D91BE4">
        <w:rPr>
          <w:lang w:val="en-US"/>
        </w:rPr>
        <w:t xml:space="preserve">onetary Authority of Singapore (MAS) </w:t>
      </w:r>
      <w:proofErr w:type="spellStart"/>
      <w:r w:rsidR="00D91BE4">
        <w:rPr>
          <w:lang w:val="en-US"/>
        </w:rPr>
        <w:t>yani</w:t>
      </w:r>
      <w:proofErr w:type="spellEnd"/>
      <w:r w:rsidR="00D91BE4">
        <w:rPr>
          <w:lang w:val="en-US"/>
        </w:rPr>
        <w:t xml:space="preserve"> </w:t>
      </w:r>
      <w:proofErr w:type="spellStart"/>
      <w:r w:rsidR="00D91BE4">
        <w:rPr>
          <w:lang w:val="en-US"/>
        </w:rPr>
        <w:t>Singapur</w:t>
      </w:r>
      <w:proofErr w:type="spellEnd"/>
      <w:r w:rsidR="00D91BE4">
        <w:rPr>
          <w:lang w:val="en-US"/>
        </w:rPr>
        <w:t xml:space="preserve"> Para </w:t>
      </w:r>
      <w:proofErr w:type="spellStart"/>
      <w:proofErr w:type="gramStart"/>
      <w:r w:rsidR="00D91BE4">
        <w:rPr>
          <w:lang w:val="en-US"/>
        </w:rPr>
        <w:t>Otoritesi</w:t>
      </w:r>
      <w:proofErr w:type="spellEnd"/>
      <w:r w:rsidR="00D91BE4">
        <w:rPr>
          <w:lang w:val="en-US"/>
        </w:rPr>
        <w:t xml:space="preserve"> ,</w:t>
      </w:r>
      <w:proofErr w:type="gramEnd"/>
      <w:r w:rsidR="00D91BE4">
        <w:rPr>
          <w:lang w:val="en-US"/>
        </w:rPr>
        <w:t xml:space="preserve"> Association of Banks in Singapore </w:t>
      </w:r>
      <w:proofErr w:type="spellStart"/>
      <w:r w:rsidR="00D91BE4">
        <w:rPr>
          <w:lang w:val="en-US"/>
        </w:rPr>
        <w:t>yani</w:t>
      </w:r>
      <w:proofErr w:type="spellEnd"/>
      <w:r w:rsidR="00D91BE4">
        <w:rPr>
          <w:lang w:val="en-US"/>
        </w:rPr>
        <w:t xml:space="preserve"> </w:t>
      </w:r>
      <w:proofErr w:type="spellStart"/>
      <w:r w:rsidR="00D91BE4">
        <w:rPr>
          <w:lang w:val="en-US"/>
        </w:rPr>
        <w:t>Singapur</w:t>
      </w:r>
      <w:proofErr w:type="spellEnd"/>
      <w:r w:rsidR="00D91BE4">
        <w:rPr>
          <w:lang w:val="en-US"/>
        </w:rPr>
        <w:t xml:space="preserve"> </w:t>
      </w:r>
      <w:proofErr w:type="spellStart"/>
      <w:r w:rsidR="00D91BE4">
        <w:rPr>
          <w:lang w:val="en-US"/>
        </w:rPr>
        <w:t>Bankalar</w:t>
      </w:r>
      <w:proofErr w:type="spellEnd"/>
      <w:r w:rsidR="00D91BE4">
        <w:rPr>
          <w:lang w:val="en-US"/>
        </w:rPr>
        <w:t xml:space="preserve"> </w:t>
      </w:r>
      <w:proofErr w:type="spellStart"/>
      <w:r w:rsidR="00D91BE4">
        <w:rPr>
          <w:lang w:val="en-US"/>
        </w:rPr>
        <w:t>Birliği</w:t>
      </w:r>
      <w:proofErr w:type="spellEnd"/>
      <w:r w:rsidR="00D91BE4">
        <w:rPr>
          <w:lang w:val="en-US"/>
        </w:rPr>
        <w:t xml:space="preserve"> </w:t>
      </w:r>
      <w:proofErr w:type="spellStart"/>
      <w:r w:rsidR="00D91BE4">
        <w:rPr>
          <w:lang w:val="en-US"/>
        </w:rPr>
        <w:t>olarak</w:t>
      </w:r>
      <w:proofErr w:type="spellEnd"/>
      <w:r w:rsidR="00D91BE4">
        <w:rPr>
          <w:lang w:val="en-US"/>
        </w:rPr>
        <w:t xml:space="preserve"> </w:t>
      </w:r>
      <w:proofErr w:type="spellStart"/>
      <w:r w:rsidR="00D91BE4">
        <w:rPr>
          <w:lang w:val="en-US"/>
        </w:rPr>
        <w:t>anılmaktadır</w:t>
      </w:r>
      <w:proofErr w:type="spellEnd"/>
      <w:r w:rsidR="00D91BE4">
        <w:rPr>
          <w:lang w:val="en-US"/>
        </w:rPr>
        <w:t>.</w:t>
      </w:r>
    </w:p>
    <w:p w14:paraId="210D7C9E" w14:textId="6EBC11AC" w:rsidR="00D91BE4" w:rsidRDefault="00D91BE4" w:rsidP="00D91BE4">
      <w:r>
        <w:rPr>
          <w:rStyle w:val="Strong"/>
        </w:rPr>
        <w:t xml:space="preserve">MAS </w:t>
      </w:r>
      <w:r w:rsidRPr="00D91BE4">
        <w:rPr>
          <w:rStyle w:val="Strong"/>
          <w:b w:val="0"/>
        </w:rPr>
        <w:t xml:space="preserve">, </w:t>
      </w:r>
      <w:r>
        <w:t xml:space="preserve">Singapur’un merkezi bankası ve finansal kurumları denetleyen otoritesidir. Finansal kurumların bulut hizmetlerinde güvenli ve risk temelli bir yaklaşım benimsemesini önermektedir. Bunlardan biri, </w:t>
      </w:r>
      <w:r>
        <w:rPr>
          <w:rStyle w:val="Strong"/>
        </w:rPr>
        <w:t>"material outsourcing"</w:t>
      </w:r>
      <w:r>
        <w:t xml:space="preserve"> olarak tanımlanan kritik dış kaynak kullanımının yıllık gözden geçirilmesi ve denetim haklarının sözleşmelere dahil edilmesi olarak tanımlanmaktadır. MAS, bulut hizmet kullanımından önce bilgi verilmesini zorunlu kılmaz; ancak risk temelli kendi değerlendirmelerini yapmalarını istemektedir.</w:t>
      </w:r>
    </w:p>
    <w:p w14:paraId="165FA5A3" w14:textId="3DCDC1B5" w:rsidR="00D91BE4" w:rsidRDefault="00D91BE4" w:rsidP="00625790">
      <w:r>
        <w:rPr>
          <w:rStyle w:val="Strong"/>
        </w:rPr>
        <w:t xml:space="preserve">ABS , </w:t>
      </w:r>
      <w:r>
        <w:t xml:space="preserve">MAS yönergelerine destek olarak bankalara yönelik </w:t>
      </w:r>
      <w:r>
        <w:rPr>
          <w:rStyle w:val="Strong"/>
        </w:rPr>
        <w:t>Uygulama Rehberi (Cloud Computing Implementation Guide)</w:t>
      </w:r>
      <w:r>
        <w:t xml:space="preserve"> yayınlamıştır. Özellikle sözleşme </w:t>
      </w:r>
      <w:r w:rsidRPr="00D91BE4">
        <w:t>detayları</w:t>
      </w:r>
      <w:r>
        <w:t xml:space="preserve"> ve teknik güvenlik önlemleri konusunda yol gösterir.</w:t>
      </w:r>
    </w:p>
    <w:p w14:paraId="198D1147" w14:textId="53DC8012" w:rsidR="00CA471F" w:rsidRPr="00B11951" w:rsidRDefault="00CA471F" w:rsidP="00625790"/>
    <w:p w14:paraId="6E9DD0C5" w14:textId="77777777" w:rsidR="00CA471F" w:rsidRPr="00B11951" w:rsidRDefault="00CA471F" w:rsidP="00CA471F"/>
    <w:p w14:paraId="0BEA89E1" w14:textId="375F0822" w:rsidR="00CA471F" w:rsidRDefault="00CA471F" w:rsidP="00CA471F">
      <w:pPr>
        <w:rPr>
          <w:b/>
          <w:lang w:val="en-US"/>
        </w:rPr>
      </w:pPr>
      <w:r w:rsidRPr="00CA471F">
        <w:rPr>
          <w:b/>
          <w:lang w:val="en-US"/>
        </w:rPr>
        <w:lastRenderedPageBreak/>
        <w:t>NBB and FSMA (Belgium)</w:t>
      </w:r>
    </w:p>
    <w:p w14:paraId="53C7CFD9" w14:textId="764E884C" w:rsidR="00CA471F" w:rsidRDefault="000127E7" w:rsidP="00CA471F">
      <w:pPr>
        <w:rPr>
          <w:lang w:val="en-US"/>
        </w:rPr>
      </w:pPr>
      <w:r>
        <w:rPr>
          <w:lang w:val="en-US"/>
        </w:rPr>
        <w:t xml:space="preserve">National Bank of Belgium (NBB) </w:t>
      </w:r>
      <w:proofErr w:type="spellStart"/>
      <w:r>
        <w:rPr>
          <w:lang w:val="en-US"/>
        </w:rPr>
        <w:t>yani</w:t>
      </w:r>
      <w:proofErr w:type="spellEnd"/>
      <w:r>
        <w:rPr>
          <w:lang w:val="en-US"/>
        </w:rPr>
        <w:t xml:space="preserve"> </w:t>
      </w:r>
      <w:proofErr w:type="spellStart"/>
      <w:r>
        <w:rPr>
          <w:lang w:val="en-US"/>
        </w:rPr>
        <w:t>Belçika</w:t>
      </w:r>
      <w:proofErr w:type="spellEnd"/>
      <w:r>
        <w:rPr>
          <w:lang w:val="en-US"/>
        </w:rPr>
        <w:t xml:space="preserve"> </w:t>
      </w:r>
      <w:proofErr w:type="spellStart"/>
      <w:r>
        <w:rPr>
          <w:lang w:val="en-US"/>
        </w:rPr>
        <w:t>Ulusal</w:t>
      </w:r>
      <w:proofErr w:type="spellEnd"/>
      <w:r>
        <w:rPr>
          <w:lang w:val="en-US"/>
        </w:rPr>
        <w:t xml:space="preserve"> </w:t>
      </w:r>
      <w:proofErr w:type="spellStart"/>
      <w:r>
        <w:rPr>
          <w:lang w:val="en-US"/>
        </w:rPr>
        <w:t>Bankası</w:t>
      </w:r>
      <w:proofErr w:type="spellEnd"/>
      <w:r>
        <w:rPr>
          <w:lang w:val="en-US"/>
        </w:rPr>
        <w:t xml:space="preserve"> Financial Services and Markets Authority (FSMA) </w:t>
      </w:r>
      <w:proofErr w:type="spellStart"/>
      <w:r>
        <w:rPr>
          <w:lang w:val="en-US"/>
        </w:rPr>
        <w:t>yani</w:t>
      </w:r>
      <w:proofErr w:type="spellEnd"/>
      <w:r>
        <w:rPr>
          <w:lang w:val="en-US"/>
        </w:rPr>
        <w:t xml:space="preserve"> </w:t>
      </w:r>
      <w:proofErr w:type="spellStart"/>
      <w:r w:rsidR="001F6222">
        <w:rPr>
          <w:lang w:val="en-US"/>
        </w:rPr>
        <w:t>Finansal</w:t>
      </w:r>
      <w:proofErr w:type="spellEnd"/>
      <w:r w:rsidR="001F6222">
        <w:rPr>
          <w:lang w:val="en-US"/>
        </w:rPr>
        <w:t xml:space="preserve"> Hizmetler ve </w:t>
      </w:r>
      <w:proofErr w:type="spellStart"/>
      <w:r w:rsidR="001F6222">
        <w:rPr>
          <w:lang w:val="en-US"/>
        </w:rPr>
        <w:t>Piyasalar</w:t>
      </w:r>
      <w:proofErr w:type="spellEnd"/>
      <w:r w:rsidR="001F6222">
        <w:rPr>
          <w:lang w:val="en-US"/>
        </w:rPr>
        <w:t xml:space="preserve"> </w:t>
      </w:r>
      <w:proofErr w:type="spellStart"/>
      <w:r w:rsidR="001F6222">
        <w:rPr>
          <w:lang w:val="en-US"/>
        </w:rPr>
        <w:t>Otoritesi</w:t>
      </w:r>
      <w:proofErr w:type="spellEnd"/>
      <w:r w:rsidR="001F6222">
        <w:rPr>
          <w:lang w:val="en-US"/>
        </w:rPr>
        <w:t xml:space="preserve"> </w:t>
      </w:r>
      <w:proofErr w:type="spellStart"/>
      <w:r w:rsidR="001F6222">
        <w:rPr>
          <w:lang w:val="en-US"/>
        </w:rPr>
        <w:t>olarak</w:t>
      </w:r>
      <w:proofErr w:type="spellEnd"/>
      <w:r w:rsidR="001F6222">
        <w:rPr>
          <w:lang w:val="en-US"/>
        </w:rPr>
        <w:t xml:space="preserve"> </w:t>
      </w:r>
      <w:proofErr w:type="spellStart"/>
      <w:r w:rsidR="001F6222">
        <w:rPr>
          <w:lang w:val="en-US"/>
        </w:rPr>
        <w:t>anılmaktadır</w:t>
      </w:r>
      <w:proofErr w:type="spellEnd"/>
      <w:r w:rsidR="001F6222">
        <w:rPr>
          <w:lang w:val="en-US"/>
        </w:rPr>
        <w:t xml:space="preserve">. </w:t>
      </w:r>
    </w:p>
    <w:p w14:paraId="1912ECB0" w14:textId="6FA8E098" w:rsidR="001F6222" w:rsidRPr="00B11951" w:rsidRDefault="001F6222" w:rsidP="001F6222">
      <w:pPr>
        <w:spacing w:before="100" w:beforeAutospacing="1" w:after="100" w:afterAutospacing="1" w:line="240" w:lineRule="auto"/>
        <w:rPr>
          <w:lang w:val="nb-NO"/>
        </w:rPr>
      </w:pPr>
      <w:r w:rsidRPr="00B11951">
        <w:rPr>
          <w:lang w:val="nb-NO"/>
        </w:rPr>
        <w:t>NBB ; Bankalar, sigorta şirketleri, aracı kurumlar gibi finansal kuruluşların denetiminden sorumlu merkez bankası</w:t>
      </w:r>
      <w:r w:rsidR="00121845" w:rsidRPr="00B11951">
        <w:rPr>
          <w:lang w:val="nb-NO"/>
        </w:rPr>
        <w:t xml:space="preserve"> </w:t>
      </w:r>
    </w:p>
    <w:p w14:paraId="060ED5B6" w14:textId="4CB286C0" w:rsidR="001F6222" w:rsidRPr="001F6222" w:rsidRDefault="001F6222" w:rsidP="00121845">
      <w:r w:rsidRPr="00B11951">
        <w:rPr>
          <w:lang w:val="nb-NO"/>
        </w:rPr>
        <w:t xml:space="preserve">FSMA </w:t>
      </w:r>
      <w:r w:rsidR="00121845" w:rsidRPr="00B11951">
        <w:rPr>
          <w:lang w:val="nb-NO"/>
        </w:rPr>
        <w:t xml:space="preserve">; </w:t>
      </w:r>
      <w:r w:rsidRPr="00B11951">
        <w:rPr>
          <w:lang w:val="nb-NO"/>
        </w:rPr>
        <w:t>Finansal piyasaları, yatırım şirketlerini ve tasarruf-planlarını denetleyen kurum</w:t>
      </w:r>
      <w:r w:rsidR="00121845" w:rsidRPr="00B11951">
        <w:rPr>
          <w:lang w:val="nb-NO"/>
        </w:rPr>
        <w:t>dur.</w:t>
      </w:r>
      <w:r w:rsidRPr="00B11951">
        <w:rPr>
          <w:lang w:val="nb-NO"/>
        </w:rPr>
        <w:br/>
        <w:t xml:space="preserve">Her iki kuruluş da, AB düzeyinde Outsourcing </w:t>
      </w:r>
      <w:r w:rsidR="00121845" w:rsidRPr="00B11951">
        <w:rPr>
          <w:lang w:val="nb-NO"/>
        </w:rPr>
        <w:t xml:space="preserve">yani </w:t>
      </w:r>
      <w:r w:rsidRPr="00B11951">
        <w:rPr>
          <w:lang w:val="nb-NO"/>
        </w:rPr>
        <w:t>dış kaynak kullanımı</w:t>
      </w:r>
      <w:r w:rsidR="00121845" w:rsidRPr="00B11951">
        <w:rPr>
          <w:lang w:val="nb-NO"/>
        </w:rPr>
        <w:t xml:space="preserve"> </w:t>
      </w:r>
      <w:r w:rsidRPr="00B11951">
        <w:rPr>
          <w:lang w:val="nb-NO"/>
        </w:rPr>
        <w:t>konusunda ortak standartlar belirleyen EBA ile uyumlu şekilde çalış</w:t>
      </w:r>
      <w:r w:rsidR="00121845" w:rsidRPr="00B11951">
        <w:rPr>
          <w:lang w:val="nb-NO"/>
        </w:rPr>
        <w:t xml:space="preserve">maktadır. Belçika'daki finans kurumlarına, Microsoft’un bulut hizmetlerini kullanırken NBB ve FSMA düzenlemelerine </w:t>
      </w:r>
      <w:r w:rsidR="00121845" w:rsidRPr="00B11951">
        <w:rPr>
          <w:b/>
          <w:bCs/>
          <w:lang w:val="nb-NO"/>
        </w:rPr>
        <w:t>uyumlu olabilmeleri</w:t>
      </w:r>
      <w:r w:rsidR="00121845" w:rsidRPr="00B11951">
        <w:rPr>
          <w:lang w:val="nb-NO"/>
        </w:rPr>
        <w:t xml:space="preserve"> için hazırlanmış bir </w:t>
      </w:r>
      <w:r w:rsidR="00121845" w:rsidRPr="00B11951">
        <w:rPr>
          <w:b/>
          <w:bCs/>
          <w:lang w:val="nb-NO"/>
        </w:rPr>
        <w:t>uyum kontrol listesi (compliance checklist)</w:t>
      </w:r>
      <w:r w:rsidR="00121845" w:rsidRPr="00B11951">
        <w:rPr>
          <w:lang w:val="nb-NO"/>
        </w:rPr>
        <w:t xml:space="preserve"> sunmaktadır. </w:t>
      </w:r>
      <w:r w:rsidR="00121845">
        <w:rPr>
          <w:lang w:val="en-US"/>
        </w:rPr>
        <w:t xml:space="preserve">Hangi </w:t>
      </w:r>
      <w:proofErr w:type="spellStart"/>
      <w:r w:rsidR="00121845">
        <w:rPr>
          <w:lang w:val="en-US"/>
        </w:rPr>
        <w:t>hizmetlerde</w:t>
      </w:r>
      <w:proofErr w:type="spellEnd"/>
      <w:r w:rsidR="00121845">
        <w:rPr>
          <w:lang w:val="en-US"/>
        </w:rPr>
        <w:t xml:space="preserve"> </w:t>
      </w:r>
      <w:proofErr w:type="spellStart"/>
      <w:proofErr w:type="gramStart"/>
      <w:r w:rsidR="00121845">
        <w:rPr>
          <w:lang w:val="en-US"/>
        </w:rPr>
        <w:t>kullanılır</w:t>
      </w:r>
      <w:proofErr w:type="spellEnd"/>
      <w:r w:rsidR="00121845">
        <w:rPr>
          <w:lang w:val="en-US"/>
        </w:rPr>
        <w:t xml:space="preserve"> ?</w:t>
      </w:r>
      <w:proofErr w:type="gramEnd"/>
      <w:r w:rsidR="00121845" w:rsidRPr="001F5790">
        <w:t xml:space="preserve"> </w:t>
      </w:r>
      <w:r w:rsidR="00121845">
        <w:t xml:space="preserve">Microsoft Azure, Dynamics 365 , Microsoft 365 </w:t>
      </w:r>
    </w:p>
    <w:p w14:paraId="1998705D" w14:textId="46D40B08" w:rsidR="002C05F4" w:rsidRPr="002C05F4" w:rsidRDefault="002C05F4" w:rsidP="002C05F4">
      <w:pPr>
        <w:rPr>
          <w:b/>
          <w:lang w:val="en-US"/>
        </w:rPr>
      </w:pPr>
      <w:r w:rsidRPr="002C05F4">
        <w:rPr>
          <w:b/>
          <w:lang w:val="en-US"/>
        </w:rPr>
        <w:t>OSFI (Canada)</w:t>
      </w:r>
    </w:p>
    <w:p w14:paraId="516C031C" w14:textId="0315ABF9" w:rsidR="005A7A03" w:rsidRDefault="00B40DA0" w:rsidP="00CA471F">
      <w:r>
        <w:t xml:space="preserve">Office of the Superintendent of Financial Institutions , Kanada’da finansal kurumları (bankalar, sigorta şirketleri gibi) denetleyen düzenleyici otoritedir. Finansal kuruluşlar, bulut hizmet sağlayıcılarıyla yaptıkları dış kaynak kullanımında OSFI’nin </w:t>
      </w:r>
      <w:r>
        <w:rPr>
          <w:rStyle w:val="Strong"/>
        </w:rPr>
        <w:t>B-10 yönergelerine</w:t>
      </w:r>
      <w:r>
        <w:t xml:space="preserve"> ve Kanada’nın gizlilik kanunlarına (örneğin PIPEDA) uymak zorundadırlar.</w:t>
      </w:r>
      <w:r w:rsidR="00214F43">
        <w:t xml:space="preserve"> </w:t>
      </w:r>
      <w:r w:rsidR="00214F43">
        <w:rPr>
          <w:lang w:val="en-US"/>
        </w:rPr>
        <w:t xml:space="preserve">Hangi </w:t>
      </w:r>
      <w:proofErr w:type="spellStart"/>
      <w:r w:rsidR="00214F43">
        <w:rPr>
          <w:lang w:val="en-US"/>
        </w:rPr>
        <w:t>hizmetlerde</w:t>
      </w:r>
      <w:proofErr w:type="spellEnd"/>
      <w:r w:rsidR="00214F43">
        <w:rPr>
          <w:lang w:val="en-US"/>
        </w:rPr>
        <w:t xml:space="preserve"> </w:t>
      </w:r>
      <w:proofErr w:type="spellStart"/>
      <w:r w:rsidR="00214F43">
        <w:rPr>
          <w:lang w:val="en-US"/>
        </w:rPr>
        <w:t>kullanılır</w:t>
      </w:r>
      <w:proofErr w:type="spellEnd"/>
      <w:r w:rsidR="00214F43">
        <w:rPr>
          <w:lang w:val="en-US"/>
        </w:rPr>
        <w:t>?</w:t>
      </w:r>
      <w:r w:rsidR="00214F43" w:rsidRPr="001F5790">
        <w:t xml:space="preserve"> </w:t>
      </w:r>
      <w:r w:rsidR="00214F43">
        <w:t>Microsoft Azure, Dynamics 365 , Microsoft 365</w:t>
      </w:r>
    </w:p>
    <w:p w14:paraId="71732DB8" w14:textId="77777777" w:rsidR="00C7161F" w:rsidRPr="00214F43" w:rsidRDefault="00C7161F" w:rsidP="00CA471F"/>
    <w:sectPr w:rsidR="00C7161F" w:rsidRPr="00214F4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9322F3" w14:textId="77777777" w:rsidR="00DE3724" w:rsidRDefault="00DE3724" w:rsidP="000D5E49">
      <w:pPr>
        <w:spacing w:after="0" w:line="240" w:lineRule="auto"/>
      </w:pPr>
      <w:r>
        <w:separator/>
      </w:r>
    </w:p>
  </w:endnote>
  <w:endnote w:type="continuationSeparator" w:id="0">
    <w:p w14:paraId="0FDC5D7C" w14:textId="77777777" w:rsidR="00DE3724" w:rsidRDefault="00DE3724" w:rsidP="000D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03062" w14:textId="77777777" w:rsidR="00B11951" w:rsidRDefault="00B119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92C69" w14:textId="77777777" w:rsidR="00B11951" w:rsidRDefault="00B119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75049" w14:textId="77777777" w:rsidR="00B11951" w:rsidRDefault="00B119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AE5332" w14:textId="77777777" w:rsidR="00DE3724" w:rsidRDefault="00DE3724" w:rsidP="000D5E49">
      <w:pPr>
        <w:spacing w:after="0" w:line="240" w:lineRule="auto"/>
      </w:pPr>
      <w:r>
        <w:separator/>
      </w:r>
    </w:p>
  </w:footnote>
  <w:footnote w:type="continuationSeparator" w:id="0">
    <w:p w14:paraId="60B0BFB5" w14:textId="77777777" w:rsidR="00DE3724" w:rsidRDefault="00DE3724" w:rsidP="000D5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DBBC0" w14:textId="4C59B2E9" w:rsidR="00B11951" w:rsidRDefault="00B11951">
    <w:pPr>
      <w:pStyle w:val="Header"/>
    </w:pPr>
    <w:r>
      <w:rPr>
        <w:noProof/>
      </w:rPr>
      <w:pict w14:anchorId="28317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6678563" o:spid="_x0000_s1026" type="#_x0000_t75" style="position:absolute;margin-left:0;margin-top:0;width:451.1pt;height:451.1pt;z-index:-251657216;mso-position-horizontal:center;mso-position-horizontal-relative:margin;mso-position-vertical:center;mso-position-vertical-relative:margin" o:allowincell="f">
          <v:imagedata r:id="rId1" o:title="9821907"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6904A" w14:textId="0BCFD811" w:rsidR="00B11951" w:rsidRDefault="00B11951">
    <w:pPr>
      <w:pStyle w:val="Header"/>
    </w:pPr>
    <w:r>
      <w:rPr>
        <w:noProof/>
      </w:rPr>
      <w:pict w14:anchorId="3FA0BC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6678564" o:spid="_x0000_s1027" type="#_x0000_t75" style="position:absolute;margin-left:0;margin-top:0;width:451.1pt;height:451.1pt;z-index:-251656192;mso-position-horizontal:center;mso-position-horizontal-relative:margin;mso-position-vertical:center;mso-position-vertical-relative:margin" o:allowincell="f">
          <v:imagedata r:id="rId1" o:title="9821907"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DB126" w14:textId="39CC4402" w:rsidR="00B11951" w:rsidRDefault="00B11951">
    <w:pPr>
      <w:pStyle w:val="Header"/>
    </w:pPr>
    <w:r>
      <w:rPr>
        <w:noProof/>
      </w:rPr>
      <w:pict w14:anchorId="6C59CE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6678562" o:spid="_x0000_s1025" type="#_x0000_t75" style="position:absolute;margin-left:0;margin-top:0;width:451.1pt;height:451.1pt;z-index:-251658240;mso-position-horizontal:center;mso-position-horizontal-relative:margin;mso-position-vertical:center;mso-position-vertical-relative:margin" o:allowincell="f">
          <v:imagedata r:id="rId1" o:title="9821907"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FAD4"/>
      </v:shape>
    </w:pict>
  </w:numPicBullet>
  <w:abstractNum w:abstractNumId="0" w15:restartNumberingAfterBreak="0">
    <w:nsid w:val="01F535EB"/>
    <w:multiLevelType w:val="multilevel"/>
    <w:tmpl w:val="9148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45EA1"/>
    <w:multiLevelType w:val="multilevel"/>
    <w:tmpl w:val="3DEC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735A8"/>
    <w:multiLevelType w:val="hybridMultilevel"/>
    <w:tmpl w:val="44887F0C"/>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1E22404"/>
    <w:multiLevelType w:val="multilevel"/>
    <w:tmpl w:val="DB1656E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61182"/>
    <w:multiLevelType w:val="multilevel"/>
    <w:tmpl w:val="D97AC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1217D9"/>
    <w:multiLevelType w:val="hybridMultilevel"/>
    <w:tmpl w:val="2BFCEE46"/>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BCE17CB"/>
    <w:multiLevelType w:val="multilevel"/>
    <w:tmpl w:val="1A848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374E7"/>
    <w:multiLevelType w:val="multilevel"/>
    <w:tmpl w:val="3BA6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C5333"/>
    <w:multiLevelType w:val="multilevel"/>
    <w:tmpl w:val="3C06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8D2608"/>
    <w:multiLevelType w:val="hybridMultilevel"/>
    <w:tmpl w:val="92068C92"/>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05F229F"/>
    <w:multiLevelType w:val="multilevel"/>
    <w:tmpl w:val="F022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4A337D"/>
    <w:multiLevelType w:val="hybridMultilevel"/>
    <w:tmpl w:val="1C14AE44"/>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63B7357E"/>
    <w:multiLevelType w:val="hybridMultilevel"/>
    <w:tmpl w:val="2346A60C"/>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B56203E"/>
    <w:multiLevelType w:val="hybridMultilevel"/>
    <w:tmpl w:val="64E2D288"/>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0537DD1"/>
    <w:multiLevelType w:val="multilevel"/>
    <w:tmpl w:val="0F966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D45647"/>
    <w:multiLevelType w:val="hybridMultilevel"/>
    <w:tmpl w:val="35B4C774"/>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D725459"/>
    <w:multiLevelType w:val="multilevel"/>
    <w:tmpl w:val="2F1E1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5473801">
    <w:abstractNumId w:val="5"/>
  </w:num>
  <w:num w:numId="2" w16cid:durableId="1101341665">
    <w:abstractNumId w:val="15"/>
  </w:num>
  <w:num w:numId="3" w16cid:durableId="870534778">
    <w:abstractNumId w:val="10"/>
  </w:num>
  <w:num w:numId="4" w16cid:durableId="1992782265">
    <w:abstractNumId w:val="3"/>
  </w:num>
  <w:num w:numId="5" w16cid:durableId="281620925">
    <w:abstractNumId w:val="14"/>
  </w:num>
  <w:num w:numId="6" w16cid:durableId="1565796146">
    <w:abstractNumId w:val="6"/>
  </w:num>
  <w:num w:numId="7" w16cid:durableId="1284385162">
    <w:abstractNumId w:val="0"/>
  </w:num>
  <w:num w:numId="8" w16cid:durableId="106118549">
    <w:abstractNumId w:val="7"/>
  </w:num>
  <w:num w:numId="9" w16cid:durableId="1660962290">
    <w:abstractNumId w:val="4"/>
  </w:num>
  <w:num w:numId="10" w16cid:durableId="1026559652">
    <w:abstractNumId w:val="8"/>
  </w:num>
  <w:num w:numId="11" w16cid:durableId="1541504378">
    <w:abstractNumId w:val="16"/>
  </w:num>
  <w:num w:numId="12" w16cid:durableId="99303569">
    <w:abstractNumId w:val="1"/>
  </w:num>
  <w:num w:numId="13" w16cid:durableId="356081222">
    <w:abstractNumId w:val="2"/>
  </w:num>
  <w:num w:numId="14" w16cid:durableId="1985499575">
    <w:abstractNumId w:val="12"/>
  </w:num>
  <w:num w:numId="15" w16cid:durableId="1578172691">
    <w:abstractNumId w:val="13"/>
  </w:num>
  <w:num w:numId="16" w16cid:durableId="1812484060">
    <w:abstractNumId w:val="11"/>
  </w:num>
  <w:num w:numId="17" w16cid:durableId="3650592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37"/>
    <w:rsid w:val="0000798E"/>
    <w:rsid w:val="000127E7"/>
    <w:rsid w:val="00026865"/>
    <w:rsid w:val="0003200A"/>
    <w:rsid w:val="00032AA0"/>
    <w:rsid w:val="0003454D"/>
    <w:rsid w:val="000403A4"/>
    <w:rsid w:val="000504E6"/>
    <w:rsid w:val="000541EF"/>
    <w:rsid w:val="00086F2B"/>
    <w:rsid w:val="000A383F"/>
    <w:rsid w:val="000A48E9"/>
    <w:rsid w:val="000A55F5"/>
    <w:rsid w:val="000A69D8"/>
    <w:rsid w:val="000B1520"/>
    <w:rsid w:val="000D547B"/>
    <w:rsid w:val="000D5E49"/>
    <w:rsid w:val="000F1ADD"/>
    <w:rsid w:val="000F2595"/>
    <w:rsid w:val="000F2A5D"/>
    <w:rsid w:val="001028FC"/>
    <w:rsid w:val="00103D0F"/>
    <w:rsid w:val="00121845"/>
    <w:rsid w:val="00124C53"/>
    <w:rsid w:val="001303B9"/>
    <w:rsid w:val="00135B89"/>
    <w:rsid w:val="0013726D"/>
    <w:rsid w:val="00142BC3"/>
    <w:rsid w:val="00151D89"/>
    <w:rsid w:val="001534F4"/>
    <w:rsid w:val="00161025"/>
    <w:rsid w:val="00161DF1"/>
    <w:rsid w:val="00174452"/>
    <w:rsid w:val="0017503F"/>
    <w:rsid w:val="00194CD0"/>
    <w:rsid w:val="001A2354"/>
    <w:rsid w:val="001B2D25"/>
    <w:rsid w:val="001C2837"/>
    <w:rsid w:val="001D6AF3"/>
    <w:rsid w:val="001E43BD"/>
    <w:rsid w:val="001F5790"/>
    <w:rsid w:val="001F6222"/>
    <w:rsid w:val="0021290B"/>
    <w:rsid w:val="00214399"/>
    <w:rsid w:val="00214F43"/>
    <w:rsid w:val="00221E7D"/>
    <w:rsid w:val="0024660B"/>
    <w:rsid w:val="0026376A"/>
    <w:rsid w:val="002A091C"/>
    <w:rsid w:val="002A2F27"/>
    <w:rsid w:val="002C05F4"/>
    <w:rsid w:val="002C1866"/>
    <w:rsid w:val="002D419D"/>
    <w:rsid w:val="002D6B5E"/>
    <w:rsid w:val="002F1AD3"/>
    <w:rsid w:val="002F658D"/>
    <w:rsid w:val="003334C7"/>
    <w:rsid w:val="003414C6"/>
    <w:rsid w:val="00344239"/>
    <w:rsid w:val="00355E0C"/>
    <w:rsid w:val="0035778D"/>
    <w:rsid w:val="00363B40"/>
    <w:rsid w:val="00367972"/>
    <w:rsid w:val="00390276"/>
    <w:rsid w:val="003B6CDC"/>
    <w:rsid w:val="003D6156"/>
    <w:rsid w:val="003F4292"/>
    <w:rsid w:val="00405414"/>
    <w:rsid w:val="00406F31"/>
    <w:rsid w:val="004117CF"/>
    <w:rsid w:val="00426D9E"/>
    <w:rsid w:val="00434B53"/>
    <w:rsid w:val="00436F39"/>
    <w:rsid w:val="00451B39"/>
    <w:rsid w:val="00456509"/>
    <w:rsid w:val="004601A4"/>
    <w:rsid w:val="00466E87"/>
    <w:rsid w:val="00471938"/>
    <w:rsid w:val="004742E0"/>
    <w:rsid w:val="004C21FB"/>
    <w:rsid w:val="00515A94"/>
    <w:rsid w:val="005556F6"/>
    <w:rsid w:val="00592E59"/>
    <w:rsid w:val="005967A8"/>
    <w:rsid w:val="005A7A03"/>
    <w:rsid w:val="005B4617"/>
    <w:rsid w:val="005C0E54"/>
    <w:rsid w:val="005D4AA5"/>
    <w:rsid w:val="005D6341"/>
    <w:rsid w:val="005E0792"/>
    <w:rsid w:val="005E62C6"/>
    <w:rsid w:val="006047DA"/>
    <w:rsid w:val="00615897"/>
    <w:rsid w:val="00625790"/>
    <w:rsid w:val="00630854"/>
    <w:rsid w:val="00644885"/>
    <w:rsid w:val="00653D2B"/>
    <w:rsid w:val="006B6B02"/>
    <w:rsid w:val="006F3325"/>
    <w:rsid w:val="00702F75"/>
    <w:rsid w:val="00712613"/>
    <w:rsid w:val="00722F87"/>
    <w:rsid w:val="00732F95"/>
    <w:rsid w:val="00757086"/>
    <w:rsid w:val="007614F1"/>
    <w:rsid w:val="007641AF"/>
    <w:rsid w:val="00767D61"/>
    <w:rsid w:val="00783B4E"/>
    <w:rsid w:val="007C4975"/>
    <w:rsid w:val="007C4AEC"/>
    <w:rsid w:val="007D298D"/>
    <w:rsid w:val="007E67F9"/>
    <w:rsid w:val="007F027F"/>
    <w:rsid w:val="00810148"/>
    <w:rsid w:val="00825F5E"/>
    <w:rsid w:val="00834CBF"/>
    <w:rsid w:val="00846006"/>
    <w:rsid w:val="00850D66"/>
    <w:rsid w:val="008572C8"/>
    <w:rsid w:val="008573D0"/>
    <w:rsid w:val="00871B21"/>
    <w:rsid w:val="00896D68"/>
    <w:rsid w:val="008A2BE3"/>
    <w:rsid w:val="008A4923"/>
    <w:rsid w:val="008C393E"/>
    <w:rsid w:val="008C3D8C"/>
    <w:rsid w:val="008E219A"/>
    <w:rsid w:val="008F0A56"/>
    <w:rsid w:val="00906A04"/>
    <w:rsid w:val="00915F42"/>
    <w:rsid w:val="00916D07"/>
    <w:rsid w:val="009555FE"/>
    <w:rsid w:val="00980417"/>
    <w:rsid w:val="00990BB1"/>
    <w:rsid w:val="009A597D"/>
    <w:rsid w:val="009B1F19"/>
    <w:rsid w:val="009D340F"/>
    <w:rsid w:val="009D6640"/>
    <w:rsid w:val="009D7D31"/>
    <w:rsid w:val="009E08D3"/>
    <w:rsid w:val="00A06F63"/>
    <w:rsid w:val="00A10FB5"/>
    <w:rsid w:val="00A20643"/>
    <w:rsid w:val="00A4449B"/>
    <w:rsid w:val="00A44E8B"/>
    <w:rsid w:val="00A837BC"/>
    <w:rsid w:val="00A87FC7"/>
    <w:rsid w:val="00AA1748"/>
    <w:rsid w:val="00AA5572"/>
    <w:rsid w:val="00AC650D"/>
    <w:rsid w:val="00B11951"/>
    <w:rsid w:val="00B2583D"/>
    <w:rsid w:val="00B36727"/>
    <w:rsid w:val="00B37676"/>
    <w:rsid w:val="00B40DA0"/>
    <w:rsid w:val="00B74789"/>
    <w:rsid w:val="00B87F1B"/>
    <w:rsid w:val="00B9530F"/>
    <w:rsid w:val="00B95593"/>
    <w:rsid w:val="00BB4BA7"/>
    <w:rsid w:val="00BE25C0"/>
    <w:rsid w:val="00C41263"/>
    <w:rsid w:val="00C42752"/>
    <w:rsid w:val="00C54635"/>
    <w:rsid w:val="00C578EF"/>
    <w:rsid w:val="00C7161F"/>
    <w:rsid w:val="00C90167"/>
    <w:rsid w:val="00CA471F"/>
    <w:rsid w:val="00CB7B9D"/>
    <w:rsid w:val="00CD25A7"/>
    <w:rsid w:val="00CE1A0E"/>
    <w:rsid w:val="00CF2CAD"/>
    <w:rsid w:val="00CF4E54"/>
    <w:rsid w:val="00D031E2"/>
    <w:rsid w:val="00D05040"/>
    <w:rsid w:val="00D138A8"/>
    <w:rsid w:val="00D27F50"/>
    <w:rsid w:val="00D61CE0"/>
    <w:rsid w:val="00D91BE4"/>
    <w:rsid w:val="00D93CD0"/>
    <w:rsid w:val="00D96F1E"/>
    <w:rsid w:val="00DD3781"/>
    <w:rsid w:val="00DD5C4B"/>
    <w:rsid w:val="00DD614E"/>
    <w:rsid w:val="00DE3724"/>
    <w:rsid w:val="00DE3A13"/>
    <w:rsid w:val="00DE629E"/>
    <w:rsid w:val="00E21F75"/>
    <w:rsid w:val="00E37564"/>
    <w:rsid w:val="00E80553"/>
    <w:rsid w:val="00E90526"/>
    <w:rsid w:val="00EC14A7"/>
    <w:rsid w:val="00EC3B0F"/>
    <w:rsid w:val="00EE36F6"/>
    <w:rsid w:val="00EF05AF"/>
    <w:rsid w:val="00F14C74"/>
    <w:rsid w:val="00F21A5F"/>
    <w:rsid w:val="00F6398C"/>
    <w:rsid w:val="00FA31EA"/>
    <w:rsid w:val="00FA7844"/>
    <w:rsid w:val="00FB1A12"/>
    <w:rsid w:val="00FB23C3"/>
    <w:rsid w:val="00FB372F"/>
    <w:rsid w:val="00FC3338"/>
    <w:rsid w:val="00FD4FB9"/>
    <w:rsid w:val="00FE7DE5"/>
  </w:rsids>
  <m:mathPr>
    <m:mathFont m:val="Cambria Math"/>
    <m:brkBin m:val="before"/>
    <m:brkBinSub m:val="--"/>
    <m:smallFrac m:val="0"/>
    <m:dispDef/>
    <m:lMargin m:val="0"/>
    <m:rMargin m:val="0"/>
    <m:defJc m:val="centerGroup"/>
    <m:wrapIndent m:val="1440"/>
    <m:intLim m:val="subSup"/>
    <m:naryLim m:val="undOvr"/>
  </m:mathPr>
  <w:themeFontLang w:val="tr-TR"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1FC9E"/>
  <w15:chartTrackingRefBased/>
  <w15:docId w15:val="{07E61F10-268C-40E3-957B-645612AB1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5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67D61"/>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19D"/>
    <w:pPr>
      <w:ind w:left="720"/>
      <w:contextualSpacing/>
    </w:pPr>
  </w:style>
  <w:style w:type="paragraph" w:styleId="NormalWeb">
    <w:name w:val="Normal (Web)"/>
    <w:basedOn w:val="Normal"/>
    <w:uiPriority w:val="99"/>
    <w:semiHidden/>
    <w:unhideWhenUsed/>
    <w:rsid w:val="009A597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relative">
    <w:name w:val="relative"/>
    <w:basedOn w:val="DefaultParagraphFont"/>
    <w:rsid w:val="009A597D"/>
  </w:style>
  <w:style w:type="character" w:styleId="Strong">
    <w:name w:val="Strong"/>
    <w:basedOn w:val="DefaultParagraphFont"/>
    <w:uiPriority w:val="22"/>
    <w:qFormat/>
    <w:rsid w:val="00810148"/>
    <w:rPr>
      <w:b/>
      <w:bCs/>
    </w:rPr>
  </w:style>
  <w:style w:type="character" w:customStyle="1" w:styleId="Heading3Char">
    <w:name w:val="Heading 3 Char"/>
    <w:basedOn w:val="DefaultParagraphFont"/>
    <w:link w:val="Heading3"/>
    <w:uiPriority w:val="9"/>
    <w:rsid w:val="00767D61"/>
    <w:rPr>
      <w:rFonts w:ascii="Times New Roman" w:eastAsia="Times New Roman" w:hAnsi="Times New Roman" w:cs="Times New Roman"/>
      <w:b/>
      <w:bCs/>
      <w:sz w:val="27"/>
      <w:szCs w:val="27"/>
      <w:lang w:eastAsia="tr-TR"/>
    </w:rPr>
  </w:style>
  <w:style w:type="character" w:customStyle="1" w:styleId="ms-1">
    <w:name w:val="ms-1"/>
    <w:basedOn w:val="DefaultParagraphFont"/>
    <w:rsid w:val="00D05040"/>
  </w:style>
  <w:style w:type="character" w:customStyle="1" w:styleId="max-w-full">
    <w:name w:val="max-w-full"/>
    <w:basedOn w:val="DefaultParagraphFont"/>
    <w:rsid w:val="00D05040"/>
  </w:style>
  <w:style w:type="character" w:customStyle="1" w:styleId="-me-1">
    <w:name w:val="-me-1"/>
    <w:basedOn w:val="DefaultParagraphFont"/>
    <w:rsid w:val="00434B53"/>
  </w:style>
  <w:style w:type="paragraph" w:styleId="Header">
    <w:name w:val="header"/>
    <w:basedOn w:val="Normal"/>
    <w:link w:val="HeaderChar"/>
    <w:uiPriority w:val="99"/>
    <w:unhideWhenUsed/>
    <w:rsid w:val="000D5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5E49"/>
  </w:style>
  <w:style w:type="paragraph" w:styleId="Footer">
    <w:name w:val="footer"/>
    <w:basedOn w:val="Normal"/>
    <w:link w:val="FooterChar"/>
    <w:uiPriority w:val="99"/>
    <w:unhideWhenUsed/>
    <w:rsid w:val="000D5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5E49"/>
  </w:style>
  <w:style w:type="character" w:customStyle="1" w:styleId="Heading1Char">
    <w:name w:val="Heading 1 Char"/>
    <w:basedOn w:val="DefaultParagraphFont"/>
    <w:link w:val="Heading1"/>
    <w:uiPriority w:val="9"/>
    <w:rsid w:val="0045650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1174">
      <w:bodyDiv w:val="1"/>
      <w:marLeft w:val="0"/>
      <w:marRight w:val="0"/>
      <w:marTop w:val="0"/>
      <w:marBottom w:val="0"/>
      <w:divBdr>
        <w:top w:val="none" w:sz="0" w:space="0" w:color="auto"/>
        <w:left w:val="none" w:sz="0" w:space="0" w:color="auto"/>
        <w:bottom w:val="none" w:sz="0" w:space="0" w:color="auto"/>
        <w:right w:val="none" w:sz="0" w:space="0" w:color="auto"/>
      </w:divBdr>
    </w:div>
    <w:div w:id="151798203">
      <w:bodyDiv w:val="1"/>
      <w:marLeft w:val="0"/>
      <w:marRight w:val="0"/>
      <w:marTop w:val="0"/>
      <w:marBottom w:val="0"/>
      <w:divBdr>
        <w:top w:val="none" w:sz="0" w:space="0" w:color="auto"/>
        <w:left w:val="none" w:sz="0" w:space="0" w:color="auto"/>
        <w:bottom w:val="none" w:sz="0" w:space="0" w:color="auto"/>
        <w:right w:val="none" w:sz="0" w:space="0" w:color="auto"/>
      </w:divBdr>
    </w:div>
    <w:div w:id="248084566">
      <w:bodyDiv w:val="1"/>
      <w:marLeft w:val="0"/>
      <w:marRight w:val="0"/>
      <w:marTop w:val="0"/>
      <w:marBottom w:val="0"/>
      <w:divBdr>
        <w:top w:val="none" w:sz="0" w:space="0" w:color="auto"/>
        <w:left w:val="none" w:sz="0" w:space="0" w:color="auto"/>
        <w:bottom w:val="none" w:sz="0" w:space="0" w:color="auto"/>
        <w:right w:val="none" w:sz="0" w:space="0" w:color="auto"/>
      </w:divBdr>
    </w:div>
    <w:div w:id="528373082">
      <w:bodyDiv w:val="1"/>
      <w:marLeft w:val="0"/>
      <w:marRight w:val="0"/>
      <w:marTop w:val="0"/>
      <w:marBottom w:val="0"/>
      <w:divBdr>
        <w:top w:val="none" w:sz="0" w:space="0" w:color="auto"/>
        <w:left w:val="none" w:sz="0" w:space="0" w:color="auto"/>
        <w:bottom w:val="none" w:sz="0" w:space="0" w:color="auto"/>
        <w:right w:val="none" w:sz="0" w:space="0" w:color="auto"/>
      </w:divBdr>
    </w:div>
    <w:div w:id="788548954">
      <w:bodyDiv w:val="1"/>
      <w:marLeft w:val="0"/>
      <w:marRight w:val="0"/>
      <w:marTop w:val="0"/>
      <w:marBottom w:val="0"/>
      <w:divBdr>
        <w:top w:val="none" w:sz="0" w:space="0" w:color="auto"/>
        <w:left w:val="none" w:sz="0" w:space="0" w:color="auto"/>
        <w:bottom w:val="none" w:sz="0" w:space="0" w:color="auto"/>
        <w:right w:val="none" w:sz="0" w:space="0" w:color="auto"/>
      </w:divBdr>
    </w:div>
    <w:div w:id="1079905885">
      <w:bodyDiv w:val="1"/>
      <w:marLeft w:val="0"/>
      <w:marRight w:val="0"/>
      <w:marTop w:val="0"/>
      <w:marBottom w:val="0"/>
      <w:divBdr>
        <w:top w:val="none" w:sz="0" w:space="0" w:color="auto"/>
        <w:left w:val="none" w:sz="0" w:space="0" w:color="auto"/>
        <w:bottom w:val="none" w:sz="0" w:space="0" w:color="auto"/>
        <w:right w:val="none" w:sz="0" w:space="0" w:color="auto"/>
      </w:divBdr>
    </w:div>
    <w:div w:id="1086073959">
      <w:bodyDiv w:val="1"/>
      <w:marLeft w:val="0"/>
      <w:marRight w:val="0"/>
      <w:marTop w:val="0"/>
      <w:marBottom w:val="0"/>
      <w:divBdr>
        <w:top w:val="none" w:sz="0" w:space="0" w:color="auto"/>
        <w:left w:val="none" w:sz="0" w:space="0" w:color="auto"/>
        <w:bottom w:val="none" w:sz="0" w:space="0" w:color="auto"/>
        <w:right w:val="none" w:sz="0" w:space="0" w:color="auto"/>
      </w:divBdr>
    </w:div>
    <w:div w:id="1094670776">
      <w:bodyDiv w:val="1"/>
      <w:marLeft w:val="0"/>
      <w:marRight w:val="0"/>
      <w:marTop w:val="0"/>
      <w:marBottom w:val="0"/>
      <w:divBdr>
        <w:top w:val="none" w:sz="0" w:space="0" w:color="auto"/>
        <w:left w:val="none" w:sz="0" w:space="0" w:color="auto"/>
        <w:bottom w:val="none" w:sz="0" w:space="0" w:color="auto"/>
        <w:right w:val="none" w:sz="0" w:space="0" w:color="auto"/>
      </w:divBdr>
    </w:div>
    <w:div w:id="1109465966">
      <w:bodyDiv w:val="1"/>
      <w:marLeft w:val="0"/>
      <w:marRight w:val="0"/>
      <w:marTop w:val="0"/>
      <w:marBottom w:val="0"/>
      <w:divBdr>
        <w:top w:val="none" w:sz="0" w:space="0" w:color="auto"/>
        <w:left w:val="none" w:sz="0" w:space="0" w:color="auto"/>
        <w:bottom w:val="none" w:sz="0" w:space="0" w:color="auto"/>
        <w:right w:val="none" w:sz="0" w:space="0" w:color="auto"/>
      </w:divBdr>
    </w:div>
    <w:div w:id="1264145015">
      <w:bodyDiv w:val="1"/>
      <w:marLeft w:val="0"/>
      <w:marRight w:val="0"/>
      <w:marTop w:val="0"/>
      <w:marBottom w:val="0"/>
      <w:divBdr>
        <w:top w:val="none" w:sz="0" w:space="0" w:color="auto"/>
        <w:left w:val="none" w:sz="0" w:space="0" w:color="auto"/>
        <w:bottom w:val="none" w:sz="0" w:space="0" w:color="auto"/>
        <w:right w:val="none" w:sz="0" w:space="0" w:color="auto"/>
      </w:divBdr>
    </w:div>
    <w:div w:id="1448618210">
      <w:bodyDiv w:val="1"/>
      <w:marLeft w:val="0"/>
      <w:marRight w:val="0"/>
      <w:marTop w:val="0"/>
      <w:marBottom w:val="0"/>
      <w:divBdr>
        <w:top w:val="none" w:sz="0" w:space="0" w:color="auto"/>
        <w:left w:val="none" w:sz="0" w:space="0" w:color="auto"/>
        <w:bottom w:val="none" w:sz="0" w:space="0" w:color="auto"/>
        <w:right w:val="none" w:sz="0" w:space="0" w:color="auto"/>
      </w:divBdr>
    </w:div>
    <w:div w:id="174845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Info xmlns:xsd="http://www.w3.org/2001/XMLSchema" xmlns:xsi="http://www.w3.org/2001/XMLSchema-instance" xmlns="http://www.boldonjames.com/2016/02/Classifier/internal/wrappedLabelInfo">
  <Value>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</Value>
  <Signature xmlns="http://www.w3.org/2000/09/xmldsig#">
    <SignedInfo>
      <CanonicalizationMethod Algorithm="http://www.w3.org/TR/2001/REC-xml-c14n-20010315"/>
      <SignatureMethod Algorithm="http://www.w3.org/2001/04/xmldsig-more#rsa-sha256"/>
      <Reference URI="">
        <Transforms>
          <Transform Algorithm="http://www.w3.org/2000/09/xmldsig#enveloped-signature"/>
        </Transforms>
        <DigestMethod Algorithm="http://www.w3.org/2001/04/xmlenc#sha256"/>
        <DigestValue>VMdSnz6Y9vPyqNl/4zimYetVFMBw5kTqBSL9OW6tJu4=</DigestValue>
      </Reference>
      <Reference URI="#INFO">
        <DigestMethod Algorithm="http://www.w3.org/2001/04/xmlenc#sha256"/>
        <DigestValue>lgWa7f7kNSZ+CIX7B36S/7lxE35xYGDRBFHnE2N16Ng=</DigestValue>
      </Reference>
    </SignedInfo>
    <SignatureValue>bwTTnzi3RMoM1zCbWuluOBCIDaXC3iJ30oUPw8zB5cJ3AMcgVha7z6S0V3HGNJAvYDLGWT6HQqSs+BwPfOdJgw==</SignatureValue>
    <Object Id="INFO">
      <ArrayOfString xmlns:xsd="http://www.w3.org/2001/XMLSchema" xmlns:xsi="http://www.w3.org/2001/XMLSchema-instance" xmlns="">
        <string>K6apisqqoCEp/SP8m2CcTUW6tP43Ow9t</string>
      </ArrayOfString>
    </Object>
  </Signature>
</WrappedLabelInfo>
</file>

<file path=customXml/item2.xml><?xml version="1.0" encoding="utf-8"?>
<sisl xmlns:xsd="http://www.w3.org/2001/XMLSchema" xmlns:xsi="http://www.w3.org/2001/XMLSchema-instance" xmlns="http://www.boldonjames.com/2008/01/sie/internal/label" sislVersion="0" policy="562e7592-d2eb-4c63-a2e6-18ffb783ca6e" origin="userSelected">
  <element uid="b37190f9-8e4d-4852-89c0-45b61cf07692" value=""/>
</sisl>
</file>

<file path=customXml/itemProps1.xml><?xml version="1.0" encoding="utf-8"?>
<ds:datastoreItem xmlns:ds="http://schemas.openxmlformats.org/officeDocument/2006/customXml" ds:itemID="{B16FEF07-A5AE-42B7-8001-663A2A2A2158}">
  <ds:schemaRefs>
    <ds:schemaRef ds:uri="http://www.w3.org/2001/XMLSchema"/>
    <ds:schemaRef ds:uri="http://www.boldonjames.com/2016/02/Classifier/internal/wrappedLabelInfo"/>
    <ds:schemaRef ds:uri="http://www.w3.org/2000/09/xmldsig#"/>
    <ds:schemaRef ds:uri=""/>
  </ds:schemaRefs>
</ds:datastoreItem>
</file>

<file path=customXml/itemProps2.xml><?xml version="1.0" encoding="utf-8"?>
<ds:datastoreItem xmlns:ds="http://schemas.openxmlformats.org/officeDocument/2006/customXml" ds:itemID="{BCA905EE-B556-47BC-8D06-E141235A7C4B}">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14</Pages>
  <Words>4935</Words>
  <Characters>28130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IsNet</Company>
  <LinksUpToDate>false</LinksUpToDate>
  <CharactersWithSpaces>33000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Özdemir</dc:creator>
  <cp:keywords>Genel ; GP792941</cp:keywords>
  <dc:description/>
  <cp:lastModifiedBy>Mustafa Ozdemir</cp:lastModifiedBy>
  <cp:revision>258</cp:revision>
  <dcterms:created xsi:type="dcterms:W3CDTF">2025-08-25T06:58:00Z</dcterms:created>
  <dcterms:modified xsi:type="dcterms:W3CDTF">2025-10-06T09:11:00Z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a5997beb-78f4-4fb6-b9ab-837fc1c48de1</vt:lpwstr>
  </property>
  <property fmtid="{D5CDD505-2E9C-101B-9397-08002B2CF9AE}" pid="3" name="bjClsUserRVM">
    <vt:lpwstr>[]</vt:lpwstr>
  </property>
  <property fmtid="{D5CDD505-2E9C-101B-9397-08002B2CF9AE}" pid="4" name="bjSaver">
    <vt:lpwstr>zmLUcTRWzl44XJtTM9uymgy2QuUCkjeF</vt:lpwstr>
  </property>
  <property fmtid="{D5CDD505-2E9C-101B-9397-08002B2CF9AE}" pid="5" name="bjDocumentLabelXML">
    <vt:lpwstr>&lt;?xml version="1.0" encoding="us-ascii"?&gt;&lt;sisl xmlns:xsd="http://www.w3.org/2001/XMLSchema" xmlns:xsi="http://www.w3.org/2001/XMLSchema-instance" sislVersion="0" policy="562e7592-d2eb-4c63-a2e6-18ffb783ca6e" origin="userSelected" xmlns="http://www.boldonj</vt:lpwstr>
  </property>
  <property fmtid="{D5CDD505-2E9C-101B-9397-08002B2CF9AE}" pid="6" name="bjDocumentLabelXML-0">
    <vt:lpwstr>ames.com/2008/01/sie/internal/label"&gt;&lt;element uid="b37190f9-8e4d-4852-89c0-45b61cf07692" value="" /&gt;&lt;/sisl&gt;</vt:lpwstr>
  </property>
  <property fmtid="{D5CDD505-2E9C-101B-9397-08002B2CF9AE}" pid="7" name="bjDocumentSecurityLabel">
    <vt:lpwstr> </vt:lpwstr>
  </property>
  <property fmtid="{D5CDD505-2E9C-101B-9397-08002B2CF9AE}" pid="8" name="Classification">
    <vt:lpwstr>GP792941</vt:lpwstr>
  </property>
  <property fmtid="{D5CDD505-2E9C-101B-9397-08002B2CF9AE}" pid="9" name="bjpmDocIH">
    <vt:lpwstr>BvVaPuOScmggGseEprBMthWOAv3Jf/t7</vt:lpwstr>
  </property>
</Properties>
</file>