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8"/>
        </w:rPr>
        <w:t>RecruitFlow</w:t>
      </w:r>
    </w:p>
    <w:p>
      <w:pPr>
        <w:jc w:val="center"/>
      </w:pPr>
      <w:r>
        <w:rPr>
          <w:b/>
          <w:color w:val="111827"/>
          <w:sz w:val="48"/>
        </w:rPr>
        <w:t>Business Requirements Document</w:t>
      </w:r>
    </w:p>
    <w:p>
      <w:pPr>
        <w:jc w:val="center"/>
      </w:pPr>
      <w:r>
        <w:rPr>
          <w:color w:val="6B7280"/>
          <w:sz w:val="24"/>
        </w:rPr>
        <w:t>End-to-End Recruitment and Hiring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Document Code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RF-BRD-001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Prepared Date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Language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English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Planning and Stakeholder Review</w:t>
            </w:r>
          </w:p>
        </w:tc>
      </w:tr>
    </w:tbl>
    <w:p>
      <w:pPr>
        <w:jc w:val="center"/>
      </w:pPr>
      <w:r>
        <w:rPr>
          <w:b/>
          <w:color w:val="2563EB"/>
        </w:rPr>
        <w:t>Target: PostgreSQL + S3-Compatible Object Storage + Modular Monolith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Role</w:t>
            </w:r>
          </w:p>
        </w:tc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Name / Team</w:t>
            </w:r>
          </w:p>
        </w:tc>
        <w:tc>
          <w:tcPr>
            <w:tcW w:type="dxa" w:w="60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Responsibility</w:t>
            </w:r>
          </w:p>
        </w:tc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Document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Business Analysis / Product Team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Maintain content and coordinate review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Draft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Business Sponsor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Approve scope and priorities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Process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recruitment and hiring workflow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Technical Owner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architecture and data design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Final Hiring Approver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Role assigned to Aya initially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final hiring approval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</w:tbl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Date</w:t>
            </w:r>
          </w:p>
        </w:tc>
        <w:tc>
          <w:tcPr>
            <w:tcW w:type="dxa" w:w="79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Change Summary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Author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  <w:tc>
          <w:tcPr>
            <w:tcW w:type="dxa" w:w="79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Initial full-English planning baseline based on supplied references and agreed revised decisions.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OpenAI / Project Team</w:t>
            </w:r>
          </w:p>
        </w:tc>
      </w:tr>
    </w:tbl>
    <w:p>
      <w:pPr>
        <w:pStyle w:val="Heading1"/>
      </w:pPr>
      <w:r>
        <w:t>Contents</w:t>
      </w:r>
    </w:p>
    <w:p>
      <w:pPr>
        <w:spacing w:after="40"/>
        <w:ind w:left="259" w:hanging="259"/>
      </w:pPr>
      <w:r>
        <w:rPr>
          <w:b/>
        </w:rPr>
        <w:t xml:space="preserve">1. </w:t>
      </w:r>
      <w:r>
        <w:t>Executive Summary</w:t>
      </w:r>
    </w:p>
    <w:p>
      <w:pPr>
        <w:spacing w:after="40"/>
        <w:ind w:left="259" w:hanging="259"/>
      </w:pPr>
      <w:r>
        <w:rPr>
          <w:b/>
        </w:rPr>
        <w:t xml:space="preserve">2. </w:t>
      </w:r>
      <w:r>
        <w:t>Purpose and Objectives</w:t>
      </w:r>
    </w:p>
    <w:p>
      <w:pPr>
        <w:spacing w:after="40"/>
        <w:ind w:left="259" w:hanging="259"/>
      </w:pPr>
      <w:r>
        <w:rPr>
          <w:b/>
        </w:rPr>
        <w:t xml:space="preserve">3. </w:t>
      </w:r>
      <w:r>
        <w:t>Scope</w:t>
      </w:r>
    </w:p>
    <w:p>
      <w:pPr>
        <w:spacing w:after="40"/>
        <w:ind w:left="259" w:hanging="259"/>
      </w:pPr>
      <w:r>
        <w:rPr>
          <w:b/>
        </w:rPr>
        <w:t xml:space="preserve">4. </w:t>
      </w:r>
      <w:r>
        <w:t>Stakeholders and Roles</w:t>
      </w:r>
    </w:p>
    <w:p>
      <w:pPr>
        <w:spacing w:after="40"/>
        <w:ind w:left="259" w:hanging="259"/>
      </w:pPr>
      <w:r>
        <w:rPr>
          <w:b/>
        </w:rPr>
        <w:t xml:space="preserve">5. </w:t>
      </w:r>
      <w:r>
        <w:t>Business Glossary</w:t>
      </w:r>
    </w:p>
    <w:p>
      <w:pPr>
        <w:spacing w:after="40"/>
        <w:ind w:left="259" w:hanging="259"/>
      </w:pPr>
      <w:r>
        <w:rPr>
          <w:b/>
        </w:rPr>
        <w:t xml:space="preserve">6. </w:t>
      </w:r>
      <w:r>
        <w:t>End-to-End Process</w:t>
      </w:r>
    </w:p>
    <w:p>
      <w:pPr>
        <w:spacing w:after="40"/>
        <w:ind w:left="259" w:hanging="259"/>
      </w:pPr>
      <w:r>
        <w:rPr>
          <w:b/>
        </w:rPr>
        <w:t xml:space="preserve">7. </w:t>
      </w:r>
      <w:r>
        <w:t>Functional Requirements</w:t>
      </w:r>
    </w:p>
    <w:p>
      <w:pPr>
        <w:spacing w:after="40"/>
        <w:ind w:left="259" w:hanging="259"/>
      </w:pPr>
      <w:r>
        <w:rPr>
          <w:b/>
        </w:rPr>
        <w:t xml:space="preserve">8. </w:t>
      </w:r>
      <w:r>
        <w:t>Business Rules</w:t>
      </w:r>
    </w:p>
    <w:p>
      <w:pPr>
        <w:spacing w:after="40"/>
        <w:ind w:left="259" w:hanging="259"/>
      </w:pPr>
      <w:r>
        <w:rPr>
          <w:b/>
        </w:rPr>
        <w:t xml:space="preserve">9. </w:t>
      </w:r>
      <w:r>
        <w:t>Reports and Analytics</w:t>
      </w:r>
    </w:p>
    <w:p>
      <w:pPr>
        <w:spacing w:after="40"/>
        <w:ind w:left="259" w:hanging="259"/>
      </w:pPr>
      <w:r>
        <w:rPr>
          <w:b/>
        </w:rPr>
        <w:t xml:space="preserve">10. </w:t>
      </w:r>
      <w:r>
        <w:t>Non-Functional Requirements</w:t>
      </w:r>
    </w:p>
    <w:p>
      <w:pPr>
        <w:spacing w:after="40"/>
        <w:ind w:left="259" w:hanging="259"/>
      </w:pPr>
      <w:r>
        <w:rPr>
          <w:b/>
        </w:rPr>
        <w:t xml:space="preserve">11. </w:t>
      </w:r>
      <w:r>
        <w:t>Security and Data Governance</w:t>
      </w:r>
    </w:p>
    <w:p>
      <w:pPr>
        <w:spacing w:after="40"/>
        <w:ind w:left="259" w:hanging="259"/>
      </w:pPr>
      <w:r>
        <w:rPr>
          <w:b/>
        </w:rPr>
        <w:t xml:space="preserve">12. </w:t>
      </w:r>
      <w:r>
        <w:t>Integrations</w:t>
      </w:r>
    </w:p>
    <w:p>
      <w:pPr>
        <w:spacing w:after="40"/>
        <w:ind w:left="259" w:hanging="259"/>
      </w:pPr>
      <w:r>
        <w:rPr>
          <w:b/>
        </w:rPr>
        <w:t xml:space="preserve">13. </w:t>
      </w:r>
      <w:r>
        <w:t>Delivery Phases</w:t>
      </w:r>
    </w:p>
    <w:p>
      <w:pPr>
        <w:spacing w:after="40"/>
        <w:ind w:left="259" w:hanging="259"/>
      </w:pPr>
      <w:r>
        <w:rPr>
          <w:b/>
        </w:rPr>
        <w:t xml:space="preserve">14. </w:t>
      </w:r>
      <w:r>
        <w:t>Acceptance Criteria</w:t>
      </w:r>
    </w:p>
    <w:p>
      <w:pPr>
        <w:spacing w:after="40"/>
        <w:ind w:left="259" w:hanging="259"/>
      </w:pPr>
      <w:r>
        <w:rPr>
          <w:b/>
        </w:rPr>
        <w:t xml:space="preserve">15. </w:t>
      </w:r>
      <w:r>
        <w:t>Risks and Open Decisions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RecruitFlow will be a centralized recruitment and pre-hiring management platform covering approved workforce demand, vacancy ownership, candidate and application processing, screening, interviews, offers, documents, professional licenses, final hiring approval, joining confirmation, reporting, and audit.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AFE"/>
            <w:tcBorders>
              <w:top w:val="single" w:sz="3" w:color="2563EB"/>
              <w:left w:val="single" w:sz="3" w:color="2563EB"/>
              <w:bottom w:val="single" w:sz="3" w:color="2563EB"/>
              <w:right w:val="single" w:sz="3" w:color="2563EB"/>
            </w:tcBorders>
          </w:tcPr>
          <w:p>
            <w:r>
              <w:rPr>
                <w:b/>
                <w:color w:val="2563EB"/>
              </w:rPr>
              <w:t xml:space="preserve">Architecture Decision: </w:t>
            </w:r>
            <w:r>
              <w:t>PostgreSQL is the transactional system of record. CVs and hiring files are stored in private S3-compatible object storage. JSONB is used only for controlled flexible fields and integration payloads.</w:t>
            </w:r>
          </w:p>
        </w:tc>
      </w:tr>
    </w:tbl>
    <w:p>
      <w:r>
        <w:t>The target retains useful decisions from the supplied references: React and TypeScript, an Express-based backend, English-only LTR design, desktop-first workflows, and separation between Candidate and Application. It replaces the draft JSON/LowDB storage model and extends the workflow with Vacancy, Screening, Offer Versioning, Hiring Case, Document, License, Final Approval, and Joining controls.</w:t>
      </w:r>
    </w:p>
    <w:p>
      <w:pPr>
        <w:pStyle w:val="Heading1"/>
      </w:pPr>
      <w:r>
        <w:t>2. Purpose and Objectives</w:t>
      </w:r>
    </w:p>
    <w:p>
      <w:pPr>
        <w:pStyle w:val="ListBullet"/>
        <w:spacing w:after="40"/>
      </w:pPr>
      <w:r>
        <w:t>Provide one auditable process from vacancy request to joined employee.</w:t>
      </w:r>
    </w:p>
    <w:p>
      <w:pPr>
        <w:pStyle w:val="ListBullet"/>
        <w:spacing w:after="40"/>
      </w:pPr>
      <w:r>
        <w:t>Make headcount, recruiter ownership, task ownership, aging, and bottlenecks visible.</w:t>
      </w:r>
    </w:p>
    <w:p>
      <w:pPr>
        <w:pStyle w:val="ListBullet"/>
        <w:spacing w:after="40"/>
      </w:pPr>
      <w:r>
        <w:t>Maintain one candidate profile with multiple vacancy-specific applications.</w:t>
      </w:r>
    </w:p>
    <w:p>
      <w:pPr>
        <w:pStyle w:val="ListBullet"/>
        <w:spacing w:after="40"/>
      </w:pPr>
      <w:r>
        <w:t>Standardize screening, interview, decision, rejection, and offer processes.</w:t>
      </w:r>
    </w:p>
    <w:p>
      <w:pPr>
        <w:pStyle w:val="ListBullet"/>
        <w:spacing w:after="40"/>
      </w:pPr>
      <w:r>
        <w:t>Track documents and licenses at item level rather than simple yes/no flags.</w:t>
      </w:r>
    </w:p>
    <w:p>
      <w:pPr>
        <w:pStyle w:val="ListBullet"/>
        <w:spacing w:after="40"/>
      </w:pPr>
      <w:r>
        <w:t>Prevent hiring approval or joined status before mandatory controls are complete.</w:t>
      </w:r>
    </w:p>
    <w:p>
      <w:pPr>
        <w:pStyle w:val="ListBullet"/>
        <w:spacing w:after="40"/>
      </w:pPr>
      <w:r>
        <w:t>Provide reliable reporting by branch, department, function, position, recruiter, source, stage, and outcome.</w:t>
      </w:r>
    </w:p>
    <w:p>
      <w:pPr>
        <w:pStyle w:val="ListBullet"/>
        <w:spacing w:after="40"/>
      </w:pPr>
      <w:r>
        <w:t>Protect PII, salaries, offers, CVs, licenses, and contracts through granular permissions and audit.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  <w:spacing w:after="40"/>
      </w:pPr>
      <w:r>
        <w:t>Organization master data: legal entities, branches, categories, departments, functions, position levels, positions, salary bands, candidate sources, reasons, document types, and license types.</w:t>
      </w:r>
    </w:p>
    <w:p>
      <w:pPr>
        <w:pStyle w:val="ListBullet"/>
        <w:spacing w:after="40"/>
      </w:pPr>
      <w:r>
        <w:t>Vacancy requests, approvals, conversion, vacancies, assignment, headcount, aging, hold, cancellation, and closure.</w:t>
      </w:r>
    </w:p>
    <w:p>
      <w:pPr>
        <w:pStyle w:val="ListBullet"/>
        <w:spacing w:after="40"/>
      </w:pPr>
      <w:r>
        <w:t>Candidates, CV files, referrals, source attribution, duplicate detection, merge, consent, and retention.</w:t>
      </w:r>
    </w:p>
    <w:p>
      <w:pPr>
        <w:pStyle w:val="ListBullet"/>
        <w:spacing w:after="40"/>
      </w:pPr>
      <w:r>
        <w:t>Applications, pipeline templates, stage history, tasks, screening, interviews, evaluations, hiring decisions, rejection, withdrawal, transfer, and talent pool.</w:t>
      </w:r>
    </w:p>
    <w:p>
      <w:pPr>
        <w:pStyle w:val="ListBullet"/>
        <w:spacing w:after="40"/>
      </w:pPr>
      <w:r>
        <w:t>Offer versions, compensation components, approvals, negotiation, acceptance, decline, expiry, and withdrawal.</w:t>
      </w:r>
    </w:p>
    <w:p>
      <w:pPr>
        <w:pStyle w:val="ListBullet"/>
        <w:spacing w:after="40"/>
      </w:pPr>
      <w:r>
        <w:t>Hiring cases, documents, licenses, checks, final approval, joining, and vacancy headcount updates.</w:t>
      </w:r>
    </w:p>
    <w:p>
      <w:pPr>
        <w:pStyle w:val="ListBullet"/>
        <w:spacing w:after="40"/>
      </w:pPr>
      <w:r>
        <w:t>Dashboards, reports, imports, exports, notifications, roles, permissions, settings, and audit logs.</w:t>
      </w:r>
    </w:p>
    <w:p>
      <w:pPr>
        <w:pStyle w:val="Heading2"/>
      </w:pPr>
      <w:r>
        <w:t>3.2 Initial Out of Scope</w:t>
      </w:r>
    </w:p>
    <w:p>
      <w:pPr>
        <w:pStyle w:val="ListBullet"/>
        <w:spacing w:after="40"/>
      </w:pPr>
      <w:r>
        <w:t>Payroll and post-joining employee administration.</w:t>
      </w:r>
    </w:p>
    <w:p>
      <w:pPr>
        <w:pStyle w:val="ListBullet"/>
        <w:spacing w:after="40"/>
      </w:pPr>
      <w:r>
        <w:t>Performance, learning, attendance, leave, and benefits administration.</w:t>
      </w:r>
    </w:p>
    <w:p>
      <w:pPr>
        <w:pStyle w:val="ListBullet"/>
        <w:spacing w:after="40"/>
      </w:pPr>
      <w:r>
        <w:t>Autonomous AI hiring decisions.</w:t>
      </w:r>
    </w:p>
    <w:p>
      <w:pPr>
        <w:pStyle w:val="ListBullet"/>
        <w:spacing w:after="40"/>
      </w:pPr>
      <w:r>
        <w:t>Public multi-tenant billing and marketplace capabilities.</w:t>
      </w:r>
    </w:p>
    <w:p>
      <w:pPr>
        <w:pStyle w:val="ListBullet"/>
        <w:spacing w:after="40"/>
      </w:pPr>
      <w:r>
        <w:t>Native mobile applications.</w:t>
      </w:r>
    </w:p>
    <w:p>
      <w:pPr>
        <w:pStyle w:val="ListBullet"/>
        <w:spacing w:after="40"/>
      </w:pPr>
      <w:r>
        <w:t>Complex third-party background-check integrations unless separately approved.</w:t>
      </w:r>
    </w:p>
    <w:p>
      <w:pPr>
        <w:pStyle w:val="Heading1"/>
      </w:pPr>
      <w:r>
        <w:t>4. Stakeholders and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Role</w:t>
            </w:r>
          </w:p>
        </w:tc>
        <w:tc>
          <w:tcPr>
            <w:tcW w:type="dxa" w:w="43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Responsibilities</w:t>
            </w:r>
          </w:p>
        </w:tc>
        <w:tc>
          <w:tcPr>
            <w:tcW w:type="dxa" w:w="374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Sensitive Access</w:t>
            </w:r>
          </w:p>
        </w:tc>
        <w:tc>
          <w:tcPr>
            <w:tcW w:type="dxa" w:w="403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Decisions</w:t>
            </w:r>
          </w:p>
        </w:tc>
      </w:tr>
      <w:tr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System Administrator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Configuration, users, roles, master data, technical administration.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Administrative data; business approval may remain segregated.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Access and configuration.</w:t>
            </w:r>
          </w:p>
        </w:tc>
      </w:tr>
      <w:tr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Manager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Own recruitment governance and supervise recruiters.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PII, salary, offers, reports.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Vacancy, offer, escalation, exceptions.</w:t>
            </w:r>
          </w:p>
        </w:tc>
      </w:tr>
      <w:tr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Recruiter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Manage assigned vacancies and applications.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 PII and permitted salary fields.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Screening, stage movement, recommendations.</w:t>
            </w:r>
          </w:p>
        </w:tc>
      </w:tr>
      <w:tr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Manager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Define requirements and make hiring recommendation.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Assigned vacancies and candidate data.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Shortlist, interview, decision.</w:t>
            </w:r>
          </w:p>
        </w:tc>
      </w:tr>
      <w:tr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Interviewer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Attend interviews and submit independent feedback.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Assigned interview and limited candidate profile.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 recommendation.</w:t>
            </w:r>
          </w:p>
        </w:tc>
      </w:tr>
      <w:tr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Operations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Collect documents and coordinate pre-hiring and joining.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Accepted offer, documents, hiring case.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Document readiness and submission.</w:t>
            </w:r>
          </w:p>
        </w:tc>
      </w:tr>
      <w:tr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Specialist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Verify professional licenses.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and relevant identity data.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approval/rejection.</w:t>
            </w:r>
          </w:p>
        </w:tc>
      </w:tr>
      <w:tr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Approver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Review compensation and terms.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and salary information.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Approve, reject, request changes.</w:t>
            </w:r>
          </w:p>
        </w:tc>
      </w:tr>
      <w:tr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Hiring Approver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Review final readiness; Aya is the initial assignee.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Accepted offer, documents, licenses, checks.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Approve, reject, request changes.</w:t>
            </w:r>
          </w:p>
        </w:tc>
      </w:tr>
      <w:tr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Viewer / Auditor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Read-only access within scope.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Only granted modules and fields.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None.</w:t>
            </w:r>
          </w:p>
        </w:tc>
      </w:tr>
    </w:tbl>
    <w:p>
      <w:pPr>
        <w:pStyle w:val="Heading1"/>
      </w:pPr>
      <w:r>
        <w:t>5. Business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Position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 permanent job definition in the organization; it does not mean hiring is open.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Vacancy Request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 request for approved hiring headcount.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Vacancy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An approved operational hiring need linked to a position, branch, headcount, and recruiter.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Candidate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The unique person profile.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Application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The candidate-to-vacancy record containing stage, screening, interviews, offer, and outcome.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Offer Version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An immutable approved/sent/accepted set of compensation and terms.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Hiring Case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The post-offer record for documents, licenses, final approval, and joining.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Task Owner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The user responsible for the next action; not necessarily the primary recruiter.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Final Hiring Approver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 configurable role. Aya is the initial assigned user.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Joined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Actual start confirmed with an actual joining date.</w:t>
            </w:r>
          </w:p>
        </w:tc>
      </w:tr>
    </w:tbl>
    <w:p>
      <w:pPr>
        <w:pStyle w:val="Heading1"/>
      </w:pPr>
      <w:r>
        <w:t>6. End-to-End Process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7C3AE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Vacancy Request</w:t>
            </w:r>
          </w:p>
        </w:tc>
        <w:tc>
          <w:tcPr>
            <w:tcW w:type="dxa" w:w="1278"/>
            <w:shd w:fill="2563EB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Approval</w:t>
            </w:r>
          </w:p>
        </w:tc>
        <w:tc>
          <w:tcPr>
            <w:tcW w:type="dxa" w:w="1278"/>
            <w:shd w:fill="0891B2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Open Vacancy</w:t>
            </w:r>
          </w:p>
        </w:tc>
        <w:tc>
          <w:tcPr>
            <w:tcW w:type="dxa" w:w="1278"/>
            <w:shd w:fill="D97706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Candidate/Application</w:t>
            </w:r>
          </w:p>
        </w:tc>
        <w:tc>
          <w:tcPr>
            <w:tcW w:type="dxa" w:w="1278"/>
            <w:shd w:fill="EA580C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Screening</w:t>
            </w:r>
          </w:p>
        </w:tc>
        <w:tc>
          <w:tcPr>
            <w:tcW w:type="dxa" w:w="1278"/>
            <w:shd w:fill="DB277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Interviews</w:t>
            </w:r>
          </w:p>
        </w:tc>
        <w:tc>
          <w:tcPr>
            <w:tcW w:type="dxa" w:w="1278"/>
            <w:shd w:fill="4F46E5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Offer</w:t>
            </w:r>
          </w:p>
        </w:tc>
        <w:tc>
          <w:tcPr>
            <w:tcW w:type="dxa" w:w="1278"/>
            <w:shd w:fill="16A34A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Hiring Case</w:t>
            </w:r>
          </w:p>
        </w:tc>
      </w:tr>
    </w:tbl>
    <w:p>
      <w:r>
        <w:t>The process continues: Documents and License Readiness -&gt; Final Hiring Approval -&gt; Awaiting Joining -&gt; Joined -&gt; Vacancy Updated or Closed.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7.1 Organization and Master Data</w:t>
      </w:r>
    </w:p>
    <w:p>
      <w:r>
        <w:t>FR-001 [MUST] Manage legal entities, branches, categories, departments, functions, position levels, positions, salary bands, sources, reasons, document types, license types, and configurable rules.</w:t>
      </w:r>
    </w:p>
    <w:p>
      <w:r>
        <w:t>FR-002 [MUST] Support active/inactive status, unique codes, effective dates, and audit history.</w:t>
      </w:r>
    </w:p>
    <w:p>
      <w:r>
        <w:t>FR-003 [MUST] Positions define organization mapping, default description, default pipeline, license requirement, and optional salary band.</w:t>
      </w:r>
    </w:p>
    <w:p>
      <w:pPr>
        <w:pStyle w:val="Heading2"/>
      </w:pPr>
      <w:r>
        <w:t>7.2 Vacancy Requests and Approvals</w:t>
      </w:r>
    </w:p>
    <w:p>
      <w:r>
        <w:t>FR-004 [MUST] Create requests with branch, position, headcount, start/target dates, criticality, employment type, reason, budget status, hiring manager, requirements, and justification.</w:t>
      </w:r>
    </w:p>
    <w:p>
      <w:r>
        <w:t>FR-005 [MUST] Replacement requests require replaced employee reference, last working date, and reason where applicable.</w:t>
      </w:r>
    </w:p>
    <w:p>
      <w:r>
        <w:t>FR-006 [MUST] Support sequential, parallel, and conditional approvals.</w:t>
      </w:r>
    </w:p>
    <w:p>
      <w:r>
        <w:t>FR-007 [MUST] Approvers can approve, reject, request changes, delegate, and comment.</w:t>
      </w:r>
    </w:p>
    <w:p>
      <w:r>
        <w:t>FR-008 [MUST] Only approved requests may create vacancies unless an authorized override is recorded.</w:t>
      </w:r>
    </w:p>
    <w:p>
      <w:pPr>
        <w:pStyle w:val="Heading2"/>
      </w:pPr>
      <w:r>
        <w:t>7.3 Vacancy Management</w:t>
      </w:r>
    </w:p>
    <w:p>
      <w:r>
        <w:t>FR-009 [MUST] Vacant List includes branch, category, department, function, position, start date, level, reason, budget status, criticality, headcount, recruiter, task owner, status, aging, and progress.</w:t>
      </w:r>
    </w:p>
    <w:p>
      <w:r>
        <w:t>FR-010 [MUST] Calculate approved, joined, accepted-offer, and remaining headcount.</w:t>
      </w:r>
    </w:p>
    <w:p>
      <w:r>
        <w:t>FR-011 [MUST] Support Pending Activation, Open, On Hold, Partially Filled, Filled, Closed, and Cancelled.</w:t>
      </w:r>
    </w:p>
    <w:p>
      <w:r>
        <w:t>FR-012 [MUST] Closure requires disposition of remaining active applications.</w:t>
      </w:r>
    </w:p>
    <w:p>
      <w:pPr>
        <w:pStyle w:val="Heading2"/>
      </w:pPr>
      <w:r>
        <w:t>7.4 Candidates and Files</w:t>
      </w:r>
    </w:p>
    <w:p>
      <w:r>
        <w:t>FR-013 [MUST] Maintain one candidate profile with contact, experience, skills, education, languages, certifications, tags, and consent.</w:t>
      </w:r>
    </w:p>
    <w:p>
      <w:r>
        <w:t>FR-014 [MUST] Store file metadata in PostgreSQL and file binaries in private object storage.</w:t>
      </w:r>
    </w:p>
    <w:p>
      <w:r>
        <w:t>FR-015 [MUST] Support manual entry, CV upload, Excel import, referral, agency, and existing-candidate application creation.</w:t>
      </w:r>
    </w:p>
    <w:p>
      <w:r>
        <w:t>FR-016 [MUST] Normalize email and phone and check duplicates before save.</w:t>
      </w:r>
    </w:p>
    <w:p>
      <w:r>
        <w:t>FR-017 [MUST] Merge duplicates while preserving all applications, files, notes, and history.</w:t>
      </w:r>
    </w:p>
    <w:p>
      <w:pPr>
        <w:pStyle w:val="Heading2"/>
      </w:pPr>
      <w:r>
        <w:t>7.5 Applications, Pipeline, and Screening</w:t>
      </w:r>
    </w:p>
    <w:p>
      <w:r>
        <w:t>FR-018 [MUST] An application links one candidate to one vacancy and owns source, recruiter, current stage, status, next action, and outcome.</w:t>
      </w:r>
    </w:p>
    <w:p>
      <w:r>
        <w:t>FR-019 [MUST] Pipelines define stages, allowed transitions, required fields, approvals, SLA, and automated actions.</w:t>
      </w:r>
    </w:p>
    <w:p>
      <w:r>
        <w:t>FR-020 [MUST] Stage movements create immutable history.</w:t>
      </w:r>
    </w:p>
    <w:p>
      <w:r>
        <w:t>FR-021 [MUST] Phone screening captures current/expected salary, benefits, notice, availability, preferred branch, fit, result, reason, and follow-up.</w:t>
      </w:r>
    </w:p>
    <w:p>
      <w:r>
        <w:t>FR-022 [MUST] Salary fields belong to the application screening and are field-permission controlled.</w:t>
      </w:r>
    </w:p>
    <w:p>
      <w:pPr>
        <w:pStyle w:val="Heading2"/>
      </w:pPr>
      <w:r>
        <w:t>7.6 Interviews and Decisions</w:t>
      </w:r>
    </w:p>
    <w:p>
      <w:r>
        <w:t>FR-023 [MUST] Schedule interviews with stage, type, date/time, timezone, location/link, coordinator, and multiple interviewers.</w:t>
      </w:r>
    </w:p>
    <w:p>
      <w:r>
        <w:t>FR-024 [MUST] Track scheduled, confirmed, completed, rescheduled, cancelled, candidate no-show, and interviewer no-show states.</w:t>
      </w:r>
    </w:p>
    <w:p>
      <w:r>
        <w:t>FR-025 [MUST] Each required interviewer submits independent competency feedback and recommendation.</w:t>
      </w:r>
    </w:p>
    <w:p>
      <w:r>
        <w:t>FR-026 [MUST] Configured progression is blocked while mandatory feedback is missing.</w:t>
      </w:r>
    </w:p>
    <w:p>
      <w:r>
        <w:t>FR-027 [MUST] Debrief outcomes include Proceed to Offer, Additional Interview, Hold, Reject, Transfer, and Talent Pool.</w:t>
      </w:r>
    </w:p>
    <w:p>
      <w:pPr>
        <w:pStyle w:val="Heading2"/>
      </w:pPr>
      <w:r>
        <w:t>7.7 Offer Management</w:t>
      </w:r>
    </w:p>
    <w:p>
      <w:r>
        <w:t>FR-028 [MUST] Support currency, grade, contract type, probation, expiry, joining date, and dynamic compensation components.</w:t>
      </w:r>
    </w:p>
    <w:p>
      <w:r>
        <w:t>FR-029 [MUST] Preserve immutable offer versions and require reapproval when material fields change.</w:t>
      </w:r>
    </w:p>
    <w:p>
      <w:r>
        <w:t>FR-030 [MUST] Track Draft, Pending Approval, Changes Requested, Approved, Sent, Under Negotiation, Accepted, Declined, Expired, Withdrawn, and Revised.</w:t>
      </w:r>
    </w:p>
    <w:p>
      <w:r>
        <w:t>FR-031 [MUST] Acceptance and decline record date, reason, comments, and exact version.</w:t>
      </w:r>
    </w:p>
    <w:p>
      <w:pPr>
        <w:pStyle w:val="Heading2"/>
      </w:pPr>
      <w:r>
        <w:t>7.8 Hire Management and Joining</w:t>
      </w:r>
    </w:p>
    <w:p>
      <w:r>
        <w:t>FR-032 [MUST] Create a hiring case after an approved offer version is accepted.</w:t>
      </w:r>
    </w:p>
    <w:p>
      <w:r>
        <w:t>FR-033 [MUST] Generate item-level document requirements with status, reviewer, issue/expiry dates, rejection reason, and file version.</w:t>
      </w:r>
    </w:p>
    <w:p>
      <w:r>
        <w:t>FR-034 [MUST] Track professional licenses with type, number, authority, validity, file, verification, and reviewer.</w:t>
      </w:r>
    </w:p>
    <w:p>
      <w:r>
        <w:t>FR-035 [MUST] Validate readiness before final approval submission.</w:t>
      </w:r>
    </w:p>
    <w:p>
      <w:r>
        <w:t>FR-036 [MUST] Final approver can Approve, Reject, or Request Changes.</w:t>
      </w:r>
    </w:p>
    <w:p>
      <w:r>
        <w:t>FR-037 [MUST] Approval moves to Awaiting Joining; Joined requires actual start confirmation.</w:t>
      </w:r>
    </w:p>
    <w:p>
      <w:r>
        <w:t>FR-038 [MUST] Joining updates the application and vacancy headcount transactionally.</w:t>
      </w:r>
    </w:p>
    <w:p>
      <w:pPr>
        <w:pStyle w:val="Heading2"/>
      </w:pPr>
      <w:r>
        <w:t>7.9 Tasks, Reporting, Import, and Audit</w:t>
      </w:r>
    </w:p>
    <w:p>
      <w:r>
        <w:t>FR-039 [MUST] Create tasks for approvals, follow-ups, missing feedback, documents, license verification, offer expiry, and joining.</w:t>
      </w:r>
    </w:p>
    <w:p>
      <w:r>
        <w:t>FR-040 [MUST] Provide operational reporting by all major organization and recruitment dimensions.</w:t>
      </w:r>
    </w:p>
    <w:p>
      <w:r>
        <w:t>FR-041 [MUST] Validate and preview imports before commit, including duplicate decisions.</w:t>
      </w:r>
    </w:p>
    <w:p>
      <w:r>
        <w:t>FR-042 [MUST] Apply permissions to exports and audit all exports.</w:t>
      </w:r>
    </w:p>
    <w:p>
      <w:r>
        <w:t>FR-043 [MUST] Audit critical changes and sensitive reads with actor, entity, time, before/after, reason, IP, and correlation ID.</w:t>
      </w:r>
    </w:p>
    <w:p>
      <w:pPr>
        <w:pStyle w:val="Heading1"/>
      </w:pPr>
      <w:r>
        <w:t>8. Core Business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Rule ID</w:t>
            </w:r>
          </w:p>
        </w:tc>
        <w:tc>
          <w:tcPr>
            <w:tcW w:type="dxa" w:w="1252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Rule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BR-001</w:t>
            </w:r>
          </w:p>
        </w:tc>
        <w:tc>
          <w:tcPr>
            <w:tcW w:type="dxa" w:w="125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Position and Vacancy are separate entities.</w:t>
            </w:r>
          </w:p>
        </w:tc>
      </w:tr>
      <w:tr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BR-002</w:t>
            </w:r>
          </w:p>
        </w:tc>
        <w:tc>
          <w:tcPr>
            <w:tcW w:type="dxa" w:w="125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 candidate can have many applications but normally one application per vacancy.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BR-003</w:t>
            </w:r>
          </w:p>
        </w:tc>
        <w:tc>
          <w:tcPr>
            <w:tcW w:type="dxa" w:w="125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Email and phone are normalized before persistence and duplicate matching.</w:t>
            </w:r>
          </w:p>
        </w:tc>
      </w:tr>
      <w:tr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BR-004</w:t>
            </w:r>
          </w:p>
        </w:tc>
        <w:tc>
          <w:tcPr>
            <w:tcW w:type="dxa" w:w="125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Stage and status transitions are validated by the backend.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BR-005</w:t>
            </w:r>
          </w:p>
        </w:tc>
        <w:tc>
          <w:tcPr>
            <w:tcW w:type="dxa" w:w="125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Terminal outcomes require reason, date, and actor.</w:t>
            </w:r>
          </w:p>
        </w:tc>
      </w:tr>
      <w:tr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BR-006</w:t>
            </w:r>
          </w:p>
        </w:tc>
        <w:tc>
          <w:tcPr>
            <w:tcW w:type="dxa" w:w="125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Interview participants submit independent evaluations.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BR-007</w:t>
            </w:r>
          </w:p>
        </w:tc>
        <w:tc>
          <w:tcPr>
            <w:tcW w:type="dxa" w:w="125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Approved or sent offer versions are not edited in place.</w:t>
            </w:r>
          </w:p>
        </w:tc>
      </w:tr>
      <w:tr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BR-008</w:t>
            </w:r>
          </w:p>
        </w:tc>
        <w:tc>
          <w:tcPr>
            <w:tcW w:type="dxa" w:w="125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Only an accepted approved offer version creates a hiring case.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BR-009</w:t>
            </w:r>
          </w:p>
        </w:tc>
        <w:tc>
          <w:tcPr>
            <w:tcW w:type="dxa" w:w="125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Readiness is calculated from item-level documents, licenses, and checks.</w:t>
            </w:r>
          </w:p>
        </w:tc>
      </w:tr>
      <w:tr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BR-010</w:t>
            </w:r>
          </w:p>
        </w:tc>
        <w:tc>
          <w:tcPr>
            <w:tcW w:type="dxa" w:w="125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Final approval is required before Awaiting Joining.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BR-011</w:t>
            </w:r>
          </w:p>
        </w:tc>
        <w:tc>
          <w:tcPr>
            <w:tcW w:type="dxa" w:w="125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Joined requires actual joining date and authorized confirmation.</w:t>
            </w:r>
          </w:p>
        </w:tc>
      </w:tr>
      <w:tr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BR-012</w:t>
            </w:r>
          </w:p>
        </w:tc>
        <w:tc>
          <w:tcPr>
            <w:tcW w:type="dxa" w:w="125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Vacancy filled headcount is based on Joined records.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BR-013</w:t>
            </w:r>
          </w:p>
        </w:tc>
        <w:tc>
          <w:tcPr>
            <w:tcW w:type="dxa" w:w="125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Joined count cannot exceed approved headcount without approved adjustment.</w:t>
            </w:r>
          </w:p>
        </w:tc>
      </w:tr>
      <w:tr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BR-014</w:t>
            </w:r>
          </w:p>
        </w:tc>
        <w:tc>
          <w:tcPr>
            <w:tcW w:type="dxa" w:w="125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All overrides require permission, reason, and audit.</w:t>
            </w:r>
          </w:p>
        </w:tc>
      </w:tr>
    </w:tbl>
    <w:p>
      <w:pPr>
        <w:pStyle w:val="Heading1"/>
      </w:pPr>
      <w:r>
        <w:t>9. Reports and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Report</w:t>
            </w:r>
          </w:p>
        </w:tc>
        <w:tc>
          <w:tcPr>
            <w:tcW w:type="dxa" w:w="1094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Measures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Vacancy Portfolio</w:t>
            </w:r>
          </w:p>
        </w:tc>
        <w:tc>
          <w:tcPr>
            <w:tcW w:type="dxa" w:w="109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Open, on-hold, critical, aging, target variance, required/joined/remaining headcount.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Recruitment Funnel</w:t>
            </w:r>
          </w:p>
        </w:tc>
        <w:tc>
          <w:tcPr>
            <w:tcW w:type="dxa" w:w="109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Application counts and conversion by stage, vacancy, branch, department, source, and recruiter.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Stage Aging and SLA</w:t>
            </w:r>
          </w:p>
        </w:tc>
        <w:tc>
          <w:tcPr>
            <w:tcW w:type="dxa" w:w="109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Time in stage, overdue applications, missing feedback, pending approvals.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 Workload</w:t>
            </w:r>
          </w:p>
        </w:tc>
        <w:tc>
          <w:tcPr>
            <w:tcW w:type="dxa" w:w="109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Assigned vacancies, applications, tasks, interviews, offers, and outcomes.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Source Performance</w:t>
            </w:r>
          </w:p>
        </w:tc>
        <w:tc>
          <w:tcPr>
            <w:tcW w:type="dxa" w:w="109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Volume, qualified, interviewed, offered, joined, and conversion.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Offer Analytics</w:t>
            </w:r>
          </w:p>
        </w:tc>
        <w:tc>
          <w:tcPr>
            <w:tcW w:type="dxa" w:w="109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Approval time, acceptance, decline reasons, revisions, expiry, and variance.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Hiring Readiness</w:t>
            </w:r>
          </w:p>
        </w:tc>
        <w:tc>
          <w:tcPr>
            <w:tcW w:type="dxa" w:w="109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Pending/rejected documents, licenses, final approvals, and joining dates.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Time Metrics</w:t>
            </w:r>
          </w:p>
        </w:tc>
        <w:tc>
          <w:tcPr>
            <w:tcW w:type="dxa" w:w="109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Time to screen, interview, offer, accept, approve, join, and fill.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Audit and Compliance</w:t>
            </w:r>
          </w:p>
        </w:tc>
        <w:tc>
          <w:tcPr>
            <w:tcW w:type="dxa" w:w="109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Exports, salary access, downloads, overrides, permissions, and approvals.</w:t>
            </w:r>
          </w:p>
        </w:tc>
      </w:tr>
    </w:tbl>
    <w:p>
      <w:pPr>
        <w:pStyle w:val="Heading1"/>
      </w:pPr>
      <w:r>
        <w:t>10. 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Category</w:t>
            </w:r>
          </w:p>
        </w:tc>
        <w:tc>
          <w:tcPr>
            <w:tcW w:type="dxa" w:w="1180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Performance</w:t>
            </w:r>
          </w:p>
        </w:tc>
        <w:tc>
          <w:tcPr>
            <w:tcW w:type="dxa" w:w="118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Common screens should respond within two seconds under normal load; long file/report jobs run asynchronously with progress.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Scalability</w:t>
            </w:r>
          </w:p>
        </w:tc>
        <w:tc>
          <w:tcPr>
            <w:tcW w:type="dxa" w:w="118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Database and object storage support large candidate and file volumes without redesign.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Security</w:t>
            </w:r>
          </w:p>
        </w:tc>
        <w:tc>
          <w:tcPr>
            <w:tcW w:type="dxa" w:w="118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HTTPS, secure authentication, Argon2, rate limiting, validation, granular permissions, and private file delivery.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Auditability</w:t>
            </w:r>
          </w:p>
        </w:tc>
        <w:tc>
          <w:tcPr>
            <w:tcW w:type="dxa" w:w="118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Critical changes and sensitive access are attributable and immutable through normal UI.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Accessibility</w:t>
            </w:r>
          </w:p>
        </w:tc>
        <w:tc>
          <w:tcPr>
            <w:tcW w:type="dxa" w:w="118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WCAG 2.1 AA principles, keyboard access, visible focus, labels, contrast, and non-color status indicators.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Usability</w:t>
            </w:r>
          </w:p>
        </w:tc>
        <w:tc>
          <w:tcPr>
            <w:tcW w:type="dxa" w:w="118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English, LTR, desktop-first, responsive essential approvals.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Maintainability</w:t>
            </w:r>
          </w:p>
        </w:tc>
        <w:tc>
          <w:tcPr>
            <w:tcW w:type="dxa" w:w="118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Typed modular backend, migrations, tests, API documentation, and clear module boundaries.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Data Integrity</w:t>
            </w:r>
          </w:p>
        </w:tc>
        <w:tc>
          <w:tcPr>
            <w:tcW w:type="dxa" w:w="118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Foreign keys, constraints, transactions, concurrency controls, and server validation.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Observability</w:t>
            </w:r>
          </w:p>
        </w:tc>
        <w:tc>
          <w:tcPr>
            <w:tcW w:type="dxa" w:w="118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Application, error, job, and audit logs with correlation IDs.</w:t>
            </w:r>
          </w:p>
        </w:tc>
      </w:tr>
    </w:tbl>
    <w:p>
      <w:pPr>
        <w:pStyle w:val="Heading1"/>
      </w:pPr>
      <w:r>
        <w:t>11. Security and Data Governance</w:t>
      </w:r>
    </w:p>
    <w:p>
      <w:pPr>
        <w:pStyle w:val="ListBullet"/>
        <w:spacing w:after="40"/>
      </w:pPr>
      <w:r>
        <w:t>All CVs, identity files, offers, licenses, and contracts are private objects and require authorization for access.</w:t>
      </w:r>
    </w:p>
    <w:p>
      <w:pPr>
        <w:pStyle w:val="ListBullet"/>
        <w:spacing w:after="40"/>
      </w:pPr>
      <w:r>
        <w:t>Permissions support organization, legal entity, branch, department, assigned vacancy, action, and sensitive-field scope.</w:t>
      </w:r>
    </w:p>
    <w:p>
      <w:pPr>
        <w:pStyle w:val="ListBullet"/>
        <w:spacing w:after="40"/>
      </w:pPr>
      <w:r>
        <w:t>Support consent, retention date, anonymization, legal hold, and secure file deletion where required.</w:t>
      </w:r>
    </w:p>
    <w:p>
      <w:pPr>
        <w:pStyle w:val="ListBullet"/>
        <w:spacing w:after="40"/>
      </w:pPr>
      <w:r>
        <w:t>Backups cover both PostgreSQL and object storage and are restore-tested.</w:t>
      </w:r>
    </w:p>
    <w:p>
      <w:pPr>
        <w:pStyle w:val="ListBullet"/>
        <w:spacing w:after="40"/>
      </w:pPr>
      <w:r>
        <w:t>Sensitive salary views and document downloads may be audited according to policy.</w:t>
      </w:r>
    </w:p>
    <w:p>
      <w:pPr>
        <w:pStyle w:val="Heading1"/>
      </w:pPr>
      <w:r>
        <w:t>12. Integration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Domain</w:t>
            </w:r>
          </w:p>
        </w:tc>
        <w:tc>
          <w:tcPr>
            <w:tcW w:type="dxa" w:w="1123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Requirement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Email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Candidate communications, reminders, approvals, and notifications.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Calendar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Microsoft 365 or Google availability, events, changes, cancellations, and meeting links.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Object Storage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Private storage for CVs, documents, licenses, offers, contracts, and exports.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HRIS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Future handoff of joined employee data and employee code.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Career Portal / Job Boards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Future inbound applications, source attribution, and consent.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Identity Provider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Future SSO/OIDC/SAML and user lifecycle.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BI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Governed reporting views or APIs.</w:t>
            </w:r>
          </w:p>
        </w:tc>
      </w:tr>
    </w:tbl>
    <w:p>
      <w:pPr>
        <w:pStyle w:val="Heading1"/>
      </w:pPr>
      <w:r>
        <w:t>13. Delivery Phases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Phase</w:t>
            </w:r>
          </w:p>
        </w:tc>
        <w:tc>
          <w:tcPr>
            <w:tcW w:type="dxa" w:w="1108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Scope</w:t>
            </w:r>
          </w:p>
        </w:tc>
      </w:tr>
      <w:tr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0 - Discovery</w:t>
            </w:r>
          </w:p>
        </w:tc>
        <w:tc>
          <w:tcPr>
            <w:tcW w:type="dxa" w:w="110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Approve glossary, rules, statuses, approvals, data dictionary, screens, security, and backlog.</w:t>
            </w:r>
          </w:p>
        </w:tc>
      </w:tr>
      <w:tr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1 - Foundation</w:t>
            </w:r>
          </w:p>
        </w:tc>
        <w:tc>
          <w:tcPr>
            <w:tcW w:type="dxa" w:w="110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PostgreSQL, object storage, auth, permissions, audit, master data, CI/CD.</w:t>
            </w:r>
          </w:p>
        </w:tc>
      </w:tr>
      <w:tr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2 - Vacancy Core</w:t>
            </w:r>
          </w:p>
        </w:tc>
        <w:tc>
          <w:tcPr>
            <w:tcW w:type="dxa" w:w="110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Positions, requests, approvals, vacancies, assignment, headcount, aging.</w:t>
            </w:r>
          </w:p>
        </w:tc>
      </w:tr>
      <w:tr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3 - Candidates</w:t>
            </w:r>
          </w:p>
        </w:tc>
        <w:tc>
          <w:tcPr>
            <w:tcW w:type="dxa" w:w="110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Candidate profile, CVs, duplicate detection, applications, pipeline, screening.</w:t>
            </w:r>
          </w:p>
        </w:tc>
      </w:tr>
      <w:tr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4 - Interviews</w:t>
            </w:r>
          </w:p>
        </w:tc>
        <w:tc>
          <w:tcPr>
            <w:tcW w:type="dxa" w:w="110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Scheduling, participants, evaluation, debrief, reminders.</w:t>
            </w:r>
          </w:p>
        </w:tc>
      </w:tr>
      <w:tr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5 - Offers</w:t>
            </w:r>
          </w:p>
        </w:tc>
        <w:tc>
          <w:tcPr>
            <w:tcW w:type="dxa" w:w="110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Versions, components, approvals, sending, negotiation, response.</w:t>
            </w:r>
          </w:p>
        </w:tc>
      </w:tr>
      <w:tr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6 - Hire Management</w:t>
            </w:r>
          </w:p>
        </w:tc>
        <w:tc>
          <w:tcPr>
            <w:tcW w:type="dxa" w:w="110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Documents, licenses, final approval, joining, closure.</w:t>
            </w:r>
          </w:p>
        </w:tc>
      </w:tr>
      <w:tr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7 - Reporting and Integrations</w:t>
            </w:r>
          </w:p>
        </w:tc>
        <w:tc>
          <w:tcPr>
            <w:tcW w:type="dxa" w:w="110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Dashboards, exports, email/calendar, HRIS handoff, career portal planning.</w:t>
            </w:r>
          </w:p>
        </w:tc>
      </w:tr>
    </w:tbl>
    <w:p>
      <w:pPr>
        <w:pStyle w:val="Heading1"/>
      </w:pPr>
      <w:r>
        <w:t>14. Acceptance Criteria</w:t>
      </w:r>
    </w:p>
    <w:p>
      <w:pPr>
        <w:spacing w:after="40"/>
        <w:ind w:left="259" w:hanging="259"/>
      </w:pPr>
      <w:r>
        <w:rPr>
          <w:b/>
        </w:rPr>
        <w:t xml:space="preserve">1. </w:t>
      </w:r>
      <w:r>
        <w:t>Approved request converts to vacancy without re-entry.</w:t>
      </w:r>
    </w:p>
    <w:p>
      <w:pPr>
        <w:spacing w:after="40"/>
        <w:ind w:left="259" w:hanging="259"/>
      </w:pPr>
      <w:r>
        <w:rPr>
          <w:b/>
        </w:rPr>
        <w:t xml:space="preserve">2. </w:t>
      </w:r>
      <w:r>
        <w:t>Vacant List shows ownership, headcount, aging, and next action.</w:t>
      </w:r>
    </w:p>
    <w:p>
      <w:pPr>
        <w:spacing w:after="40"/>
        <w:ind w:left="259" w:hanging="259"/>
      </w:pPr>
      <w:r>
        <w:rPr>
          <w:b/>
        </w:rPr>
        <w:t xml:space="preserve">3. </w:t>
      </w:r>
      <w:r>
        <w:t>One candidate supports multiple applications without duplicate profile.</w:t>
      </w:r>
    </w:p>
    <w:p>
      <w:pPr>
        <w:spacing w:after="40"/>
        <w:ind w:left="259" w:hanging="259"/>
      </w:pPr>
      <w:r>
        <w:rPr>
          <w:b/>
        </w:rPr>
        <w:t xml:space="preserve">4. </w:t>
      </w:r>
      <w:r>
        <w:t>Screening captures required salary, availability, result, and reason under permissions.</w:t>
      </w:r>
    </w:p>
    <w:p>
      <w:pPr>
        <w:spacing w:after="40"/>
        <w:ind w:left="259" w:hanging="259"/>
      </w:pPr>
      <w:r>
        <w:rPr>
          <w:b/>
        </w:rPr>
        <w:t xml:space="preserve">5. </w:t>
      </w:r>
      <w:r>
        <w:t>Multiple interviewers submit independent feedback and missing feedback is enforceable.</w:t>
      </w:r>
    </w:p>
    <w:p>
      <w:pPr>
        <w:spacing w:after="40"/>
        <w:ind w:left="259" w:hanging="259"/>
      </w:pPr>
      <w:r>
        <w:rPr>
          <w:b/>
        </w:rPr>
        <w:t xml:space="preserve">6. </w:t>
      </w:r>
      <w:r>
        <w:t>Approved or sent offers create revisions rather than in-place edits.</w:t>
      </w:r>
    </w:p>
    <w:p>
      <w:pPr>
        <w:spacing w:after="40"/>
        <w:ind w:left="259" w:hanging="259"/>
      </w:pPr>
      <w:r>
        <w:rPr>
          <w:b/>
        </w:rPr>
        <w:t xml:space="preserve">7. </w:t>
      </w:r>
      <w:r>
        <w:t>Final approval submission is blocked while required items are incomplete.</w:t>
      </w:r>
    </w:p>
    <w:p>
      <w:pPr>
        <w:spacing w:after="40"/>
        <w:ind w:left="259" w:hanging="259"/>
      </w:pPr>
      <w:r>
        <w:rPr>
          <w:b/>
        </w:rPr>
        <w:t xml:space="preserve">8. </w:t>
      </w:r>
      <w:r>
        <w:t>Final approver can approve, reject, or request changes with audit.</w:t>
      </w:r>
    </w:p>
    <w:p>
      <w:pPr>
        <w:spacing w:after="40"/>
        <w:ind w:left="259" w:hanging="259"/>
      </w:pPr>
      <w:r>
        <w:rPr>
          <w:b/>
        </w:rPr>
        <w:t xml:space="preserve">9. </w:t>
      </w:r>
      <w:r>
        <w:t>Joined is impossible without actual joining date and authorized confirmation.</w:t>
      </w:r>
    </w:p>
    <w:p>
      <w:pPr>
        <w:spacing w:after="40"/>
        <w:ind w:left="259" w:hanging="259"/>
      </w:pPr>
      <w:r>
        <w:rPr>
          <w:b/>
        </w:rPr>
        <w:t xml:space="preserve">10. </w:t>
      </w:r>
      <w:r>
        <w:t>Joining updates application and vacancy headcount transactionally.</w:t>
      </w:r>
    </w:p>
    <w:p>
      <w:pPr>
        <w:spacing w:after="40"/>
        <w:ind w:left="259" w:hanging="259"/>
      </w:pPr>
      <w:r>
        <w:rPr>
          <w:b/>
        </w:rPr>
        <w:t xml:space="preserve">11. </w:t>
      </w:r>
      <w:r>
        <w:t>CVs and documents are never publicly accessible.</w:t>
      </w:r>
    </w:p>
    <w:p>
      <w:pPr>
        <w:spacing w:after="40"/>
        <w:ind w:left="259" w:hanging="259"/>
      </w:pPr>
      <w:r>
        <w:rPr>
          <w:b/>
        </w:rPr>
        <w:t xml:space="preserve">12. </w:t>
      </w:r>
      <w:r>
        <w:t>Reports reconcile with source records and respect permissions.</w:t>
      </w:r>
    </w:p>
    <w:p>
      <w:pPr>
        <w:pStyle w:val="Heading1"/>
      </w:pPr>
      <w:r>
        <w:t>15. Risks and Open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74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Decision</w:t>
            </w:r>
          </w:p>
        </w:tc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Impact</w:t>
            </w:r>
          </w:p>
        </w:tc>
        <w:tc>
          <w:tcPr>
            <w:tcW w:type="dxa" w:w="59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Required Resolution</w:t>
            </w:r>
          </w:p>
        </w:tc>
      </w:tr>
      <w:tr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Approval roles and delegation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Blocked approvals or unclear accountability.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Confirm roles, conditions, substitutes, escalation, and SLA.</w:t>
            </w:r>
          </w:p>
        </w:tc>
      </w:tr>
      <w:tr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Document rules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Incorrect readiness.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Define requirements by country, legal entity, position, and candidate type.</w:t>
            </w:r>
          </w:p>
        </w:tc>
      </w:tr>
      <w:tr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License rules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Incorrect approval gate.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Define types, authority, validity, and completion deadline.</w:t>
            </w:r>
          </w:p>
        </w:tc>
      </w:tr>
      <w:tr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Privacy and retention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Legal and reputational risk.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Approve consent, retention, erasure, access logging, and backups.</w:t>
            </w:r>
          </w:p>
        </w:tc>
      </w:tr>
      <w:tr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Email/calendar platform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Manual scheduling and communication.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Select Microsoft 365, Google Workspace, or both.</w:t>
            </w:r>
          </w:p>
        </w:tc>
      </w:tr>
      <w:tr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Hosting/object storage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Security, availability, and cost.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Select cloud/internal platform, region, backup, encryption, and malware scanning.</w:t>
            </w:r>
          </w:p>
        </w:tc>
      </w:tr>
      <w:tr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Multi-company scope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Schema and permission complexity.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Confirm single organization with legal entities versus future external tenants.</w:t>
            </w:r>
          </w:p>
        </w:tc>
      </w:tr>
      <w:tr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Salary permissions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Sensitive-data exposure.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Approve view, edit, approve, and export rules.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Borders>
              <w:top w:val="single" w:sz="3" w:color="D97706"/>
              <w:left w:val="single" w:sz="3" w:color="D97706"/>
              <w:bottom w:val="single" w:sz="3" w:color="D97706"/>
              <w:right w:val="single" w:sz="3" w:color="D97706"/>
            </w:tcBorders>
          </w:tcPr>
          <w:p>
            <w:r>
              <w:rPr>
                <w:b/>
                <w:color w:val="D97706"/>
              </w:rPr>
              <w:t xml:space="preserve">Approval Gate: </w:t>
            </w:r>
            <w:r>
              <w:t>Approve this BRD and the Workflow and Status Matrix before database migrations, API contracts, or high-fidelity UI work begins.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B7280"/>
        <w:sz w:val="14"/>
      </w:rPr>
      <w:t>RF-BRD-001 | 1.0 Draft | Confidential - Planning Draft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B7280"/>
        <w:sz w:val="16"/>
      </w:rPr>
      <w:t>RecruitFlow | Business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b w:val="0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